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025628">
      <w:pPr>
        <w:rPr>
          <w:sz w:val="28"/>
          <w:szCs w:val="28"/>
        </w:rPr>
      </w:pPr>
      <w:r>
        <w:rPr>
          <w:sz w:val="28"/>
          <w:szCs w:val="28"/>
        </w:rPr>
        <w:t>22.08.2023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859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D6090A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6090A">
        <w:rPr>
          <w:b/>
          <w:sz w:val="16"/>
          <w:u w:val="single"/>
        </w:rPr>
        <w:t>___</w:t>
      </w:r>
    </w:p>
    <w:p w:rsidR="009F6FFC" w:rsidRPr="00D6090A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A558F5" w:rsidRDefault="00A558F5" w:rsidP="00A558F5">
      <w:pPr>
        <w:jc w:val="center"/>
        <w:rPr>
          <w:b/>
          <w:sz w:val="28"/>
          <w:szCs w:val="28"/>
        </w:rPr>
      </w:pPr>
      <w:r w:rsidRPr="005B0A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</w:p>
    <w:p w:rsidR="00A558F5" w:rsidRPr="005B0ACF" w:rsidRDefault="00A558F5" w:rsidP="00A5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10.06.2022 № 661</w:t>
      </w:r>
    </w:p>
    <w:p w:rsidR="00A558F5" w:rsidRPr="005B0ACF" w:rsidRDefault="00A558F5" w:rsidP="00A558F5">
      <w:pPr>
        <w:jc w:val="both"/>
        <w:rPr>
          <w:sz w:val="28"/>
          <w:szCs w:val="28"/>
        </w:rPr>
      </w:pPr>
    </w:p>
    <w:p w:rsidR="00A558F5" w:rsidRPr="005B0ACF" w:rsidRDefault="00A558F5" w:rsidP="00A55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AC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постанов</w:t>
      </w:r>
      <w:r w:rsidRPr="005B0ACF">
        <w:rPr>
          <w:sz w:val="28"/>
          <w:szCs w:val="28"/>
        </w:rPr>
        <w:t>лением Правительства Российской Федерации от 18.09.2020 № 1492 «Об общих требованиях к норм</w:t>
      </w:r>
      <w:r w:rsidRPr="005B0ACF">
        <w:rPr>
          <w:sz w:val="28"/>
          <w:szCs w:val="28"/>
        </w:rPr>
        <w:t>а</w:t>
      </w:r>
      <w:r w:rsidRPr="005B0ACF">
        <w:rPr>
          <w:sz w:val="28"/>
          <w:szCs w:val="28"/>
        </w:rPr>
        <w:t>тивным правовым актам, муниципальным правовым актам, регулирующим предоставление субсидий, в том числе грантов в форме субсидий, юридич</w:t>
      </w:r>
      <w:r w:rsidRPr="005B0ACF">
        <w:rPr>
          <w:sz w:val="28"/>
          <w:szCs w:val="28"/>
        </w:rPr>
        <w:t>е</w:t>
      </w:r>
      <w:r w:rsidRPr="005B0ACF">
        <w:rPr>
          <w:sz w:val="28"/>
          <w:szCs w:val="28"/>
        </w:rPr>
        <w:t>ским лицам, индивидуальным предпринимателям, а также физическим лицам – производителям товаров, работ, услуг, и о признании утратившими силу нек</w:t>
      </w:r>
      <w:r w:rsidRPr="005B0ACF">
        <w:rPr>
          <w:sz w:val="28"/>
          <w:szCs w:val="28"/>
        </w:rPr>
        <w:t>о</w:t>
      </w:r>
      <w:r w:rsidRPr="005B0ACF">
        <w:rPr>
          <w:sz w:val="28"/>
          <w:szCs w:val="28"/>
        </w:rPr>
        <w:t>торых актов Правительства Российской Федерации и отдельных положений некоторых актов Правительства Российской Федера</w:t>
      </w:r>
      <w:r>
        <w:rPr>
          <w:sz w:val="28"/>
          <w:szCs w:val="28"/>
        </w:rPr>
        <w:t>ции»</w:t>
      </w:r>
    </w:p>
    <w:p w:rsidR="00A558F5" w:rsidRPr="005B0ACF" w:rsidRDefault="00A558F5" w:rsidP="00A558F5">
      <w:pPr>
        <w:jc w:val="both"/>
        <w:rPr>
          <w:sz w:val="24"/>
          <w:szCs w:val="28"/>
        </w:rPr>
      </w:pPr>
    </w:p>
    <w:p w:rsidR="00A558F5" w:rsidRPr="005B0ACF" w:rsidRDefault="00A558F5" w:rsidP="00A558F5">
      <w:pPr>
        <w:jc w:val="center"/>
        <w:rPr>
          <w:sz w:val="28"/>
          <w:szCs w:val="28"/>
        </w:rPr>
      </w:pPr>
      <w:r w:rsidRPr="005B0ACF">
        <w:rPr>
          <w:sz w:val="28"/>
          <w:szCs w:val="28"/>
        </w:rPr>
        <w:t>ПОСТАНОВЛЯЮ:</w:t>
      </w:r>
    </w:p>
    <w:p w:rsidR="00A558F5" w:rsidRPr="005B0ACF" w:rsidRDefault="00A558F5" w:rsidP="00A558F5">
      <w:pPr>
        <w:jc w:val="both"/>
        <w:rPr>
          <w:sz w:val="24"/>
          <w:szCs w:val="28"/>
        </w:rPr>
      </w:pPr>
    </w:p>
    <w:p w:rsidR="00A558F5" w:rsidRPr="005B0ACF" w:rsidRDefault="00A558F5" w:rsidP="00A558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№ 1 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от 10.06.2022 № 661 </w:t>
      </w:r>
      <w:r w:rsidRPr="005B0ACF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</w:t>
      </w:r>
      <w:r w:rsidRPr="005B0ACF">
        <w:rPr>
          <w:sz w:val="28"/>
          <w:szCs w:val="28"/>
        </w:rPr>
        <w:t xml:space="preserve"> предоставления субсидий муниципальным предприятиям (организациям) </w:t>
      </w:r>
      <w:r w:rsidRPr="008926A6">
        <w:rPr>
          <w:sz w:val="28"/>
          <w:szCs w:val="28"/>
        </w:rPr>
        <w:t>в целях возмещения недополученных доходов и (или) финансового обеспечения (возмещения) з</w:t>
      </w:r>
      <w:r w:rsidRPr="008926A6">
        <w:rPr>
          <w:sz w:val="28"/>
          <w:szCs w:val="28"/>
        </w:rPr>
        <w:t>а</w:t>
      </w:r>
      <w:r w:rsidRPr="008926A6">
        <w:rPr>
          <w:sz w:val="28"/>
          <w:szCs w:val="28"/>
        </w:rPr>
        <w:t>трат в связи с производством (реализацией) товаров, выполнением работ, ок</w:t>
      </w:r>
      <w:r w:rsidRPr="008926A6">
        <w:rPr>
          <w:sz w:val="28"/>
          <w:szCs w:val="28"/>
        </w:rPr>
        <w:t>а</w:t>
      </w:r>
      <w:r w:rsidRPr="008926A6">
        <w:rPr>
          <w:sz w:val="28"/>
          <w:szCs w:val="28"/>
        </w:rPr>
        <w:t>занием услуг</w:t>
      </w:r>
      <w:r>
        <w:rPr>
          <w:sz w:val="28"/>
          <w:szCs w:val="28"/>
        </w:rPr>
        <w:t>»</w:t>
      </w:r>
      <w:r w:rsidRPr="005B0ACF">
        <w:rPr>
          <w:sz w:val="28"/>
          <w:szCs w:val="28"/>
        </w:rPr>
        <w:t xml:space="preserve"> согласно приложению к настоящему постановлению.</w:t>
      </w:r>
    </w:p>
    <w:p w:rsidR="00A558F5" w:rsidRPr="005B0ACF" w:rsidRDefault="00A558F5" w:rsidP="00A558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ACF">
        <w:rPr>
          <w:sz w:val="28"/>
          <w:szCs w:val="28"/>
        </w:rPr>
        <w:t>Постановление подлежит официальному опубликованию и размещ</w:t>
      </w:r>
      <w:r w:rsidRPr="005B0ACF">
        <w:rPr>
          <w:sz w:val="28"/>
          <w:szCs w:val="28"/>
        </w:rPr>
        <w:t>е</w:t>
      </w:r>
      <w:r w:rsidRPr="005B0ACF">
        <w:rPr>
          <w:sz w:val="28"/>
          <w:szCs w:val="28"/>
        </w:rPr>
        <w:t>нию на официальном сайте Администрации города Новошахтинска в сети И</w:t>
      </w:r>
      <w:r w:rsidRPr="005B0ACF">
        <w:rPr>
          <w:sz w:val="28"/>
          <w:szCs w:val="28"/>
        </w:rPr>
        <w:t>н</w:t>
      </w:r>
      <w:r w:rsidRPr="005B0ACF">
        <w:rPr>
          <w:sz w:val="28"/>
          <w:szCs w:val="28"/>
        </w:rPr>
        <w:t>тернет.</w:t>
      </w:r>
    </w:p>
    <w:p w:rsidR="00A558F5" w:rsidRPr="005B0ACF" w:rsidRDefault="00A558F5" w:rsidP="00A558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ACF">
        <w:rPr>
          <w:sz w:val="28"/>
          <w:szCs w:val="28"/>
        </w:rPr>
        <w:t>Контроль за исполнением настоящего постановления возложить на пер</w:t>
      </w:r>
      <w:r>
        <w:rPr>
          <w:sz w:val="28"/>
          <w:szCs w:val="28"/>
        </w:rPr>
        <w:t xml:space="preserve">вого заместителя </w:t>
      </w:r>
      <w:r w:rsidRPr="005B0ACF">
        <w:rPr>
          <w:sz w:val="28"/>
          <w:szCs w:val="28"/>
        </w:rPr>
        <w:t>Главы Администрации города Пархоменко М.Н.</w:t>
      </w:r>
    </w:p>
    <w:p w:rsidR="00A558F5" w:rsidRDefault="00A558F5" w:rsidP="00A558F5">
      <w:pPr>
        <w:jc w:val="both"/>
        <w:rPr>
          <w:sz w:val="28"/>
          <w:szCs w:val="28"/>
        </w:rPr>
      </w:pPr>
    </w:p>
    <w:p w:rsidR="00A558F5" w:rsidRDefault="00A558F5" w:rsidP="00A558F5">
      <w:pPr>
        <w:jc w:val="both"/>
        <w:rPr>
          <w:sz w:val="28"/>
          <w:szCs w:val="28"/>
        </w:rPr>
      </w:pPr>
    </w:p>
    <w:p w:rsidR="00A558F5" w:rsidRPr="005B0ACF" w:rsidRDefault="00A558F5" w:rsidP="00A558F5">
      <w:pPr>
        <w:jc w:val="both"/>
        <w:rPr>
          <w:sz w:val="28"/>
          <w:szCs w:val="28"/>
        </w:rPr>
      </w:pPr>
      <w:r w:rsidRPr="005B0ACF">
        <w:rPr>
          <w:sz w:val="28"/>
          <w:szCs w:val="28"/>
        </w:rPr>
        <w:t xml:space="preserve">Глава Администрации города                             </w:t>
      </w:r>
      <w:r>
        <w:rPr>
          <w:sz w:val="28"/>
          <w:szCs w:val="28"/>
        </w:rPr>
        <w:t xml:space="preserve">                        </w:t>
      </w:r>
      <w:r w:rsidRPr="005B0ACF">
        <w:rPr>
          <w:sz w:val="28"/>
          <w:szCs w:val="28"/>
        </w:rPr>
        <w:t xml:space="preserve">    С.А. Бондаренко</w:t>
      </w:r>
    </w:p>
    <w:p w:rsidR="00A558F5" w:rsidRDefault="00A558F5" w:rsidP="00A558F5">
      <w:pPr>
        <w:jc w:val="both"/>
        <w:rPr>
          <w:sz w:val="28"/>
          <w:szCs w:val="28"/>
        </w:rPr>
      </w:pPr>
    </w:p>
    <w:p w:rsidR="00A558F5" w:rsidRPr="005B0ACF" w:rsidRDefault="00A558F5" w:rsidP="00A558F5">
      <w:pPr>
        <w:jc w:val="both"/>
        <w:rPr>
          <w:sz w:val="28"/>
          <w:szCs w:val="28"/>
        </w:rPr>
      </w:pPr>
    </w:p>
    <w:p w:rsidR="00A558F5" w:rsidRPr="00F22293" w:rsidRDefault="00A558F5" w:rsidP="00A558F5">
      <w:pPr>
        <w:overflowPunct w:val="0"/>
        <w:autoSpaceDE w:val="0"/>
        <w:textAlignment w:val="baseline"/>
        <w:rPr>
          <w:sz w:val="28"/>
          <w:szCs w:val="28"/>
        </w:rPr>
      </w:pPr>
      <w:r w:rsidRPr="00F22293">
        <w:rPr>
          <w:sz w:val="28"/>
          <w:szCs w:val="28"/>
        </w:rPr>
        <w:t xml:space="preserve">Постановление вносит </w:t>
      </w:r>
    </w:p>
    <w:p w:rsidR="00A558F5" w:rsidRPr="00F22293" w:rsidRDefault="00A558F5" w:rsidP="00A558F5">
      <w:pPr>
        <w:suppressAutoHyphens/>
        <w:rPr>
          <w:rFonts w:eastAsia="Calibri"/>
          <w:sz w:val="28"/>
          <w:szCs w:val="28"/>
        </w:rPr>
      </w:pPr>
      <w:r w:rsidRPr="00F22293">
        <w:rPr>
          <w:rFonts w:eastAsia="Calibri"/>
          <w:sz w:val="28"/>
          <w:szCs w:val="28"/>
        </w:rPr>
        <w:t xml:space="preserve">муниципальное казенное учреждение </w:t>
      </w:r>
    </w:p>
    <w:p w:rsidR="00A558F5" w:rsidRPr="00F22293" w:rsidRDefault="00A558F5" w:rsidP="00A558F5">
      <w:pPr>
        <w:suppressAutoHyphens/>
        <w:rPr>
          <w:rFonts w:eastAsia="Calibri"/>
          <w:sz w:val="28"/>
          <w:szCs w:val="28"/>
        </w:rPr>
      </w:pPr>
      <w:r w:rsidRPr="00F22293">
        <w:rPr>
          <w:rFonts w:eastAsia="Calibri"/>
          <w:sz w:val="28"/>
          <w:szCs w:val="28"/>
        </w:rPr>
        <w:t xml:space="preserve">города Новошахтинска «Управление </w:t>
      </w:r>
    </w:p>
    <w:p w:rsidR="00A558F5" w:rsidRPr="00D702C9" w:rsidRDefault="00A558F5" w:rsidP="00A558F5">
      <w:pPr>
        <w:suppressAutoHyphens/>
        <w:rPr>
          <w:rFonts w:eastAsia="Calibri"/>
          <w:sz w:val="28"/>
          <w:szCs w:val="28"/>
        </w:rPr>
      </w:pPr>
      <w:r w:rsidRPr="00F22293">
        <w:rPr>
          <w:rFonts w:eastAsia="Calibri"/>
          <w:sz w:val="28"/>
          <w:szCs w:val="28"/>
        </w:rPr>
        <w:t>городского хозяйства»</w:t>
      </w:r>
    </w:p>
    <w:p w:rsidR="00A558F5" w:rsidRDefault="00A558F5" w:rsidP="00A558F5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A558F5" w:rsidRDefault="00A558F5" w:rsidP="00A558F5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A558F5" w:rsidRDefault="00A558F5" w:rsidP="00A558F5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A558F5" w:rsidRDefault="00A558F5" w:rsidP="00A558F5">
      <w:pPr>
        <w:autoSpaceDE w:val="0"/>
        <w:ind w:left="6521"/>
        <w:jc w:val="center"/>
      </w:pPr>
      <w:r>
        <w:rPr>
          <w:sz w:val="28"/>
          <w:szCs w:val="28"/>
        </w:rPr>
        <w:t xml:space="preserve">от </w:t>
      </w:r>
      <w:r w:rsidR="005F564D">
        <w:rPr>
          <w:sz w:val="28"/>
          <w:szCs w:val="28"/>
        </w:rPr>
        <w:t xml:space="preserve">22.08.2023 </w:t>
      </w:r>
      <w:r>
        <w:rPr>
          <w:sz w:val="28"/>
          <w:szCs w:val="28"/>
        </w:rPr>
        <w:t xml:space="preserve">№ </w:t>
      </w:r>
      <w:r w:rsidR="005F564D">
        <w:rPr>
          <w:sz w:val="28"/>
          <w:szCs w:val="28"/>
        </w:rPr>
        <w:t>859</w:t>
      </w:r>
    </w:p>
    <w:p w:rsidR="00A558F5" w:rsidRDefault="00A558F5" w:rsidP="00A558F5">
      <w:pPr>
        <w:autoSpaceDE w:val="0"/>
        <w:jc w:val="both"/>
        <w:rPr>
          <w:bCs/>
          <w:sz w:val="18"/>
          <w:szCs w:val="28"/>
        </w:rPr>
      </w:pPr>
    </w:p>
    <w:p w:rsidR="00A558F5" w:rsidRDefault="00A558F5" w:rsidP="00A558F5">
      <w:pPr>
        <w:jc w:val="center"/>
        <w:rPr>
          <w:rFonts w:eastAsia="Arial"/>
          <w:sz w:val="28"/>
          <w:szCs w:val="28"/>
        </w:rPr>
      </w:pPr>
    </w:p>
    <w:p w:rsidR="00A558F5" w:rsidRDefault="00A558F5" w:rsidP="00A558F5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A558F5" w:rsidRDefault="00A558F5" w:rsidP="00A558F5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№ 1 к постановлению Администрации города </w:t>
      </w:r>
    </w:p>
    <w:p w:rsidR="00A558F5" w:rsidRDefault="00A558F5" w:rsidP="00A5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10.06.2022 № 661 </w:t>
      </w:r>
      <w:r w:rsidRPr="005B0ACF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</w:t>
      </w:r>
      <w:r w:rsidRPr="005B0ACF">
        <w:rPr>
          <w:sz w:val="28"/>
          <w:szCs w:val="28"/>
        </w:rPr>
        <w:t xml:space="preserve"> предоставления субсидий </w:t>
      </w:r>
    </w:p>
    <w:p w:rsidR="00A558F5" w:rsidRDefault="00A558F5" w:rsidP="00A558F5">
      <w:pPr>
        <w:jc w:val="center"/>
        <w:rPr>
          <w:sz w:val="28"/>
          <w:szCs w:val="28"/>
        </w:rPr>
      </w:pPr>
      <w:r w:rsidRPr="005B0ACF">
        <w:rPr>
          <w:sz w:val="28"/>
          <w:szCs w:val="28"/>
        </w:rPr>
        <w:t xml:space="preserve">муниципальным предприятиям (организациям) </w:t>
      </w:r>
      <w:r w:rsidRPr="008926A6">
        <w:rPr>
          <w:sz w:val="28"/>
          <w:szCs w:val="28"/>
        </w:rPr>
        <w:t xml:space="preserve">в целях возмещения </w:t>
      </w:r>
    </w:p>
    <w:p w:rsidR="00A558F5" w:rsidRDefault="00A558F5" w:rsidP="00A558F5">
      <w:pPr>
        <w:jc w:val="center"/>
        <w:rPr>
          <w:sz w:val="28"/>
          <w:szCs w:val="28"/>
        </w:rPr>
      </w:pPr>
      <w:r w:rsidRPr="008926A6">
        <w:rPr>
          <w:sz w:val="28"/>
          <w:szCs w:val="28"/>
        </w:rPr>
        <w:t xml:space="preserve">недополученных доходов и (или) финансового обеспечения (возмещения) </w:t>
      </w:r>
    </w:p>
    <w:p w:rsidR="00A558F5" w:rsidRDefault="00A558F5" w:rsidP="00A558F5">
      <w:pPr>
        <w:jc w:val="center"/>
        <w:rPr>
          <w:sz w:val="28"/>
          <w:szCs w:val="28"/>
        </w:rPr>
      </w:pPr>
      <w:r w:rsidRPr="008926A6">
        <w:rPr>
          <w:sz w:val="28"/>
          <w:szCs w:val="28"/>
        </w:rPr>
        <w:t xml:space="preserve">затрат в связи с производством (реализацией) товаров, </w:t>
      </w:r>
    </w:p>
    <w:p w:rsidR="00A558F5" w:rsidRDefault="00A558F5" w:rsidP="00A558F5">
      <w:pPr>
        <w:jc w:val="center"/>
      </w:pPr>
      <w:r w:rsidRPr="008926A6">
        <w:rPr>
          <w:sz w:val="28"/>
          <w:szCs w:val="28"/>
        </w:rPr>
        <w:t>выполнением работ, оказанием услуг</w:t>
      </w:r>
      <w:r>
        <w:rPr>
          <w:sz w:val="28"/>
          <w:szCs w:val="28"/>
        </w:rPr>
        <w:t>»</w:t>
      </w:r>
      <w:r w:rsidRPr="005B0ACF">
        <w:rPr>
          <w:sz w:val="28"/>
          <w:szCs w:val="28"/>
        </w:rPr>
        <w:t xml:space="preserve"> </w:t>
      </w:r>
    </w:p>
    <w:p w:rsidR="00A558F5" w:rsidRDefault="00A558F5" w:rsidP="00A558F5">
      <w:pPr>
        <w:ind w:left="6521"/>
        <w:jc w:val="center"/>
        <w:rPr>
          <w:sz w:val="28"/>
          <w:szCs w:val="28"/>
        </w:rPr>
      </w:pPr>
    </w:p>
    <w:p w:rsidR="00A558F5" w:rsidRDefault="00A558F5" w:rsidP="00A5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 1 </w:t>
      </w:r>
      <w:r w:rsidRPr="00086F60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086F60">
        <w:rPr>
          <w:sz w:val="28"/>
          <w:szCs w:val="28"/>
        </w:rPr>
        <w:t xml:space="preserve"> предоставления субсидий муниципальным предпр</w:t>
      </w:r>
      <w:r w:rsidRPr="00086F60">
        <w:rPr>
          <w:sz w:val="28"/>
          <w:szCs w:val="28"/>
        </w:rPr>
        <w:t>и</w:t>
      </w:r>
      <w:r w:rsidRPr="00086F60">
        <w:rPr>
          <w:sz w:val="28"/>
          <w:szCs w:val="28"/>
        </w:rPr>
        <w:t>ятиям (организациям) в целях возмещения недополученных доходов и (или) финансового обеспечения (возмещения) затрат в связи с производством (реал</w:t>
      </w:r>
      <w:r w:rsidRPr="00086F60">
        <w:rPr>
          <w:sz w:val="28"/>
          <w:szCs w:val="28"/>
        </w:rPr>
        <w:t>и</w:t>
      </w:r>
      <w:r w:rsidRPr="00086F60">
        <w:rPr>
          <w:sz w:val="28"/>
          <w:szCs w:val="28"/>
        </w:rPr>
        <w:t>зацией) товаров, выполнением работ, оказанием услуг (далее – Порядок)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пунктом 1.9 следующего содержания:</w:t>
      </w:r>
    </w:p>
    <w:p w:rsidR="00A558F5" w:rsidRPr="00092C64" w:rsidRDefault="00A558F5" w:rsidP="00A558F5">
      <w:pPr>
        <w:ind w:firstLine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 xml:space="preserve">«1.9. Сведения о субсидиях не позднее 15-го рабочего дня, следующего за днем принятия решения </w:t>
      </w:r>
      <w:r>
        <w:rPr>
          <w:sz w:val="28"/>
          <w:szCs w:val="28"/>
        </w:rPr>
        <w:t xml:space="preserve">Новошахтинской городской Думы </w:t>
      </w:r>
      <w:r w:rsidRPr="00092C6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Pr="00092C64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092C64">
        <w:rPr>
          <w:sz w:val="28"/>
          <w:szCs w:val="28"/>
        </w:rPr>
        <w:t xml:space="preserve"> изменений в решение </w:t>
      </w:r>
      <w:r>
        <w:rPr>
          <w:sz w:val="28"/>
          <w:szCs w:val="28"/>
        </w:rPr>
        <w:t xml:space="preserve">Новошахтинской городской Думы </w:t>
      </w:r>
      <w:r w:rsidRPr="00092C64">
        <w:rPr>
          <w:sz w:val="28"/>
          <w:szCs w:val="28"/>
        </w:rPr>
        <w:t>о бю</w:t>
      </w:r>
      <w:r w:rsidRPr="00092C64">
        <w:rPr>
          <w:sz w:val="28"/>
          <w:szCs w:val="28"/>
        </w:rPr>
        <w:t>д</w:t>
      </w:r>
      <w:r w:rsidRPr="00092C64">
        <w:rPr>
          <w:sz w:val="28"/>
          <w:szCs w:val="28"/>
        </w:rPr>
        <w:t>жете</w:t>
      </w:r>
      <w:r>
        <w:rPr>
          <w:sz w:val="28"/>
          <w:szCs w:val="28"/>
        </w:rPr>
        <w:t xml:space="preserve"> города</w:t>
      </w:r>
      <w:r w:rsidRPr="00092C64">
        <w:rPr>
          <w:sz w:val="28"/>
          <w:szCs w:val="28"/>
        </w:rPr>
        <w:t xml:space="preserve"> размещаются </w:t>
      </w:r>
      <w:r>
        <w:rPr>
          <w:sz w:val="28"/>
          <w:szCs w:val="28"/>
        </w:rPr>
        <w:t xml:space="preserve">Уполномоченным органом </w:t>
      </w:r>
      <w:r w:rsidRPr="00092C64">
        <w:rPr>
          <w:sz w:val="28"/>
          <w:szCs w:val="28"/>
        </w:rPr>
        <w:t>на едином портале бю</w:t>
      </w:r>
      <w:r w:rsidRPr="00092C64">
        <w:rPr>
          <w:sz w:val="28"/>
          <w:szCs w:val="28"/>
        </w:rPr>
        <w:t>д</w:t>
      </w:r>
      <w:r w:rsidRPr="00092C64">
        <w:rPr>
          <w:sz w:val="28"/>
          <w:szCs w:val="28"/>
        </w:rPr>
        <w:t>жетной системы Российской Федерации</w:t>
      </w:r>
      <w:r>
        <w:rPr>
          <w:sz w:val="28"/>
          <w:szCs w:val="28"/>
        </w:rPr>
        <w:t xml:space="preserve"> (при наличии возможности) и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 сайте Администрации города Новошахтинска в сети </w:t>
      </w:r>
      <w:r w:rsidRPr="00092C64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A558F5" w:rsidRPr="00092C64" w:rsidRDefault="00A558F5" w:rsidP="00A558F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2C64">
        <w:rPr>
          <w:sz w:val="28"/>
          <w:szCs w:val="28"/>
        </w:rPr>
        <w:t xml:space="preserve">В разделе 2 Порядка: </w:t>
      </w:r>
    </w:p>
    <w:p w:rsidR="00A558F5" w:rsidRPr="00092C64" w:rsidRDefault="00A558F5" w:rsidP="00A558F5">
      <w:pPr>
        <w:ind w:left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92C64">
        <w:rPr>
          <w:sz w:val="28"/>
          <w:szCs w:val="28"/>
        </w:rPr>
        <w:t>Пункт 2.1 изложить в следующей редакции:</w:t>
      </w:r>
    </w:p>
    <w:p w:rsidR="00A558F5" w:rsidRPr="00092C64" w:rsidRDefault="00A558F5" w:rsidP="00A558F5">
      <w:pPr>
        <w:ind w:firstLine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«2.1. Субсидии предоставляются на основе результатов отбора. Способом проведения отбора является запрос предложений и указывается при определ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нии получателя субсидии Уполномоченным органом на основании заявок уч</w:t>
      </w:r>
      <w:r w:rsidRPr="00092C64">
        <w:rPr>
          <w:sz w:val="28"/>
          <w:szCs w:val="28"/>
        </w:rPr>
        <w:t>а</w:t>
      </w:r>
      <w:r w:rsidRPr="00092C64">
        <w:rPr>
          <w:sz w:val="28"/>
          <w:szCs w:val="28"/>
        </w:rPr>
        <w:t xml:space="preserve">стников отбора. </w:t>
      </w:r>
    </w:p>
    <w:p w:rsidR="00A558F5" w:rsidRPr="00092C64" w:rsidRDefault="00A558F5" w:rsidP="00A558F5">
      <w:pPr>
        <w:spacing w:line="252" w:lineRule="auto"/>
        <w:ind w:firstLine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Отбор получателей субсидий осуществляется комиссией по отбору пол</w:t>
      </w:r>
      <w:r w:rsidRPr="00092C64">
        <w:rPr>
          <w:sz w:val="28"/>
          <w:szCs w:val="28"/>
        </w:rPr>
        <w:t>у</w:t>
      </w:r>
      <w:r w:rsidRPr="00092C64">
        <w:rPr>
          <w:sz w:val="28"/>
          <w:szCs w:val="28"/>
        </w:rPr>
        <w:t>чателей субсидии (далее – Комиссия) в соответствии с критериями отбора, у</w:t>
      </w:r>
      <w:r w:rsidRPr="00092C64">
        <w:rPr>
          <w:sz w:val="28"/>
          <w:szCs w:val="28"/>
        </w:rPr>
        <w:t>с</w:t>
      </w:r>
      <w:r w:rsidRPr="00092C64">
        <w:rPr>
          <w:sz w:val="28"/>
          <w:szCs w:val="28"/>
        </w:rPr>
        <w:t>тановленными пунктом 1.3 настоящего Порядка.»</w:t>
      </w:r>
      <w:r>
        <w:rPr>
          <w:sz w:val="28"/>
          <w:szCs w:val="28"/>
        </w:rPr>
        <w:t>.</w:t>
      </w:r>
    </w:p>
    <w:p w:rsidR="00A558F5" w:rsidRPr="00092C64" w:rsidRDefault="00A558F5" w:rsidP="00A558F5">
      <w:pPr>
        <w:ind w:left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92C64">
        <w:rPr>
          <w:sz w:val="28"/>
          <w:szCs w:val="28"/>
        </w:rPr>
        <w:t>Пункт 2.3 изложить в следующей редакции:</w:t>
      </w:r>
    </w:p>
    <w:p w:rsidR="00A558F5" w:rsidRPr="00092C64" w:rsidRDefault="00A558F5" w:rsidP="00A558F5">
      <w:pPr>
        <w:spacing w:line="264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«2.3. Участники отбора на первое число месяца, предшествующего мес</w:t>
      </w:r>
      <w:r w:rsidRPr="00092C64">
        <w:rPr>
          <w:sz w:val="28"/>
          <w:szCs w:val="28"/>
        </w:rPr>
        <w:t>я</w:t>
      </w:r>
      <w:r w:rsidRPr="00092C64">
        <w:rPr>
          <w:sz w:val="28"/>
          <w:szCs w:val="28"/>
        </w:rPr>
        <w:t>цу в котором планируется проведение отбора</w:t>
      </w:r>
      <w:r>
        <w:rPr>
          <w:sz w:val="28"/>
          <w:szCs w:val="28"/>
        </w:rPr>
        <w:t>,</w:t>
      </w:r>
      <w:r w:rsidRPr="00092C64">
        <w:rPr>
          <w:sz w:val="28"/>
          <w:szCs w:val="28"/>
        </w:rPr>
        <w:t xml:space="preserve"> должны соответствовать сл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дующим требованиям:</w:t>
      </w:r>
    </w:p>
    <w:p w:rsidR="00A558F5" w:rsidRPr="00092C64" w:rsidRDefault="00A558F5" w:rsidP="00A558F5">
      <w:pPr>
        <w:spacing w:line="264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быть зарегистрированными в качестве юридического лица, осуществлять деятельность на территории города Новошахтинска и отвечать требованиям, установленным пунктом 1.5 настоящего Порядка;</w:t>
      </w:r>
    </w:p>
    <w:p w:rsidR="00A558F5" w:rsidRDefault="00A558F5" w:rsidP="00A558F5">
      <w:pPr>
        <w:spacing w:line="264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должны </w:t>
      </w:r>
      <w:r w:rsidRPr="00092C64">
        <w:rPr>
          <w:sz w:val="28"/>
          <w:szCs w:val="28"/>
        </w:rPr>
        <w:t>находиться в процессе реорганизации (за исключением рео</w:t>
      </w:r>
      <w:r w:rsidRPr="00092C64">
        <w:rPr>
          <w:sz w:val="28"/>
          <w:szCs w:val="28"/>
        </w:rPr>
        <w:t>р</w:t>
      </w:r>
      <w:r w:rsidRPr="00092C64">
        <w:rPr>
          <w:sz w:val="28"/>
          <w:szCs w:val="28"/>
        </w:rPr>
        <w:t xml:space="preserve">ганизации в форме присоединения к юридическому лицу, являющемуся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отбора, другого юридического лица), ликвидации, в отношении них не введена процедура банкротства, деятельность участника отбора не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в порядке, предусмотренном законодательством Российской Федерации</w:t>
      </w:r>
      <w:r w:rsidRPr="00092C64">
        <w:rPr>
          <w:sz w:val="28"/>
          <w:szCs w:val="28"/>
        </w:rPr>
        <w:t>;</w:t>
      </w:r>
    </w:p>
    <w:p w:rsidR="00A558F5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отсутствуют сведения о дисквал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r>
        <w:rPr>
          <w:sz w:val="28"/>
          <w:szCs w:val="28"/>
        </w:rPr>
        <w:lastRenderedPageBreak/>
        <w:t>индивидуальном предпринимателе и о физическом лице – производителе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работ, услуг, являющихся участниками отбора;</w:t>
      </w:r>
    </w:p>
    <w:p w:rsidR="00A558F5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</w:t>
      </w:r>
      <w:r w:rsidRPr="00092C64">
        <w:rPr>
          <w:sz w:val="28"/>
          <w:szCs w:val="28"/>
        </w:rPr>
        <w:t>н</w:t>
      </w:r>
      <w:r w:rsidRPr="00092C64">
        <w:rPr>
          <w:sz w:val="28"/>
          <w:szCs w:val="28"/>
        </w:rPr>
        <w:t>ные в утвержденный Министерством финансов Российской Федерации пер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чень государств и территорий, используемых для промежуточного (офшорн</w:t>
      </w:r>
      <w:r w:rsidRPr="00092C64">
        <w:rPr>
          <w:sz w:val="28"/>
          <w:szCs w:val="28"/>
        </w:rPr>
        <w:t>о</w:t>
      </w:r>
      <w:r w:rsidRPr="00092C64">
        <w:rPr>
          <w:sz w:val="28"/>
          <w:szCs w:val="28"/>
        </w:rPr>
        <w:t>го) владения активами в Р</w:t>
      </w:r>
      <w:r>
        <w:rPr>
          <w:sz w:val="28"/>
          <w:szCs w:val="28"/>
        </w:rPr>
        <w:t>оссийской Федерации (далее – оф</w:t>
      </w:r>
      <w:r w:rsidRPr="00092C64">
        <w:rPr>
          <w:sz w:val="28"/>
          <w:szCs w:val="28"/>
        </w:rPr>
        <w:t>шорные компании), а также российскими юридическими лицами, в уставном (складочном) капит</w:t>
      </w:r>
      <w:r w:rsidRPr="00092C64">
        <w:rPr>
          <w:sz w:val="28"/>
          <w:szCs w:val="28"/>
        </w:rPr>
        <w:t>а</w:t>
      </w:r>
      <w:r w:rsidRPr="00092C64">
        <w:rPr>
          <w:sz w:val="28"/>
          <w:szCs w:val="28"/>
        </w:rPr>
        <w:t>ле которых доля прямого или косвенного (через третьих лиц) участия офшо</w:t>
      </w:r>
      <w:r w:rsidRPr="00092C64">
        <w:rPr>
          <w:sz w:val="28"/>
          <w:szCs w:val="28"/>
        </w:rPr>
        <w:t>р</w:t>
      </w:r>
      <w:r w:rsidRPr="00092C64">
        <w:rPr>
          <w:sz w:val="28"/>
          <w:szCs w:val="28"/>
        </w:rPr>
        <w:t>ных компаний в совокупности превышает 25 процентов (если иное не пред</w:t>
      </w:r>
      <w:r w:rsidRPr="00092C64">
        <w:rPr>
          <w:sz w:val="28"/>
          <w:szCs w:val="28"/>
        </w:rPr>
        <w:t>у</w:t>
      </w:r>
      <w:r w:rsidRPr="00092C64">
        <w:rPr>
          <w:sz w:val="28"/>
          <w:szCs w:val="28"/>
        </w:rPr>
        <w:t>смотрено законодательством Российской Федерации</w:t>
      </w:r>
      <w:r>
        <w:rPr>
          <w:sz w:val="28"/>
          <w:szCs w:val="28"/>
        </w:rPr>
        <w:t>)</w:t>
      </w:r>
      <w:r w:rsidRPr="00092C64">
        <w:rPr>
          <w:sz w:val="28"/>
          <w:szCs w:val="28"/>
        </w:rPr>
        <w:t>. При расчете доли уч</w:t>
      </w:r>
      <w:r w:rsidRPr="00092C64">
        <w:rPr>
          <w:sz w:val="28"/>
          <w:szCs w:val="28"/>
        </w:rPr>
        <w:t>а</w:t>
      </w:r>
      <w:r w:rsidRPr="00092C64">
        <w:rPr>
          <w:sz w:val="28"/>
          <w:szCs w:val="28"/>
        </w:rPr>
        <w:t>стия офшорных компаний в капитале российских юридических лиц не учит</w:t>
      </w:r>
      <w:r w:rsidRPr="00092C64">
        <w:rPr>
          <w:sz w:val="28"/>
          <w:szCs w:val="28"/>
        </w:rPr>
        <w:t>ы</w:t>
      </w:r>
      <w:r w:rsidRPr="00092C64">
        <w:rPr>
          <w:sz w:val="28"/>
          <w:szCs w:val="28"/>
        </w:rPr>
        <w:t>вается прямое и (или) косвенное участия офшорных компаний в капитале пу</w:t>
      </w:r>
      <w:r w:rsidRPr="00092C64">
        <w:rPr>
          <w:sz w:val="28"/>
          <w:szCs w:val="28"/>
        </w:rPr>
        <w:t>б</w:t>
      </w:r>
      <w:r w:rsidRPr="00092C64">
        <w:rPr>
          <w:sz w:val="28"/>
          <w:szCs w:val="28"/>
        </w:rPr>
        <w:t>личных акционерных обществ (в том числе со статусом международной ко</w:t>
      </w:r>
      <w:r w:rsidRPr="00092C64">
        <w:rPr>
          <w:sz w:val="28"/>
          <w:szCs w:val="28"/>
        </w:rPr>
        <w:t>м</w:t>
      </w:r>
      <w:r w:rsidRPr="00092C64">
        <w:rPr>
          <w:sz w:val="28"/>
          <w:szCs w:val="28"/>
        </w:rPr>
        <w:t>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8"/>
          <w:szCs w:val="28"/>
        </w:rPr>
        <w:t>;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</w:t>
      </w:r>
      <w:r w:rsidRPr="00092C64">
        <w:rPr>
          <w:sz w:val="28"/>
          <w:szCs w:val="28"/>
        </w:rPr>
        <w:t xml:space="preserve"> получать средства из федерального бюджета (бюджета суб</w:t>
      </w:r>
      <w:r w:rsidRPr="00092C64">
        <w:rPr>
          <w:sz w:val="28"/>
          <w:szCs w:val="28"/>
        </w:rPr>
        <w:t>ъ</w:t>
      </w:r>
      <w:r w:rsidRPr="00092C64">
        <w:rPr>
          <w:sz w:val="28"/>
          <w:szCs w:val="28"/>
        </w:rPr>
        <w:t>екта Российской Федерации, бюджета города), из которого планируется пр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доставление субсидии</w:t>
      </w:r>
      <w:r>
        <w:rPr>
          <w:sz w:val="28"/>
          <w:szCs w:val="28"/>
        </w:rPr>
        <w:t xml:space="preserve"> в соответствии с правовым актом</w:t>
      </w:r>
      <w:r w:rsidRPr="00092C64">
        <w:rPr>
          <w:sz w:val="28"/>
          <w:szCs w:val="28"/>
        </w:rPr>
        <w:t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1.2 настоящего Порядка;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не иметь просроченной задолженности по возврату в бюджет города су</w:t>
      </w:r>
      <w:r w:rsidRPr="00092C64">
        <w:rPr>
          <w:sz w:val="28"/>
          <w:szCs w:val="28"/>
        </w:rPr>
        <w:t>б</w:t>
      </w:r>
      <w:r w:rsidRPr="00092C64">
        <w:rPr>
          <w:sz w:val="28"/>
          <w:szCs w:val="28"/>
        </w:rPr>
        <w:t>сидий, бюджетных инвестиций, предоставленных в том числе в соответствии с иными нормативными правовыми актами, и иной просроченной (неурегулир</w:t>
      </w:r>
      <w:r w:rsidRPr="00092C64">
        <w:rPr>
          <w:sz w:val="28"/>
          <w:szCs w:val="28"/>
        </w:rPr>
        <w:t>о</w:t>
      </w:r>
      <w:r w:rsidRPr="00092C64">
        <w:rPr>
          <w:sz w:val="28"/>
          <w:szCs w:val="28"/>
        </w:rPr>
        <w:t>ванной) задолженности по денежным обязательствам перед бюджетом города;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не должен находиться в перечне организаций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в отношении которых имеются сведения об их причастности к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тремистской деятельности или терроризму, либо в перечне организаций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лиц, в отношении которых имеются сведения об их причастности к распространению орудия массового уничтожения.</w:t>
      </w:r>
      <w:r w:rsidRPr="00092C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2C64">
        <w:rPr>
          <w:sz w:val="28"/>
          <w:szCs w:val="28"/>
        </w:rPr>
        <w:t>Пункт 3.2 ра</w:t>
      </w:r>
      <w:r w:rsidR="00046211">
        <w:rPr>
          <w:sz w:val="28"/>
          <w:szCs w:val="28"/>
        </w:rPr>
        <w:t>здела 3 Порядка дополнить абзаца</w:t>
      </w:r>
      <w:r w:rsidRPr="00092C64">
        <w:rPr>
          <w:sz w:val="28"/>
          <w:szCs w:val="28"/>
        </w:rPr>
        <w:t>м</w:t>
      </w:r>
      <w:r w:rsidR="00046211">
        <w:rPr>
          <w:sz w:val="28"/>
          <w:szCs w:val="28"/>
        </w:rPr>
        <w:t>и</w:t>
      </w:r>
      <w:r w:rsidRPr="00092C64">
        <w:rPr>
          <w:sz w:val="28"/>
          <w:szCs w:val="28"/>
        </w:rPr>
        <w:t xml:space="preserve"> следующего соде</w:t>
      </w:r>
      <w:r w:rsidRPr="00092C64">
        <w:rPr>
          <w:sz w:val="28"/>
          <w:szCs w:val="28"/>
        </w:rPr>
        <w:t>р</w:t>
      </w:r>
      <w:r w:rsidRPr="00092C64">
        <w:rPr>
          <w:sz w:val="28"/>
          <w:szCs w:val="28"/>
        </w:rPr>
        <w:t>жания:</w:t>
      </w:r>
    </w:p>
    <w:p w:rsidR="00E21FC0" w:rsidRPr="00E21FC0" w:rsidRDefault="00E21FC0" w:rsidP="00E21FC0">
      <w:pPr>
        <w:spacing w:line="252" w:lineRule="auto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«в случае уменьшения главному распорядителю как получателю бю</w:t>
      </w:r>
      <w:r w:rsidRPr="00E21FC0">
        <w:rPr>
          <w:color w:val="000000" w:themeColor="text1"/>
          <w:sz w:val="28"/>
          <w:szCs w:val="28"/>
        </w:rPr>
        <w:t>д</w:t>
      </w:r>
      <w:r w:rsidRPr="00E21FC0">
        <w:rPr>
          <w:color w:val="000000" w:themeColor="text1"/>
          <w:sz w:val="28"/>
          <w:szCs w:val="28"/>
        </w:rPr>
        <w:t>жетных средств ранее доведенных лимитов бюджетных обязательств на пр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доставление субсидий на соответствующий финансовый год (соответствующий финансовый год и плановый период), приводящего к невозможности предо</w:t>
      </w:r>
      <w:r w:rsidRPr="00E21FC0">
        <w:rPr>
          <w:color w:val="000000" w:themeColor="text1"/>
          <w:sz w:val="28"/>
          <w:szCs w:val="28"/>
        </w:rPr>
        <w:t>с</w:t>
      </w:r>
      <w:r w:rsidRPr="00E21FC0">
        <w:rPr>
          <w:color w:val="000000" w:themeColor="text1"/>
          <w:sz w:val="28"/>
          <w:szCs w:val="28"/>
        </w:rPr>
        <w:t>тавления субсидии в размере, определенном в соглашении, заключается допо</w:t>
      </w:r>
      <w:r w:rsidRPr="00E21FC0">
        <w:rPr>
          <w:color w:val="000000" w:themeColor="text1"/>
          <w:sz w:val="28"/>
          <w:szCs w:val="28"/>
        </w:rPr>
        <w:t>л</w:t>
      </w:r>
      <w:r w:rsidRPr="00E21FC0">
        <w:rPr>
          <w:color w:val="000000" w:themeColor="text1"/>
          <w:sz w:val="28"/>
          <w:szCs w:val="28"/>
        </w:rPr>
        <w:t>нительное соглашение к соглашению об изменении условий соглашения или соглашение о расторжении соглашения при недостижении согласия по новым условиям;</w:t>
      </w:r>
    </w:p>
    <w:p w:rsidR="00E21FC0" w:rsidRPr="00E21FC0" w:rsidRDefault="00E21FC0" w:rsidP="00E21FC0">
      <w:pPr>
        <w:pStyle w:val="s1"/>
        <w:shd w:val="clear" w:color="auto" w:fill="FFFFFF"/>
        <w:spacing w:before="0" w:beforeAutospacing="0" w:after="0" w:afterAutospacing="0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</w:t>
      </w:r>
      <w:r w:rsidRPr="00E21FC0">
        <w:rPr>
          <w:color w:val="000000" w:themeColor="text1"/>
          <w:sz w:val="28"/>
          <w:szCs w:val="28"/>
        </w:rPr>
        <w:t>и</w:t>
      </w:r>
      <w:r w:rsidRPr="00E21FC0">
        <w:rPr>
          <w:color w:val="000000" w:themeColor="text1"/>
          <w:sz w:val="28"/>
          <w:szCs w:val="28"/>
        </w:rPr>
        <w:t xml:space="preserve">дии, соответствующие результатам региональных проектов, государственных </w:t>
      </w:r>
      <w:r w:rsidRPr="00E21FC0">
        <w:rPr>
          <w:color w:val="000000" w:themeColor="text1"/>
          <w:sz w:val="28"/>
          <w:szCs w:val="28"/>
        </w:rPr>
        <w:lastRenderedPageBreak/>
        <w:t>(муниципальных) программ (при наличии в государственных (муниципальных) программах результатов предоставления субсидии), указанные в </w:t>
      </w:r>
      <w:hyperlink r:id="rId7" w:anchor="/document/74681710/entry/1032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подпункте «б» пункта 3</w:t>
        </w:r>
      </w:hyperlink>
      <w:r w:rsidRPr="00E21FC0">
        <w:rPr>
          <w:color w:val="000000" w:themeColor="text1"/>
          <w:sz w:val="28"/>
          <w:szCs w:val="28"/>
        </w:rPr>
        <w:t> постановления Правительства Российской Федерации от 18.09.2020   № 1492, а также при необходимости их характеристики (показатели, необх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димые для достижения результатов предоставления субсидии (далее – характ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ристики)), значения которых устанавливаются в соглашении.</w:t>
      </w:r>
    </w:p>
    <w:p w:rsidR="00E21FC0" w:rsidRPr="00E21FC0" w:rsidRDefault="00E21FC0" w:rsidP="00E21FC0">
      <w:pPr>
        <w:pStyle w:val="s1"/>
        <w:shd w:val="clear" w:color="auto" w:fill="FFFFFF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Результаты предоставления субсидии должны быть конкретными, изм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римыми, с указанием в соглашении точной даты завершения и конечного зн</w:t>
      </w:r>
      <w:r w:rsidRPr="00E21FC0">
        <w:rPr>
          <w:color w:val="000000" w:themeColor="text1"/>
          <w:sz w:val="28"/>
          <w:szCs w:val="28"/>
        </w:rPr>
        <w:t>а</w:t>
      </w:r>
      <w:r w:rsidRPr="00E21FC0">
        <w:rPr>
          <w:color w:val="000000" w:themeColor="text1"/>
          <w:sz w:val="28"/>
          <w:szCs w:val="28"/>
        </w:rPr>
        <w:t>чения результатов (конкретной количественной характеристики итогов), а та</w:t>
      </w:r>
      <w:r w:rsidRPr="00E21FC0">
        <w:rPr>
          <w:color w:val="000000" w:themeColor="text1"/>
          <w:sz w:val="28"/>
          <w:szCs w:val="28"/>
        </w:rPr>
        <w:t>к</w:t>
      </w:r>
      <w:r w:rsidRPr="00E21FC0">
        <w:rPr>
          <w:color w:val="000000" w:themeColor="text1"/>
          <w:sz w:val="28"/>
          <w:szCs w:val="28"/>
        </w:rPr>
        <w:t>же соответствовать типам результатов предоставления субсидии, определе</w:t>
      </w:r>
      <w:r w:rsidRPr="00E21FC0">
        <w:rPr>
          <w:color w:val="000000" w:themeColor="text1"/>
          <w:sz w:val="28"/>
          <w:szCs w:val="28"/>
        </w:rPr>
        <w:t>н</w:t>
      </w:r>
      <w:r w:rsidRPr="00E21FC0">
        <w:rPr>
          <w:color w:val="000000" w:themeColor="text1"/>
          <w:sz w:val="28"/>
          <w:szCs w:val="28"/>
        </w:rPr>
        <w:t>ным в соответствии с установленным Министерством финансов Российской Федерации </w:t>
      </w:r>
      <w:hyperlink r:id="rId8" w:anchor="/document/403037436/entry/1000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порядком</w:t>
        </w:r>
      </w:hyperlink>
      <w:r w:rsidRPr="00E21FC0">
        <w:rPr>
          <w:color w:val="000000" w:themeColor="text1"/>
          <w:sz w:val="28"/>
          <w:szCs w:val="28"/>
        </w:rPr>
        <w:t> проведения мониторинга достижения результатов пр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доставления субсидии;</w:t>
      </w:r>
    </w:p>
    <w:p w:rsidR="00E21FC0" w:rsidRPr="00E21FC0" w:rsidRDefault="00E21FC0" w:rsidP="00E21FC0">
      <w:pPr>
        <w:pStyle w:val="s1"/>
        <w:shd w:val="clear" w:color="auto" w:fill="FFFFFF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направления расходов, источником финансового обеспечения которых является субсидия;</w:t>
      </w:r>
    </w:p>
    <w:p w:rsidR="00E21FC0" w:rsidRPr="00E21FC0" w:rsidRDefault="00E21FC0" w:rsidP="00E21FC0">
      <w:pPr>
        <w:pStyle w:val="s1"/>
        <w:shd w:val="clear" w:color="auto" w:fill="FFFFFF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запрет приобретения получателями субсидий – юридическими лицами, а также иными юридическими лицами, получающими средства на основании д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говоров, заключенных с получателями субсидий, за счет полученных из соо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ветствующего бюджета бюджетной системы Российской Федерации средств иностранной валюты, за исключением операций, осуществляемых в соответс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вии с </w:t>
      </w:r>
      <w:hyperlink r:id="rId9" w:anchor="/document/12133556/entry/4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валютным законодательством</w:t>
        </w:r>
      </w:hyperlink>
      <w:r w:rsidRPr="00E21FC0">
        <w:rPr>
          <w:color w:val="000000" w:themeColor="text1"/>
          <w:sz w:val="28"/>
          <w:szCs w:val="28"/>
        </w:rPr>
        <w:t> Российской Федерации при закупке (п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ставке) высокотехнологичного импортного оборудования, сырья и компле</w:t>
      </w:r>
      <w:r w:rsidRPr="00E21FC0">
        <w:rPr>
          <w:color w:val="000000" w:themeColor="text1"/>
          <w:sz w:val="28"/>
          <w:szCs w:val="28"/>
        </w:rPr>
        <w:t>к</w:t>
      </w:r>
      <w:r w:rsidRPr="00E21FC0">
        <w:rPr>
          <w:color w:val="000000" w:themeColor="text1"/>
          <w:sz w:val="28"/>
          <w:szCs w:val="28"/>
        </w:rPr>
        <w:t xml:space="preserve">тующих изделий; </w:t>
      </w:r>
    </w:p>
    <w:p w:rsidR="00E21FC0" w:rsidRPr="00E21FC0" w:rsidRDefault="00E21FC0" w:rsidP="00E21FC0">
      <w:pPr>
        <w:pStyle w:val="s1"/>
        <w:shd w:val="clear" w:color="auto" w:fill="FFFFFF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возможность осуществления расходов, источником финансового обесп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чения которых являются неиспользованные в отчетном финансовом году о</w:t>
      </w:r>
      <w:r w:rsidRPr="00E21FC0">
        <w:rPr>
          <w:color w:val="000000" w:themeColor="text1"/>
          <w:sz w:val="28"/>
          <w:szCs w:val="28"/>
        </w:rPr>
        <w:t>с</w:t>
      </w:r>
      <w:r w:rsidRPr="00E21FC0">
        <w:rPr>
          <w:color w:val="000000" w:themeColor="text1"/>
          <w:sz w:val="28"/>
          <w:szCs w:val="28"/>
        </w:rPr>
        <w:t>татки субсидий, и включение таких положений в соглашение при принятии главным распорядителем, как получателем бюджетных средств, по согласов</w:t>
      </w:r>
      <w:r w:rsidRPr="00E21FC0">
        <w:rPr>
          <w:color w:val="000000" w:themeColor="text1"/>
          <w:sz w:val="28"/>
          <w:szCs w:val="28"/>
        </w:rPr>
        <w:t>а</w:t>
      </w:r>
      <w:r w:rsidRPr="00E21FC0">
        <w:rPr>
          <w:color w:val="000000" w:themeColor="text1"/>
          <w:sz w:val="28"/>
          <w:szCs w:val="28"/>
        </w:rPr>
        <w:t>нию с финансовым органом муниципального образования в порядке, устано</w:t>
      </w:r>
      <w:r w:rsidRPr="00E21FC0">
        <w:rPr>
          <w:color w:val="000000" w:themeColor="text1"/>
          <w:sz w:val="28"/>
          <w:szCs w:val="28"/>
        </w:rPr>
        <w:t>в</w:t>
      </w:r>
      <w:r w:rsidRPr="00E21FC0">
        <w:rPr>
          <w:color w:val="000000" w:themeColor="text1"/>
          <w:sz w:val="28"/>
          <w:szCs w:val="28"/>
        </w:rPr>
        <w:t>ленном Администрацией города,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 (при необходимости);</w:t>
      </w:r>
    </w:p>
    <w:p w:rsidR="00E21FC0" w:rsidRPr="00E21FC0" w:rsidRDefault="00E21FC0" w:rsidP="00E21FC0">
      <w:pPr>
        <w:pStyle w:val="s1"/>
        <w:shd w:val="clear" w:color="auto" w:fill="FFFFFF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перечисление субсидии на расчетные или корреспондентские счета, о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крытые получателям субсидий в учреждениях Центрального банка Российской Федерации или кредитных организациях (за исключением субсидий, подлеж</w:t>
      </w:r>
      <w:r w:rsidRPr="00E21FC0">
        <w:rPr>
          <w:color w:val="000000" w:themeColor="text1"/>
          <w:sz w:val="28"/>
          <w:szCs w:val="28"/>
        </w:rPr>
        <w:t>а</w:t>
      </w:r>
      <w:r w:rsidRPr="00E21FC0">
        <w:rPr>
          <w:color w:val="000000" w:themeColor="text1"/>
          <w:sz w:val="28"/>
          <w:szCs w:val="28"/>
        </w:rPr>
        <w:t>щих в соответствии с </w:t>
      </w:r>
      <w:hyperlink r:id="rId10" w:anchor="/document/12112604/entry/2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E21FC0">
        <w:rPr>
          <w:color w:val="000000" w:themeColor="text1"/>
          <w:sz w:val="28"/>
          <w:szCs w:val="28"/>
        </w:rPr>
        <w:t> Российской Федерации казначейскому сопровождению);</w:t>
      </w:r>
    </w:p>
    <w:p w:rsidR="00E21FC0" w:rsidRPr="00E21FC0" w:rsidRDefault="00E21FC0" w:rsidP="00E21FC0">
      <w:pPr>
        <w:pStyle w:val="s1"/>
        <w:shd w:val="clear" w:color="auto" w:fill="FFFFFF"/>
        <w:spacing w:after="0" w:afterAutospacing="0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венных (муниципальных) унитарных предприятий, хозяйственных товар</w:t>
      </w:r>
      <w:r w:rsidRPr="00E21FC0">
        <w:rPr>
          <w:color w:val="000000" w:themeColor="text1"/>
          <w:sz w:val="28"/>
          <w:szCs w:val="28"/>
        </w:rPr>
        <w:t>и</w:t>
      </w:r>
      <w:r w:rsidRPr="00E21FC0">
        <w:rPr>
          <w:color w:val="000000" w:themeColor="text1"/>
          <w:sz w:val="28"/>
          <w:szCs w:val="28"/>
        </w:rPr>
        <w:t>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E21FC0">
        <w:rPr>
          <w:color w:val="000000" w:themeColor="text1"/>
          <w:sz w:val="28"/>
          <w:szCs w:val="28"/>
        </w:rPr>
        <w:t>и</w:t>
      </w:r>
      <w:r w:rsidRPr="00E21FC0">
        <w:rPr>
          <w:color w:val="000000" w:themeColor="text1"/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распорядителем, как получателем бюдже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ных средств, соблюдения порядка и условий предоставления субсидии, в том числе в части достижения результатов предоставления субсидии, а также пр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верки органами муниципального финансового контроля соблюдения получат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 xml:space="preserve">лем субсидии порядка и условий предоставления субсидии в соответствии </w:t>
      </w:r>
      <w:r w:rsidRPr="00E21FC0">
        <w:rPr>
          <w:color w:val="000000" w:themeColor="text1"/>
          <w:sz w:val="28"/>
          <w:szCs w:val="28"/>
        </w:rPr>
        <w:lastRenderedPageBreak/>
        <w:t>со </w:t>
      </w:r>
      <w:hyperlink r:id="rId11" w:anchor="/document/12112604/entry/2681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статьями 268</w:t>
        </w:r>
        <w:r w:rsidRPr="00E21FC0">
          <w:rPr>
            <w:rStyle w:val="a7"/>
            <w:color w:val="000000" w:themeColor="text1"/>
            <w:sz w:val="28"/>
            <w:szCs w:val="28"/>
            <w:u w:val="none"/>
            <w:vertAlign w:val="superscript"/>
          </w:rPr>
          <w:t> 1</w:t>
        </w:r>
      </w:hyperlink>
      <w:r w:rsidRPr="00E21FC0">
        <w:rPr>
          <w:color w:val="000000" w:themeColor="text1"/>
          <w:sz w:val="28"/>
          <w:szCs w:val="28"/>
        </w:rPr>
        <w:t> и </w:t>
      </w:r>
      <w:hyperlink r:id="rId12" w:anchor="/document/12112604/entry/2692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269</w:t>
        </w:r>
        <w:r w:rsidRPr="00E21FC0">
          <w:rPr>
            <w:rStyle w:val="a7"/>
            <w:color w:val="000000" w:themeColor="text1"/>
            <w:sz w:val="28"/>
            <w:szCs w:val="28"/>
            <w:u w:val="none"/>
            <w:vertAlign w:val="superscript"/>
          </w:rPr>
          <w:t> 2</w:t>
        </w:r>
      </w:hyperlink>
      <w:r w:rsidRPr="00E21FC0">
        <w:rPr>
          <w:color w:val="000000" w:themeColor="text1"/>
          <w:sz w:val="28"/>
          <w:szCs w:val="28"/>
        </w:rPr>
        <w:t> Бюджетного кодекса Российской Федерации, и вкл</w:t>
      </w:r>
      <w:r w:rsidRPr="00E21FC0">
        <w:rPr>
          <w:color w:val="000000" w:themeColor="text1"/>
          <w:sz w:val="28"/>
          <w:szCs w:val="28"/>
        </w:rPr>
        <w:t>ю</w:t>
      </w:r>
      <w:r w:rsidRPr="00E21FC0">
        <w:rPr>
          <w:color w:val="000000" w:themeColor="text1"/>
          <w:sz w:val="28"/>
          <w:szCs w:val="28"/>
        </w:rPr>
        <w:t>чение таких положений в соглашение.».</w:t>
      </w:r>
    </w:p>
    <w:p w:rsidR="00A558F5" w:rsidRDefault="00A558F5" w:rsidP="00E21FC0">
      <w:pPr>
        <w:spacing w:line="25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092C64">
        <w:rPr>
          <w:sz w:val="28"/>
          <w:szCs w:val="28"/>
        </w:rPr>
        <w:t xml:space="preserve">аздел 3 Порядка дополнить </w:t>
      </w:r>
      <w:r>
        <w:rPr>
          <w:sz w:val="28"/>
          <w:szCs w:val="28"/>
        </w:rPr>
        <w:t xml:space="preserve">пунктом 3.7 </w:t>
      </w:r>
      <w:r w:rsidRPr="00092C64">
        <w:rPr>
          <w:sz w:val="28"/>
          <w:szCs w:val="28"/>
        </w:rPr>
        <w:t>следующего содержания:</w:t>
      </w:r>
    </w:p>
    <w:p w:rsidR="00A558F5" w:rsidRPr="00074EFD" w:rsidRDefault="00A558F5" w:rsidP="00E21FC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«3.7. Результатом предоставления субсидии в году предоставления су</w:t>
      </w:r>
      <w:r w:rsidRPr="00074EFD">
        <w:rPr>
          <w:sz w:val="28"/>
          <w:szCs w:val="28"/>
        </w:rPr>
        <w:t>б</w:t>
      </w:r>
      <w:r w:rsidRPr="00074EFD">
        <w:rPr>
          <w:sz w:val="28"/>
          <w:szCs w:val="28"/>
        </w:rPr>
        <w:t>сидии является непрерывность предоставления населению города коммунал</w:t>
      </w:r>
      <w:r w:rsidRPr="00074EFD">
        <w:rPr>
          <w:sz w:val="28"/>
          <w:szCs w:val="28"/>
        </w:rPr>
        <w:t>ь</w:t>
      </w:r>
      <w:r w:rsidRPr="00074EFD">
        <w:rPr>
          <w:sz w:val="28"/>
          <w:szCs w:val="28"/>
        </w:rPr>
        <w:t>ной услуги на территории города.</w:t>
      </w:r>
    </w:p>
    <w:p w:rsidR="00A558F5" w:rsidRPr="00074EFD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Характеристикой результата предоставления субсидии (показателем, н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обходимым для достижения результата предоставления субсидии) является к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личество населения города, которому предоставлена коммунальная услуга.</w:t>
      </w:r>
    </w:p>
    <w:p w:rsidR="00A558F5" w:rsidRPr="00074EFD" w:rsidRDefault="00A558F5" w:rsidP="00A558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EFD">
        <w:rPr>
          <w:sz w:val="28"/>
          <w:szCs w:val="28"/>
        </w:rPr>
        <w:t xml:space="preserve"> </w:t>
      </w:r>
      <w:r w:rsidRPr="00074EFD">
        <w:rPr>
          <w:sz w:val="28"/>
          <w:szCs w:val="28"/>
        </w:rPr>
        <w:tab/>
        <w:t>Значение результата предоставления субсидии (конкретная количестве</w:t>
      </w:r>
      <w:r w:rsidRPr="00074EFD">
        <w:rPr>
          <w:sz w:val="28"/>
          <w:szCs w:val="28"/>
        </w:rPr>
        <w:t>н</w:t>
      </w:r>
      <w:r w:rsidRPr="00074EFD">
        <w:rPr>
          <w:sz w:val="28"/>
          <w:szCs w:val="28"/>
        </w:rPr>
        <w:t>ная характеристика итогов деятельности организации), точная дата его заве</w:t>
      </w:r>
      <w:r w:rsidRPr="00074EFD">
        <w:rPr>
          <w:sz w:val="28"/>
          <w:szCs w:val="28"/>
        </w:rPr>
        <w:t>р</w:t>
      </w:r>
      <w:r w:rsidRPr="00074EFD">
        <w:rPr>
          <w:sz w:val="28"/>
          <w:szCs w:val="28"/>
        </w:rPr>
        <w:t>шения (достижения), значение характеристики результата предоставления су</w:t>
      </w:r>
      <w:r w:rsidRPr="00074EFD">
        <w:rPr>
          <w:sz w:val="28"/>
          <w:szCs w:val="28"/>
        </w:rPr>
        <w:t>б</w:t>
      </w:r>
      <w:r w:rsidRPr="00074EFD">
        <w:rPr>
          <w:sz w:val="28"/>
          <w:szCs w:val="28"/>
        </w:rPr>
        <w:t>сидии ус</w:t>
      </w:r>
      <w:r>
        <w:rPr>
          <w:sz w:val="28"/>
          <w:szCs w:val="28"/>
        </w:rPr>
        <w:t>танавливаются в с</w:t>
      </w:r>
      <w:r w:rsidRPr="00074EFD">
        <w:rPr>
          <w:sz w:val="28"/>
          <w:szCs w:val="28"/>
        </w:rPr>
        <w:t>оглашении.».</w:t>
      </w:r>
    </w:p>
    <w:p w:rsidR="00A558F5" w:rsidRPr="00074EFD" w:rsidRDefault="00A558F5" w:rsidP="00A558F5">
      <w:pPr>
        <w:spacing w:line="252" w:lineRule="auto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5. Раздел 4 Порядка дополнить пунктом 4.3 следующего содержания:</w:t>
      </w:r>
    </w:p>
    <w:p w:rsidR="00A558F5" w:rsidRPr="00074EFD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«4.3. Получатели субсидий представляют Уполномоченному органу еж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месячно в срок не позднее 10 числа  месяца, следующего за отчетным месяцем (но не реже одного р</w:t>
      </w:r>
      <w:r>
        <w:rPr>
          <w:sz w:val="28"/>
          <w:szCs w:val="28"/>
        </w:rPr>
        <w:t>аза в квартал согласно п</w:t>
      </w:r>
      <w:r w:rsidRPr="00074EFD">
        <w:rPr>
          <w:sz w:val="28"/>
          <w:szCs w:val="28"/>
        </w:rPr>
        <w:t>остановлению Правительства Ро</w:t>
      </w:r>
      <w:r w:rsidRPr="00074EFD">
        <w:rPr>
          <w:sz w:val="28"/>
          <w:szCs w:val="28"/>
        </w:rPr>
        <w:t>с</w:t>
      </w:r>
      <w:r w:rsidRPr="00074EFD">
        <w:rPr>
          <w:sz w:val="28"/>
          <w:szCs w:val="28"/>
        </w:rPr>
        <w:t>сийской Федерации от 18.09.2020 № 1492)</w:t>
      </w:r>
      <w:r>
        <w:rPr>
          <w:sz w:val="28"/>
          <w:szCs w:val="28"/>
        </w:rPr>
        <w:t>,</w:t>
      </w:r>
      <w:r w:rsidRPr="00074EFD">
        <w:rPr>
          <w:sz w:val="28"/>
          <w:szCs w:val="28"/>
        </w:rPr>
        <w:t xml:space="preserve"> отчет о достижении значений р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зультата предоставления субсидии и характеристик (при установлении хара</w:t>
      </w:r>
      <w:r w:rsidRPr="00074EFD">
        <w:rPr>
          <w:sz w:val="28"/>
          <w:szCs w:val="28"/>
        </w:rPr>
        <w:t>к</w:t>
      </w:r>
      <w:r w:rsidRPr="00074EFD">
        <w:rPr>
          <w:sz w:val="28"/>
          <w:szCs w:val="28"/>
        </w:rPr>
        <w:t>теристик), об осуществлении расходов, источником финансового обеспечения которых является субсидия по формам, определенным типовой формой согл</w:t>
      </w:r>
      <w:r w:rsidRPr="00074EFD">
        <w:rPr>
          <w:sz w:val="28"/>
          <w:szCs w:val="28"/>
        </w:rPr>
        <w:t>а</w:t>
      </w:r>
      <w:r w:rsidRPr="00074EFD">
        <w:rPr>
          <w:sz w:val="28"/>
          <w:szCs w:val="28"/>
        </w:rPr>
        <w:t>шения, установленной Финансовым управлением Администрации города Н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вошахтинска, главный распорядитель как получатель бюджетных средств им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ет право  устанавливать в соглашении сроки и формы предоставления получ</w:t>
      </w:r>
      <w:r w:rsidRPr="00074EFD">
        <w:rPr>
          <w:sz w:val="28"/>
          <w:szCs w:val="28"/>
        </w:rPr>
        <w:t>а</w:t>
      </w:r>
      <w:r w:rsidRPr="00074EFD">
        <w:rPr>
          <w:sz w:val="28"/>
          <w:szCs w:val="28"/>
        </w:rPr>
        <w:t>телем субсидии дополнительной отчетности.».</w:t>
      </w:r>
    </w:p>
    <w:p w:rsidR="00A558F5" w:rsidRPr="00074EFD" w:rsidRDefault="00A558F5" w:rsidP="00A558F5">
      <w:pPr>
        <w:ind w:left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6. Пункт 5.2 раздела 5 Порядка изложить в следующей редакции:</w:t>
      </w:r>
    </w:p>
    <w:p w:rsidR="00A558F5" w:rsidRPr="00074EFD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«5.2. Администрация города осуществляет контроль за соблюдением п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лучателями субсидий условий, целей и настоящего Порядка.</w:t>
      </w:r>
    </w:p>
    <w:p w:rsidR="00A558F5" w:rsidRPr="00092C64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Мониторинг достижения результатов предоставления субсидии пров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диться ежемесячно Уполномоченным органом на основании отчетов, предо</w:t>
      </w:r>
      <w:r w:rsidRPr="00074EFD">
        <w:rPr>
          <w:sz w:val="28"/>
          <w:szCs w:val="28"/>
        </w:rPr>
        <w:t>с</w:t>
      </w:r>
      <w:r w:rsidRPr="00074EFD">
        <w:rPr>
          <w:sz w:val="28"/>
          <w:szCs w:val="28"/>
        </w:rPr>
        <w:t>тавляемых получателем субсидии в соответствии с пунктом 4.3</w:t>
      </w:r>
      <w:r>
        <w:rPr>
          <w:sz w:val="28"/>
          <w:szCs w:val="28"/>
        </w:rPr>
        <w:t xml:space="preserve"> настоящего Порядка</w:t>
      </w:r>
      <w:r w:rsidRPr="00074EFD">
        <w:rPr>
          <w:sz w:val="28"/>
          <w:szCs w:val="28"/>
        </w:rPr>
        <w:t>».</w:t>
      </w:r>
    </w:p>
    <w:p w:rsidR="00A558F5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8F5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8F5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8F5" w:rsidRPr="00092C64" w:rsidRDefault="00A558F5" w:rsidP="00A558F5">
      <w:pPr>
        <w:jc w:val="both"/>
        <w:rPr>
          <w:sz w:val="28"/>
          <w:szCs w:val="28"/>
        </w:rPr>
      </w:pPr>
      <w:r w:rsidRPr="00092C64">
        <w:rPr>
          <w:sz w:val="28"/>
          <w:szCs w:val="28"/>
        </w:rPr>
        <w:t xml:space="preserve">Управляющий делами </w:t>
      </w:r>
    </w:p>
    <w:p w:rsidR="00A558F5" w:rsidRPr="008F314B" w:rsidRDefault="00A558F5" w:rsidP="00A558F5">
      <w:pPr>
        <w:jc w:val="both"/>
        <w:rPr>
          <w:sz w:val="28"/>
          <w:szCs w:val="28"/>
        </w:rPr>
      </w:pPr>
      <w:r w:rsidRPr="00092C64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E715E8" w:rsidRPr="008F314B" w:rsidRDefault="00E715E8" w:rsidP="00A558F5">
      <w:pPr>
        <w:suppressAutoHyphens/>
        <w:ind w:left="6521"/>
        <w:jc w:val="center"/>
        <w:rPr>
          <w:sz w:val="28"/>
          <w:szCs w:val="28"/>
        </w:rPr>
      </w:pPr>
    </w:p>
    <w:sectPr w:rsidR="00E715E8" w:rsidRPr="008F314B" w:rsidSect="00D6090A">
      <w:pgSz w:w="11907" w:h="16840"/>
      <w:pgMar w:top="851" w:right="624" w:bottom="426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24" w:rsidRDefault="00951B24">
      <w:r>
        <w:separator/>
      </w:r>
    </w:p>
  </w:endnote>
  <w:endnote w:type="continuationSeparator" w:id="0">
    <w:p w:rsidR="00951B24" w:rsidRDefault="0095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24" w:rsidRDefault="00951B24">
      <w:r>
        <w:separator/>
      </w:r>
    </w:p>
  </w:footnote>
  <w:footnote w:type="continuationSeparator" w:id="0">
    <w:p w:rsidR="00951B24" w:rsidRDefault="0095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F"/>
    <w:multiLevelType w:val="hybridMultilevel"/>
    <w:tmpl w:val="E29C3042"/>
    <w:lvl w:ilvl="0" w:tplc="1D48A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64F6"/>
    <w:rsid w:val="000219A1"/>
    <w:rsid w:val="00025628"/>
    <w:rsid w:val="0004621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67025"/>
    <w:rsid w:val="00370B68"/>
    <w:rsid w:val="00372C31"/>
    <w:rsid w:val="003B4407"/>
    <w:rsid w:val="004B0852"/>
    <w:rsid w:val="004B5F9D"/>
    <w:rsid w:val="004C522C"/>
    <w:rsid w:val="005C4149"/>
    <w:rsid w:val="005C4F02"/>
    <w:rsid w:val="005F564D"/>
    <w:rsid w:val="00701558"/>
    <w:rsid w:val="00710699"/>
    <w:rsid w:val="00711876"/>
    <w:rsid w:val="00775781"/>
    <w:rsid w:val="00777DC1"/>
    <w:rsid w:val="007C4D06"/>
    <w:rsid w:val="007C4EE3"/>
    <w:rsid w:val="007E0347"/>
    <w:rsid w:val="00846F6C"/>
    <w:rsid w:val="008B45EA"/>
    <w:rsid w:val="008F314B"/>
    <w:rsid w:val="00937ACC"/>
    <w:rsid w:val="00951B24"/>
    <w:rsid w:val="009548F1"/>
    <w:rsid w:val="00965930"/>
    <w:rsid w:val="009A6B75"/>
    <w:rsid w:val="009E6C8B"/>
    <w:rsid w:val="009F6FFC"/>
    <w:rsid w:val="00A537B3"/>
    <w:rsid w:val="00A558F5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6090A"/>
    <w:rsid w:val="00D64E40"/>
    <w:rsid w:val="00DD26EE"/>
    <w:rsid w:val="00E06450"/>
    <w:rsid w:val="00E2013D"/>
    <w:rsid w:val="00E21FC0"/>
    <w:rsid w:val="00E463C5"/>
    <w:rsid w:val="00E610A9"/>
    <w:rsid w:val="00E715E8"/>
    <w:rsid w:val="00EA3025"/>
    <w:rsid w:val="00EC2F11"/>
    <w:rsid w:val="00EE6278"/>
    <w:rsid w:val="00F01B41"/>
    <w:rsid w:val="00F02E25"/>
    <w:rsid w:val="00F91708"/>
    <w:rsid w:val="00FB3EA1"/>
    <w:rsid w:val="00FC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C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22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21FC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21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C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22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21FC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2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2023-08-25T12:51:00Z</cp:lastPrinted>
  <dcterms:created xsi:type="dcterms:W3CDTF">2023-09-01T06:32:00Z</dcterms:created>
  <dcterms:modified xsi:type="dcterms:W3CDTF">2023-09-01T06:32:00Z</dcterms:modified>
</cp:coreProperties>
</file>