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EE" w:rsidRDefault="00DD26EE">
      <w:pPr>
        <w:jc w:val="center"/>
        <w:rPr>
          <w:b/>
          <w:sz w:val="24"/>
        </w:rPr>
      </w:pPr>
      <w:bookmarkStart w:id="0" w:name="_GoBack"/>
      <w:bookmarkEnd w:id="0"/>
    </w:p>
    <w:p w:rsidR="00DD26EE" w:rsidRPr="00345513" w:rsidRDefault="007C4EE3">
      <w:pPr>
        <w:jc w:val="center"/>
        <w:rPr>
          <w:b/>
          <w:sz w:val="32"/>
          <w:szCs w:val="32"/>
        </w:rPr>
      </w:pPr>
      <w:r>
        <w:rPr>
          <w:b/>
          <w:sz w:val="32"/>
          <w:szCs w:val="32"/>
        </w:rPr>
        <w:t>АДМИНИСТРАЦИЯ</w:t>
      </w:r>
      <w:r w:rsidR="00345513" w:rsidRPr="00345513">
        <w:rPr>
          <w:b/>
          <w:sz w:val="32"/>
          <w:szCs w:val="32"/>
        </w:rPr>
        <w:t xml:space="preserve"> ГОРОДА НОВОШАХТИНСКА</w:t>
      </w:r>
    </w:p>
    <w:p w:rsidR="00DD26EE" w:rsidRPr="00860894" w:rsidRDefault="00DD26EE">
      <w:pPr>
        <w:jc w:val="center"/>
        <w:rPr>
          <w:sz w:val="18"/>
        </w:rPr>
      </w:pPr>
    </w:p>
    <w:p w:rsidR="00DD26EE" w:rsidRDefault="00DD26EE">
      <w:pPr>
        <w:jc w:val="center"/>
        <w:rPr>
          <w:b/>
          <w:sz w:val="36"/>
        </w:rPr>
      </w:pPr>
      <w:r>
        <w:rPr>
          <w:b/>
          <w:sz w:val="36"/>
        </w:rPr>
        <w:t>ПОСТАНОВЛЕНИЕ</w:t>
      </w:r>
    </w:p>
    <w:p w:rsidR="00DD26EE" w:rsidRPr="00860894" w:rsidRDefault="00DD26EE">
      <w:pPr>
        <w:rPr>
          <w:b/>
          <w:sz w:val="24"/>
        </w:rPr>
      </w:pPr>
    </w:p>
    <w:p w:rsidR="00DD26EE" w:rsidRPr="008F314B" w:rsidRDefault="00356893">
      <w:pPr>
        <w:rPr>
          <w:sz w:val="28"/>
          <w:szCs w:val="28"/>
        </w:rPr>
      </w:pPr>
      <w:r>
        <w:rPr>
          <w:sz w:val="28"/>
          <w:szCs w:val="28"/>
        </w:rPr>
        <w:t>19.02.2024</w:t>
      </w:r>
      <w:r w:rsidR="00C614FE" w:rsidRPr="008F314B">
        <w:rPr>
          <w:sz w:val="28"/>
          <w:szCs w:val="28"/>
        </w:rPr>
        <w:t xml:space="preserve">  </w:t>
      </w:r>
      <w:r w:rsidR="00C614FE" w:rsidRPr="008F314B">
        <w:rPr>
          <w:sz w:val="28"/>
          <w:szCs w:val="28"/>
        </w:rPr>
        <w:tab/>
      </w:r>
      <w:r w:rsidR="00DD26EE" w:rsidRPr="008F314B">
        <w:rPr>
          <w:sz w:val="28"/>
          <w:szCs w:val="28"/>
        </w:rPr>
        <w:tab/>
      </w:r>
      <w:r w:rsidR="00DD26EE" w:rsidRPr="008F314B">
        <w:rPr>
          <w:sz w:val="28"/>
          <w:szCs w:val="28"/>
        </w:rPr>
        <w:tab/>
      </w:r>
      <w:r w:rsidR="00DD26EE" w:rsidRPr="008F314B">
        <w:rPr>
          <w:sz w:val="28"/>
          <w:szCs w:val="28"/>
        </w:rPr>
        <w:tab/>
      </w:r>
      <w:r w:rsidR="00DD26EE" w:rsidRPr="008F314B">
        <w:rPr>
          <w:sz w:val="28"/>
          <w:szCs w:val="28"/>
        </w:rPr>
        <w:tab/>
      </w:r>
      <w:r>
        <w:rPr>
          <w:sz w:val="28"/>
          <w:szCs w:val="28"/>
        </w:rPr>
        <w:t xml:space="preserve">   </w:t>
      </w:r>
      <w:r w:rsidR="00DD26EE" w:rsidRPr="008F314B">
        <w:rPr>
          <w:sz w:val="28"/>
          <w:szCs w:val="28"/>
        </w:rPr>
        <w:t>№</w:t>
      </w:r>
      <w:r>
        <w:rPr>
          <w:sz w:val="28"/>
          <w:szCs w:val="28"/>
        </w:rPr>
        <w:t xml:space="preserve"> 144</w:t>
      </w:r>
      <w:r w:rsidR="00DD26EE" w:rsidRPr="008F314B">
        <w:rPr>
          <w:sz w:val="28"/>
          <w:szCs w:val="28"/>
        </w:rPr>
        <w:t xml:space="preserve">                     </w:t>
      </w:r>
      <w:r w:rsidR="00DD26EE" w:rsidRPr="008F314B">
        <w:rPr>
          <w:sz w:val="28"/>
          <w:szCs w:val="28"/>
        </w:rPr>
        <w:tab/>
      </w:r>
      <w:r>
        <w:rPr>
          <w:sz w:val="28"/>
          <w:szCs w:val="28"/>
        </w:rPr>
        <w:t xml:space="preserve">      </w:t>
      </w:r>
      <w:r w:rsidR="00DD26EE" w:rsidRPr="008F314B">
        <w:rPr>
          <w:sz w:val="28"/>
          <w:szCs w:val="28"/>
        </w:rPr>
        <w:t>г.</w:t>
      </w:r>
      <w:r w:rsidR="00EA3025" w:rsidRPr="008F314B">
        <w:rPr>
          <w:sz w:val="28"/>
          <w:szCs w:val="28"/>
        </w:rPr>
        <w:t xml:space="preserve"> </w:t>
      </w:r>
      <w:r w:rsidR="00DD26EE" w:rsidRPr="008F314B">
        <w:rPr>
          <w:sz w:val="28"/>
          <w:szCs w:val="28"/>
        </w:rPr>
        <w:t>Новошахтинск</w:t>
      </w:r>
    </w:p>
    <w:p w:rsidR="00DD26EE" w:rsidRDefault="00DD26EE">
      <w:pPr>
        <w:rPr>
          <w:b/>
          <w:sz w:val="16"/>
          <w:u w:val="single"/>
        </w:rPr>
      </w:pPr>
      <w:r>
        <w:rPr>
          <w:b/>
          <w:sz w:val="16"/>
          <w:u w:val="single"/>
        </w:rPr>
        <w:t>_____________________________________________________________________________________</w:t>
      </w:r>
      <w:r w:rsidR="00323152">
        <w:rPr>
          <w:b/>
          <w:sz w:val="16"/>
          <w:u w:val="single"/>
        </w:rPr>
        <w:t>_______________________________</w:t>
      </w:r>
      <w:r w:rsidR="00860894">
        <w:rPr>
          <w:b/>
          <w:sz w:val="16"/>
          <w:u w:val="single"/>
        </w:rPr>
        <w:t>___</w:t>
      </w:r>
    </w:p>
    <w:p w:rsidR="009F6FFC" w:rsidRPr="00860894" w:rsidRDefault="009F6FFC" w:rsidP="009F6FFC">
      <w:pPr>
        <w:tabs>
          <w:tab w:val="left" w:pos="11280"/>
        </w:tabs>
        <w:jc w:val="both"/>
        <w:rPr>
          <w:sz w:val="12"/>
          <w:szCs w:val="16"/>
        </w:rPr>
      </w:pPr>
    </w:p>
    <w:p w:rsidR="00860894" w:rsidRPr="00764115" w:rsidRDefault="00860894" w:rsidP="00860894">
      <w:pPr>
        <w:jc w:val="center"/>
        <w:rPr>
          <w:b/>
          <w:sz w:val="28"/>
          <w:szCs w:val="28"/>
        </w:rPr>
      </w:pPr>
      <w:r w:rsidRPr="00764115">
        <w:rPr>
          <w:b/>
          <w:sz w:val="28"/>
          <w:szCs w:val="28"/>
        </w:rPr>
        <w:t>Об утверждении Правил разработки и утверждени</w:t>
      </w:r>
      <w:r>
        <w:rPr>
          <w:b/>
          <w:sz w:val="28"/>
          <w:szCs w:val="28"/>
        </w:rPr>
        <w:t>я</w:t>
      </w:r>
      <w:r w:rsidRPr="00764115">
        <w:rPr>
          <w:b/>
          <w:sz w:val="28"/>
          <w:szCs w:val="28"/>
        </w:rPr>
        <w:t xml:space="preserve"> административных</w:t>
      </w:r>
    </w:p>
    <w:p w:rsidR="00860894" w:rsidRPr="00764115" w:rsidRDefault="00860894" w:rsidP="00860894">
      <w:pPr>
        <w:jc w:val="center"/>
        <w:rPr>
          <w:sz w:val="28"/>
          <w:szCs w:val="28"/>
        </w:rPr>
      </w:pPr>
      <w:r w:rsidRPr="00764115">
        <w:rPr>
          <w:b/>
          <w:sz w:val="28"/>
          <w:szCs w:val="28"/>
        </w:rPr>
        <w:t>регламентов предоставления муниципальных услуг</w:t>
      </w:r>
    </w:p>
    <w:p w:rsidR="00860894" w:rsidRPr="00860894" w:rsidRDefault="00860894" w:rsidP="00860894">
      <w:pPr>
        <w:jc w:val="both"/>
        <w:rPr>
          <w:sz w:val="24"/>
          <w:szCs w:val="28"/>
        </w:rPr>
      </w:pPr>
    </w:p>
    <w:p w:rsidR="00860894" w:rsidRPr="00764115" w:rsidRDefault="00860894" w:rsidP="00860894">
      <w:pPr>
        <w:suppressAutoHyphens/>
        <w:ind w:firstLine="720"/>
        <w:jc w:val="both"/>
        <w:rPr>
          <w:sz w:val="28"/>
          <w:szCs w:val="28"/>
        </w:rPr>
      </w:pPr>
      <w:r w:rsidRPr="00764115">
        <w:rPr>
          <w:sz w:val="28"/>
          <w:szCs w:val="28"/>
        </w:rPr>
        <w:t>Во исполнение</w:t>
      </w:r>
      <w:r>
        <w:rPr>
          <w:sz w:val="28"/>
          <w:szCs w:val="28"/>
        </w:rPr>
        <w:t xml:space="preserve"> Федерального закона от 27.07.</w:t>
      </w:r>
      <w:r w:rsidRPr="00764115">
        <w:rPr>
          <w:sz w:val="28"/>
          <w:szCs w:val="28"/>
        </w:rPr>
        <w:t>2010 № 210-ФЗ «Об организации предоставления государственных и муниципальных услуг», в соответствии с постановлением Правительства Ростовской области от 13.12.2021 № 1041 «Об утверждении Правил разработки и утверждения органами исполнительной власти Ростовской области административных регламентов предоставления государственных услуг», руководствуясь Уставом муниципального образования «Город Новошахтинск»,</w:t>
      </w:r>
    </w:p>
    <w:p w:rsidR="00860894" w:rsidRPr="00860894" w:rsidRDefault="00860894" w:rsidP="00860894">
      <w:pPr>
        <w:jc w:val="both"/>
        <w:rPr>
          <w:sz w:val="24"/>
          <w:szCs w:val="28"/>
        </w:rPr>
      </w:pPr>
    </w:p>
    <w:p w:rsidR="00860894" w:rsidRPr="00764115" w:rsidRDefault="00860894" w:rsidP="00860894">
      <w:pPr>
        <w:jc w:val="center"/>
        <w:rPr>
          <w:sz w:val="28"/>
          <w:szCs w:val="28"/>
        </w:rPr>
      </w:pPr>
      <w:r w:rsidRPr="00764115">
        <w:rPr>
          <w:sz w:val="28"/>
          <w:szCs w:val="28"/>
        </w:rPr>
        <w:t>ПОСТАНОВЛЯЮ:</w:t>
      </w:r>
    </w:p>
    <w:p w:rsidR="00860894" w:rsidRPr="00860894" w:rsidRDefault="00860894" w:rsidP="00860894">
      <w:pPr>
        <w:jc w:val="both"/>
        <w:rPr>
          <w:sz w:val="24"/>
          <w:szCs w:val="28"/>
        </w:rPr>
      </w:pPr>
    </w:p>
    <w:p w:rsidR="00860894" w:rsidRPr="00764115" w:rsidRDefault="00860894" w:rsidP="00860894">
      <w:pPr>
        <w:suppressAutoHyphens/>
        <w:ind w:firstLine="720"/>
        <w:jc w:val="both"/>
        <w:rPr>
          <w:sz w:val="28"/>
          <w:szCs w:val="28"/>
        </w:rPr>
      </w:pPr>
      <w:r w:rsidRPr="00764115">
        <w:rPr>
          <w:sz w:val="28"/>
          <w:szCs w:val="28"/>
        </w:rPr>
        <w:t>1. Утвердить Правила разработки и утверждени</w:t>
      </w:r>
      <w:r>
        <w:rPr>
          <w:sz w:val="28"/>
          <w:szCs w:val="28"/>
        </w:rPr>
        <w:t>я</w:t>
      </w:r>
      <w:r w:rsidRPr="00764115">
        <w:rPr>
          <w:sz w:val="28"/>
          <w:szCs w:val="28"/>
        </w:rPr>
        <w:t xml:space="preserve"> административных регламентов предоставления муниципальных услуг</w:t>
      </w:r>
      <w:r>
        <w:rPr>
          <w:sz w:val="28"/>
          <w:szCs w:val="28"/>
        </w:rPr>
        <w:t xml:space="preserve"> (далее – Правила)</w:t>
      </w:r>
      <w:r w:rsidRPr="00764115">
        <w:rPr>
          <w:sz w:val="28"/>
          <w:szCs w:val="28"/>
        </w:rPr>
        <w:t xml:space="preserve"> согласно приложению к настоящему постановлению.</w:t>
      </w:r>
    </w:p>
    <w:p w:rsidR="00860894" w:rsidRDefault="00860894" w:rsidP="00860894">
      <w:pPr>
        <w:suppressAutoHyphens/>
        <w:ind w:firstLine="720"/>
        <w:jc w:val="both"/>
        <w:rPr>
          <w:sz w:val="28"/>
          <w:szCs w:val="28"/>
        </w:rPr>
      </w:pPr>
      <w:r w:rsidRPr="00764115">
        <w:rPr>
          <w:sz w:val="28"/>
          <w:szCs w:val="28"/>
        </w:rPr>
        <w:t>2. Руководителям отраслевых (функциональных) органов и структурных подразделений Администрации города, муниципальных учреждений города, предоставляющих муниципальные услуги</w:t>
      </w:r>
      <w:r>
        <w:rPr>
          <w:sz w:val="28"/>
          <w:szCs w:val="28"/>
        </w:rPr>
        <w:t>,</w:t>
      </w:r>
      <w:r w:rsidRPr="00764115">
        <w:rPr>
          <w:sz w:val="28"/>
          <w:szCs w:val="28"/>
        </w:rPr>
        <w:t xml:space="preserve"> обеспечить разработку, организацию независимой экспертизы, утверждение и актуализацию административных регламентов предоставления муниципальных услуг в соответствии с Правилами, утверждёнными настоящим постановлением.</w:t>
      </w:r>
    </w:p>
    <w:p w:rsidR="00860894" w:rsidRPr="00764115" w:rsidRDefault="00860894" w:rsidP="00860894">
      <w:pPr>
        <w:suppressAutoHyphens/>
        <w:ind w:firstLine="720"/>
        <w:jc w:val="both"/>
        <w:rPr>
          <w:sz w:val="28"/>
          <w:szCs w:val="28"/>
        </w:rPr>
      </w:pPr>
      <w:r>
        <w:rPr>
          <w:sz w:val="28"/>
          <w:szCs w:val="28"/>
        </w:rPr>
        <w:t xml:space="preserve">3. </w:t>
      </w:r>
      <w:r w:rsidRPr="00756AAD">
        <w:rPr>
          <w:sz w:val="28"/>
          <w:szCs w:val="28"/>
        </w:rPr>
        <w:t xml:space="preserve">Признать утратившим силу постановление Администрации города от </w:t>
      </w:r>
      <w:r>
        <w:rPr>
          <w:sz w:val="28"/>
          <w:szCs w:val="28"/>
        </w:rPr>
        <w:t>14.03</w:t>
      </w:r>
      <w:r w:rsidRPr="00756AAD">
        <w:rPr>
          <w:sz w:val="28"/>
          <w:szCs w:val="28"/>
        </w:rPr>
        <w:t>.201</w:t>
      </w:r>
      <w:r>
        <w:rPr>
          <w:sz w:val="28"/>
          <w:szCs w:val="28"/>
        </w:rPr>
        <w:t>3</w:t>
      </w:r>
      <w:r w:rsidRPr="00756AAD">
        <w:rPr>
          <w:sz w:val="28"/>
          <w:szCs w:val="28"/>
        </w:rPr>
        <w:t xml:space="preserve"> № </w:t>
      </w:r>
      <w:r>
        <w:rPr>
          <w:sz w:val="28"/>
          <w:szCs w:val="28"/>
        </w:rPr>
        <w:t xml:space="preserve">237 «О </w:t>
      </w:r>
      <w:r w:rsidRPr="00756AAD">
        <w:rPr>
          <w:sz w:val="28"/>
          <w:szCs w:val="28"/>
        </w:rPr>
        <w:t>разработк</w:t>
      </w:r>
      <w:r>
        <w:rPr>
          <w:sz w:val="28"/>
          <w:szCs w:val="28"/>
        </w:rPr>
        <w:t>е</w:t>
      </w:r>
      <w:r w:rsidRPr="00756AAD">
        <w:rPr>
          <w:sz w:val="28"/>
          <w:szCs w:val="28"/>
        </w:rPr>
        <w:t xml:space="preserve"> и утверждени</w:t>
      </w:r>
      <w:r>
        <w:rPr>
          <w:sz w:val="28"/>
          <w:szCs w:val="28"/>
        </w:rPr>
        <w:t>и</w:t>
      </w:r>
      <w:r w:rsidRPr="00756AAD">
        <w:rPr>
          <w:sz w:val="28"/>
          <w:szCs w:val="28"/>
        </w:rPr>
        <w:t xml:space="preserve"> административных регламентов предоставления муниципальных услуг».</w:t>
      </w:r>
    </w:p>
    <w:p w:rsidR="00860894" w:rsidRPr="00764115" w:rsidRDefault="00860894" w:rsidP="00860894">
      <w:pPr>
        <w:suppressAutoHyphens/>
        <w:jc w:val="both"/>
        <w:rPr>
          <w:sz w:val="28"/>
          <w:szCs w:val="28"/>
        </w:rPr>
      </w:pPr>
      <w:r w:rsidRPr="00764115">
        <w:rPr>
          <w:sz w:val="28"/>
          <w:szCs w:val="28"/>
        </w:rPr>
        <w:tab/>
      </w:r>
      <w:r>
        <w:rPr>
          <w:sz w:val="28"/>
          <w:szCs w:val="28"/>
        </w:rPr>
        <w:t>4</w:t>
      </w:r>
      <w:r w:rsidRPr="00764115">
        <w:rPr>
          <w:sz w:val="28"/>
          <w:szCs w:val="28"/>
        </w:rPr>
        <w:t>. Настоящее постановление вступает в силу со дня его официального опубликования и подлежит размещению на официальном сайте Администрации города Новошахтинска в сети Интернет.</w:t>
      </w:r>
    </w:p>
    <w:p w:rsidR="00860894" w:rsidRPr="00764115" w:rsidRDefault="00860894" w:rsidP="00860894">
      <w:pPr>
        <w:jc w:val="both"/>
        <w:rPr>
          <w:sz w:val="28"/>
          <w:szCs w:val="28"/>
        </w:rPr>
      </w:pPr>
      <w:r w:rsidRPr="00764115">
        <w:rPr>
          <w:sz w:val="28"/>
          <w:szCs w:val="28"/>
        </w:rPr>
        <w:tab/>
      </w:r>
      <w:r>
        <w:rPr>
          <w:sz w:val="28"/>
          <w:szCs w:val="28"/>
        </w:rPr>
        <w:t>5</w:t>
      </w:r>
      <w:r w:rsidRPr="00764115">
        <w:rPr>
          <w:sz w:val="28"/>
          <w:szCs w:val="28"/>
        </w:rPr>
        <w:t xml:space="preserve">. Контроль за исполнением постановления возложить на управляющего делами Администрации города Лубенцова Ю.А.  </w:t>
      </w:r>
    </w:p>
    <w:p w:rsidR="00860894" w:rsidRDefault="00860894" w:rsidP="00860894">
      <w:pPr>
        <w:jc w:val="both"/>
        <w:rPr>
          <w:sz w:val="28"/>
          <w:szCs w:val="28"/>
        </w:rPr>
      </w:pPr>
    </w:p>
    <w:p w:rsidR="001567E5" w:rsidRPr="00764115" w:rsidRDefault="001567E5" w:rsidP="00860894">
      <w:pPr>
        <w:jc w:val="both"/>
        <w:rPr>
          <w:sz w:val="28"/>
          <w:szCs w:val="28"/>
        </w:rPr>
      </w:pPr>
    </w:p>
    <w:p w:rsidR="00860894" w:rsidRDefault="00860894" w:rsidP="00860894">
      <w:pPr>
        <w:jc w:val="both"/>
        <w:rPr>
          <w:sz w:val="28"/>
          <w:szCs w:val="28"/>
        </w:rPr>
      </w:pPr>
      <w:r w:rsidRPr="00764115">
        <w:rPr>
          <w:sz w:val="28"/>
          <w:szCs w:val="28"/>
        </w:rPr>
        <w:t xml:space="preserve">Глава Администрации города </w:t>
      </w:r>
      <w:r w:rsidRPr="00764115">
        <w:rPr>
          <w:sz w:val="28"/>
          <w:szCs w:val="28"/>
        </w:rPr>
        <w:tab/>
      </w:r>
      <w:r w:rsidRPr="00764115">
        <w:rPr>
          <w:sz w:val="28"/>
          <w:szCs w:val="28"/>
        </w:rPr>
        <w:tab/>
      </w:r>
      <w:r w:rsidRPr="00764115">
        <w:rPr>
          <w:sz w:val="28"/>
          <w:szCs w:val="28"/>
        </w:rPr>
        <w:tab/>
      </w:r>
      <w:r w:rsidRPr="00764115">
        <w:rPr>
          <w:sz w:val="28"/>
          <w:szCs w:val="28"/>
        </w:rPr>
        <w:tab/>
      </w:r>
      <w:r w:rsidRPr="00764115">
        <w:rPr>
          <w:sz w:val="28"/>
          <w:szCs w:val="28"/>
        </w:rPr>
        <w:tab/>
        <w:t xml:space="preserve">       С.А. Бондаренко</w:t>
      </w:r>
    </w:p>
    <w:p w:rsidR="001567E5" w:rsidRPr="001567E5" w:rsidRDefault="001567E5" w:rsidP="00860894">
      <w:pPr>
        <w:jc w:val="both"/>
        <w:rPr>
          <w:sz w:val="48"/>
          <w:szCs w:val="28"/>
        </w:rPr>
      </w:pPr>
    </w:p>
    <w:p w:rsidR="00860894" w:rsidRPr="00764115" w:rsidRDefault="00860894" w:rsidP="00860894">
      <w:pPr>
        <w:jc w:val="both"/>
        <w:rPr>
          <w:sz w:val="28"/>
          <w:szCs w:val="28"/>
        </w:rPr>
      </w:pPr>
      <w:r w:rsidRPr="00764115">
        <w:rPr>
          <w:sz w:val="28"/>
          <w:szCs w:val="28"/>
        </w:rPr>
        <w:t xml:space="preserve">Постановление вносит </w:t>
      </w:r>
    </w:p>
    <w:p w:rsidR="00860894" w:rsidRPr="00764115" w:rsidRDefault="00860894" w:rsidP="00860894">
      <w:pPr>
        <w:jc w:val="both"/>
        <w:rPr>
          <w:sz w:val="28"/>
          <w:szCs w:val="28"/>
        </w:rPr>
      </w:pPr>
      <w:r w:rsidRPr="00764115">
        <w:rPr>
          <w:sz w:val="28"/>
          <w:szCs w:val="28"/>
        </w:rPr>
        <w:t xml:space="preserve">управляющий делами </w:t>
      </w:r>
    </w:p>
    <w:p w:rsidR="00860894" w:rsidRPr="00764115" w:rsidRDefault="00860894" w:rsidP="00860894">
      <w:pPr>
        <w:jc w:val="both"/>
        <w:rPr>
          <w:sz w:val="28"/>
          <w:szCs w:val="28"/>
        </w:rPr>
      </w:pPr>
      <w:r w:rsidRPr="00764115">
        <w:rPr>
          <w:sz w:val="28"/>
          <w:szCs w:val="28"/>
        </w:rPr>
        <w:t xml:space="preserve">Администрации города </w:t>
      </w: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860894" w:rsidRPr="00764115" w:rsidRDefault="00860894" w:rsidP="00860894">
      <w:pPr>
        <w:ind w:left="6237"/>
        <w:jc w:val="center"/>
        <w:rPr>
          <w:sz w:val="28"/>
          <w:szCs w:val="28"/>
        </w:rPr>
      </w:pPr>
      <w:r w:rsidRPr="00764115">
        <w:rPr>
          <w:sz w:val="28"/>
          <w:szCs w:val="28"/>
        </w:rPr>
        <w:t>Приложение</w:t>
      </w:r>
    </w:p>
    <w:p w:rsidR="00860894" w:rsidRPr="00764115" w:rsidRDefault="00860894" w:rsidP="00860894">
      <w:pPr>
        <w:ind w:left="6237"/>
        <w:jc w:val="center"/>
        <w:rPr>
          <w:sz w:val="28"/>
          <w:szCs w:val="28"/>
        </w:rPr>
      </w:pPr>
      <w:r w:rsidRPr="00764115">
        <w:rPr>
          <w:sz w:val="28"/>
          <w:szCs w:val="28"/>
        </w:rPr>
        <w:t>к постановлению</w:t>
      </w:r>
    </w:p>
    <w:p w:rsidR="00860894" w:rsidRPr="00764115" w:rsidRDefault="00860894" w:rsidP="00860894">
      <w:pPr>
        <w:ind w:left="6237"/>
        <w:jc w:val="center"/>
        <w:rPr>
          <w:sz w:val="28"/>
          <w:szCs w:val="28"/>
        </w:rPr>
      </w:pPr>
      <w:r w:rsidRPr="00764115">
        <w:rPr>
          <w:sz w:val="28"/>
          <w:szCs w:val="28"/>
        </w:rPr>
        <w:t>Администрации города</w:t>
      </w:r>
    </w:p>
    <w:p w:rsidR="00860894" w:rsidRPr="00764115" w:rsidRDefault="00356893" w:rsidP="00860894">
      <w:pPr>
        <w:ind w:left="6237"/>
        <w:jc w:val="center"/>
        <w:rPr>
          <w:sz w:val="28"/>
          <w:szCs w:val="28"/>
        </w:rPr>
      </w:pPr>
      <w:r>
        <w:rPr>
          <w:sz w:val="28"/>
          <w:szCs w:val="28"/>
        </w:rPr>
        <w:lastRenderedPageBreak/>
        <w:t>от 19.02.2024 № 144</w:t>
      </w:r>
    </w:p>
    <w:p w:rsidR="00860894" w:rsidRPr="00764115" w:rsidRDefault="00860894" w:rsidP="00860894">
      <w:pPr>
        <w:jc w:val="both"/>
        <w:rPr>
          <w:sz w:val="28"/>
          <w:szCs w:val="28"/>
        </w:rPr>
      </w:pPr>
      <w:r w:rsidRPr="00764115">
        <w:rPr>
          <w:sz w:val="28"/>
          <w:szCs w:val="28"/>
        </w:rPr>
        <w:t xml:space="preserve"> </w:t>
      </w:r>
    </w:p>
    <w:p w:rsidR="00860894" w:rsidRPr="00764115" w:rsidRDefault="00860894" w:rsidP="00860894">
      <w:pPr>
        <w:jc w:val="center"/>
        <w:rPr>
          <w:sz w:val="28"/>
          <w:szCs w:val="28"/>
        </w:rPr>
      </w:pPr>
      <w:r w:rsidRPr="00764115">
        <w:rPr>
          <w:sz w:val="28"/>
          <w:szCs w:val="28"/>
        </w:rPr>
        <w:t>ПРАВИЛА</w:t>
      </w:r>
    </w:p>
    <w:p w:rsidR="00860894" w:rsidRPr="00764115" w:rsidRDefault="00860894" w:rsidP="00860894">
      <w:pPr>
        <w:jc w:val="center"/>
        <w:rPr>
          <w:sz w:val="28"/>
          <w:szCs w:val="28"/>
        </w:rPr>
      </w:pPr>
      <w:r w:rsidRPr="00764115">
        <w:rPr>
          <w:sz w:val="28"/>
          <w:szCs w:val="28"/>
        </w:rPr>
        <w:t>разработки и утверждения административных регламентов</w:t>
      </w:r>
    </w:p>
    <w:p w:rsidR="00860894" w:rsidRDefault="00860894" w:rsidP="00860894">
      <w:pPr>
        <w:jc w:val="center"/>
        <w:rPr>
          <w:sz w:val="28"/>
          <w:szCs w:val="28"/>
        </w:rPr>
      </w:pPr>
      <w:r w:rsidRPr="00764115">
        <w:rPr>
          <w:sz w:val="28"/>
          <w:szCs w:val="28"/>
        </w:rPr>
        <w:t>предоставления муниципальных услуг</w:t>
      </w:r>
    </w:p>
    <w:p w:rsidR="00860894" w:rsidRPr="00764115" w:rsidRDefault="00860894" w:rsidP="00860894">
      <w:pPr>
        <w:jc w:val="center"/>
        <w:rPr>
          <w:sz w:val="28"/>
          <w:szCs w:val="28"/>
        </w:rPr>
      </w:pPr>
      <w:r>
        <w:rPr>
          <w:sz w:val="28"/>
          <w:szCs w:val="28"/>
        </w:rPr>
        <w:t>(далее – Правила)</w:t>
      </w:r>
    </w:p>
    <w:p w:rsidR="00860894" w:rsidRDefault="00860894" w:rsidP="00860894">
      <w:pPr>
        <w:pStyle w:val="ConsPlusTitle"/>
        <w:widowControl/>
        <w:tabs>
          <w:tab w:val="left" w:pos="142"/>
          <w:tab w:val="left" w:pos="284"/>
          <w:tab w:val="left" w:pos="567"/>
          <w:tab w:val="left" w:pos="851"/>
          <w:tab w:val="left" w:pos="1134"/>
        </w:tabs>
        <w:suppressAutoHyphens/>
        <w:rPr>
          <w:b w:val="0"/>
          <w:bCs w:val="0"/>
          <w:sz w:val="28"/>
          <w:szCs w:val="28"/>
        </w:rPr>
      </w:pPr>
    </w:p>
    <w:p w:rsidR="00860894" w:rsidRPr="00764115" w:rsidRDefault="00860894" w:rsidP="00860894">
      <w:pPr>
        <w:pStyle w:val="ConsPlusTitle"/>
        <w:widowControl/>
        <w:tabs>
          <w:tab w:val="left" w:pos="142"/>
          <w:tab w:val="left" w:pos="284"/>
          <w:tab w:val="left" w:pos="567"/>
          <w:tab w:val="left" w:pos="851"/>
          <w:tab w:val="left" w:pos="1134"/>
        </w:tabs>
        <w:suppressAutoHyphens/>
        <w:jc w:val="center"/>
        <w:rPr>
          <w:b w:val="0"/>
          <w:bCs w:val="0"/>
          <w:sz w:val="28"/>
          <w:szCs w:val="28"/>
        </w:rPr>
      </w:pPr>
      <w:r w:rsidRPr="00764115">
        <w:rPr>
          <w:b w:val="0"/>
          <w:bCs w:val="0"/>
          <w:sz w:val="28"/>
          <w:szCs w:val="28"/>
        </w:rPr>
        <w:t>1. Общие положения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1.1. Настоящие Правила устанавливают порядок разработки и утверждения административных регламентов предоставления муниципальных услуг Администраци</w:t>
      </w:r>
      <w:r>
        <w:rPr>
          <w:b w:val="0"/>
          <w:bCs w:val="0"/>
          <w:sz w:val="28"/>
          <w:szCs w:val="28"/>
        </w:rPr>
        <w:t>ей</w:t>
      </w:r>
      <w:r w:rsidRPr="00764115">
        <w:rPr>
          <w:b w:val="0"/>
          <w:bCs w:val="0"/>
          <w:sz w:val="28"/>
          <w:szCs w:val="28"/>
        </w:rPr>
        <w:t xml:space="preserve"> города </w:t>
      </w:r>
      <w:r>
        <w:rPr>
          <w:b w:val="0"/>
          <w:bCs w:val="0"/>
          <w:sz w:val="28"/>
          <w:szCs w:val="28"/>
        </w:rPr>
        <w:t>и её отраслевыми (функциональными) органами</w:t>
      </w:r>
      <w:r w:rsidRPr="00764115">
        <w:rPr>
          <w:b w:val="0"/>
          <w:bCs w:val="0"/>
          <w:sz w:val="28"/>
          <w:szCs w:val="28"/>
        </w:rPr>
        <w:t>.</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1.2. Административные регламенты разрабатываются и утверждаются органами, предоставляющими муниципальные услуги, в соответствии с федеральными законами, нормативными правовыми актами Президента Российской Федерации и Правительства Российской Федерации, областными законами и иными нормативными правовыми актами Ростовской области, единым стандартом предоставления муниципальной услуги (при его наличии), а</w:t>
      </w:r>
      <w:r w:rsidRPr="00764115">
        <w:rPr>
          <w:b w:val="0"/>
          <w:bCs w:val="0"/>
          <w:sz w:val="28"/>
          <w:szCs w:val="28"/>
          <w:lang w:val="en-US"/>
        </w:rPr>
        <w:t> </w:t>
      </w:r>
      <w:r w:rsidRPr="00764115">
        <w:rPr>
          <w:b w:val="0"/>
          <w:bCs w:val="0"/>
          <w:sz w:val="28"/>
          <w:szCs w:val="28"/>
        </w:rPr>
        <w:t xml:space="preserve">также с учётом решений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после внесения сведений о государственной услуге в федеральную государственную информационную систему «Федеральный реестр государственных и муниципальных услуг (функций)» (далее – реестр услуг). </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1.3. Административные регламенты утверждаются постановлениями Администрации города.</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 xml:space="preserve">В случае если нормативным правовым актом, устанавливающим конкретное полномочие органа, предоставляющего </w:t>
      </w:r>
      <w:r>
        <w:rPr>
          <w:b w:val="0"/>
          <w:bCs w:val="0"/>
          <w:sz w:val="28"/>
          <w:szCs w:val="28"/>
        </w:rPr>
        <w:t xml:space="preserve">муниципальную </w:t>
      </w:r>
      <w:r w:rsidRPr="00764115">
        <w:rPr>
          <w:b w:val="0"/>
          <w:bCs w:val="0"/>
          <w:sz w:val="28"/>
          <w:szCs w:val="28"/>
        </w:rPr>
        <w:t xml:space="preserve">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w:t>
      </w:r>
      <w:r>
        <w:rPr>
          <w:b w:val="0"/>
          <w:bCs w:val="0"/>
          <w:sz w:val="28"/>
          <w:szCs w:val="28"/>
        </w:rPr>
        <w:t xml:space="preserve">муниципальной </w:t>
      </w:r>
      <w:r w:rsidRPr="00764115">
        <w:rPr>
          <w:b w:val="0"/>
          <w:bCs w:val="0"/>
          <w:sz w:val="28"/>
          <w:szCs w:val="28"/>
        </w:rPr>
        <w:t>услуги. При этом указанным порядком осуществления полномочия, утвержденным нормативным правовым актом органа местного самоуправления, не регулируются вопросы, относящиеся к предмету регулирования административного регламента в соответствии с настоящими Правилами.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1.4. Разработка, согласование, проведение экспертизы и утверждение проектов административных регламентов осуществляется органами, предоставляющими муниципальные услуги, и уполномоченным органом Администрации города на проведение экспертизы проектов административных регламентов предоставления муниципальных услуг Администраци</w:t>
      </w:r>
      <w:r>
        <w:rPr>
          <w:b w:val="0"/>
          <w:bCs w:val="0"/>
          <w:sz w:val="28"/>
          <w:szCs w:val="28"/>
        </w:rPr>
        <w:t>ей</w:t>
      </w:r>
      <w:r w:rsidRPr="00764115">
        <w:rPr>
          <w:b w:val="0"/>
          <w:bCs w:val="0"/>
          <w:sz w:val="28"/>
          <w:szCs w:val="28"/>
        </w:rPr>
        <w:t xml:space="preserve"> города.</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1.5. Разработка административных регламентов включает следующие этапы:</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1.5.1.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её предоставлении (далее – административные процедуры).</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lastRenderedPageBreak/>
        <w:t>1.5.2. Преобразование сведений, указанных в подпункте 1.5.1 настоящего пункта, в машиночитаемый вид в соответствии с требованиями, предусмотренными частью 3 статьи 12 Федерального закона от 27.07.2010 № 210-ФЗ «Об организации предоставления государственных и муниципальных услуг» (далее – Федеральный закон от 27.07.2010 № 210-ФЗ).</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1.5.3. Автоматическое формирование из сведений, указанных в подпункте 1.5.2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настоящих Правил.</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1.6. Сведения о муниципальной услуге, указанные в подпункте 1.5.1 пункта 1.5 настоящих Правил, должны быть достаточны для описания: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всех возможных категорий заявителей, обратившихся за одним результатом предоставления муниципальной услуги и объединённых общими признаками;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приёме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 xml:space="preserve">Сведения о муниципальной услуге, преобразованные в машиночитаемый вид в соответствии с подпунктом 1.5.2 пункта 1.5 настоящих Правил,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 </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1.7.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1.7.1. Возможность предоставления муниципальной услуги в упреждающем (проактивном) режиме.</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1.7.2. Многоканальность и экстерриториальность получения муниципальных услуг.</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1.7.3. Возможность описания всех вариантов предоставления муниципальных услуг.</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1.7.4.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1.7.5. Внедрение реестровой модели предоставления муниципальных услуг.</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1.7.6. Внедрение иных принц</w:t>
      </w:r>
      <w:r>
        <w:rPr>
          <w:b w:val="0"/>
          <w:bCs w:val="0"/>
          <w:sz w:val="28"/>
          <w:szCs w:val="28"/>
        </w:rPr>
        <w:t>ипов предоставления муниципаль</w:t>
      </w:r>
      <w:r w:rsidRPr="00764115">
        <w:rPr>
          <w:b w:val="0"/>
          <w:bCs w:val="0"/>
          <w:sz w:val="28"/>
          <w:szCs w:val="28"/>
        </w:rPr>
        <w:t>ных услуг, предусмотренных Федеральным законом от 27.07.2010 № 210-ФЗ.</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p>
    <w:p w:rsidR="00860894" w:rsidRPr="00764115" w:rsidRDefault="00860894" w:rsidP="00860894">
      <w:pPr>
        <w:pStyle w:val="ConsPlusTitle"/>
        <w:widowControl/>
        <w:tabs>
          <w:tab w:val="left" w:pos="142"/>
          <w:tab w:val="left" w:pos="284"/>
          <w:tab w:val="left" w:pos="567"/>
          <w:tab w:val="left" w:pos="851"/>
          <w:tab w:val="left" w:pos="1134"/>
        </w:tabs>
        <w:suppressAutoHyphens/>
        <w:jc w:val="center"/>
        <w:rPr>
          <w:b w:val="0"/>
          <w:bCs w:val="0"/>
          <w:sz w:val="28"/>
          <w:szCs w:val="28"/>
        </w:rPr>
      </w:pPr>
      <w:r w:rsidRPr="00764115">
        <w:rPr>
          <w:b w:val="0"/>
          <w:bCs w:val="0"/>
          <w:sz w:val="28"/>
          <w:szCs w:val="28"/>
        </w:rPr>
        <w:t>2. Требования к структуре</w:t>
      </w:r>
    </w:p>
    <w:p w:rsidR="00860894" w:rsidRPr="00764115" w:rsidRDefault="00860894" w:rsidP="00860894">
      <w:pPr>
        <w:pStyle w:val="ConsPlusTitle"/>
        <w:widowControl/>
        <w:tabs>
          <w:tab w:val="left" w:pos="142"/>
          <w:tab w:val="left" w:pos="284"/>
          <w:tab w:val="left" w:pos="567"/>
          <w:tab w:val="left" w:pos="851"/>
          <w:tab w:val="left" w:pos="1134"/>
        </w:tabs>
        <w:suppressAutoHyphens/>
        <w:jc w:val="center"/>
        <w:rPr>
          <w:b w:val="0"/>
          <w:bCs w:val="0"/>
          <w:sz w:val="28"/>
          <w:szCs w:val="28"/>
        </w:rPr>
      </w:pPr>
      <w:r w:rsidRPr="00764115">
        <w:rPr>
          <w:b w:val="0"/>
          <w:bCs w:val="0"/>
          <w:sz w:val="28"/>
          <w:szCs w:val="28"/>
        </w:rPr>
        <w:lastRenderedPageBreak/>
        <w:t>и содержанию административных регламентов</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 Наименование административного регламента определяется органом, предоставляющим муниципальную услугу, с учётом формулировки, соответствующей редакции положения нормативного правового акта, которым предусмотрена муниципальная услуга.</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2.2. В административный регламент включаются следующие разделы:</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2.2.1. Общие положения.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2.2.2. Стандарт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2.2.3. Состав, последовательность и сроки выполнения административных процедур.</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2.2.4. Формы контроля над исполнением административного регламента.</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2.2.5.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части 1.1 статьи 16 Федерального закона от 27.07.2010 № 210-ФЗ, а также их должностных лиц, муниципальных служащих, работников.</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2.3. Раздел «Общие положения» состоит из следующих подразделов:</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2.3.1. Предмет регулирования административного регламента.</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2.3.2. Круг заявителей.</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 xml:space="preserve">2.3.3.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2.4. Раздел «Стандарт предоставления муниципальной услуги» должен содержать следующие подразделы:</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2.4.1. Наименование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2.4.2. Наименование органа, предоставляющего муниципальную услугу.</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Данный подраздел включает следующие положения: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полное наименование органа, предоставляющего муниципальную услугу;</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возможность (невозможность) принятия многофункциональным центром решения об отказе в приёме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2.4.3. Результат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Данный подраздел включает следующие положения: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наименование результата (результатов)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состав реестровой записи о результате предоставления муниципальной услуги, а также наименование информационного ресурса, на котором размещена такая реестровая запись (в случае если результатом предоставления муниципальной услуги является реестровая запись);</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lastRenderedPageBreak/>
        <w:t>наименование информационной системы, в которой фиксируется факт получения заявителем результата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способ получения результата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 xml:space="preserve">Положения, указанные в подпункте 2.4.3 пункта 2.4 настоящих Правил, приводятся для каждого варианта предоставления муниципальной услуги в содержащих описания таких вариантов подразделах административного регламента. </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2.4.4. Срок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Данный подраздел включает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2.4.5. Правовые основания для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В данном подразделе содержатся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2.4.6. Исчерпывающий перечень документов, необходимых для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Данный подраздел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состав и способы подачи запроса о предоставлении муниципальной услуги, который должен содержать:</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полное наименование органа, предоставляющего муниципальную услугу;</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 xml:space="preserve">сведения, позволяющие идентифицировать заявителя, содержащиеся в документах, предусмотренных законодательством Российской Федерации; </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lastRenderedPageBreak/>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дополнительные сведения, необходимые для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перечень прилагаемых к запросу документов и (или) информации;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законодательством Российской Федерации и (или) Ростовской области.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Исчерпывающий перечень документов, указанных в абзацах девятом и десятом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2.4.7. Исчерпывающий перечень оснований для отказа в приеме документов, необходимых для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 xml:space="preserve">2.4.8.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Данный подраздел включает следующие положения: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Ростовской области;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исчерпывающий перечень оснований для отказа в предоставлении муниципальной услуги, которые установлены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Ростовской области.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 xml:space="preserve">Для каждого основания, включённого в перечни, указанные в абзацах третьем и четвёртом настоящего подпункта,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w:t>
      </w:r>
      <w:r w:rsidRPr="00764115">
        <w:rPr>
          <w:b w:val="0"/>
          <w:bCs w:val="0"/>
          <w:sz w:val="28"/>
          <w:szCs w:val="28"/>
        </w:rPr>
        <w:lastRenderedPageBreak/>
        <w:t>о приостановлении предоставления муниципальной услуги, включаемые в состав описания соответствующих административных процедур.</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Исчерпывающий перечень оснований, предусмотренных абзацами третьим и четвёртым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 на их отсутствие.</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2.4.9. Размер платы, взимаемой с заявителя при предоставлении муниципальной услуги, и способы её взимания.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В данный подраздел включаются следующие положения: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порядок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областными законами иными нормативными правовыми актами Ростовской области.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2.4.10.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2.4.11. Срок регистрации запроса заявителя о предоставлении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2.4.12. Требования к помещениям, в которых предоставляются муниципальные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В данный подраздел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2.4.13. Показатели доступности и качества муниципальной услуги, в том числе:</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 xml:space="preserve">доступность электронных форм документов, необходимых для предоставления </w:t>
      </w:r>
      <w:r>
        <w:rPr>
          <w:b w:val="0"/>
          <w:bCs w:val="0"/>
          <w:sz w:val="28"/>
          <w:szCs w:val="28"/>
        </w:rPr>
        <w:t xml:space="preserve">муниципальной </w:t>
      </w:r>
      <w:r w:rsidRPr="00764115">
        <w:rPr>
          <w:b w:val="0"/>
          <w:bCs w:val="0"/>
          <w:sz w:val="28"/>
          <w:szCs w:val="28"/>
        </w:rPr>
        <w:t>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возможность подачи запроса на получение муниципальной услуги и документов в электронной форме;</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своевременное предоставление муниципальной услуги (отсутствие нарушений сроков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предоставление муниципальной услуги в соответствии с вариантом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доступность инструментов совершения в электронном виде платежей, необходимых для получения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удобство информирования заявителя о ходе предоставления муниципальной услуги, а также получения результата предоставления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lastRenderedPageBreak/>
        <w:t>2.4.14.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в электронной форме.</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В данный подраздел включаются: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перечень услуг, которые являются необходимыми и обязательными для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размер платы за предоставление указанных в абзаце </w:t>
      </w:r>
      <w:r>
        <w:rPr>
          <w:b w:val="0"/>
          <w:bCs w:val="0"/>
          <w:sz w:val="28"/>
          <w:szCs w:val="28"/>
        </w:rPr>
        <w:t>третьем</w:t>
      </w:r>
      <w:r w:rsidRPr="00764115">
        <w:rPr>
          <w:b w:val="0"/>
          <w:bCs w:val="0"/>
          <w:sz w:val="28"/>
          <w:szCs w:val="28"/>
        </w:rPr>
        <w:t xml:space="preserve"> настоящего подпункта услуг в случаях, когда размер платы установлен законодательством Российской Федерации, Ростовской области;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перечень информационных систем, используемых для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2.5.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2.5.1.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2.5.2. Описание административной процедуры профилирования заявителя.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2.5.3. Подразделы, содержащие описание вариантов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2.6.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2.7.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2.5.1 пункта 2.5 настоящих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2.8. В описание административной процедуры приёма запроса и документов и (или) информации, необходимых для предоставления муниципальной услуги, включаются следующие положения: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lastRenderedPageBreak/>
        <w:t>2.8.1.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2.8.2.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2.8.3. Наличие (отсутствие) возможности подачи запроса представителем заявителя.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2.8.4. Основания для принятия решения об отказе в приёме запроса и документов и (или) информации, а в случае отсутствия таких оснований – указание на их отсутствие.</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2.8.5. Органы, предоставляющие муниципальные услуги, организации, участвующие в приёме запроса о предоставлении муниципальной услуги, в том числе сведения о возможности подачи запроса в территориальный орган или многофункциональный центр (при наличии такой возможности).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2.8.6. Возможность (невозможность) приёма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2.8.7.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2.9.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2.9.1. Наименование органа или организации, в адрес которых направляется межведомственный запрос.</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2.9.2. Направляемые в запросе сведения.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2.9.3. Запрашиваемые в запросе сведения с указанием их цели использования.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2.9.4. Основание для информационного запроса, срок его направления.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2.9.5. Срок, в течение которого результат запроса должен поступить в орган, предоставляющий муниципальную услугу.</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Орган, предоставляющий муниципальную услугу, организует между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2.10. В описание административной процедуры приостановления предоставления муниципальной услуги включаются следующие положения: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lastRenderedPageBreak/>
        <w:t>2.10.1.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2.10.2. Состав и содержание осуществляемых при приостановлении предоставления муниципальной услуги административных действий.</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2.10.3. Перечень оснований для возобновления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2.11.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2.11.1. Критерии принятия решения о предоставлении (об отказе в предоставлении)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2.11.2.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2.12. В описание административной процедуры предоставления результата муниципальной услуги включаются следующие положения: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2.12.1. Способы предоставления результата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2.12.2. Срок предоставления заявителю результата муниципальной услуги, исчисляемый со дня принятия решения о предоставлении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2.12.3.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2.13. В описание административной процедуры получения дополнительных сведений от заявителя включаются следующие положения: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2.13.1. Основания для получения от заявителя дополнительных документов и (или) информации в процессе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2.13.2. Срок, необходимый для получения таких документов и (или) информации.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2.13.3.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2.13.4. Перечень федеральных органов исполнительной власти, органов государственных внебюджетных фондов, органов исполнительных власти субъектов Российской Федерации и органов местного самоуправления, участвующих в административной процедуре, в случае если они известны (при необходимости).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2.14.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 xml:space="preserve">2.14.1. Указание на необходимость предварительной подачи заявителем запроса о предоставлении ему данной муниципальной услуги в упреждающем </w:t>
      </w:r>
      <w:r w:rsidRPr="00764115">
        <w:rPr>
          <w:b w:val="0"/>
          <w:bCs w:val="0"/>
          <w:sz w:val="28"/>
          <w:szCs w:val="28"/>
        </w:rPr>
        <w:lastRenderedPageBreak/>
        <w:t>(проактивном)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от 27.07.2010 № 210-ФЗ.</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2.14.2.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2.14.3. Наименование информационной системы, из которой должны поступить сведения, указанные в подпункте 2.14.2 настоящего пункта, а также информационной системы органа, предоставляющего муниципальную услугу, в которую должны поступить данные сведения.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2.14.4.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2.14.2 настоящего пункта.</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2.15. Раздел «Формы контроля над исполнением административного регламента» состоит из следующих подразделов:</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2.15.3.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2.16.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части 1.1 статьи 16 Федерального закона от 27.07.2010 № 210-ФЗ, а также их должностных лиц, государственных или муниципальных служащих, работников» должен содержать:</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2.16.1. Способы информирования заявителей о порядке досудебного (внесудебного) обжалования.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2.16.2. Формы и способы подачи заявителями жалобы.</w:t>
      </w:r>
    </w:p>
    <w:p w:rsidR="00860894" w:rsidRPr="00764115" w:rsidRDefault="00860894" w:rsidP="00860894">
      <w:pPr>
        <w:pStyle w:val="ConsPlusTitle"/>
        <w:widowControl/>
        <w:tabs>
          <w:tab w:val="left" w:pos="142"/>
          <w:tab w:val="left" w:pos="284"/>
          <w:tab w:val="left" w:pos="567"/>
          <w:tab w:val="left" w:pos="851"/>
          <w:tab w:val="left" w:pos="1134"/>
        </w:tabs>
        <w:suppressAutoHyphens/>
        <w:rPr>
          <w:b w:val="0"/>
          <w:bCs w:val="0"/>
          <w:sz w:val="28"/>
          <w:szCs w:val="28"/>
        </w:rPr>
      </w:pPr>
    </w:p>
    <w:p w:rsidR="00860894" w:rsidRPr="00764115" w:rsidRDefault="00860894" w:rsidP="00860894">
      <w:pPr>
        <w:pStyle w:val="ConsPlusTitle"/>
        <w:widowControl/>
        <w:tabs>
          <w:tab w:val="left" w:pos="142"/>
          <w:tab w:val="left" w:pos="284"/>
          <w:tab w:val="left" w:pos="567"/>
          <w:tab w:val="left" w:pos="851"/>
          <w:tab w:val="left" w:pos="1134"/>
        </w:tabs>
        <w:suppressAutoHyphens/>
        <w:jc w:val="center"/>
        <w:rPr>
          <w:b w:val="0"/>
          <w:bCs w:val="0"/>
          <w:sz w:val="28"/>
          <w:szCs w:val="28"/>
        </w:rPr>
      </w:pPr>
      <w:r w:rsidRPr="00764115">
        <w:rPr>
          <w:b w:val="0"/>
          <w:bCs w:val="0"/>
          <w:sz w:val="28"/>
          <w:szCs w:val="28"/>
        </w:rPr>
        <w:t>3. Порядок согласования</w:t>
      </w:r>
    </w:p>
    <w:p w:rsidR="00860894" w:rsidRPr="00764115" w:rsidRDefault="00860894" w:rsidP="00860894">
      <w:pPr>
        <w:pStyle w:val="ConsPlusTitle"/>
        <w:widowControl/>
        <w:tabs>
          <w:tab w:val="left" w:pos="142"/>
          <w:tab w:val="left" w:pos="284"/>
          <w:tab w:val="left" w:pos="567"/>
          <w:tab w:val="left" w:pos="851"/>
          <w:tab w:val="left" w:pos="1134"/>
        </w:tabs>
        <w:suppressAutoHyphens/>
        <w:jc w:val="center"/>
        <w:rPr>
          <w:b w:val="0"/>
          <w:bCs w:val="0"/>
          <w:sz w:val="28"/>
          <w:szCs w:val="28"/>
        </w:rPr>
      </w:pPr>
      <w:r w:rsidRPr="00764115">
        <w:rPr>
          <w:b w:val="0"/>
          <w:bCs w:val="0"/>
          <w:sz w:val="28"/>
          <w:szCs w:val="28"/>
        </w:rPr>
        <w:t>и утверждения административных регламентов</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lastRenderedPageBreak/>
        <w:t>3.1.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3.2.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а) органам, предоставляющим муниципальные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б) органам и организациям, участвующим в согласовании проекта административного регламента (далее – органы, участвующие в согласовании);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в) органу, уполномоченному на проведение экспертизы проекта административного регламента.</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3.3. Органы, участвующие в согласовании,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 xml:space="preserve">3.4. Проект административного регламента рассматривается органами, участвующими в согласовании, в части, отнесённой к компетенции таких органов, в срок, не превышающий </w:t>
      </w:r>
      <w:r>
        <w:rPr>
          <w:b w:val="0"/>
          <w:bCs w:val="0"/>
          <w:sz w:val="28"/>
          <w:szCs w:val="28"/>
        </w:rPr>
        <w:t>пяти</w:t>
      </w:r>
      <w:r w:rsidRPr="00764115">
        <w:rPr>
          <w:b w:val="0"/>
          <w:bCs w:val="0"/>
          <w:sz w:val="28"/>
          <w:szCs w:val="28"/>
        </w:rPr>
        <w:t xml:space="preserve"> рабочих дней с даты поступления его на согласование в реестре услуг.</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3.5.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3.6.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w:t>
      </w:r>
      <w:r>
        <w:rPr>
          <w:b w:val="0"/>
          <w:bCs w:val="0"/>
          <w:sz w:val="28"/>
          <w:szCs w:val="28"/>
        </w:rPr>
        <w:t>пяти</w:t>
      </w:r>
      <w:r w:rsidRPr="00764115">
        <w:rPr>
          <w:b w:val="0"/>
          <w:bCs w:val="0"/>
          <w:sz w:val="28"/>
          <w:szCs w:val="28"/>
        </w:rPr>
        <w:t xml:space="preserve"> рабочих дней, вносит с учётом полученных замечаний изменения в сведения о муниципальной услуге, указанные в подпункте 1.6.1 пункта 1.6 настоящих Правил,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 xml:space="preserve">При наличии возражений к замечаниям орган, предоставляющий муниципальную услугу, вправе инициировать процедуру урегулирования разногласий путём внесения в проект протокола разногласий возражений на замечания органа, участвующего в согласовании (органов, участвующих </w:t>
      </w:r>
      <w:r w:rsidRPr="00764115">
        <w:rPr>
          <w:b w:val="0"/>
          <w:bCs w:val="0"/>
          <w:sz w:val="28"/>
          <w:szCs w:val="28"/>
        </w:rPr>
        <w:lastRenderedPageBreak/>
        <w:t>в согласовании), и направления такого протокола указанному органу (указанным органам).</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3.7.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3.8. 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3.9. Орган, предоставляющий муниципальную услугу, после повторного отказа органа, участвующего в согласовании (органов, участвующих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3.10.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разделом 4 настоящих Правил.</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 xml:space="preserve">3.11.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w:t>
      </w:r>
      <w:r>
        <w:rPr>
          <w:b w:val="0"/>
          <w:bCs w:val="0"/>
          <w:sz w:val="28"/>
          <w:szCs w:val="28"/>
        </w:rPr>
        <w:t xml:space="preserve">муниципальную </w:t>
      </w:r>
      <w:r w:rsidRPr="00764115">
        <w:rPr>
          <w:b w:val="0"/>
          <w:bCs w:val="0"/>
          <w:sz w:val="28"/>
          <w:szCs w:val="28"/>
        </w:rPr>
        <w:t xml:space="preserve">услугу,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 </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3.12. При наличии оснований для внесения изменений в административный регламент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утратившего силу и о принятии в соответствии с настоящими Правилами нового административного регламента.</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p>
    <w:p w:rsidR="00860894" w:rsidRPr="00764115" w:rsidRDefault="00860894" w:rsidP="00860894">
      <w:pPr>
        <w:pStyle w:val="ConsPlusTitle"/>
        <w:widowControl/>
        <w:tabs>
          <w:tab w:val="left" w:pos="142"/>
          <w:tab w:val="left" w:pos="284"/>
          <w:tab w:val="left" w:pos="567"/>
          <w:tab w:val="left" w:pos="851"/>
          <w:tab w:val="left" w:pos="1134"/>
        </w:tabs>
        <w:suppressAutoHyphens/>
        <w:jc w:val="center"/>
        <w:rPr>
          <w:b w:val="0"/>
          <w:bCs w:val="0"/>
          <w:sz w:val="28"/>
          <w:szCs w:val="28"/>
        </w:rPr>
      </w:pPr>
      <w:r w:rsidRPr="00764115">
        <w:rPr>
          <w:b w:val="0"/>
          <w:bCs w:val="0"/>
          <w:sz w:val="28"/>
          <w:szCs w:val="28"/>
        </w:rPr>
        <w:t>4. Проведение экспертизы</w:t>
      </w:r>
    </w:p>
    <w:p w:rsidR="00860894" w:rsidRPr="00764115" w:rsidRDefault="00860894" w:rsidP="00860894">
      <w:pPr>
        <w:pStyle w:val="ConsPlusTitle"/>
        <w:widowControl/>
        <w:tabs>
          <w:tab w:val="left" w:pos="142"/>
          <w:tab w:val="left" w:pos="284"/>
          <w:tab w:val="left" w:pos="567"/>
          <w:tab w:val="left" w:pos="851"/>
          <w:tab w:val="left" w:pos="1134"/>
        </w:tabs>
        <w:suppressAutoHyphens/>
        <w:jc w:val="center"/>
        <w:rPr>
          <w:b w:val="0"/>
          <w:bCs w:val="0"/>
          <w:sz w:val="28"/>
          <w:szCs w:val="28"/>
        </w:rPr>
      </w:pPr>
      <w:r w:rsidRPr="00764115">
        <w:rPr>
          <w:b w:val="0"/>
          <w:bCs w:val="0"/>
          <w:sz w:val="28"/>
          <w:szCs w:val="28"/>
        </w:rPr>
        <w:t>проектов административных регламентов</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p>
    <w:p w:rsidR="00860894"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4.1. Экспертиза проектов административных регламентов проводится</w:t>
      </w:r>
      <w:r>
        <w:rPr>
          <w:b w:val="0"/>
          <w:bCs w:val="0"/>
          <w:sz w:val="28"/>
          <w:szCs w:val="28"/>
        </w:rPr>
        <w:t xml:space="preserve"> юридическим отделом Администрации города </w:t>
      </w:r>
      <w:r w:rsidR="006D6E58">
        <w:rPr>
          <w:b w:val="0"/>
          <w:bCs w:val="0"/>
          <w:sz w:val="28"/>
          <w:szCs w:val="28"/>
        </w:rPr>
        <w:t>–</w:t>
      </w:r>
      <w:r w:rsidRPr="00764115">
        <w:rPr>
          <w:b w:val="0"/>
          <w:bCs w:val="0"/>
          <w:sz w:val="28"/>
          <w:szCs w:val="28"/>
        </w:rPr>
        <w:t xml:space="preserve"> уполномоченным органом Администрации города на проведение экспертизы проектов административных регламентов</w:t>
      </w:r>
      <w:r>
        <w:rPr>
          <w:b w:val="0"/>
          <w:bCs w:val="0"/>
          <w:sz w:val="28"/>
          <w:szCs w:val="28"/>
        </w:rPr>
        <w:t xml:space="preserve"> </w:t>
      </w:r>
      <w:r w:rsidRPr="00764115">
        <w:rPr>
          <w:b w:val="0"/>
          <w:bCs w:val="0"/>
          <w:sz w:val="28"/>
          <w:szCs w:val="28"/>
        </w:rPr>
        <w:t xml:space="preserve"> (далее – уполномоченный орган) в реестре услуг.</w:t>
      </w:r>
      <w:r>
        <w:rPr>
          <w:b w:val="0"/>
          <w:bCs w:val="0"/>
          <w:sz w:val="28"/>
          <w:szCs w:val="28"/>
        </w:rPr>
        <w:t xml:space="preserve"> </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4.2. Предметом экспертизы являются: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4.2.1. Соответствие проектов административных регламентов требованиям пунктов 1.2 и 1.7 настоящих Правил.</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lastRenderedPageBreak/>
        <w:t>4.2.2. Соответствие критериев принятия решения требованиям, предусмотренным абзацем пятым подпункта 2.4.8 пункта 2.4 настоящих Правил.</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4.2.3.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4.3.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или отрицательного заключения на проект административного регламента.</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4.4.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4.5.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4.6. При наличии в заключении уполномоченного органа замечаний и предложений к проекту административного регламента орган, предоставляющий муниципальную услугу, обеспечивает учёт таких замечаний и предложений.</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 xml:space="preserve">Уполномоченный орган рассматривает возражения, представленные органом, предоставляющим муниципальную услугу, в срок, не превышающий </w:t>
      </w:r>
      <w:r>
        <w:rPr>
          <w:b w:val="0"/>
          <w:bCs w:val="0"/>
          <w:sz w:val="28"/>
          <w:szCs w:val="28"/>
        </w:rPr>
        <w:t>пяти</w:t>
      </w:r>
      <w:r w:rsidRPr="00764115">
        <w:rPr>
          <w:b w:val="0"/>
          <w:bCs w:val="0"/>
          <w:sz w:val="28"/>
          <w:szCs w:val="28"/>
        </w:rPr>
        <w:t xml:space="preserve"> рабочих дней с даты внесения органом, предоставляющим муниципальную услугу, таких возражений в протокол разногласий.</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В случае несогласия с возражениями, представленными органом, предоставляющим муниципальную услугу, уполномоченный орган проставляет соответствующую отметку в протоколе разногласий.</w:t>
      </w:r>
    </w:p>
    <w:p w:rsidR="00860894"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p>
    <w:p w:rsidR="00860894" w:rsidRPr="00764115" w:rsidRDefault="00860894" w:rsidP="00860894">
      <w:pPr>
        <w:jc w:val="both"/>
        <w:rPr>
          <w:sz w:val="28"/>
          <w:szCs w:val="28"/>
        </w:rPr>
      </w:pPr>
      <w:r>
        <w:rPr>
          <w:sz w:val="28"/>
          <w:szCs w:val="28"/>
        </w:rPr>
        <w:t>У</w:t>
      </w:r>
      <w:r w:rsidRPr="00764115">
        <w:rPr>
          <w:sz w:val="28"/>
          <w:szCs w:val="28"/>
        </w:rPr>
        <w:t xml:space="preserve">правляющий делами </w:t>
      </w:r>
    </w:p>
    <w:p w:rsidR="00860894" w:rsidRPr="00764115" w:rsidRDefault="00860894" w:rsidP="00860894">
      <w:pPr>
        <w:jc w:val="both"/>
        <w:rPr>
          <w:sz w:val="28"/>
          <w:szCs w:val="28"/>
        </w:rPr>
      </w:pPr>
      <w:r w:rsidRPr="00764115">
        <w:rPr>
          <w:sz w:val="28"/>
          <w:szCs w:val="28"/>
        </w:rPr>
        <w:t xml:space="preserve">Администрации города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Ю.А. Лубенцов</w:t>
      </w:r>
    </w:p>
    <w:p w:rsidR="00860894" w:rsidRPr="00764115" w:rsidRDefault="00860894" w:rsidP="00860894">
      <w:pPr>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sectPr w:rsidR="00E715E8" w:rsidRPr="008F314B" w:rsidSect="00860894">
      <w:pgSz w:w="11907" w:h="16840"/>
      <w:pgMar w:top="709" w:right="624" w:bottom="14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F91" w:rsidRDefault="00392F91">
      <w:r>
        <w:separator/>
      </w:r>
    </w:p>
  </w:endnote>
  <w:endnote w:type="continuationSeparator" w:id="0">
    <w:p w:rsidR="00392F91" w:rsidRDefault="00392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F91" w:rsidRDefault="00392F91">
      <w:r>
        <w:separator/>
      </w:r>
    </w:p>
  </w:footnote>
  <w:footnote w:type="continuationSeparator" w:id="0">
    <w:p w:rsidR="00392F91" w:rsidRDefault="00392F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11876"/>
    <w:rsid w:val="000219A1"/>
    <w:rsid w:val="00047BFA"/>
    <w:rsid w:val="00061123"/>
    <w:rsid w:val="000A1472"/>
    <w:rsid w:val="001567E5"/>
    <w:rsid w:val="001B0A63"/>
    <w:rsid w:val="00301A3F"/>
    <w:rsid w:val="00323152"/>
    <w:rsid w:val="00345513"/>
    <w:rsid w:val="00353C1E"/>
    <w:rsid w:val="00356893"/>
    <w:rsid w:val="0036475A"/>
    <w:rsid w:val="00370B68"/>
    <w:rsid w:val="00372C31"/>
    <w:rsid w:val="00392F91"/>
    <w:rsid w:val="003B4407"/>
    <w:rsid w:val="004B0852"/>
    <w:rsid w:val="004C286F"/>
    <w:rsid w:val="005C7AB2"/>
    <w:rsid w:val="006D6E58"/>
    <w:rsid w:val="006F10F5"/>
    <w:rsid w:val="00701558"/>
    <w:rsid w:val="00711876"/>
    <w:rsid w:val="00775781"/>
    <w:rsid w:val="00777DC1"/>
    <w:rsid w:val="007C4D06"/>
    <w:rsid w:val="007C4EE3"/>
    <w:rsid w:val="00846F6C"/>
    <w:rsid w:val="00860894"/>
    <w:rsid w:val="008B45EA"/>
    <w:rsid w:val="008F314B"/>
    <w:rsid w:val="00937ACC"/>
    <w:rsid w:val="009548F1"/>
    <w:rsid w:val="009A6B75"/>
    <w:rsid w:val="009F6FFC"/>
    <w:rsid w:val="00A537B3"/>
    <w:rsid w:val="00A917A8"/>
    <w:rsid w:val="00A92983"/>
    <w:rsid w:val="00AA6DF5"/>
    <w:rsid w:val="00AA72FE"/>
    <w:rsid w:val="00B03E4C"/>
    <w:rsid w:val="00B17E06"/>
    <w:rsid w:val="00B74C01"/>
    <w:rsid w:val="00B912FA"/>
    <w:rsid w:val="00BE0157"/>
    <w:rsid w:val="00BE3B38"/>
    <w:rsid w:val="00C07A5E"/>
    <w:rsid w:val="00C614FE"/>
    <w:rsid w:val="00C76EB3"/>
    <w:rsid w:val="00C917FC"/>
    <w:rsid w:val="00D50CAF"/>
    <w:rsid w:val="00DD26EE"/>
    <w:rsid w:val="00E06450"/>
    <w:rsid w:val="00E715E8"/>
    <w:rsid w:val="00EA3025"/>
    <w:rsid w:val="00EE6278"/>
    <w:rsid w:val="00F91708"/>
    <w:rsid w:val="00FB3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6E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46F6C"/>
    <w:pPr>
      <w:tabs>
        <w:tab w:val="center" w:pos="4677"/>
        <w:tab w:val="right" w:pos="9355"/>
      </w:tabs>
    </w:pPr>
  </w:style>
  <w:style w:type="paragraph" w:styleId="a4">
    <w:name w:val="footer"/>
    <w:basedOn w:val="a"/>
    <w:rsid w:val="00846F6C"/>
    <w:pPr>
      <w:tabs>
        <w:tab w:val="center" w:pos="4677"/>
        <w:tab w:val="right" w:pos="9355"/>
      </w:tabs>
    </w:pPr>
  </w:style>
  <w:style w:type="paragraph" w:customStyle="1" w:styleId="ConsPlusTitle">
    <w:name w:val="ConsPlusTitle"/>
    <w:semiHidden/>
    <w:qFormat/>
    <w:rsid w:val="00860894"/>
    <w:pPr>
      <w:widowControl w:val="0"/>
      <w:autoSpaceDE w:val="0"/>
      <w:autoSpaceDN w:val="0"/>
      <w:adjustRightInd w:val="0"/>
    </w:pPr>
    <w:rPr>
      <w:b/>
      <w:bCs/>
      <w:sz w:val="24"/>
      <w:szCs w:val="24"/>
    </w:rPr>
  </w:style>
  <w:style w:type="paragraph" w:styleId="a5">
    <w:name w:val="Balloon Text"/>
    <w:basedOn w:val="a"/>
    <w:link w:val="a6"/>
    <w:rsid w:val="00356893"/>
    <w:rPr>
      <w:rFonts w:ascii="Tahoma" w:hAnsi="Tahoma" w:cs="Tahoma"/>
      <w:sz w:val="16"/>
      <w:szCs w:val="16"/>
    </w:rPr>
  </w:style>
  <w:style w:type="character" w:customStyle="1" w:styleId="a6">
    <w:name w:val="Текст выноски Знак"/>
    <w:basedOn w:val="a0"/>
    <w:link w:val="a5"/>
    <w:rsid w:val="00356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46F6C"/>
    <w:pPr>
      <w:tabs>
        <w:tab w:val="center" w:pos="4677"/>
        <w:tab w:val="right" w:pos="9355"/>
      </w:tabs>
    </w:pPr>
  </w:style>
  <w:style w:type="paragraph" w:styleId="a4">
    <w:name w:val="footer"/>
    <w:basedOn w:val="a"/>
    <w:rsid w:val="00846F6C"/>
    <w:pPr>
      <w:tabs>
        <w:tab w:val="center" w:pos="4677"/>
        <w:tab w:val="right" w:pos="9355"/>
      </w:tabs>
    </w:pPr>
  </w:style>
  <w:style w:type="paragraph" w:customStyle="1" w:styleId="ConsPlusTitle">
    <w:name w:val="ConsPlusTitle"/>
    <w:semiHidden/>
    <w:qFormat/>
    <w:rsid w:val="00860894"/>
    <w:pPr>
      <w:widowControl w:val="0"/>
      <w:autoSpaceDE w:val="0"/>
      <w:autoSpaceDN w:val="0"/>
      <w:adjustRightInd w:val="0"/>
    </w:pPr>
    <w:rPr>
      <w:b/>
      <w:bCs/>
      <w:sz w:val="24"/>
      <w:szCs w:val="24"/>
    </w:rPr>
  </w:style>
  <w:style w:type="paragraph" w:styleId="a5">
    <w:name w:val="Balloon Text"/>
    <w:basedOn w:val="a"/>
    <w:link w:val="a6"/>
    <w:rsid w:val="00356893"/>
    <w:rPr>
      <w:rFonts w:ascii="Tahoma" w:hAnsi="Tahoma" w:cs="Tahoma"/>
      <w:sz w:val="16"/>
      <w:szCs w:val="16"/>
    </w:rPr>
  </w:style>
  <w:style w:type="character" w:customStyle="1" w:styleId="a6">
    <w:name w:val="Текст выноски Знак"/>
    <w:basedOn w:val="a0"/>
    <w:link w:val="a5"/>
    <w:rsid w:val="003568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5513</Words>
  <Characters>31426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lpstr>
    </vt:vector>
  </TitlesOfParts>
  <Company>IS</Company>
  <LinksUpToDate>false</LinksUpToDate>
  <CharactersWithSpaces>36866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IRONMANN (AKA SHAMAN)</cp:lastModifiedBy>
  <cp:revision>2</cp:revision>
  <cp:lastPrinted>2024-02-20T06:07:00Z</cp:lastPrinted>
  <dcterms:created xsi:type="dcterms:W3CDTF">2024-02-29T12:23:00Z</dcterms:created>
  <dcterms:modified xsi:type="dcterms:W3CDTF">2024-02-29T12:23:00Z</dcterms:modified>
</cp:coreProperties>
</file>