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Pr="00E22C7B" w:rsidRDefault="00DD26EE">
      <w:pPr>
        <w:rPr>
          <w:b/>
          <w:sz w:val="22"/>
          <w:szCs w:val="22"/>
        </w:rPr>
      </w:pPr>
    </w:p>
    <w:p w:rsidR="00DD26EE" w:rsidRPr="008F314B" w:rsidRDefault="000216AA">
      <w:pPr>
        <w:rPr>
          <w:sz w:val="28"/>
          <w:szCs w:val="28"/>
        </w:rPr>
      </w:pPr>
      <w:r>
        <w:rPr>
          <w:sz w:val="28"/>
          <w:szCs w:val="28"/>
        </w:rPr>
        <w:t>24.07.2023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753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E22C7B">
        <w:rPr>
          <w:sz w:val="28"/>
          <w:szCs w:val="28"/>
        </w:rPr>
        <w:t xml:space="preserve">   </w:t>
      </w:r>
      <w:r w:rsidR="00EE6278"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E22C7B">
        <w:rPr>
          <w:b/>
          <w:sz w:val="16"/>
          <w:u w:val="single"/>
        </w:rPr>
        <w:t>___</w:t>
      </w:r>
    </w:p>
    <w:p w:rsidR="009F6FFC" w:rsidRPr="009C7689" w:rsidRDefault="009F6FFC" w:rsidP="009F6FFC">
      <w:pPr>
        <w:tabs>
          <w:tab w:val="left" w:pos="11280"/>
        </w:tabs>
        <w:jc w:val="both"/>
        <w:rPr>
          <w:szCs w:val="28"/>
        </w:rPr>
      </w:pPr>
    </w:p>
    <w:p w:rsidR="00E22C7B" w:rsidRDefault="009C7689" w:rsidP="009C768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увеличении (индексации) должностных окладов, ставок заработной </w:t>
      </w:r>
    </w:p>
    <w:p w:rsidR="00E22C7B" w:rsidRDefault="009C7689" w:rsidP="009C768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платы работников муниципальных учреждений города Новошахтинска, технического и обслуживающего персонала органов местного </w:t>
      </w:r>
    </w:p>
    <w:p w:rsidR="009C7689" w:rsidRDefault="009C7689" w:rsidP="009C768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самоуправления города Новошахтинска</w:t>
      </w:r>
    </w:p>
    <w:p w:rsidR="009C7689" w:rsidRPr="00E22C7B" w:rsidRDefault="009C7689" w:rsidP="009C7689">
      <w:pPr>
        <w:pStyle w:val="a5"/>
        <w:shd w:val="clear" w:color="auto" w:fill="FFFFFF"/>
        <w:spacing w:before="0" w:beforeAutospacing="0" w:after="0" w:afterAutospacing="0"/>
        <w:jc w:val="center"/>
        <w:rPr>
          <w:sz w:val="16"/>
          <w:szCs w:val="18"/>
        </w:rPr>
      </w:pPr>
    </w:p>
    <w:p w:rsidR="009C7689" w:rsidRDefault="009C7689" w:rsidP="009C7689">
      <w:pPr>
        <w:shd w:val="clear" w:color="auto" w:fill="FFFFFF"/>
        <w:spacing w:before="196" w:line="276" w:lineRule="auto"/>
        <w:ind w:left="5" w:firstLine="71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Ростовской области от 26.06.2023 № 470 «Об увеличении (и</w:t>
      </w:r>
      <w:r w:rsidR="00E22C7B">
        <w:rPr>
          <w:sz w:val="28"/>
          <w:szCs w:val="28"/>
        </w:rPr>
        <w:t>ндексации) должностных окладов,</w:t>
      </w:r>
      <w:r>
        <w:rPr>
          <w:sz w:val="28"/>
          <w:szCs w:val="28"/>
        </w:rPr>
        <w:t xml:space="preserve"> ставок заработной платы работников государственных учреждений Ростовской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ти, технического и обслуживающего персонала государственных органов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товской области», пунктом 4 </w:t>
      </w:r>
      <w:r>
        <w:rPr>
          <w:kern w:val="2"/>
          <w:sz w:val="28"/>
          <w:szCs w:val="28"/>
        </w:rPr>
        <w:t>решения Новошахтинской городской Д</w:t>
      </w:r>
      <w:r w:rsidR="00E22C7B">
        <w:rPr>
          <w:kern w:val="2"/>
          <w:sz w:val="28"/>
          <w:szCs w:val="28"/>
        </w:rPr>
        <w:t>умы от 25.12.2008</w:t>
      </w:r>
      <w:r>
        <w:rPr>
          <w:kern w:val="2"/>
          <w:sz w:val="28"/>
          <w:szCs w:val="28"/>
        </w:rPr>
        <w:t xml:space="preserve"> № 30 «</w:t>
      </w:r>
      <w:r>
        <w:rPr>
          <w:sz w:val="28"/>
          <w:szCs w:val="28"/>
        </w:rPr>
        <w:t>О системе оплаты труда работников муниципальных учре</w:t>
      </w:r>
      <w:r w:rsidR="00E22C7B">
        <w:rPr>
          <w:sz w:val="28"/>
          <w:szCs w:val="28"/>
        </w:rPr>
        <w:t>ж</w:t>
      </w:r>
      <w:r w:rsidR="00E22C7B">
        <w:rPr>
          <w:sz w:val="28"/>
          <w:szCs w:val="28"/>
        </w:rPr>
        <w:t xml:space="preserve">дений», </w:t>
      </w:r>
      <w:r>
        <w:rPr>
          <w:sz w:val="28"/>
          <w:szCs w:val="28"/>
        </w:rPr>
        <w:t xml:space="preserve">статьей 6 </w:t>
      </w:r>
      <w:r>
        <w:rPr>
          <w:kern w:val="2"/>
          <w:sz w:val="28"/>
          <w:szCs w:val="28"/>
        </w:rPr>
        <w:t xml:space="preserve">решения Новошахтинской городской Думы от 30.05.2016 </w:t>
      </w:r>
      <w:r w:rsidR="00E22C7B">
        <w:rPr>
          <w:kern w:val="2"/>
          <w:sz w:val="28"/>
          <w:szCs w:val="28"/>
        </w:rPr>
        <w:t xml:space="preserve">     </w:t>
      </w:r>
      <w:r>
        <w:rPr>
          <w:kern w:val="2"/>
          <w:sz w:val="28"/>
          <w:szCs w:val="28"/>
        </w:rPr>
        <w:t xml:space="preserve">№ 247 </w:t>
      </w:r>
      <w:r>
        <w:rPr>
          <w:sz w:val="28"/>
          <w:szCs w:val="28"/>
        </w:rPr>
        <w:t>«Об оплате труда работников, осуществляющих техническое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деятельности органов местного самоуправления и обслуживающего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нала органов местного самоуправления»</w:t>
      </w:r>
    </w:p>
    <w:p w:rsidR="009C7689" w:rsidRPr="002D04C9" w:rsidRDefault="009C7689" w:rsidP="00E22C7B">
      <w:pPr>
        <w:shd w:val="clear" w:color="auto" w:fill="FFFFFF"/>
        <w:spacing w:line="276" w:lineRule="auto"/>
        <w:ind w:left="5" w:firstLine="711"/>
        <w:jc w:val="both"/>
        <w:rPr>
          <w:sz w:val="14"/>
          <w:szCs w:val="28"/>
        </w:rPr>
      </w:pPr>
    </w:p>
    <w:p w:rsidR="009C7689" w:rsidRDefault="009C7689" w:rsidP="00E22C7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ПОСТАНОВЛЯЮ:</w:t>
      </w:r>
    </w:p>
    <w:p w:rsidR="009C7689" w:rsidRPr="009C7689" w:rsidRDefault="009C7689" w:rsidP="009C768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14"/>
          <w:szCs w:val="18"/>
          <w:shd w:val="clear" w:color="auto" w:fill="FFFFFF"/>
        </w:rPr>
      </w:pPr>
    </w:p>
    <w:p w:rsidR="009C7689" w:rsidRDefault="009C7689" w:rsidP="009C7689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Увеличить с 01.10.2023 в 1,055 раза размеры должностных окладов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ководителей, специалистов и служащих, ставок заработной платы рабочих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учреждений города Новошахтинска, должностных окладов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ботников, осуществляющих техническое обеспечение деятельности органов местного самоуправления, и обслуживающего персонала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моуправления.</w:t>
      </w:r>
    </w:p>
    <w:p w:rsidR="009C7689" w:rsidRDefault="009C7689" w:rsidP="009C7689">
      <w:pPr>
        <w:pStyle w:val="Postan"/>
        <w:spacing w:line="276" w:lineRule="auto"/>
        <w:jc w:val="both"/>
        <w:rPr>
          <w:szCs w:val="28"/>
        </w:rPr>
      </w:pPr>
      <w:r>
        <w:rPr>
          <w:rFonts w:cs="Times New Roman"/>
          <w:szCs w:val="28"/>
        </w:rPr>
        <w:t xml:space="preserve">         2. </w:t>
      </w:r>
      <w:r>
        <w:rPr>
          <w:spacing w:val="-4"/>
          <w:szCs w:val="28"/>
        </w:rPr>
        <w:t xml:space="preserve">Настоящее постановление </w:t>
      </w:r>
      <w:r>
        <w:rPr>
          <w:kern w:val="2"/>
          <w:szCs w:val="28"/>
        </w:rPr>
        <w:t>вступает в силу после его</w:t>
      </w:r>
      <w:r>
        <w:rPr>
          <w:spacing w:val="-4"/>
          <w:szCs w:val="28"/>
        </w:rPr>
        <w:t xml:space="preserve"> официального опубликования, подлежит </w:t>
      </w:r>
      <w:r>
        <w:rPr>
          <w:szCs w:val="28"/>
        </w:rPr>
        <w:t>размещению на официаль</w:t>
      </w:r>
      <w:r w:rsidR="00E22C7B">
        <w:rPr>
          <w:szCs w:val="28"/>
        </w:rPr>
        <w:t xml:space="preserve">ном сайте Администрации города </w:t>
      </w:r>
      <w:r>
        <w:rPr>
          <w:szCs w:val="28"/>
        </w:rPr>
        <w:t xml:space="preserve">Новошахтинска в сети Интернет и применяется к правоотношениям, возникающим </w:t>
      </w:r>
      <w:r>
        <w:rPr>
          <w:spacing w:val="-4"/>
          <w:szCs w:val="28"/>
        </w:rPr>
        <w:t>с 0</w:t>
      </w:r>
      <w:r>
        <w:rPr>
          <w:kern w:val="2"/>
          <w:szCs w:val="28"/>
        </w:rPr>
        <w:t>1.10.2023.</w:t>
      </w:r>
    </w:p>
    <w:p w:rsidR="009C7689" w:rsidRDefault="009C7689" w:rsidP="009C76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 Контроль за выполнением постановления возложить на управляющего делами </w:t>
      </w:r>
      <w:r>
        <w:rPr>
          <w:sz w:val="28"/>
          <w:szCs w:val="28"/>
        </w:rPr>
        <w:t>Администрации города</w:t>
      </w:r>
      <w:r w:rsidR="00E22C7B">
        <w:rPr>
          <w:sz w:val="28"/>
          <w:szCs w:val="28"/>
        </w:rPr>
        <w:t xml:space="preserve"> Лубенцова Ю.А. и заместителей </w:t>
      </w:r>
      <w:r>
        <w:rPr>
          <w:sz w:val="28"/>
          <w:szCs w:val="28"/>
        </w:rPr>
        <w:t>Главы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 по курируемым направлениям.</w:t>
      </w:r>
    </w:p>
    <w:p w:rsidR="009C7689" w:rsidRPr="002170CB" w:rsidRDefault="009C7689" w:rsidP="009C7689">
      <w:pPr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</w:t>
      </w:r>
    </w:p>
    <w:p w:rsidR="00E715E8" w:rsidRPr="008F314B" w:rsidRDefault="009F6782" w:rsidP="009F6782">
      <w:pPr>
        <w:tabs>
          <w:tab w:val="left" w:pos="112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E22C7B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                               </w:t>
      </w:r>
      <w:r w:rsidR="00E22C7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С.А. Бондаренко</w:t>
      </w:r>
    </w:p>
    <w:p w:rsidR="009F6782" w:rsidRPr="00E22C7B" w:rsidRDefault="009F6782" w:rsidP="009F6FFC">
      <w:pPr>
        <w:tabs>
          <w:tab w:val="left" w:pos="11280"/>
        </w:tabs>
        <w:jc w:val="both"/>
        <w:rPr>
          <w:sz w:val="22"/>
          <w:szCs w:val="28"/>
        </w:rPr>
      </w:pPr>
    </w:p>
    <w:p w:rsidR="00E715E8" w:rsidRDefault="009F6782" w:rsidP="009F6FFC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E715E8" w:rsidRPr="008F314B" w:rsidRDefault="009F6782" w:rsidP="009F6FFC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 по труду Администрации города</w:t>
      </w:r>
    </w:p>
    <w:sectPr w:rsidR="00E715E8" w:rsidRPr="008F314B" w:rsidSect="00E22C7B">
      <w:pgSz w:w="11907" w:h="16840"/>
      <w:pgMar w:top="426" w:right="624" w:bottom="426" w:left="1701" w:header="720" w:footer="4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004" w:rsidRDefault="00DC6004">
      <w:r>
        <w:separator/>
      </w:r>
    </w:p>
  </w:endnote>
  <w:endnote w:type="continuationSeparator" w:id="0">
    <w:p w:rsidR="00DC6004" w:rsidRDefault="00DC6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004" w:rsidRDefault="00DC6004">
      <w:r>
        <w:separator/>
      </w:r>
    </w:p>
  </w:footnote>
  <w:footnote w:type="continuationSeparator" w:id="0">
    <w:p w:rsidR="00DC6004" w:rsidRDefault="00DC60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6AA"/>
    <w:rsid w:val="000219A1"/>
    <w:rsid w:val="00047BFA"/>
    <w:rsid w:val="00061123"/>
    <w:rsid w:val="000A1472"/>
    <w:rsid w:val="0016776B"/>
    <w:rsid w:val="001B0A63"/>
    <w:rsid w:val="002170CB"/>
    <w:rsid w:val="0022758E"/>
    <w:rsid w:val="00301A3F"/>
    <w:rsid w:val="00323152"/>
    <w:rsid w:val="00345513"/>
    <w:rsid w:val="00353C1E"/>
    <w:rsid w:val="0036475A"/>
    <w:rsid w:val="00370B68"/>
    <w:rsid w:val="00372C31"/>
    <w:rsid w:val="003B4407"/>
    <w:rsid w:val="004B0852"/>
    <w:rsid w:val="00586752"/>
    <w:rsid w:val="005C6F5B"/>
    <w:rsid w:val="00692F1D"/>
    <w:rsid w:val="00697F80"/>
    <w:rsid w:val="00701558"/>
    <w:rsid w:val="00711876"/>
    <w:rsid w:val="00770B7C"/>
    <w:rsid w:val="00775781"/>
    <w:rsid w:val="00777DC1"/>
    <w:rsid w:val="007C4D06"/>
    <w:rsid w:val="007C4EE3"/>
    <w:rsid w:val="00846F6C"/>
    <w:rsid w:val="008B45EA"/>
    <w:rsid w:val="008F314B"/>
    <w:rsid w:val="00937ACC"/>
    <w:rsid w:val="00952DBD"/>
    <w:rsid w:val="009548F1"/>
    <w:rsid w:val="009A6B75"/>
    <w:rsid w:val="009B1D4E"/>
    <w:rsid w:val="009C7689"/>
    <w:rsid w:val="009F6782"/>
    <w:rsid w:val="009F6FFC"/>
    <w:rsid w:val="00A537B3"/>
    <w:rsid w:val="00A66CED"/>
    <w:rsid w:val="00A92983"/>
    <w:rsid w:val="00AA6DF5"/>
    <w:rsid w:val="00AE19C1"/>
    <w:rsid w:val="00B17E06"/>
    <w:rsid w:val="00B74C01"/>
    <w:rsid w:val="00BE0157"/>
    <w:rsid w:val="00BE3B38"/>
    <w:rsid w:val="00C07A5E"/>
    <w:rsid w:val="00C53B99"/>
    <w:rsid w:val="00C565EF"/>
    <w:rsid w:val="00C614FE"/>
    <w:rsid w:val="00C917FC"/>
    <w:rsid w:val="00CD4DB3"/>
    <w:rsid w:val="00D50CAF"/>
    <w:rsid w:val="00DC6004"/>
    <w:rsid w:val="00DD26EE"/>
    <w:rsid w:val="00E06450"/>
    <w:rsid w:val="00E22C7B"/>
    <w:rsid w:val="00E715E8"/>
    <w:rsid w:val="00EA3025"/>
    <w:rsid w:val="00EE6278"/>
    <w:rsid w:val="00F81A7B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unhideWhenUsed/>
    <w:rsid w:val="009C7689"/>
    <w:pPr>
      <w:spacing w:before="100" w:beforeAutospacing="1" w:after="100" w:afterAutospacing="1"/>
    </w:pPr>
    <w:rPr>
      <w:sz w:val="24"/>
      <w:szCs w:val="24"/>
    </w:rPr>
  </w:style>
  <w:style w:type="paragraph" w:customStyle="1" w:styleId="Postan">
    <w:name w:val="Postan"/>
    <w:basedOn w:val="a"/>
    <w:uiPriority w:val="99"/>
    <w:rsid w:val="009C7689"/>
    <w:pPr>
      <w:widowControl w:val="0"/>
      <w:suppressAutoHyphens/>
      <w:jc w:val="center"/>
    </w:pPr>
    <w:rPr>
      <w:rFonts w:eastAsia="Lucida Sans Unicode" w:cs="Calibri"/>
      <w:sz w:val="28"/>
      <w:szCs w:val="24"/>
      <w:lang w:eastAsia="ar-SA"/>
    </w:rPr>
  </w:style>
  <w:style w:type="table" w:styleId="a6">
    <w:name w:val="Table Grid"/>
    <w:basedOn w:val="a1"/>
    <w:uiPriority w:val="59"/>
    <w:rsid w:val="009C76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22C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22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unhideWhenUsed/>
    <w:rsid w:val="009C7689"/>
    <w:pPr>
      <w:spacing w:before="100" w:beforeAutospacing="1" w:after="100" w:afterAutospacing="1"/>
    </w:pPr>
    <w:rPr>
      <w:sz w:val="24"/>
      <w:szCs w:val="24"/>
    </w:rPr>
  </w:style>
  <w:style w:type="paragraph" w:customStyle="1" w:styleId="Postan">
    <w:name w:val="Postan"/>
    <w:basedOn w:val="a"/>
    <w:uiPriority w:val="99"/>
    <w:rsid w:val="009C7689"/>
    <w:pPr>
      <w:widowControl w:val="0"/>
      <w:suppressAutoHyphens/>
      <w:jc w:val="center"/>
    </w:pPr>
    <w:rPr>
      <w:rFonts w:eastAsia="Lucida Sans Unicode" w:cs="Calibri"/>
      <w:sz w:val="28"/>
      <w:szCs w:val="24"/>
      <w:lang w:eastAsia="ar-SA"/>
    </w:rPr>
  </w:style>
  <w:style w:type="table" w:styleId="a6">
    <w:name w:val="Table Grid"/>
    <w:basedOn w:val="a1"/>
    <w:uiPriority w:val="59"/>
    <w:rsid w:val="009C76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22C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22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2023-07-25T14:28:00Z</cp:lastPrinted>
  <dcterms:created xsi:type="dcterms:W3CDTF">2023-07-28T13:29:00Z</dcterms:created>
  <dcterms:modified xsi:type="dcterms:W3CDTF">2023-07-28T13:29:00Z</dcterms:modified>
</cp:coreProperties>
</file>