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06.06.2025 </w:t>
        <w:tab/>
        <w:tab/>
        <w:tab/>
        <w:tab/>
        <w:tab/>
        <w:t>№ 558</w:t>
        <w:tab/>
        <w:tab/>
        <w:tab/>
        <w:t xml:space="preserve">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rFonts w:eastAsia="Calibri"/>
          <w:b/>
          <w:sz w:val="28"/>
          <w:szCs w:val="28"/>
        </w:rPr>
        <w:t xml:space="preserve">схемы </w:t>
      </w:r>
      <w:r>
        <w:rPr>
          <w:b/>
          <w:sz w:val="28"/>
          <w:szCs w:val="28"/>
        </w:rPr>
        <w:t xml:space="preserve">мест размещения нестационарных объектов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оказания услуг общественного питания (сезонных (летних) кафе</w:t>
      </w:r>
    </w:p>
    <w:p>
      <w:pPr>
        <w:pStyle w:val="Normal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предприятий общественного питания) </w:t>
      </w:r>
      <w:r>
        <w:rPr>
          <w:rFonts w:eastAsia="Calibri"/>
          <w:b/>
          <w:sz w:val="28"/>
          <w:szCs w:val="28"/>
        </w:rPr>
        <w:t xml:space="preserve">на территории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муниципального образования городского округа «Г</w:t>
      </w:r>
      <w:r>
        <w:rPr>
          <w:b/>
          <w:sz w:val="28"/>
          <w:szCs w:val="28"/>
        </w:rPr>
        <w:t xml:space="preserve">ород Новошахтинск»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соответствии с постановлением Правительства Ростовской области от 06.07.2015 № 440 «Об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Ростовской области», постановлением Администрации города от 27.05.2025 № 519 «Об утверждении Положения           о планировании по размещению нестационарных торговых объектов на территории города Новошахтинска»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>
        <w:rPr>
          <w:rFonts w:eastAsia="Calibri"/>
          <w:sz w:val="28"/>
          <w:szCs w:val="28"/>
        </w:rPr>
        <w:t>схему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муниципального образования городского округа «Г</w:t>
      </w:r>
      <w:r>
        <w:rPr>
          <w:sz w:val="28"/>
          <w:szCs w:val="28"/>
        </w:rPr>
        <w:t>ород Новошахтинск» Ростовской области согласно приложению.</w:t>
      </w:r>
    </w:p>
    <w:p>
      <w:pPr>
        <w:pStyle w:val="Normal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вступает в силу после его официального опубликования, но не ранее 1 июня 2025 года, и подлежит размещению на официальном сайте </w:t>
      </w:r>
      <w:r>
        <w:rPr>
          <w:rFonts w:eastAsia="Calibri"/>
          <w:sz w:val="28"/>
          <w:szCs w:val="28"/>
        </w:rPr>
        <w:t xml:space="preserve">Администрации города Новошахтинска в сети Интернет.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возложить на заместителя Главы Администрации города по вопросам экономики Ермаченко М.В.</w:t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Глава Администрации города </w:t>
        <w:tab/>
        <w:tab/>
        <w:tab/>
        <w:tab/>
        <w:tab/>
        <w:t xml:space="preserve">   С.А. Бондаренко</w:t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435" w:left="720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 вносит</w:t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сектор по вопросам потребительского рынка 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851" w:gutter="0" w:header="720" w:top="1134" w:footer="640" w:bottom="697"/>
          <w:pgNumType w:fmt="decimal"/>
          <w:formProt w:val="false"/>
          <w:textDirection w:val="lrTb"/>
          <w:docGrid w:type="default" w:linePitch="272" w:charSpace="8192"/>
        </w:sect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города  </w:t>
      </w:r>
    </w:p>
    <w:p>
      <w:pPr>
        <w:pStyle w:val="Normal"/>
        <w:tabs>
          <w:tab w:val="clear" w:pos="708"/>
          <w:tab w:val="left" w:pos="10490" w:leader="none"/>
        </w:tabs>
        <w:ind w:firstLine="1219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>
      <w:pPr>
        <w:pStyle w:val="Normal"/>
        <w:tabs>
          <w:tab w:val="clear" w:pos="708"/>
          <w:tab w:val="left" w:pos="10490" w:leader="none"/>
        </w:tabs>
        <w:ind w:firstLine="1219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tabs>
          <w:tab w:val="clear" w:pos="708"/>
          <w:tab w:val="left" w:pos="10490" w:leader="none"/>
        </w:tabs>
        <w:ind w:firstLine="1219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tabs>
          <w:tab w:val="clear" w:pos="708"/>
          <w:tab w:val="left" w:pos="10490" w:leader="none"/>
        </w:tabs>
        <w:ind w:firstLine="12191"/>
        <w:jc w:val="center"/>
        <w:rPr>
          <w:sz w:val="28"/>
          <w:szCs w:val="28"/>
        </w:rPr>
      </w:pPr>
      <w:r>
        <w:rPr>
          <w:sz w:val="28"/>
          <w:szCs w:val="28"/>
        </w:rPr>
        <w:t>от 06.06.2025 № 558</w:t>
      </w:r>
    </w:p>
    <w:p>
      <w:pPr>
        <w:pStyle w:val="Normal"/>
        <w:tabs>
          <w:tab w:val="clear" w:pos="708"/>
          <w:tab w:val="left" w:pos="10490" w:leader="none"/>
        </w:tabs>
        <w:ind w:firstLine="12191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738"/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>
      <w:pPr>
        <w:pStyle w:val="Normal"/>
        <w:ind w:left="142" w:right="-7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 размещения нестационарных объектов для оказания услуг общественного питания (сезонных (летних) кафе </w:t>
      </w:r>
    </w:p>
    <w:p>
      <w:pPr>
        <w:pStyle w:val="Normal"/>
        <w:ind w:left="142" w:right="-738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предприятий общественного питания) на территории </w:t>
      </w:r>
      <w:r>
        <w:rPr>
          <w:rFonts w:eastAsia="Calibri"/>
          <w:sz w:val="28"/>
          <w:szCs w:val="28"/>
        </w:rPr>
        <w:t xml:space="preserve">муниципального образования </w:t>
      </w:r>
    </w:p>
    <w:p>
      <w:pPr>
        <w:pStyle w:val="Normal"/>
        <w:ind w:left="142" w:right="-738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городского округа «Г</w:t>
      </w:r>
      <w:r>
        <w:rPr>
          <w:sz w:val="28"/>
          <w:szCs w:val="28"/>
        </w:rPr>
        <w:t>ород Новошахтинск» Ростовской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73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2"/>
        <w:gridCol w:w="2409"/>
        <w:gridCol w:w="3119"/>
        <w:gridCol w:w="3545"/>
        <w:gridCol w:w="2409"/>
      </w:tblGrid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Адресные ориентиры места размещения нестационарного объекта для оказания услуг общественного питания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 террасы (да/нет)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размещения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нестационарного объекта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оказания услуг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общественного питания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площадь места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размещения нестационарного объекта для оказания услуг</w:t>
            </w:r>
          </w:p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общественного питания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дополнительная информация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Советской Конституции, 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лет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̶</w:t>
            </w:r>
          </w:p>
        </w:tc>
      </w:tr>
    </w:tbl>
    <w:p>
      <w:pPr>
        <w:pStyle w:val="Normal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ind w:left="142" w:right="-738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widowControl w:val="false"/>
        <w:ind w:left="142" w:right="-738"/>
        <w:rPr>
          <w:sz w:val="24"/>
          <w:szCs w:val="24"/>
        </w:rPr>
      </w:pPr>
      <w:r>
        <w:rPr>
          <w:sz w:val="28"/>
          <w:szCs w:val="28"/>
        </w:rPr>
        <w:t xml:space="preserve">Администрации города                                                                                                                        </w:t>
        <w:tab/>
        <w:tab/>
        <w:tab/>
        <w:t xml:space="preserve">       Ю.А. Лубенцов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Style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sectPr>
      <w:headerReference w:type="default" r:id="rId8"/>
      <w:headerReference w:type="first" r:id="rId9"/>
      <w:footerReference w:type="default" r:id="rId10"/>
      <w:footerReference w:type="first" r:id="rId11"/>
      <w:type w:val="nextPage"/>
      <w:pgSz w:orient="landscape" w:w="16838" w:h="11906"/>
      <w:pgMar w:left="568" w:right="1134" w:gutter="0" w:header="720" w:top="1701" w:footer="351" w:bottom="851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0" w:name="_GoBack"/>
    <w:bookmarkStart w:id="1" w:name="_GoBack"/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2" w:name="_GoBack"/>
    <w:bookmarkStart w:id="3" w:name="_GoBack"/>
    <w:bookmarkEnd w:id="3"/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  <w:bookmarkStart w:id="4" w:name="_GoBack_Копия_11"/>
    <w:bookmarkStart w:id="5" w:name="_GoBack_Копия_11"/>
    <w:bookmarkEnd w:id="5"/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08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Style16" w:customStyle="1">
    <w:name w:val="Текст в заданном формате"/>
    <w:basedOn w:val="Normal"/>
    <w:qFormat/>
    <w:rsid w:val="0021308f"/>
    <w:pPr>
      <w:widowControl w:val="false"/>
      <w:suppressAutoHyphens w:val="true"/>
    </w:pPr>
    <w:rPr>
      <w:rFonts w:ascii="Courier New" w:hAnsi="Courier New" w:eastAsia="Courier New" w:cs="Courier New"/>
      <w:sz w:val="24"/>
    </w:rPr>
  </w:style>
  <w:style w:type="paragraph" w:styleId="Style17">
    <w:name w:val="Верхний колонтитул слева"/>
    <w:basedOn w:val="Header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0</TotalTime>
  <Application>LibreOffice/24.8.3.2$Linux_X86_64 LibreOffice_project/48a6bac9e7e268aeb4c3483fcf825c94556d9f92</Application>
  <AppVersion>15.0000</AppVersion>
  <Pages>3</Pages>
  <Words>286</Words>
  <Characters>2164</Characters>
  <CharactersWithSpaces>2573</CharactersWithSpaces>
  <Paragraphs>48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2025-06-09T06:12:00Z</dcterms:created>
  <dc:creator>1</dc:creator>
  <dc:description/>
  <dc:language>ru-RU</dc:language>
  <cp:lastModifiedBy>1</cp:lastModifiedBy>
  <cp:lastPrinted>2025-06-09T06:12:00Z</cp:lastPrinted>
  <dcterms:modified xsi:type="dcterms:W3CDTF">2025-06-09T08:19:00Z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