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245" w:rsidRDefault="005E0245" w:rsidP="00C87F2B">
      <w:pPr>
        <w:jc w:val="center"/>
        <w:rPr>
          <w:b/>
          <w:sz w:val="24"/>
        </w:rPr>
      </w:pPr>
      <w:bookmarkStart w:id="0" w:name="_GoBack"/>
      <w:bookmarkEnd w:id="0"/>
    </w:p>
    <w:p w:rsidR="005E0245" w:rsidRPr="005659AB" w:rsidRDefault="005E0245" w:rsidP="005E0245">
      <w:pPr>
        <w:jc w:val="center"/>
        <w:rPr>
          <w:b/>
          <w:sz w:val="32"/>
          <w:szCs w:val="32"/>
        </w:rPr>
      </w:pPr>
      <w:r w:rsidRPr="005659AB">
        <w:rPr>
          <w:b/>
          <w:sz w:val="32"/>
          <w:szCs w:val="32"/>
        </w:rPr>
        <w:t>АДМИНИСТРАЦИЯ ГОРОДА НОВОШАХТИНСКА</w:t>
      </w:r>
    </w:p>
    <w:p w:rsidR="005E0245" w:rsidRPr="005659AB" w:rsidRDefault="005E0245" w:rsidP="005E0245">
      <w:pPr>
        <w:jc w:val="center"/>
        <w:rPr>
          <w:sz w:val="24"/>
        </w:rPr>
      </w:pPr>
    </w:p>
    <w:p w:rsidR="005E0245" w:rsidRPr="005659AB" w:rsidRDefault="005E0245" w:rsidP="005E0245">
      <w:pPr>
        <w:jc w:val="center"/>
        <w:rPr>
          <w:b/>
          <w:sz w:val="36"/>
        </w:rPr>
      </w:pPr>
      <w:r w:rsidRPr="005659AB">
        <w:rPr>
          <w:b/>
          <w:sz w:val="36"/>
        </w:rPr>
        <w:t>РАСПОРЯЖЕНИЕ</w:t>
      </w:r>
    </w:p>
    <w:p w:rsidR="005E0245" w:rsidRPr="005659AB" w:rsidRDefault="005E0245" w:rsidP="005E0245">
      <w:pPr>
        <w:rPr>
          <w:b/>
          <w:sz w:val="36"/>
        </w:rPr>
      </w:pPr>
    </w:p>
    <w:p w:rsidR="005E0245" w:rsidRPr="00DA63B1" w:rsidRDefault="0012568E" w:rsidP="00415949">
      <w:pPr>
        <w:pBdr>
          <w:bottom w:val="single" w:sz="12" w:space="1" w:color="auto"/>
        </w:pBdr>
        <w:jc w:val="both"/>
        <w:rPr>
          <w:rFonts w:ascii="Arial" w:hAnsi="Arial"/>
          <w:sz w:val="28"/>
          <w:szCs w:val="28"/>
        </w:rPr>
      </w:pPr>
      <w:r>
        <w:rPr>
          <w:sz w:val="28"/>
          <w:szCs w:val="28"/>
        </w:rPr>
        <w:t>17.05.2024</w:t>
      </w:r>
      <w:r w:rsidR="00415949" w:rsidRPr="00DA63B1"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00429">
        <w:rPr>
          <w:sz w:val="28"/>
          <w:szCs w:val="28"/>
        </w:rPr>
        <w:tab/>
      </w:r>
      <w:r w:rsidR="00415949" w:rsidRPr="00DA63B1">
        <w:rPr>
          <w:sz w:val="28"/>
          <w:szCs w:val="28"/>
        </w:rPr>
        <w:t xml:space="preserve">   </w:t>
      </w:r>
      <w:r w:rsidR="005E0245" w:rsidRPr="00DA63B1">
        <w:rPr>
          <w:sz w:val="28"/>
          <w:szCs w:val="28"/>
        </w:rPr>
        <w:t>№</w:t>
      </w:r>
      <w:r w:rsidR="005E0245" w:rsidRPr="00800429">
        <w:rPr>
          <w:sz w:val="28"/>
          <w:szCs w:val="28"/>
        </w:rPr>
        <w:t xml:space="preserve"> </w:t>
      </w:r>
      <w:r>
        <w:rPr>
          <w:sz w:val="28"/>
          <w:szCs w:val="28"/>
        </w:rPr>
        <w:t>110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r w:rsidR="005E0245" w:rsidRPr="00800429">
        <w:rPr>
          <w:sz w:val="28"/>
          <w:szCs w:val="28"/>
        </w:rPr>
        <w:t xml:space="preserve">   </w:t>
      </w:r>
      <w:r w:rsidR="005E0245" w:rsidRPr="00DA63B1">
        <w:rPr>
          <w:sz w:val="28"/>
          <w:szCs w:val="28"/>
        </w:rPr>
        <w:t>г.</w:t>
      </w:r>
      <w:r w:rsidR="00DA63B1">
        <w:rPr>
          <w:sz w:val="28"/>
          <w:szCs w:val="28"/>
        </w:rPr>
        <w:t xml:space="preserve"> </w:t>
      </w:r>
      <w:r w:rsidR="005E0245" w:rsidRPr="00DA63B1">
        <w:rPr>
          <w:sz w:val="28"/>
          <w:szCs w:val="28"/>
        </w:rPr>
        <w:t>Новошахтинск</w:t>
      </w:r>
    </w:p>
    <w:p w:rsidR="005E0245" w:rsidRDefault="005E0245" w:rsidP="005E0245">
      <w:pPr>
        <w:rPr>
          <w:b/>
          <w:sz w:val="16"/>
          <w:u w:val="single"/>
        </w:rPr>
      </w:pPr>
    </w:p>
    <w:p w:rsidR="00C8480F" w:rsidRPr="00C8480F" w:rsidRDefault="00C8480F" w:rsidP="00C8480F">
      <w:pPr>
        <w:spacing w:line="276" w:lineRule="auto"/>
        <w:jc w:val="center"/>
        <w:rPr>
          <w:b/>
          <w:sz w:val="28"/>
          <w:szCs w:val="28"/>
        </w:rPr>
      </w:pPr>
      <w:r w:rsidRPr="00C8480F">
        <w:rPr>
          <w:b/>
          <w:sz w:val="28"/>
          <w:szCs w:val="28"/>
        </w:rPr>
        <w:t>О внесении изменений в распоряжение</w:t>
      </w:r>
    </w:p>
    <w:p w:rsidR="00C8480F" w:rsidRPr="00C8480F" w:rsidRDefault="00C8480F" w:rsidP="00C8480F">
      <w:pPr>
        <w:spacing w:line="276" w:lineRule="auto"/>
        <w:jc w:val="center"/>
        <w:rPr>
          <w:b/>
          <w:sz w:val="28"/>
          <w:szCs w:val="28"/>
        </w:rPr>
      </w:pPr>
      <w:r w:rsidRPr="00C8480F">
        <w:rPr>
          <w:b/>
          <w:sz w:val="28"/>
          <w:szCs w:val="28"/>
        </w:rPr>
        <w:t>Администрации города от 11.12.2020 № 240</w:t>
      </w:r>
    </w:p>
    <w:p w:rsidR="00C8480F" w:rsidRPr="00C8480F" w:rsidRDefault="00C8480F" w:rsidP="00C8480F">
      <w:pPr>
        <w:spacing w:line="276" w:lineRule="auto"/>
        <w:jc w:val="both"/>
        <w:rPr>
          <w:sz w:val="28"/>
          <w:szCs w:val="28"/>
        </w:rPr>
      </w:pPr>
    </w:p>
    <w:p w:rsidR="00C8480F" w:rsidRPr="00C8480F" w:rsidRDefault="00C8480F" w:rsidP="00C8480F">
      <w:pPr>
        <w:spacing w:line="276" w:lineRule="auto"/>
        <w:jc w:val="both"/>
        <w:rPr>
          <w:sz w:val="28"/>
          <w:szCs w:val="28"/>
        </w:rPr>
      </w:pPr>
    </w:p>
    <w:p w:rsidR="00C8480F" w:rsidRPr="00C8480F" w:rsidRDefault="00C8480F" w:rsidP="00C8480F">
      <w:pPr>
        <w:spacing w:line="276" w:lineRule="auto"/>
        <w:jc w:val="both"/>
        <w:rPr>
          <w:sz w:val="28"/>
          <w:szCs w:val="28"/>
        </w:rPr>
      </w:pPr>
      <w:r w:rsidRPr="00C8480F">
        <w:rPr>
          <w:sz w:val="28"/>
          <w:szCs w:val="28"/>
        </w:rPr>
        <w:tab/>
        <w:t>В целях установления единых требований к подготовке, обработке, хр</w:t>
      </w:r>
      <w:r w:rsidRPr="00C8480F">
        <w:rPr>
          <w:sz w:val="28"/>
          <w:szCs w:val="28"/>
        </w:rPr>
        <w:t>а</w:t>
      </w:r>
      <w:r w:rsidRPr="00C8480F">
        <w:rPr>
          <w:sz w:val="28"/>
          <w:szCs w:val="28"/>
        </w:rPr>
        <w:t>нению и использованию документов, подготовленных для обеспечения де</w:t>
      </w:r>
      <w:r w:rsidRPr="00C8480F">
        <w:rPr>
          <w:sz w:val="28"/>
          <w:szCs w:val="28"/>
        </w:rPr>
        <w:t>я</w:t>
      </w:r>
      <w:r w:rsidRPr="00C8480F">
        <w:rPr>
          <w:sz w:val="28"/>
          <w:szCs w:val="28"/>
        </w:rPr>
        <w:t>тельности Администрации города, совершенствования организации межведо</w:t>
      </w:r>
      <w:r w:rsidRPr="00C8480F">
        <w:rPr>
          <w:sz w:val="28"/>
          <w:szCs w:val="28"/>
        </w:rPr>
        <w:t>м</w:t>
      </w:r>
      <w:r w:rsidRPr="00C8480F">
        <w:rPr>
          <w:sz w:val="28"/>
          <w:szCs w:val="28"/>
        </w:rPr>
        <w:t xml:space="preserve">ственного электронного документооборота: </w:t>
      </w:r>
    </w:p>
    <w:p w:rsidR="00C8480F" w:rsidRPr="00C8480F" w:rsidRDefault="00C8480F" w:rsidP="00C8480F">
      <w:pPr>
        <w:spacing w:line="276" w:lineRule="auto"/>
        <w:jc w:val="both"/>
        <w:rPr>
          <w:sz w:val="28"/>
          <w:szCs w:val="28"/>
        </w:rPr>
      </w:pPr>
    </w:p>
    <w:p w:rsidR="00C8480F" w:rsidRPr="00C8480F" w:rsidRDefault="00C8480F" w:rsidP="00C8480F">
      <w:pPr>
        <w:spacing w:line="276" w:lineRule="auto"/>
        <w:jc w:val="both"/>
        <w:rPr>
          <w:sz w:val="28"/>
          <w:szCs w:val="28"/>
        </w:rPr>
      </w:pPr>
      <w:r w:rsidRPr="00C8480F">
        <w:rPr>
          <w:sz w:val="28"/>
          <w:szCs w:val="28"/>
        </w:rPr>
        <w:tab/>
        <w:t>1. Вести изменения в приложение к распоряжению от 11.12.2020 № 240 «Об утверждении инструкции по делопроизводству в Администрации города Новошахтинска» согласно приложению.</w:t>
      </w:r>
    </w:p>
    <w:p w:rsidR="00C8480F" w:rsidRPr="00C8480F" w:rsidRDefault="00C8480F" w:rsidP="00C8480F">
      <w:pPr>
        <w:spacing w:line="276" w:lineRule="auto"/>
        <w:jc w:val="both"/>
        <w:rPr>
          <w:rFonts w:eastAsia="Calibri"/>
          <w:sz w:val="28"/>
          <w:szCs w:val="28"/>
        </w:rPr>
      </w:pPr>
      <w:r w:rsidRPr="00C8480F">
        <w:rPr>
          <w:sz w:val="28"/>
          <w:szCs w:val="28"/>
        </w:rPr>
        <w:tab/>
        <w:t>2. Распоряжение подлежит размещению на официальном сайте Админ</w:t>
      </w:r>
      <w:r w:rsidRPr="00C8480F">
        <w:rPr>
          <w:sz w:val="28"/>
          <w:szCs w:val="28"/>
        </w:rPr>
        <w:t>и</w:t>
      </w:r>
      <w:r w:rsidRPr="00C8480F">
        <w:rPr>
          <w:sz w:val="28"/>
          <w:szCs w:val="28"/>
        </w:rPr>
        <w:t>страции города Новошахтинска в сети Интернет.</w:t>
      </w:r>
      <w:r w:rsidRPr="00C8480F">
        <w:rPr>
          <w:sz w:val="28"/>
          <w:szCs w:val="28"/>
        </w:rPr>
        <w:tab/>
      </w:r>
    </w:p>
    <w:p w:rsidR="00C8480F" w:rsidRPr="00C8480F" w:rsidRDefault="00C8480F" w:rsidP="00C8480F">
      <w:pPr>
        <w:spacing w:line="276" w:lineRule="auto"/>
        <w:ind w:firstLine="708"/>
        <w:jc w:val="both"/>
        <w:rPr>
          <w:sz w:val="28"/>
          <w:szCs w:val="28"/>
        </w:rPr>
      </w:pPr>
      <w:r w:rsidRPr="00C8480F">
        <w:rPr>
          <w:sz w:val="28"/>
          <w:szCs w:val="28"/>
        </w:rPr>
        <w:t xml:space="preserve">3. Контроль за исполнением распоряжения возложить на управляющего делами Администрации города Лубенцова Ю.А. </w:t>
      </w:r>
    </w:p>
    <w:p w:rsidR="00C8480F" w:rsidRPr="00C8480F" w:rsidRDefault="00C8480F" w:rsidP="00C8480F">
      <w:pPr>
        <w:spacing w:line="276" w:lineRule="auto"/>
        <w:jc w:val="both"/>
        <w:rPr>
          <w:sz w:val="28"/>
          <w:szCs w:val="28"/>
        </w:rPr>
      </w:pPr>
    </w:p>
    <w:p w:rsidR="00C8480F" w:rsidRPr="00C8480F" w:rsidRDefault="00C8480F" w:rsidP="00C8480F">
      <w:pPr>
        <w:spacing w:line="276" w:lineRule="auto"/>
        <w:jc w:val="both"/>
        <w:rPr>
          <w:sz w:val="28"/>
          <w:szCs w:val="28"/>
        </w:rPr>
      </w:pPr>
    </w:p>
    <w:p w:rsidR="00C8480F" w:rsidRPr="00C8480F" w:rsidRDefault="00C8480F" w:rsidP="00C8480F">
      <w:pPr>
        <w:spacing w:line="276" w:lineRule="auto"/>
        <w:jc w:val="both"/>
        <w:rPr>
          <w:sz w:val="28"/>
          <w:szCs w:val="28"/>
        </w:rPr>
      </w:pPr>
      <w:r w:rsidRPr="00C8480F">
        <w:rPr>
          <w:sz w:val="28"/>
          <w:szCs w:val="28"/>
        </w:rPr>
        <w:t>Глава Администрации города                                                         С.А. Бондаренко</w:t>
      </w:r>
    </w:p>
    <w:p w:rsidR="00C8480F" w:rsidRDefault="00C8480F" w:rsidP="00C8480F">
      <w:pPr>
        <w:spacing w:line="276" w:lineRule="auto"/>
        <w:jc w:val="both"/>
        <w:rPr>
          <w:sz w:val="28"/>
          <w:szCs w:val="28"/>
        </w:rPr>
      </w:pPr>
      <w:r w:rsidRPr="00C8480F">
        <w:rPr>
          <w:sz w:val="28"/>
          <w:szCs w:val="28"/>
        </w:rPr>
        <w:t xml:space="preserve">     </w:t>
      </w:r>
    </w:p>
    <w:p w:rsidR="00C8480F" w:rsidRDefault="00C8480F" w:rsidP="00C8480F">
      <w:pPr>
        <w:spacing w:line="276" w:lineRule="auto"/>
        <w:jc w:val="both"/>
        <w:rPr>
          <w:sz w:val="28"/>
          <w:szCs w:val="28"/>
        </w:rPr>
      </w:pPr>
    </w:p>
    <w:p w:rsidR="00C8480F" w:rsidRDefault="00C8480F" w:rsidP="00C8480F">
      <w:pPr>
        <w:spacing w:line="276" w:lineRule="auto"/>
        <w:jc w:val="both"/>
        <w:rPr>
          <w:sz w:val="28"/>
          <w:szCs w:val="28"/>
        </w:rPr>
      </w:pPr>
    </w:p>
    <w:p w:rsidR="00C8480F" w:rsidRDefault="00C8480F" w:rsidP="00C8480F">
      <w:pPr>
        <w:spacing w:line="276" w:lineRule="auto"/>
        <w:jc w:val="both"/>
        <w:rPr>
          <w:sz w:val="28"/>
          <w:szCs w:val="28"/>
        </w:rPr>
      </w:pPr>
    </w:p>
    <w:p w:rsidR="00C8480F" w:rsidRDefault="00C8480F" w:rsidP="00C8480F">
      <w:pPr>
        <w:spacing w:line="276" w:lineRule="auto"/>
        <w:jc w:val="both"/>
        <w:rPr>
          <w:sz w:val="28"/>
          <w:szCs w:val="28"/>
        </w:rPr>
      </w:pPr>
    </w:p>
    <w:p w:rsidR="00C8480F" w:rsidRDefault="00C8480F" w:rsidP="00C8480F">
      <w:pPr>
        <w:spacing w:line="276" w:lineRule="auto"/>
        <w:jc w:val="both"/>
        <w:rPr>
          <w:sz w:val="28"/>
          <w:szCs w:val="28"/>
        </w:rPr>
      </w:pPr>
    </w:p>
    <w:p w:rsidR="00C8480F" w:rsidRPr="00C8480F" w:rsidRDefault="00C8480F" w:rsidP="00C8480F">
      <w:pPr>
        <w:spacing w:line="276" w:lineRule="auto"/>
        <w:jc w:val="both"/>
        <w:rPr>
          <w:sz w:val="44"/>
          <w:szCs w:val="28"/>
        </w:rPr>
      </w:pPr>
    </w:p>
    <w:p w:rsidR="00C8480F" w:rsidRDefault="00C8480F" w:rsidP="00C8480F">
      <w:pPr>
        <w:spacing w:line="276" w:lineRule="auto"/>
        <w:jc w:val="both"/>
        <w:rPr>
          <w:sz w:val="28"/>
          <w:szCs w:val="28"/>
        </w:rPr>
      </w:pPr>
    </w:p>
    <w:p w:rsidR="00C8480F" w:rsidRPr="00C8480F" w:rsidRDefault="00C8480F" w:rsidP="00C8480F">
      <w:pPr>
        <w:spacing w:line="276" w:lineRule="auto"/>
        <w:jc w:val="both"/>
        <w:rPr>
          <w:sz w:val="28"/>
          <w:szCs w:val="28"/>
        </w:rPr>
      </w:pPr>
      <w:r w:rsidRPr="00C8480F">
        <w:rPr>
          <w:sz w:val="28"/>
          <w:szCs w:val="28"/>
        </w:rPr>
        <w:t xml:space="preserve">                                                                </w:t>
      </w:r>
    </w:p>
    <w:p w:rsidR="00C8480F" w:rsidRPr="00C8480F" w:rsidRDefault="00C8480F" w:rsidP="00C8480F">
      <w:pPr>
        <w:spacing w:line="276" w:lineRule="auto"/>
        <w:jc w:val="both"/>
        <w:rPr>
          <w:sz w:val="28"/>
          <w:szCs w:val="28"/>
        </w:rPr>
      </w:pPr>
      <w:r w:rsidRPr="00C8480F">
        <w:rPr>
          <w:sz w:val="28"/>
          <w:szCs w:val="28"/>
        </w:rPr>
        <w:t>Распоряжение вносит</w:t>
      </w:r>
    </w:p>
    <w:p w:rsidR="00C8480F" w:rsidRPr="00C8480F" w:rsidRDefault="00C8480F" w:rsidP="00C8480F">
      <w:pPr>
        <w:spacing w:line="276" w:lineRule="auto"/>
        <w:rPr>
          <w:sz w:val="28"/>
          <w:szCs w:val="28"/>
        </w:rPr>
      </w:pPr>
      <w:r w:rsidRPr="00C8480F">
        <w:rPr>
          <w:sz w:val="28"/>
          <w:szCs w:val="28"/>
        </w:rPr>
        <w:t>общий отдел Администрации города</w:t>
      </w:r>
    </w:p>
    <w:p w:rsidR="00C8480F" w:rsidRDefault="00C8480F" w:rsidP="00C8480F">
      <w:pPr>
        <w:tabs>
          <w:tab w:val="left" w:pos="7230"/>
        </w:tabs>
        <w:ind w:left="6237"/>
        <w:jc w:val="center"/>
        <w:rPr>
          <w:sz w:val="28"/>
          <w:szCs w:val="28"/>
        </w:rPr>
      </w:pPr>
      <w:r w:rsidRPr="007B2533">
        <w:rPr>
          <w:sz w:val="28"/>
          <w:szCs w:val="28"/>
        </w:rPr>
        <w:t>Приложение</w:t>
      </w:r>
    </w:p>
    <w:p w:rsidR="00C8480F" w:rsidRDefault="00C8480F" w:rsidP="00C8480F">
      <w:pPr>
        <w:ind w:left="6237"/>
        <w:jc w:val="center"/>
        <w:rPr>
          <w:sz w:val="28"/>
          <w:szCs w:val="28"/>
        </w:rPr>
      </w:pPr>
      <w:r w:rsidRPr="007B2533">
        <w:rPr>
          <w:sz w:val="28"/>
          <w:szCs w:val="28"/>
        </w:rPr>
        <w:t>к распоряжению</w:t>
      </w:r>
    </w:p>
    <w:p w:rsidR="00C8480F" w:rsidRDefault="00C8480F" w:rsidP="00C8480F">
      <w:pPr>
        <w:ind w:left="6237"/>
        <w:jc w:val="center"/>
        <w:rPr>
          <w:sz w:val="28"/>
          <w:szCs w:val="28"/>
        </w:rPr>
      </w:pPr>
      <w:r w:rsidRPr="007B2533">
        <w:rPr>
          <w:sz w:val="28"/>
          <w:szCs w:val="28"/>
        </w:rPr>
        <w:t>Администрации города</w:t>
      </w:r>
    </w:p>
    <w:p w:rsidR="00C8480F" w:rsidRDefault="00C8480F" w:rsidP="00C8480F">
      <w:pPr>
        <w:ind w:left="6237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Pr="007B2533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12568E">
        <w:rPr>
          <w:sz w:val="28"/>
          <w:szCs w:val="28"/>
        </w:rPr>
        <w:t xml:space="preserve">17.05.2024 </w:t>
      </w:r>
      <w:r w:rsidRPr="007B2533">
        <w:rPr>
          <w:sz w:val="28"/>
          <w:szCs w:val="28"/>
        </w:rPr>
        <w:t>№</w:t>
      </w:r>
      <w:r w:rsidR="0012568E">
        <w:rPr>
          <w:sz w:val="28"/>
          <w:szCs w:val="28"/>
        </w:rPr>
        <w:t xml:space="preserve"> 110</w:t>
      </w:r>
    </w:p>
    <w:p w:rsidR="00C8480F" w:rsidRPr="007B2533" w:rsidRDefault="00C8480F" w:rsidP="00C8480F">
      <w:pPr>
        <w:rPr>
          <w:sz w:val="28"/>
          <w:szCs w:val="28"/>
        </w:rPr>
      </w:pPr>
    </w:p>
    <w:p w:rsidR="00C8480F" w:rsidRDefault="00C8480F" w:rsidP="00C8480F">
      <w:pPr>
        <w:ind w:left="705"/>
        <w:jc w:val="center"/>
        <w:rPr>
          <w:sz w:val="28"/>
          <w:szCs w:val="28"/>
        </w:rPr>
      </w:pPr>
      <w:r>
        <w:rPr>
          <w:sz w:val="28"/>
          <w:szCs w:val="28"/>
        </w:rPr>
        <w:t>ИЗМЕНЕНИЯ,</w:t>
      </w:r>
    </w:p>
    <w:p w:rsidR="00CC7591" w:rsidRDefault="00C8480F" w:rsidP="00C8480F">
      <w:pPr>
        <w:ind w:left="70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вносимые в приложение к распоряжению Администрации города </w:t>
      </w:r>
    </w:p>
    <w:p w:rsidR="00C8480F" w:rsidRDefault="00C8480F" w:rsidP="00C8480F">
      <w:pPr>
        <w:ind w:left="70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11.12.2020 № 240 </w:t>
      </w:r>
      <w:r w:rsidRPr="00247680">
        <w:rPr>
          <w:sz w:val="28"/>
          <w:szCs w:val="28"/>
        </w:rPr>
        <w:t>«Об утверждении инструкции по делопроизводству в Администрации города Новошахтинска»</w:t>
      </w:r>
    </w:p>
    <w:p w:rsidR="00C8480F" w:rsidRDefault="00C8480F" w:rsidP="00C8480F">
      <w:pPr>
        <w:rPr>
          <w:sz w:val="28"/>
          <w:szCs w:val="28"/>
        </w:rPr>
      </w:pPr>
    </w:p>
    <w:p w:rsidR="00C8480F" w:rsidRDefault="00C8480F" w:rsidP="00C8480F">
      <w:pPr>
        <w:rPr>
          <w:sz w:val="28"/>
          <w:szCs w:val="28"/>
        </w:rPr>
      </w:pPr>
      <w:r>
        <w:rPr>
          <w:sz w:val="28"/>
          <w:szCs w:val="28"/>
        </w:rPr>
        <w:t>Раздел 5 приложения изложить в редакции:</w:t>
      </w:r>
      <w:r>
        <w:rPr>
          <w:sz w:val="28"/>
          <w:szCs w:val="28"/>
        </w:rPr>
        <w:tab/>
      </w:r>
    </w:p>
    <w:p w:rsidR="00C8480F" w:rsidRDefault="00C8480F" w:rsidP="00C8480F">
      <w:pPr>
        <w:rPr>
          <w:sz w:val="28"/>
          <w:szCs w:val="28"/>
        </w:rPr>
      </w:pPr>
    </w:p>
    <w:p w:rsidR="00C8480F" w:rsidRDefault="00C8480F" w:rsidP="00C8480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«5. </w:t>
      </w:r>
      <w:r w:rsidRPr="00351042">
        <w:rPr>
          <w:sz w:val="28"/>
          <w:szCs w:val="28"/>
        </w:rPr>
        <w:t xml:space="preserve">Особенности работы с электронными документами, </w:t>
      </w:r>
    </w:p>
    <w:p w:rsidR="00C8480F" w:rsidRDefault="00C8480F" w:rsidP="00C8480F">
      <w:pPr>
        <w:jc w:val="center"/>
        <w:rPr>
          <w:sz w:val="28"/>
          <w:szCs w:val="28"/>
        </w:rPr>
      </w:pPr>
      <w:r w:rsidRPr="00351042">
        <w:rPr>
          <w:sz w:val="28"/>
          <w:szCs w:val="28"/>
        </w:rPr>
        <w:t>прием и передача служебной</w:t>
      </w:r>
      <w:r>
        <w:rPr>
          <w:sz w:val="28"/>
          <w:szCs w:val="28"/>
        </w:rPr>
        <w:t xml:space="preserve"> </w:t>
      </w:r>
      <w:r w:rsidRPr="00351042">
        <w:rPr>
          <w:sz w:val="28"/>
          <w:szCs w:val="28"/>
        </w:rPr>
        <w:t xml:space="preserve">информации по официальным каналам </w:t>
      </w:r>
    </w:p>
    <w:p w:rsidR="00C8480F" w:rsidRPr="00351042" w:rsidRDefault="00C8480F" w:rsidP="00C8480F">
      <w:pPr>
        <w:jc w:val="center"/>
        <w:rPr>
          <w:sz w:val="28"/>
          <w:szCs w:val="28"/>
        </w:rPr>
      </w:pPr>
      <w:r w:rsidRPr="00351042">
        <w:rPr>
          <w:sz w:val="28"/>
          <w:szCs w:val="28"/>
        </w:rPr>
        <w:t>электронной почты</w:t>
      </w:r>
    </w:p>
    <w:p w:rsidR="00C8480F" w:rsidRPr="00351042" w:rsidRDefault="00C8480F" w:rsidP="00C8480F">
      <w:pPr>
        <w:jc w:val="both"/>
        <w:rPr>
          <w:sz w:val="28"/>
          <w:szCs w:val="28"/>
        </w:rPr>
      </w:pPr>
    </w:p>
    <w:p w:rsidR="00C8480F" w:rsidRPr="00351042" w:rsidRDefault="00C8480F" w:rsidP="00C8480F">
      <w:pPr>
        <w:jc w:val="both"/>
        <w:rPr>
          <w:sz w:val="28"/>
          <w:szCs w:val="28"/>
        </w:rPr>
      </w:pPr>
      <w:r w:rsidRPr="00351042">
        <w:rPr>
          <w:sz w:val="28"/>
          <w:szCs w:val="28"/>
        </w:rPr>
        <w:tab/>
        <w:t>5.1. Электронные документы создаются, обрабатываются и хранятся в системе «Дело».</w:t>
      </w:r>
    </w:p>
    <w:p w:rsidR="00C8480F" w:rsidRPr="00351042" w:rsidRDefault="00C8480F" w:rsidP="00C8480F">
      <w:pPr>
        <w:jc w:val="both"/>
        <w:rPr>
          <w:sz w:val="28"/>
          <w:szCs w:val="28"/>
        </w:rPr>
      </w:pPr>
      <w:r w:rsidRPr="00351042">
        <w:rPr>
          <w:sz w:val="28"/>
          <w:szCs w:val="28"/>
        </w:rPr>
        <w:tab/>
        <w:t>Документооборот в Администрации города осуществляется в электро</w:t>
      </w:r>
      <w:r w:rsidRPr="00351042">
        <w:rPr>
          <w:sz w:val="28"/>
          <w:szCs w:val="28"/>
        </w:rPr>
        <w:t>н</w:t>
      </w:r>
      <w:r w:rsidRPr="00351042">
        <w:rPr>
          <w:sz w:val="28"/>
          <w:szCs w:val="28"/>
        </w:rPr>
        <w:t>ном виде по системе «Дело». Передача документов по иным каналам связи не допускается, за исключением случаев, когда федеральными или областными законами либо принимаемыми в соответствии с ними нормативными правов</w:t>
      </w:r>
      <w:r w:rsidRPr="00351042">
        <w:rPr>
          <w:sz w:val="28"/>
          <w:szCs w:val="28"/>
        </w:rPr>
        <w:t>ы</w:t>
      </w:r>
      <w:r w:rsidRPr="00351042">
        <w:rPr>
          <w:sz w:val="28"/>
          <w:szCs w:val="28"/>
        </w:rPr>
        <w:t>ми актами установлено требование о необходимости составления документа исключительно на бумажном носителе.</w:t>
      </w:r>
    </w:p>
    <w:p w:rsidR="00C8480F" w:rsidRPr="00351042" w:rsidRDefault="00C8480F" w:rsidP="00C8480F">
      <w:pPr>
        <w:jc w:val="both"/>
        <w:rPr>
          <w:sz w:val="28"/>
          <w:szCs w:val="28"/>
        </w:rPr>
      </w:pPr>
      <w:r w:rsidRPr="00351042">
        <w:rPr>
          <w:sz w:val="28"/>
          <w:szCs w:val="28"/>
        </w:rPr>
        <w:tab/>
        <w:t>Обмен электронными документами, отправляемыми и поступающими по системе межведомственного электронного документооборота (далее – МЭДО), осуществляется в соответствии с нормативными правовыми актами Правител</w:t>
      </w:r>
      <w:r w:rsidRPr="00351042">
        <w:rPr>
          <w:sz w:val="28"/>
          <w:szCs w:val="28"/>
        </w:rPr>
        <w:t>ь</w:t>
      </w:r>
      <w:r w:rsidRPr="00351042">
        <w:rPr>
          <w:sz w:val="28"/>
          <w:szCs w:val="28"/>
        </w:rPr>
        <w:t>ства Российской Федерации, а также методическими рекомендациями Мин</w:t>
      </w:r>
      <w:r w:rsidRPr="00351042">
        <w:rPr>
          <w:sz w:val="28"/>
          <w:szCs w:val="28"/>
        </w:rPr>
        <w:t>и</w:t>
      </w:r>
      <w:r w:rsidRPr="00351042">
        <w:rPr>
          <w:sz w:val="28"/>
          <w:szCs w:val="28"/>
        </w:rPr>
        <w:t>стерства связи и массовых коммуникаций Российской Федерации и Федерал</w:t>
      </w:r>
      <w:r w:rsidRPr="00351042">
        <w:rPr>
          <w:sz w:val="28"/>
          <w:szCs w:val="28"/>
        </w:rPr>
        <w:t>ь</w:t>
      </w:r>
      <w:r w:rsidRPr="00351042">
        <w:rPr>
          <w:sz w:val="28"/>
          <w:szCs w:val="28"/>
        </w:rPr>
        <w:t>ной службы охраны Российской Федерации.</w:t>
      </w:r>
    </w:p>
    <w:p w:rsidR="00C8480F" w:rsidRPr="00351042" w:rsidRDefault="00C8480F" w:rsidP="00C8480F">
      <w:pPr>
        <w:jc w:val="both"/>
        <w:rPr>
          <w:sz w:val="28"/>
          <w:szCs w:val="28"/>
        </w:rPr>
      </w:pPr>
      <w:r w:rsidRPr="00351042">
        <w:rPr>
          <w:sz w:val="28"/>
          <w:szCs w:val="28"/>
        </w:rPr>
        <w:tab/>
        <w:t xml:space="preserve">Обмен электронными документами с организациями, не являющимися участниками МЭДО, и гражданами может осуществляться с использованием электронной почты. </w:t>
      </w:r>
    </w:p>
    <w:p w:rsidR="00C8480F" w:rsidRPr="00351042" w:rsidRDefault="00C8480F" w:rsidP="00C8480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51042">
        <w:rPr>
          <w:sz w:val="28"/>
          <w:szCs w:val="28"/>
        </w:rPr>
        <w:t>5.2. Для подтверждения подлинности электронных документов, напра</w:t>
      </w:r>
      <w:r w:rsidRPr="00351042">
        <w:rPr>
          <w:sz w:val="28"/>
          <w:szCs w:val="28"/>
        </w:rPr>
        <w:t>в</w:t>
      </w:r>
      <w:r w:rsidRPr="00351042">
        <w:rPr>
          <w:sz w:val="28"/>
          <w:szCs w:val="28"/>
        </w:rPr>
        <w:t>ляемых в другие органы исполнительной власти и организации, в Администр</w:t>
      </w:r>
      <w:r w:rsidRPr="00351042">
        <w:rPr>
          <w:sz w:val="28"/>
          <w:szCs w:val="28"/>
        </w:rPr>
        <w:t>а</w:t>
      </w:r>
      <w:r w:rsidRPr="00351042">
        <w:rPr>
          <w:sz w:val="28"/>
          <w:szCs w:val="28"/>
        </w:rPr>
        <w:t>ции города используется ЭП. Документы, поступающие в Администрацию г</w:t>
      </w:r>
      <w:r w:rsidRPr="00351042">
        <w:rPr>
          <w:sz w:val="28"/>
          <w:szCs w:val="28"/>
        </w:rPr>
        <w:t>о</w:t>
      </w:r>
      <w:r w:rsidRPr="00351042">
        <w:rPr>
          <w:sz w:val="28"/>
          <w:szCs w:val="28"/>
        </w:rPr>
        <w:t>рода на бумажном носителе, включаются в систему «Дело» после сканирования и создания электронных копий документов. Включение электронной копии д</w:t>
      </w:r>
      <w:r w:rsidRPr="00351042">
        <w:rPr>
          <w:sz w:val="28"/>
          <w:szCs w:val="28"/>
        </w:rPr>
        <w:t>о</w:t>
      </w:r>
      <w:r w:rsidRPr="00351042">
        <w:rPr>
          <w:sz w:val="28"/>
          <w:szCs w:val="28"/>
        </w:rPr>
        <w:t>кумента в систему «Дело» возможно после его верификации (подтверждения соответствия электронной копии документа его подлиннику). Подтверждение соответствия электронной копии подлиннику документа осуществляется рабо</w:t>
      </w:r>
      <w:r w:rsidRPr="00351042">
        <w:rPr>
          <w:sz w:val="28"/>
          <w:szCs w:val="28"/>
        </w:rPr>
        <w:t>т</w:t>
      </w:r>
      <w:r w:rsidRPr="00351042">
        <w:rPr>
          <w:sz w:val="28"/>
          <w:szCs w:val="28"/>
        </w:rPr>
        <w:t xml:space="preserve">ником с помощью ЭП работника, выполняющего данную процедуру. </w:t>
      </w:r>
    </w:p>
    <w:p w:rsidR="00C8480F" w:rsidRPr="00351042" w:rsidRDefault="00C8480F" w:rsidP="00C8480F">
      <w:pPr>
        <w:jc w:val="both"/>
        <w:rPr>
          <w:sz w:val="28"/>
          <w:szCs w:val="28"/>
        </w:rPr>
      </w:pPr>
      <w:r w:rsidRPr="00351042">
        <w:rPr>
          <w:sz w:val="28"/>
          <w:szCs w:val="28"/>
        </w:rPr>
        <w:tab/>
        <w:t>При включении документа в систему «Дело» формируется РК, посредс</w:t>
      </w:r>
      <w:r w:rsidRPr="00351042">
        <w:rPr>
          <w:sz w:val="28"/>
          <w:szCs w:val="28"/>
        </w:rPr>
        <w:t>т</w:t>
      </w:r>
      <w:r w:rsidRPr="00351042">
        <w:rPr>
          <w:sz w:val="28"/>
          <w:szCs w:val="28"/>
        </w:rPr>
        <w:t xml:space="preserve">вом которой обеспечивается поиск, доступ к документу, его контроль, хранение и использование. </w:t>
      </w:r>
    </w:p>
    <w:p w:rsidR="00C8480F" w:rsidRPr="00351042" w:rsidRDefault="00C8480F" w:rsidP="00C8480F">
      <w:pPr>
        <w:jc w:val="both"/>
        <w:rPr>
          <w:sz w:val="28"/>
          <w:szCs w:val="28"/>
        </w:rPr>
      </w:pPr>
      <w:r w:rsidRPr="00351042">
        <w:rPr>
          <w:sz w:val="28"/>
          <w:szCs w:val="28"/>
        </w:rPr>
        <w:tab/>
        <w:t>5.3. Обмен электронными документами с организациями, не являющим</w:t>
      </w:r>
      <w:r w:rsidRPr="00351042">
        <w:rPr>
          <w:sz w:val="28"/>
          <w:szCs w:val="28"/>
        </w:rPr>
        <w:t>и</w:t>
      </w:r>
      <w:r w:rsidRPr="00351042">
        <w:rPr>
          <w:sz w:val="28"/>
          <w:szCs w:val="28"/>
        </w:rPr>
        <w:t>ся участниками МЭДО, и гражданами может осуществляться с использованием электронной почты. Электронная почта – од</w:t>
      </w:r>
      <w:r>
        <w:rPr>
          <w:sz w:val="28"/>
          <w:szCs w:val="28"/>
        </w:rPr>
        <w:t xml:space="preserve">ин </w:t>
      </w:r>
      <w:r w:rsidRPr="00351042">
        <w:rPr>
          <w:sz w:val="28"/>
          <w:szCs w:val="28"/>
        </w:rPr>
        <w:t xml:space="preserve">из способов доставки, отправки информации и обмена ею между пользователями как внутри Администрации города, так и между организациями, имеющими соответствующие технические средства. </w:t>
      </w:r>
    </w:p>
    <w:p w:rsidR="00C8480F" w:rsidRPr="00351042" w:rsidRDefault="00C8480F" w:rsidP="00C8480F">
      <w:pPr>
        <w:jc w:val="both"/>
        <w:rPr>
          <w:sz w:val="28"/>
          <w:szCs w:val="28"/>
        </w:rPr>
      </w:pPr>
      <w:r w:rsidRPr="00351042">
        <w:rPr>
          <w:sz w:val="28"/>
          <w:szCs w:val="28"/>
        </w:rPr>
        <w:lastRenderedPageBreak/>
        <w:tab/>
        <w:t xml:space="preserve">Отправляемый посредством электронной почты электронный документ (электронная копия документа) должен иметь реквизиты, установленные для аналогичного документа на бумажном носителе. </w:t>
      </w:r>
    </w:p>
    <w:p w:rsidR="00C8480F" w:rsidRPr="00351042" w:rsidRDefault="00C8480F" w:rsidP="00C8480F">
      <w:pPr>
        <w:jc w:val="both"/>
        <w:rPr>
          <w:sz w:val="28"/>
          <w:szCs w:val="28"/>
        </w:rPr>
      </w:pPr>
      <w:r w:rsidRPr="00351042">
        <w:rPr>
          <w:sz w:val="28"/>
          <w:szCs w:val="28"/>
        </w:rPr>
        <w:tab/>
        <w:t>5.4. Разрешение на передачу документа по электронной почте дает рук</w:t>
      </w:r>
      <w:r w:rsidRPr="00351042">
        <w:rPr>
          <w:sz w:val="28"/>
          <w:szCs w:val="28"/>
        </w:rPr>
        <w:t>о</w:t>
      </w:r>
      <w:r w:rsidRPr="00351042">
        <w:rPr>
          <w:sz w:val="28"/>
          <w:szCs w:val="28"/>
        </w:rPr>
        <w:t xml:space="preserve">водитель структурного подразделения Администрации города. </w:t>
      </w:r>
    </w:p>
    <w:p w:rsidR="00C8480F" w:rsidRPr="00351042" w:rsidRDefault="00C8480F" w:rsidP="00C8480F">
      <w:pPr>
        <w:jc w:val="both"/>
        <w:rPr>
          <w:sz w:val="28"/>
          <w:szCs w:val="28"/>
        </w:rPr>
      </w:pPr>
      <w:r w:rsidRPr="00351042">
        <w:rPr>
          <w:sz w:val="28"/>
          <w:szCs w:val="28"/>
        </w:rPr>
        <w:tab/>
        <w:t>Ответственность за содержание передаваемой информации возлагается на исполнителя, подготовившего документ к передаче, и руководителя структу</w:t>
      </w:r>
      <w:r w:rsidRPr="00351042">
        <w:rPr>
          <w:sz w:val="28"/>
          <w:szCs w:val="28"/>
        </w:rPr>
        <w:t>р</w:t>
      </w:r>
      <w:r w:rsidRPr="00351042">
        <w:rPr>
          <w:sz w:val="28"/>
          <w:szCs w:val="28"/>
        </w:rPr>
        <w:t xml:space="preserve">ного подразделения Администрации города. </w:t>
      </w:r>
    </w:p>
    <w:p w:rsidR="00C8480F" w:rsidRPr="00351042" w:rsidRDefault="00C8480F" w:rsidP="00C8480F">
      <w:pPr>
        <w:jc w:val="both"/>
        <w:rPr>
          <w:sz w:val="28"/>
          <w:szCs w:val="28"/>
        </w:rPr>
      </w:pPr>
      <w:r w:rsidRPr="00351042">
        <w:rPr>
          <w:sz w:val="28"/>
          <w:szCs w:val="28"/>
        </w:rPr>
        <w:tab/>
        <w:t>Передача и прием документов осуществляются только с ведома лица, о</w:t>
      </w:r>
      <w:r w:rsidRPr="00351042">
        <w:rPr>
          <w:sz w:val="28"/>
          <w:szCs w:val="28"/>
        </w:rPr>
        <w:t>т</w:t>
      </w:r>
      <w:r w:rsidRPr="00351042">
        <w:rPr>
          <w:sz w:val="28"/>
          <w:szCs w:val="28"/>
        </w:rPr>
        <w:t>ветственного за компьютер, имеющий выход к электронной почте. Контроль за использованием компьютеров, имеющих выход к электронной почте, устано</w:t>
      </w:r>
      <w:r w:rsidRPr="00351042">
        <w:rPr>
          <w:sz w:val="28"/>
          <w:szCs w:val="28"/>
        </w:rPr>
        <w:t>в</w:t>
      </w:r>
      <w:r w:rsidRPr="00351042">
        <w:rPr>
          <w:sz w:val="28"/>
          <w:szCs w:val="28"/>
        </w:rPr>
        <w:t xml:space="preserve">ленных в структурных подразделениях Администрации города, осуществляется их руководителями. </w:t>
      </w:r>
    </w:p>
    <w:p w:rsidR="00C8480F" w:rsidRPr="00351042" w:rsidRDefault="00C8480F" w:rsidP="00C8480F">
      <w:pPr>
        <w:jc w:val="both"/>
        <w:rPr>
          <w:sz w:val="28"/>
          <w:szCs w:val="28"/>
        </w:rPr>
      </w:pPr>
      <w:r w:rsidRPr="00351042">
        <w:rPr>
          <w:sz w:val="28"/>
          <w:szCs w:val="28"/>
        </w:rPr>
        <w:tab/>
        <w:t>Электронные сообщения, поступившие в Администрацию города, адрес</w:t>
      </w:r>
      <w:r w:rsidRPr="00351042">
        <w:rPr>
          <w:sz w:val="28"/>
          <w:szCs w:val="28"/>
        </w:rPr>
        <w:t>о</w:t>
      </w:r>
      <w:r w:rsidRPr="00351042">
        <w:rPr>
          <w:sz w:val="28"/>
          <w:szCs w:val="28"/>
        </w:rPr>
        <w:t xml:space="preserve">ванные Главе Администрации города, его заместителям (в том числе первому) и имеющие соответствующие реквизиты письма, регистрируются в системе «Дело». </w:t>
      </w:r>
    </w:p>
    <w:p w:rsidR="00C8480F" w:rsidRPr="00351042" w:rsidRDefault="00C8480F" w:rsidP="00C8480F">
      <w:pPr>
        <w:jc w:val="both"/>
        <w:rPr>
          <w:sz w:val="28"/>
          <w:szCs w:val="28"/>
        </w:rPr>
      </w:pPr>
      <w:r w:rsidRPr="00351042">
        <w:rPr>
          <w:sz w:val="28"/>
          <w:szCs w:val="28"/>
        </w:rPr>
        <w:tab/>
        <w:t>Дальнейшая работа с электронным сообщением организуется в соотве</w:t>
      </w:r>
      <w:r w:rsidRPr="00351042">
        <w:rPr>
          <w:sz w:val="28"/>
          <w:szCs w:val="28"/>
        </w:rPr>
        <w:t>т</w:t>
      </w:r>
      <w:r w:rsidRPr="00351042">
        <w:rPr>
          <w:sz w:val="28"/>
          <w:szCs w:val="28"/>
        </w:rPr>
        <w:t xml:space="preserve">ствии с правилами работы с входящими документами. </w:t>
      </w:r>
    </w:p>
    <w:p w:rsidR="00C8480F" w:rsidRPr="00351042" w:rsidRDefault="00C8480F" w:rsidP="00C8480F">
      <w:pPr>
        <w:jc w:val="both"/>
        <w:rPr>
          <w:sz w:val="28"/>
          <w:szCs w:val="28"/>
        </w:rPr>
      </w:pPr>
      <w:r w:rsidRPr="00351042">
        <w:rPr>
          <w:sz w:val="28"/>
          <w:szCs w:val="28"/>
        </w:rPr>
        <w:tab/>
        <w:t>5.</w:t>
      </w:r>
      <w:r>
        <w:rPr>
          <w:sz w:val="28"/>
          <w:szCs w:val="28"/>
        </w:rPr>
        <w:t>5</w:t>
      </w:r>
      <w:r w:rsidRPr="00351042">
        <w:rPr>
          <w:sz w:val="28"/>
          <w:szCs w:val="28"/>
        </w:rPr>
        <w:t>. Каждому абоненту электронной почты выделяется индивидуальный почтовый ящик, через который осуществляется обмен электронными сообщ</w:t>
      </w:r>
      <w:r w:rsidRPr="00351042">
        <w:rPr>
          <w:sz w:val="28"/>
          <w:szCs w:val="28"/>
        </w:rPr>
        <w:t>е</w:t>
      </w:r>
      <w:r w:rsidRPr="00351042">
        <w:rPr>
          <w:sz w:val="28"/>
          <w:szCs w:val="28"/>
        </w:rPr>
        <w:t xml:space="preserve">ниями. </w:t>
      </w:r>
    </w:p>
    <w:p w:rsidR="00C8480F" w:rsidRPr="00351042" w:rsidRDefault="00C8480F" w:rsidP="00C8480F">
      <w:pPr>
        <w:jc w:val="both"/>
        <w:rPr>
          <w:sz w:val="28"/>
          <w:szCs w:val="28"/>
        </w:rPr>
      </w:pPr>
      <w:r w:rsidRPr="00351042">
        <w:rPr>
          <w:sz w:val="28"/>
          <w:szCs w:val="28"/>
        </w:rPr>
        <w:tab/>
        <w:t>5.</w:t>
      </w:r>
      <w:r>
        <w:rPr>
          <w:sz w:val="28"/>
          <w:szCs w:val="28"/>
        </w:rPr>
        <w:t>6</w:t>
      </w:r>
      <w:r w:rsidRPr="00351042">
        <w:rPr>
          <w:sz w:val="28"/>
          <w:szCs w:val="28"/>
        </w:rPr>
        <w:t>. Единицей учета электронного документа является документ, зарег</w:t>
      </w:r>
      <w:r w:rsidRPr="00351042">
        <w:rPr>
          <w:sz w:val="28"/>
          <w:szCs w:val="28"/>
        </w:rPr>
        <w:t>и</w:t>
      </w:r>
      <w:r w:rsidRPr="00351042">
        <w:rPr>
          <w:sz w:val="28"/>
          <w:szCs w:val="28"/>
        </w:rPr>
        <w:t>стрированный в системе «Дело». Электронный документ, имеющий прилож</w:t>
      </w:r>
      <w:r w:rsidRPr="00351042">
        <w:rPr>
          <w:sz w:val="28"/>
          <w:szCs w:val="28"/>
        </w:rPr>
        <w:t>е</w:t>
      </w:r>
      <w:r w:rsidRPr="00351042">
        <w:rPr>
          <w:sz w:val="28"/>
          <w:szCs w:val="28"/>
        </w:rPr>
        <w:t xml:space="preserve">ния, регистрируется и учитывается как один документ. </w:t>
      </w:r>
    </w:p>
    <w:p w:rsidR="00C8480F" w:rsidRPr="00351042" w:rsidRDefault="00C8480F" w:rsidP="00C8480F">
      <w:pPr>
        <w:jc w:val="both"/>
        <w:rPr>
          <w:sz w:val="28"/>
          <w:szCs w:val="28"/>
        </w:rPr>
      </w:pPr>
      <w:r w:rsidRPr="00351042">
        <w:rPr>
          <w:sz w:val="28"/>
          <w:szCs w:val="28"/>
        </w:rPr>
        <w:tab/>
        <w:t>5.</w:t>
      </w:r>
      <w:r>
        <w:rPr>
          <w:sz w:val="28"/>
          <w:szCs w:val="28"/>
        </w:rPr>
        <w:t>7</w:t>
      </w:r>
      <w:r w:rsidRPr="00351042">
        <w:rPr>
          <w:sz w:val="28"/>
          <w:szCs w:val="28"/>
        </w:rPr>
        <w:t>. Электронные документы формируются в дела в соответствии с н</w:t>
      </w:r>
      <w:r w:rsidRPr="00351042">
        <w:rPr>
          <w:sz w:val="28"/>
          <w:szCs w:val="28"/>
        </w:rPr>
        <w:t>о</w:t>
      </w:r>
      <w:r w:rsidRPr="00351042">
        <w:rPr>
          <w:sz w:val="28"/>
          <w:szCs w:val="28"/>
        </w:rPr>
        <w:t xml:space="preserve">менклатурой дел и индексируются в порядке, установленном в отношении дел, составленных из документов на бумажном носителе. </w:t>
      </w:r>
    </w:p>
    <w:p w:rsidR="00C8480F" w:rsidRPr="00351042" w:rsidRDefault="00C8480F" w:rsidP="00C8480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51042">
        <w:rPr>
          <w:sz w:val="28"/>
          <w:szCs w:val="28"/>
        </w:rPr>
        <w:t>Электронные документы после их исполнения подлежат хранению в си</w:t>
      </w:r>
      <w:r w:rsidRPr="00351042">
        <w:rPr>
          <w:sz w:val="28"/>
          <w:szCs w:val="28"/>
        </w:rPr>
        <w:t>с</w:t>
      </w:r>
      <w:r w:rsidRPr="00351042">
        <w:rPr>
          <w:sz w:val="28"/>
          <w:szCs w:val="28"/>
        </w:rPr>
        <w:t>теме «Дело».</w:t>
      </w:r>
    </w:p>
    <w:p w:rsidR="00C8480F" w:rsidRPr="00351042" w:rsidRDefault="00C8480F" w:rsidP="00C8480F">
      <w:pPr>
        <w:jc w:val="both"/>
        <w:rPr>
          <w:sz w:val="28"/>
          <w:szCs w:val="28"/>
        </w:rPr>
      </w:pPr>
      <w:r w:rsidRPr="00351042">
        <w:rPr>
          <w:sz w:val="28"/>
          <w:szCs w:val="28"/>
        </w:rPr>
        <w:tab/>
        <w:t>5.</w:t>
      </w:r>
      <w:r>
        <w:rPr>
          <w:sz w:val="28"/>
          <w:szCs w:val="28"/>
        </w:rPr>
        <w:t>8</w:t>
      </w:r>
      <w:r w:rsidRPr="00351042">
        <w:rPr>
          <w:sz w:val="28"/>
          <w:szCs w:val="28"/>
        </w:rPr>
        <w:t>. Электронный документ, подписанный ЭП, признается равнозначным документу на бумажном носителе, подписанному собственноручной подписью, и имеет одинаковую с ним юридическую силу при соблюдении условий, опр</w:t>
      </w:r>
      <w:r w:rsidRPr="00351042">
        <w:rPr>
          <w:sz w:val="28"/>
          <w:szCs w:val="28"/>
        </w:rPr>
        <w:t>е</w:t>
      </w:r>
      <w:r w:rsidRPr="00351042">
        <w:rPr>
          <w:sz w:val="28"/>
          <w:szCs w:val="28"/>
        </w:rPr>
        <w:t xml:space="preserve">деленных правовыми актами Российской Федерации и Ростовской области. </w:t>
      </w:r>
    </w:p>
    <w:p w:rsidR="00C8480F" w:rsidRDefault="00C8480F" w:rsidP="00C8480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51042">
        <w:rPr>
          <w:sz w:val="28"/>
          <w:szCs w:val="28"/>
        </w:rPr>
        <w:t>Ключ ЭП является конфиденциальной информацией и защищается в с</w:t>
      </w:r>
      <w:r w:rsidRPr="00351042">
        <w:rPr>
          <w:sz w:val="28"/>
          <w:szCs w:val="28"/>
        </w:rPr>
        <w:t>о</w:t>
      </w:r>
      <w:r w:rsidRPr="00351042">
        <w:rPr>
          <w:sz w:val="28"/>
          <w:szCs w:val="28"/>
        </w:rPr>
        <w:t>ответствии с законодательством Российской Федерации.</w:t>
      </w:r>
    </w:p>
    <w:p w:rsidR="00C8480F" w:rsidRDefault="00C8480F" w:rsidP="00C8480F">
      <w:pPr>
        <w:ind w:firstLine="708"/>
        <w:jc w:val="both"/>
        <w:rPr>
          <w:sz w:val="28"/>
          <w:szCs w:val="28"/>
        </w:rPr>
      </w:pPr>
      <w:r w:rsidRPr="00D400B5">
        <w:rPr>
          <w:sz w:val="28"/>
          <w:szCs w:val="28"/>
        </w:rPr>
        <w:t>5.</w:t>
      </w:r>
      <w:r>
        <w:rPr>
          <w:sz w:val="28"/>
          <w:szCs w:val="28"/>
        </w:rPr>
        <w:t>9</w:t>
      </w:r>
      <w:r w:rsidRPr="00D400B5">
        <w:rPr>
          <w:sz w:val="28"/>
          <w:szCs w:val="28"/>
        </w:rPr>
        <w:t>. Запрещается передавать по электронной почте сведения, содержащие государственную тайну, документы с пометкой «Для служебного пользования» (далее – ДСП).</w:t>
      </w:r>
    </w:p>
    <w:p w:rsidR="00C8480F" w:rsidRDefault="00C8480F" w:rsidP="00C8480F">
      <w:pPr>
        <w:jc w:val="both"/>
        <w:rPr>
          <w:color w:val="000000"/>
          <w:sz w:val="28"/>
        </w:rPr>
      </w:pPr>
      <w:r>
        <w:rPr>
          <w:sz w:val="24"/>
          <w:szCs w:val="28"/>
        </w:rPr>
        <w:tab/>
      </w:r>
      <w:r w:rsidRPr="002B7A4A">
        <w:rPr>
          <w:sz w:val="28"/>
          <w:szCs w:val="28"/>
        </w:rPr>
        <w:t>5.10</w:t>
      </w:r>
      <w:r>
        <w:rPr>
          <w:sz w:val="28"/>
          <w:szCs w:val="28"/>
        </w:rPr>
        <w:t>. О</w:t>
      </w:r>
      <w:r w:rsidRPr="002B7A4A">
        <w:rPr>
          <w:color w:val="000000"/>
          <w:sz w:val="28"/>
        </w:rPr>
        <w:t>тправка документов</w:t>
      </w:r>
      <w:r>
        <w:rPr>
          <w:color w:val="000000"/>
          <w:sz w:val="28"/>
        </w:rPr>
        <w:t xml:space="preserve">, имеющих пометку </w:t>
      </w:r>
      <w:r w:rsidRPr="002B7A4A">
        <w:rPr>
          <w:color w:val="000000"/>
          <w:sz w:val="28"/>
        </w:rPr>
        <w:t>ДСП, подписанных</w:t>
      </w:r>
      <w:r>
        <w:rPr>
          <w:color w:val="000000"/>
          <w:sz w:val="28"/>
        </w:rPr>
        <w:t xml:space="preserve"> Главой Администрации города (далее </w:t>
      </w:r>
      <w:r w:rsidRPr="00E00282">
        <w:rPr>
          <w:color w:val="000000"/>
          <w:sz w:val="28"/>
        </w:rPr>
        <w:t>–</w:t>
      </w:r>
      <w:r>
        <w:rPr>
          <w:color w:val="000000"/>
          <w:sz w:val="28"/>
        </w:rPr>
        <w:t xml:space="preserve"> Глава), первым заместителем </w:t>
      </w:r>
      <w:r w:rsidRPr="000A590C">
        <w:rPr>
          <w:color w:val="000000"/>
          <w:sz w:val="28"/>
        </w:rPr>
        <w:t>Глав</w:t>
      </w:r>
      <w:r>
        <w:rPr>
          <w:color w:val="000000"/>
          <w:sz w:val="28"/>
        </w:rPr>
        <w:t>ы</w:t>
      </w:r>
      <w:r w:rsidRPr="000A590C">
        <w:rPr>
          <w:color w:val="000000"/>
          <w:sz w:val="28"/>
        </w:rPr>
        <w:t xml:space="preserve"> </w:t>
      </w:r>
      <w:r>
        <w:rPr>
          <w:color w:val="000000"/>
          <w:sz w:val="28"/>
        </w:rPr>
        <w:t>и упра</w:t>
      </w:r>
      <w:r>
        <w:rPr>
          <w:color w:val="000000"/>
          <w:sz w:val="28"/>
        </w:rPr>
        <w:t>в</w:t>
      </w:r>
      <w:r>
        <w:rPr>
          <w:color w:val="000000"/>
          <w:sz w:val="28"/>
        </w:rPr>
        <w:t>ляющим делами</w:t>
      </w:r>
      <w:r w:rsidRPr="000A590C">
        <w:t xml:space="preserve"> </w:t>
      </w:r>
      <w:r w:rsidRPr="000A590C">
        <w:rPr>
          <w:color w:val="000000"/>
          <w:sz w:val="28"/>
        </w:rPr>
        <w:t>Администрации города</w:t>
      </w:r>
      <w:r>
        <w:rPr>
          <w:color w:val="000000"/>
          <w:sz w:val="28"/>
        </w:rPr>
        <w:t xml:space="preserve">, осуществляется контрольно-организационным сектором (далее </w:t>
      </w:r>
      <w:r w:rsidRPr="00DE5037">
        <w:rPr>
          <w:color w:val="000000"/>
          <w:sz w:val="28"/>
        </w:rPr>
        <w:t>–</w:t>
      </w:r>
      <w:r>
        <w:rPr>
          <w:color w:val="000000"/>
          <w:sz w:val="28"/>
        </w:rPr>
        <w:t xml:space="preserve">  контрольный сектор) с автоматизирова</w:t>
      </w:r>
      <w:r>
        <w:rPr>
          <w:color w:val="000000"/>
          <w:sz w:val="28"/>
        </w:rPr>
        <w:t>н</w:t>
      </w:r>
      <w:r>
        <w:rPr>
          <w:color w:val="000000"/>
          <w:sz w:val="28"/>
        </w:rPr>
        <w:t>ного рабочего места, прошедшего аттестацию по требованиям защиты инфо</w:t>
      </w:r>
      <w:r>
        <w:rPr>
          <w:color w:val="000000"/>
          <w:sz w:val="28"/>
        </w:rPr>
        <w:t>р</w:t>
      </w:r>
      <w:r>
        <w:rPr>
          <w:color w:val="000000"/>
          <w:sz w:val="28"/>
        </w:rPr>
        <w:t>мации.</w:t>
      </w:r>
    </w:p>
    <w:p w:rsidR="00C8480F" w:rsidRDefault="00C8480F" w:rsidP="00C8480F">
      <w:pPr>
        <w:jc w:val="both"/>
        <w:rPr>
          <w:color w:val="000000"/>
          <w:sz w:val="28"/>
        </w:rPr>
      </w:pPr>
      <w:r>
        <w:rPr>
          <w:color w:val="000000"/>
          <w:sz w:val="28"/>
        </w:rPr>
        <w:tab/>
        <w:t>5.11.</w:t>
      </w:r>
      <w:r w:rsidRPr="004041AB">
        <w:t xml:space="preserve"> </w:t>
      </w:r>
      <w:r>
        <w:t xml:space="preserve"> </w:t>
      </w:r>
      <w:r>
        <w:rPr>
          <w:sz w:val="28"/>
          <w:szCs w:val="28"/>
        </w:rPr>
        <w:t xml:space="preserve">При </w:t>
      </w:r>
      <w:r w:rsidRPr="004041AB">
        <w:rPr>
          <w:color w:val="000000"/>
          <w:sz w:val="28"/>
        </w:rPr>
        <w:t>поступлени</w:t>
      </w:r>
      <w:r>
        <w:rPr>
          <w:color w:val="000000"/>
          <w:sz w:val="28"/>
        </w:rPr>
        <w:t>и</w:t>
      </w:r>
      <w:r w:rsidRPr="004041AB">
        <w:rPr>
          <w:color w:val="000000"/>
          <w:sz w:val="28"/>
        </w:rPr>
        <w:t xml:space="preserve"> электронного документа </w:t>
      </w:r>
      <w:r>
        <w:rPr>
          <w:color w:val="000000"/>
          <w:sz w:val="28"/>
        </w:rPr>
        <w:t xml:space="preserve">с грифом </w:t>
      </w:r>
      <w:r w:rsidRPr="004041AB">
        <w:rPr>
          <w:color w:val="000000"/>
          <w:sz w:val="28"/>
        </w:rPr>
        <w:t>ДСП ответс</w:t>
      </w:r>
      <w:r w:rsidRPr="004041AB">
        <w:rPr>
          <w:color w:val="000000"/>
          <w:sz w:val="28"/>
        </w:rPr>
        <w:t>т</w:t>
      </w:r>
      <w:r w:rsidRPr="004041AB">
        <w:rPr>
          <w:color w:val="000000"/>
          <w:sz w:val="28"/>
        </w:rPr>
        <w:t xml:space="preserve">венный сотрудник </w:t>
      </w:r>
      <w:r w:rsidRPr="002B3107">
        <w:rPr>
          <w:color w:val="000000"/>
          <w:sz w:val="28"/>
        </w:rPr>
        <w:t>контрольн</w:t>
      </w:r>
      <w:r>
        <w:rPr>
          <w:color w:val="000000"/>
          <w:sz w:val="28"/>
        </w:rPr>
        <w:t>ого</w:t>
      </w:r>
      <w:r w:rsidRPr="002B3107">
        <w:rPr>
          <w:color w:val="000000"/>
          <w:sz w:val="28"/>
        </w:rPr>
        <w:t xml:space="preserve"> сектор</w:t>
      </w:r>
      <w:r>
        <w:rPr>
          <w:color w:val="000000"/>
          <w:sz w:val="28"/>
        </w:rPr>
        <w:t>а</w:t>
      </w:r>
      <w:r w:rsidRPr="002B3107">
        <w:rPr>
          <w:color w:val="000000"/>
          <w:sz w:val="28"/>
        </w:rPr>
        <w:t xml:space="preserve"> </w:t>
      </w:r>
      <w:r w:rsidRPr="004041AB">
        <w:rPr>
          <w:color w:val="000000"/>
          <w:sz w:val="28"/>
        </w:rPr>
        <w:t>распечатыв</w:t>
      </w:r>
      <w:r>
        <w:rPr>
          <w:color w:val="000000"/>
          <w:sz w:val="28"/>
        </w:rPr>
        <w:t>ает файл и производит з</w:t>
      </w:r>
      <w:r>
        <w:rPr>
          <w:color w:val="000000"/>
          <w:sz w:val="28"/>
        </w:rPr>
        <w:t>а</w:t>
      </w:r>
      <w:r>
        <w:rPr>
          <w:color w:val="000000"/>
          <w:sz w:val="28"/>
        </w:rPr>
        <w:lastRenderedPageBreak/>
        <w:t>пись в ж</w:t>
      </w:r>
      <w:r w:rsidRPr="004041AB">
        <w:rPr>
          <w:color w:val="000000"/>
          <w:sz w:val="28"/>
        </w:rPr>
        <w:t>урнале учета документов с г</w:t>
      </w:r>
      <w:r>
        <w:rPr>
          <w:color w:val="000000"/>
          <w:sz w:val="28"/>
        </w:rPr>
        <w:t xml:space="preserve">рифом </w:t>
      </w:r>
      <w:r w:rsidRPr="004041AB">
        <w:rPr>
          <w:color w:val="000000"/>
          <w:sz w:val="28"/>
        </w:rPr>
        <w:t>ДСП.</w:t>
      </w:r>
      <w:r>
        <w:rPr>
          <w:color w:val="000000"/>
          <w:sz w:val="28"/>
        </w:rPr>
        <w:t xml:space="preserve"> </w:t>
      </w:r>
      <w:r w:rsidRPr="004041AB">
        <w:rPr>
          <w:color w:val="000000"/>
          <w:sz w:val="28"/>
        </w:rPr>
        <w:t xml:space="preserve">Затем передает </w:t>
      </w:r>
      <w:r>
        <w:rPr>
          <w:color w:val="000000"/>
          <w:sz w:val="28"/>
        </w:rPr>
        <w:t>Главе</w:t>
      </w:r>
      <w:r w:rsidRPr="004041AB">
        <w:rPr>
          <w:color w:val="000000"/>
          <w:sz w:val="28"/>
        </w:rPr>
        <w:t xml:space="preserve"> на б</w:t>
      </w:r>
      <w:r w:rsidRPr="004041AB">
        <w:rPr>
          <w:color w:val="000000"/>
          <w:sz w:val="28"/>
        </w:rPr>
        <w:t>у</w:t>
      </w:r>
      <w:r w:rsidRPr="004041AB">
        <w:rPr>
          <w:color w:val="000000"/>
          <w:sz w:val="28"/>
        </w:rPr>
        <w:t>мажном носителе для рассмотрения.</w:t>
      </w:r>
      <w:r>
        <w:rPr>
          <w:color w:val="000000"/>
          <w:sz w:val="28"/>
        </w:rPr>
        <w:t xml:space="preserve"> Направление  </w:t>
      </w:r>
      <w:r w:rsidRPr="00BE761D">
        <w:rPr>
          <w:color w:val="000000"/>
          <w:sz w:val="28"/>
        </w:rPr>
        <w:t xml:space="preserve">документа </w:t>
      </w:r>
      <w:r>
        <w:rPr>
          <w:color w:val="000000"/>
          <w:sz w:val="28"/>
        </w:rPr>
        <w:t xml:space="preserve">с грифом </w:t>
      </w:r>
      <w:r w:rsidRPr="00BE761D">
        <w:rPr>
          <w:color w:val="000000"/>
          <w:sz w:val="28"/>
        </w:rPr>
        <w:t xml:space="preserve">ДСП </w:t>
      </w:r>
      <w:r>
        <w:rPr>
          <w:color w:val="000000"/>
          <w:sz w:val="28"/>
        </w:rPr>
        <w:t>на мобильное устройство (планшет) руководителя, по средствам сервера мобил</w:t>
      </w:r>
      <w:r>
        <w:rPr>
          <w:color w:val="000000"/>
          <w:sz w:val="28"/>
        </w:rPr>
        <w:t>ь</w:t>
      </w:r>
      <w:r>
        <w:rPr>
          <w:color w:val="000000"/>
          <w:sz w:val="28"/>
        </w:rPr>
        <w:t>ных решений – не допускается.</w:t>
      </w:r>
    </w:p>
    <w:p w:rsidR="00C8480F" w:rsidRPr="00B72CD1" w:rsidRDefault="00C8480F" w:rsidP="00C8480F">
      <w:pPr>
        <w:jc w:val="both"/>
        <w:rPr>
          <w:color w:val="000000"/>
          <w:sz w:val="28"/>
        </w:rPr>
      </w:pPr>
      <w:r>
        <w:rPr>
          <w:color w:val="000000"/>
          <w:sz w:val="28"/>
        </w:rPr>
        <w:tab/>
        <w:t>5.12. Подготовка проекта электронного документа с пометкой ДСП ос</w:t>
      </w:r>
      <w:r>
        <w:rPr>
          <w:color w:val="000000"/>
          <w:sz w:val="28"/>
        </w:rPr>
        <w:t>у</w:t>
      </w:r>
      <w:r>
        <w:rPr>
          <w:color w:val="000000"/>
          <w:sz w:val="28"/>
        </w:rPr>
        <w:t>ществляется контрольным</w:t>
      </w:r>
      <w:r w:rsidRPr="002B3107">
        <w:rPr>
          <w:color w:val="000000"/>
          <w:sz w:val="28"/>
        </w:rPr>
        <w:t xml:space="preserve"> сектор</w:t>
      </w:r>
      <w:r>
        <w:rPr>
          <w:color w:val="000000"/>
          <w:sz w:val="28"/>
        </w:rPr>
        <w:t>ом, на основании бумажного носителя, подг</w:t>
      </w:r>
      <w:r>
        <w:rPr>
          <w:color w:val="000000"/>
          <w:sz w:val="28"/>
        </w:rPr>
        <w:t>о</w:t>
      </w:r>
      <w:r>
        <w:rPr>
          <w:color w:val="000000"/>
          <w:sz w:val="28"/>
        </w:rPr>
        <w:t>товленного специалистом сектора по мобилизационной подготовке Админис</w:t>
      </w:r>
      <w:r>
        <w:rPr>
          <w:color w:val="000000"/>
          <w:sz w:val="28"/>
        </w:rPr>
        <w:t>т</w:t>
      </w:r>
      <w:r>
        <w:rPr>
          <w:color w:val="000000"/>
          <w:sz w:val="28"/>
        </w:rPr>
        <w:t>рации города, подписанного Главой и зарегистрированного в ж</w:t>
      </w:r>
      <w:r w:rsidRPr="005848BA">
        <w:rPr>
          <w:color w:val="000000"/>
          <w:sz w:val="28"/>
        </w:rPr>
        <w:t>урнале учета документов с</w:t>
      </w:r>
      <w:r>
        <w:rPr>
          <w:color w:val="000000"/>
          <w:sz w:val="28"/>
        </w:rPr>
        <w:t xml:space="preserve"> грифом </w:t>
      </w:r>
      <w:r w:rsidRPr="005848BA">
        <w:rPr>
          <w:color w:val="000000"/>
          <w:sz w:val="28"/>
        </w:rPr>
        <w:t>ДСП</w:t>
      </w:r>
      <w:r>
        <w:rPr>
          <w:color w:val="000000"/>
          <w:sz w:val="28"/>
        </w:rPr>
        <w:t xml:space="preserve">. Проект </w:t>
      </w:r>
      <w:r w:rsidRPr="00B72CD1">
        <w:rPr>
          <w:color w:val="000000"/>
          <w:sz w:val="28"/>
        </w:rPr>
        <w:t>электронного документа регистрируется ответственным специалистом</w:t>
      </w:r>
      <w:r>
        <w:rPr>
          <w:color w:val="000000"/>
          <w:sz w:val="28"/>
        </w:rPr>
        <w:t xml:space="preserve"> контрольного сектора</w:t>
      </w:r>
      <w:r w:rsidRPr="00B72CD1">
        <w:rPr>
          <w:color w:val="000000"/>
          <w:sz w:val="28"/>
        </w:rPr>
        <w:t>, при этом регистрацио</w:t>
      </w:r>
      <w:r w:rsidRPr="00B72CD1">
        <w:rPr>
          <w:color w:val="000000"/>
          <w:sz w:val="28"/>
        </w:rPr>
        <w:t>н</w:t>
      </w:r>
      <w:r w:rsidRPr="00B72CD1">
        <w:rPr>
          <w:color w:val="000000"/>
          <w:sz w:val="28"/>
        </w:rPr>
        <w:t>ный номер в РК уста</w:t>
      </w:r>
      <w:r>
        <w:rPr>
          <w:color w:val="000000"/>
          <w:sz w:val="28"/>
        </w:rPr>
        <w:t>навливается очередной согласно ж</w:t>
      </w:r>
      <w:r w:rsidRPr="00B72CD1">
        <w:rPr>
          <w:color w:val="000000"/>
          <w:sz w:val="28"/>
        </w:rPr>
        <w:t>урналу учета докуме</w:t>
      </w:r>
      <w:r w:rsidRPr="00B72CD1">
        <w:rPr>
          <w:color w:val="000000"/>
          <w:sz w:val="28"/>
        </w:rPr>
        <w:t>н</w:t>
      </w:r>
      <w:r w:rsidRPr="00B72CD1">
        <w:rPr>
          <w:color w:val="000000"/>
          <w:sz w:val="28"/>
        </w:rPr>
        <w:t>тов с гри</w:t>
      </w:r>
      <w:r>
        <w:rPr>
          <w:color w:val="000000"/>
          <w:sz w:val="28"/>
        </w:rPr>
        <w:t xml:space="preserve">фом </w:t>
      </w:r>
      <w:r w:rsidRPr="00B72CD1">
        <w:rPr>
          <w:color w:val="000000"/>
          <w:sz w:val="28"/>
        </w:rPr>
        <w:t>ДСП и направляется адресату.</w:t>
      </w:r>
      <w:r>
        <w:rPr>
          <w:color w:val="000000"/>
          <w:sz w:val="28"/>
        </w:rPr>
        <w:t>».</w:t>
      </w:r>
      <w:r w:rsidRPr="00B72CD1">
        <w:rPr>
          <w:color w:val="000000"/>
          <w:sz w:val="28"/>
        </w:rPr>
        <w:t xml:space="preserve"> </w:t>
      </w:r>
    </w:p>
    <w:p w:rsidR="00C8480F" w:rsidRDefault="00C8480F" w:rsidP="00C8480F">
      <w:pPr>
        <w:spacing w:line="20" w:lineRule="atLeast"/>
        <w:rPr>
          <w:sz w:val="28"/>
          <w:szCs w:val="28"/>
        </w:rPr>
      </w:pPr>
    </w:p>
    <w:p w:rsidR="00C8480F" w:rsidRDefault="00C8480F" w:rsidP="00C8480F">
      <w:pPr>
        <w:spacing w:line="20" w:lineRule="atLeast"/>
        <w:rPr>
          <w:sz w:val="28"/>
          <w:szCs w:val="28"/>
        </w:rPr>
      </w:pPr>
    </w:p>
    <w:p w:rsidR="00C8480F" w:rsidRPr="00997B83" w:rsidRDefault="00C8480F" w:rsidP="00C8480F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997B83">
        <w:rPr>
          <w:sz w:val="28"/>
          <w:szCs w:val="28"/>
        </w:rPr>
        <w:t>Управляющий делами</w:t>
      </w:r>
    </w:p>
    <w:p w:rsidR="00C8480F" w:rsidRPr="00997B83" w:rsidRDefault="00C8480F" w:rsidP="00C8480F">
      <w:pPr>
        <w:rPr>
          <w:sz w:val="28"/>
          <w:szCs w:val="28"/>
        </w:rPr>
      </w:pPr>
      <w:r w:rsidRPr="00997B83">
        <w:rPr>
          <w:sz w:val="28"/>
          <w:szCs w:val="28"/>
        </w:rPr>
        <w:t>Администрации города</w:t>
      </w:r>
      <w:r w:rsidRPr="00997B83">
        <w:rPr>
          <w:sz w:val="28"/>
          <w:szCs w:val="28"/>
        </w:rPr>
        <w:tab/>
      </w:r>
      <w:r w:rsidRPr="00997B83">
        <w:rPr>
          <w:sz w:val="28"/>
          <w:szCs w:val="28"/>
        </w:rPr>
        <w:tab/>
      </w:r>
      <w:r w:rsidRPr="00997B83">
        <w:rPr>
          <w:sz w:val="28"/>
          <w:szCs w:val="28"/>
        </w:rPr>
        <w:tab/>
      </w:r>
      <w:r w:rsidRPr="00997B83">
        <w:rPr>
          <w:sz w:val="28"/>
          <w:szCs w:val="28"/>
        </w:rPr>
        <w:tab/>
      </w:r>
      <w:r w:rsidRPr="00997B83">
        <w:rPr>
          <w:sz w:val="28"/>
          <w:szCs w:val="28"/>
        </w:rPr>
        <w:tab/>
      </w:r>
      <w:r w:rsidRPr="00997B83">
        <w:rPr>
          <w:sz w:val="28"/>
          <w:szCs w:val="28"/>
        </w:rPr>
        <w:tab/>
      </w:r>
      <w:r w:rsidRPr="00997B83">
        <w:rPr>
          <w:sz w:val="28"/>
          <w:szCs w:val="28"/>
        </w:rPr>
        <w:tab/>
      </w:r>
      <w:r>
        <w:rPr>
          <w:sz w:val="28"/>
          <w:szCs w:val="28"/>
        </w:rPr>
        <w:t xml:space="preserve">         </w:t>
      </w:r>
      <w:r w:rsidRPr="00997B83">
        <w:rPr>
          <w:sz w:val="28"/>
          <w:szCs w:val="28"/>
        </w:rPr>
        <w:t>Ю.А. Лубенцов</w:t>
      </w:r>
    </w:p>
    <w:p w:rsidR="00F639B9" w:rsidRPr="005E0245" w:rsidRDefault="00F639B9" w:rsidP="005E0245"/>
    <w:sectPr w:rsidR="00F639B9" w:rsidRPr="005E0245" w:rsidSect="00C8480F">
      <w:pgSz w:w="11906" w:h="16838"/>
      <w:pgMar w:top="1134" w:right="567" w:bottom="567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2A7A" w:rsidRDefault="006E2A7A">
      <w:r>
        <w:separator/>
      </w:r>
    </w:p>
  </w:endnote>
  <w:endnote w:type="continuationSeparator" w:id="0">
    <w:p w:rsidR="006E2A7A" w:rsidRDefault="006E2A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2A7A" w:rsidRDefault="006E2A7A">
      <w:r>
        <w:separator/>
      </w:r>
    </w:p>
  </w:footnote>
  <w:footnote w:type="continuationSeparator" w:id="0">
    <w:p w:rsidR="006E2A7A" w:rsidRDefault="006E2A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DD2494"/>
    <w:multiLevelType w:val="hybridMultilevel"/>
    <w:tmpl w:val="09C8B974"/>
    <w:lvl w:ilvl="0" w:tplc="C94876B2">
      <w:start w:val="1"/>
      <w:numFmt w:val="decimal"/>
      <w:lvlText w:val="%1."/>
      <w:lvlJc w:val="left"/>
      <w:pPr>
        <w:tabs>
          <w:tab w:val="num" w:pos="2205"/>
        </w:tabs>
        <w:ind w:left="22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">
    <w:nsid w:val="4BFF4509"/>
    <w:multiLevelType w:val="hybridMultilevel"/>
    <w:tmpl w:val="0352A6A6"/>
    <w:lvl w:ilvl="0" w:tplc="FCD06E6E">
      <w:start w:val="1"/>
      <w:numFmt w:val="decimal"/>
      <w:lvlText w:val="%1."/>
      <w:lvlJc w:val="left"/>
      <w:pPr>
        <w:tabs>
          <w:tab w:val="num" w:pos="1248"/>
        </w:tabs>
        <w:ind w:left="12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68"/>
        </w:tabs>
        <w:ind w:left="196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88"/>
        </w:tabs>
        <w:ind w:left="268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08"/>
        </w:tabs>
        <w:ind w:left="34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28"/>
        </w:tabs>
        <w:ind w:left="41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48"/>
        </w:tabs>
        <w:ind w:left="48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68"/>
        </w:tabs>
        <w:ind w:left="55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88"/>
        </w:tabs>
        <w:ind w:left="62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08"/>
        </w:tabs>
        <w:ind w:left="700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autoHyphenation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C8480F"/>
    <w:rsid w:val="000B17C2"/>
    <w:rsid w:val="000B18C0"/>
    <w:rsid w:val="0012568E"/>
    <w:rsid w:val="001E2DCF"/>
    <w:rsid w:val="002A209C"/>
    <w:rsid w:val="002C33E8"/>
    <w:rsid w:val="00355654"/>
    <w:rsid w:val="003B3130"/>
    <w:rsid w:val="00415949"/>
    <w:rsid w:val="004A154F"/>
    <w:rsid w:val="004C5D22"/>
    <w:rsid w:val="004F5BBD"/>
    <w:rsid w:val="005152F0"/>
    <w:rsid w:val="005659AB"/>
    <w:rsid w:val="005E0245"/>
    <w:rsid w:val="00642FB7"/>
    <w:rsid w:val="006D0BCF"/>
    <w:rsid w:val="006E2A7A"/>
    <w:rsid w:val="00787750"/>
    <w:rsid w:val="007B4653"/>
    <w:rsid w:val="007B634F"/>
    <w:rsid w:val="00800429"/>
    <w:rsid w:val="00852AB0"/>
    <w:rsid w:val="008B454F"/>
    <w:rsid w:val="008D0EB8"/>
    <w:rsid w:val="00947849"/>
    <w:rsid w:val="009E712A"/>
    <w:rsid w:val="00A65471"/>
    <w:rsid w:val="00A7293B"/>
    <w:rsid w:val="00A86B57"/>
    <w:rsid w:val="00AE303E"/>
    <w:rsid w:val="00B06A44"/>
    <w:rsid w:val="00B24431"/>
    <w:rsid w:val="00B7272B"/>
    <w:rsid w:val="00C8480F"/>
    <w:rsid w:val="00C87F2B"/>
    <w:rsid w:val="00CC7591"/>
    <w:rsid w:val="00D207E8"/>
    <w:rsid w:val="00DA63B1"/>
    <w:rsid w:val="00DD0C83"/>
    <w:rsid w:val="00DD3A4C"/>
    <w:rsid w:val="00E04B8F"/>
    <w:rsid w:val="00E12CFF"/>
    <w:rsid w:val="00E2560E"/>
    <w:rsid w:val="00EA0E19"/>
    <w:rsid w:val="00EB359B"/>
    <w:rsid w:val="00F4213A"/>
    <w:rsid w:val="00F639B9"/>
    <w:rsid w:val="00F9148F"/>
    <w:rsid w:val="00FC0815"/>
    <w:rsid w:val="00FC73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431"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B18C0"/>
    <w:pPr>
      <w:tabs>
        <w:tab w:val="center" w:pos="4677"/>
        <w:tab w:val="right" w:pos="9355"/>
      </w:tabs>
    </w:pPr>
  </w:style>
  <w:style w:type="paragraph" w:styleId="a4">
    <w:name w:val="footer"/>
    <w:basedOn w:val="a"/>
    <w:link w:val="a5"/>
    <w:rsid w:val="000B18C0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rsid w:val="005E0245"/>
  </w:style>
  <w:style w:type="paragraph" w:styleId="a6">
    <w:name w:val="Balloon Text"/>
    <w:basedOn w:val="a"/>
    <w:link w:val="a7"/>
    <w:uiPriority w:val="99"/>
    <w:semiHidden/>
    <w:unhideWhenUsed/>
    <w:rsid w:val="0080042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8004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431"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B18C0"/>
    <w:pPr>
      <w:tabs>
        <w:tab w:val="center" w:pos="4677"/>
        <w:tab w:val="right" w:pos="9355"/>
      </w:tabs>
    </w:pPr>
  </w:style>
  <w:style w:type="paragraph" w:styleId="a4">
    <w:name w:val="footer"/>
    <w:basedOn w:val="a"/>
    <w:link w:val="a5"/>
    <w:rsid w:val="000B18C0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rsid w:val="005E0245"/>
  </w:style>
  <w:style w:type="paragraph" w:styleId="a6">
    <w:name w:val="Balloon Text"/>
    <w:basedOn w:val="a"/>
    <w:link w:val="a7"/>
    <w:uiPriority w:val="99"/>
    <w:semiHidden/>
    <w:unhideWhenUsed/>
    <w:rsid w:val="0080042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8004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\AppData\Roaming\Microsoft\&#1064;&#1072;&#1073;&#1083;&#1086;&#1085;&#1099;\&#1056;&#1072;&#1089;&#1087;&#1086;&#1088;&#1103;&#1078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Распоряжение.dotx</Template>
  <TotalTime>1</TotalTime>
  <Pages>4</Pages>
  <Words>1086</Words>
  <Characters>6194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IS</Company>
  <LinksUpToDate>false</LinksUpToDate>
  <CharactersWithSpaces>7266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IRONMANN (AKA SHAMAN)</cp:lastModifiedBy>
  <cp:revision>2</cp:revision>
  <cp:lastPrinted>2024-05-17T12:57:00Z</cp:lastPrinted>
  <dcterms:created xsi:type="dcterms:W3CDTF">2024-05-28T13:19:00Z</dcterms:created>
  <dcterms:modified xsi:type="dcterms:W3CDTF">2024-05-28T13:19:00Z</dcterms:modified>
</cp:coreProperties>
</file>