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EE" w:rsidRDefault="00DD26EE">
      <w:pPr>
        <w:jc w:val="center"/>
        <w:rPr>
          <w:b/>
          <w:sz w:val="24"/>
        </w:rPr>
      </w:pPr>
      <w:bookmarkStart w:id="0" w:name="_GoBack"/>
      <w:bookmarkEnd w:id="0"/>
    </w:p>
    <w:p w:rsidR="00DD26EE" w:rsidRPr="007E7AC2" w:rsidRDefault="004567B2">
      <w:pPr>
        <w:jc w:val="center"/>
        <w:rPr>
          <w:b/>
          <w:sz w:val="32"/>
          <w:szCs w:val="32"/>
        </w:rPr>
      </w:pPr>
      <w:r w:rsidRPr="007E7AC2">
        <w:rPr>
          <w:b/>
          <w:sz w:val="32"/>
          <w:szCs w:val="32"/>
        </w:rPr>
        <w:t>АДМИНИСТРАЦИЯ</w:t>
      </w:r>
      <w:r w:rsidR="00345513" w:rsidRPr="007E7AC2">
        <w:rPr>
          <w:b/>
          <w:sz w:val="32"/>
          <w:szCs w:val="32"/>
        </w:rPr>
        <w:t xml:space="preserve"> ГОРОДА НОВОШАХТИНСКА</w:t>
      </w:r>
    </w:p>
    <w:p w:rsidR="00DD26EE" w:rsidRPr="007E7AC2" w:rsidRDefault="00DD26EE">
      <w:pPr>
        <w:jc w:val="center"/>
        <w:rPr>
          <w:sz w:val="24"/>
        </w:rPr>
      </w:pPr>
    </w:p>
    <w:p w:rsidR="00DD26EE" w:rsidRPr="007E7AC2" w:rsidRDefault="00DD26EE">
      <w:pPr>
        <w:jc w:val="center"/>
        <w:rPr>
          <w:b/>
          <w:sz w:val="36"/>
        </w:rPr>
      </w:pPr>
      <w:r w:rsidRPr="007E7AC2">
        <w:rPr>
          <w:b/>
          <w:sz w:val="36"/>
        </w:rPr>
        <w:t>ПОСТАНОВЛЕНИЕ</w:t>
      </w:r>
    </w:p>
    <w:p w:rsidR="00DD26EE" w:rsidRPr="007E7AC2" w:rsidRDefault="00DD26EE">
      <w:pPr>
        <w:rPr>
          <w:b/>
          <w:sz w:val="36"/>
        </w:rPr>
      </w:pPr>
    </w:p>
    <w:p w:rsidR="00DD26EE" w:rsidRPr="0099714A" w:rsidRDefault="000925A3" w:rsidP="00C331F6">
      <w:pPr>
        <w:pBdr>
          <w:bottom w:val="single" w:sz="12" w:space="1" w:color="auto"/>
        </w:pBdr>
        <w:jc w:val="both"/>
        <w:rPr>
          <w:sz w:val="28"/>
          <w:szCs w:val="28"/>
        </w:rPr>
      </w:pPr>
      <w:r>
        <w:rPr>
          <w:sz w:val="28"/>
          <w:szCs w:val="28"/>
        </w:rPr>
        <w:t>21.03.2024</w:t>
      </w:r>
      <w:r w:rsidR="00C331F6" w:rsidRPr="0099714A">
        <w:rPr>
          <w:sz w:val="28"/>
          <w:szCs w:val="28"/>
        </w:rPr>
        <w:t xml:space="preserve">                        </w:t>
      </w:r>
      <w:r>
        <w:rPr>
          <w:sz w:val="28"/>
          <w:szCs w:val="28"/>
        </w:rPr>
        <w:t xml:space="preserve">                   </w:t>
      </w:r>
      <w:r w:rsidR="004E73EE" w:rsidRPr="0099714A">
        <w:rPr>
          <w:sz w:val="28"/>
          <w:szCs w:val="28"/>
        </w:rPr>
        <w:t xml:space="preserve"> </w:t>
      </w:r>
      <w:r w:rsidR="00DD3606" w:rsidRPr="0099714A">
        <w:rPr>
          <w:sz w:val="28"/>
          <w:szCs w:val="28"/>
        </w:rPr>
        <w:t xml:space="preserve"> №</w:t>
      </w:r>
      <w:r w:rsidR="004E73EE" w:rsidRPr="0099714A">
        <w:rPr>
          <w:sz w:val="28"/>
          <w:szCs w:val="28"/>
        </w:rPr>
        <w:t xml:space="preserve"> </w:t>
      </w:r>
      <w:r>
        <w:rPr>
          <w:sz w:val="28"/>
          <w:szCs w:val="28"/>
        </w:rPr>
        <w:t xml:space="preserve">286  </w:t>
      </w:r>
      <w:r w:rsidR="004E73EE" w:rsidRPr="0099714A">
        <w:rPr>
          <w:sz w:val="28"/>
          <w:szCs w:val="28"/>
        </w:rPr>
        <w:t xml:space="preserve">  </w:t>
      </w:r>
      <w:r w:rsidR="007E7AC2" w:rsidRPr="00FA6C35">
        <w:rPr>
          <w:sz w:val="28"/>
          <w:szCs w:val="28"/>
        </w:rPr>
        <w:t xml:space="preserve">   </w:t>
      </w:r>
      <w:r w:rsidR="00DD26EE" w:rsidRPr="0099714A">
        <w:rPr>
          <w:sz w:val="28"/>
          <w:szCs w:val="28"/>
        </w:rPr>
        <w:t xml:space="preserve">                 </w:t>
      </w:r>
      <w:r>
        <w:rPr>
          <w:sz w:val="28"/>
          <w:szCs w:val="28"/>
        </w:rPr>
        <w:t xml:space="preserve">  </w:t>
      </w:r>
      <w:r w:rsidR="00DD26EE" w:rsidRPr="0099714A">
        <w:rPr>
          <w:sz w:val="28"/>
          <w:szCs w:val="28"/>
        </w:rPr>
        <w:t xml:space="preserve">  </w:t>
      </w:r>
      <w:r w:rsidR="004E73EE" w:rsidRPr="0099714A">
        <w:rPr>
          <w:sz w:val="28"/>
          <w:szCs w:val="28"/>
        </w:rPr>
        <w:t xml:space="preserve">  </w:t>
      </w:r>
      <w:r w:rsidR="00FA6C35">
        <w:rPr>
          <w:sz w:val="28"/>
          <w:szCs w:val="28"/>
        </w:rPr>
        <w:t xml:space="preserve"> </w:t>
      </w:r>
      <w:r w:rsidR="004E73EE" w:rsidRPr="0099714A">
        <w:rPr>
          <w:sz w:val="28"/>
          <w:szCs w:val="28"/>
        </w:rPr>
        <w:t xml:space="preserve"> </w:t>
      </w:r>
      <w:r w:rsidR="00C331F6" w:rsidRPr="0099714A">
        <w:rPr>
          <w:sz w:val="28"/>
          <w:szCs w:val="28"/>
        </w:rPr>
        <w:t xml:space="preserve"> </w:t>
      </w:r>
      <w:r w:rsidR="004E73EE" w:rsidRPr="0099714A">
        <w:rPr>
          <w:sz w:val="28"/>
          <w:szCs w:val="28"/>
        </w:rPr>
        <w:t xml:space="preserve"> </w:t>
      </w:r>
      <w:r w:rsidR="00DD26EE" w:rsidRPr="0099714A">
        <w:rPr>
          <w:sz w:val="28"/>
          <w:szCs w:val="28"/>
        </w:rPr>
        <w:t>г.</w:t>
      </w:r>
      <w:r w:rsidR="00907BDF" w:rsidRPr="0099714A">
        <w:rPr>
          <w:sz w:val="28"/>
          <w:szCs w:val="28"/>
        </w:rPr>
        <w:t xml:space="preserve"> </w:t>
      </w:r>
      <w:r w:rsidR="00DD26EE" w:rsidRPr="0099714A">
        <w:rPr>
          <w:sz w:val="28"/>
          <w:szCs w:val="28"/>
        </w:rPr>
        <w:t>Новошахтинск</w:t>
      </w:r>
    </w:p>
    <w:p w:rsidR="002478B3" w:rsidRDefault="002478B3">
      <w:pPr>
        <w:rPr>
          <w:b/>
          <w:sz w:val="16"/>
          <w:u w:val="single"/>
        </w:rPr>
      </w:pPr>
    </w:p>
    <w:p w:rsidR="00FA6C35" w:rsidRPr="00FA6C35" w:rsidRDefault="00FA6C35" w:rsidP="00FA6C35">
      <w:pPr>
        <w:spacing w:line="276" w:lineRule="auto"/>
        <w:jc w:val="center"/>
        <w:rPr>
          <w:b/>
          <w:sz w:val="28"/>
          <w:szCs w:val="28"/>
        </w:rPr>
      </w:pPr>
      <w:r w:rsidRPr="00FA6C35">
        <w:rPr>
          <w:b/>
          <w:sz w:val="28"/>
          <w:szCs w:val="28"/>
        </w:rPr>
        <w:t>О внесении изменений</w:t>
      </w:r>
    </w:p>
    <w:p w:rsidR="00FA6C35" w:rsidRPr="00FA6C35" w:rsidRDefault="00FA6C35" w:rsidP="00FA6C35">
      <w:pPr>
        <w:spacing w:line="276" w:lineRule="auto"/>
        <w:jc w:val="center"/>
        <w:rPr>
          <w:b/>
          <w:sz w:val="28"/>
          <w:szCs w:val="28"/>
        </w:rPr>
      </w:pPr>
      <w:r w:rsidRPr="00FA6C35">
        <w:rPr>
          <w:b/>
          <w:sz w:val="28"/>
          <w:szCs w:val="28"/>
        </w:rPr>
        <w:t>в постановление Администрации</w:t>
      </w:r>
    </w:p>
    <w:p w:rsidR="00FA6C35" w:rsidRDefault="00FA6C35" w:rsidP="00FA6C35">
      <w:pPr>
        <w:spacing w:line="276" w:lineRule="auto"/>
        <w:jc w:val="center"/>
        <w:rPr>
          <w:b/>
          <w:sz w:val="28"/>
          <w:szCs w:val="28"/>
        </w:rPr>
      </w:pPr>
      <w:r w:rsidRPr="00FA6C35">
        <w:rPr>
          <w:b/>
          <w:sz w:val="28"/>
          <w:szCs w:val="28"/>
        </w:rPr>
        <w:t>города от 07.12.2018 № 1247</w:t>
      </w:r>
    </w:p>
    <w:p w:rsidR="00FA6C35" w:rsidRPr="00FA6C35" w:rsidRDefault="00FA6C35" w:rsidP="00FA6C35">
      <w:pPr>
        <w:spacing w:line="276" w:lineRule="auto"/>
        <w:jc w:val="center"/>
        <w:rPr>
          <w:b/>
          <w:sz w:val="28"/>
          <w:szCs w:val="28"/>
        </w:rPr>
      </w:pPr>
    </w:p>
    <w:p w:rsidR="00FA6C35" w:rsidRPr="00FA6C35" w:rsidRDefault="00FA6C35" w:rsidP="00FA6C35">
      <w:pPr>
        <w:spacing w:line="276" w:lineRule="auto"/>
        <w:ind w:firstLine="708"/>
        <w:jc w:val="both"/>
        <w:rPr>
          <w:sz w:val="28"/>
          <w:szCs w:val="28"/>
        </w:rPr>
      </w:pPr>
      <w:r w:rsidRPr="00FA6C35">
        <w:rPr>
          <w:sz w:val="28"/>
          <w:szCs w:val="28"/>
        </w:rPr>
        <w:t>В соответствии с постановлением Администрации города от 04.05.2018         № 401 «Об утверждении Порядка разработки, реализации и оценки эффекти</w:t>
      </w:r>
      <w:r w:rsidRPr="00FA6C35">
        <w:rPr>
          <w:sz w:val="28"/>
          <w:szCs w:val="28"/>
        </w:rPr>
        <w:t>в</w:t>
      </w:r>
      <w:r w:rsidRPr="00FA6C35">
        <w:rPr>
          <w:sz w:val="28"/>
          <w:szCs w:val="28"/>
        </w:rPr>
        <w:t>ности муниципальных программ города Новошахтинска»</w:t>
      </w:r>
    </w:p>
    <w:p w:rsidR="00FA6C35" w:rsidRPr="00FA6C35" w:rsidRDefault="00FA6C35" w:rsidP="00FA6C35">
      <w:pPr>
        <w:spacing w:line="276" w:lineRule="auto"/>
        <w:jc w:val="both"/>
        <w:rPr>
          <w:sz w:val="28"/>
          <w:szCs w:val="28"/>
        </w:rPr>
      </w:pPr>
    </w:p>
    <w:p w:rsidR="00FA6C35" w:rsidRPr="00FA6C35" w:rsidRDefault="00FA6C35" w:rsidP="00FA6C35">
      <w:pPr>
        <w:spacing w:line="276" w:lineRule="auto"/>
        <w:jc w:val="center"/>
        <w:rPr>
          <w:caps/>
          <w:sz w:val="28"/>
          <w:szCs w:val="28"/>
        </w:rPr>
      </w:pPr>
      <w:r w:rsidRPr="00FA6C35">
        <w:rPr>
          <w:caps/>
          <w:sz w:val="28"/>
          <w:szCs w:val="28"/>
        </w:rPr>
        <w:t>постановляю:</w:t>
      </w:r>
    </w:p>
    <w:p w:rsidR="00FA6C35" w:rsidRPr="00FA6C35" w:rsidRDefault="00FA6C35" w:rsidP="00FA6C35">
      <w:pPr>
        <w:spacing w:line="276" w:lineRule="auto"/>
        <w:jc w:val="center"/>
        <w:rPr>
          <w:caps/>
          <w:sz w:val="28"/>
          <w:szCs w:val="28"/>
        </w:rPr>
      </w:pPr>
    </w:p>
    <w:p w:rsidR="00FA6C35" w:rsidRPr="00FA6C35" w:rsidRDefault="00FA6C35" w:rsidP="00FA6C35">
      <w:pPr>
        <w:spacing w:line="276" w:lineRule="auto"/>
        <w:jc w:val="both"/>
        <w:rPr>
          <w:sz w:val="28"/>
          <w:szCs w:val="28"/>
        </w:rPr>
      </w:pPr>
      <w:r w:rsidRPr="00FA6C35">
        <w:rPr>
          <w:sz w:val="28"/>
          <w:szCs w:val="28"/>
        </w:rPr>
        <w:tab/>
        <w:t>1. Внести изменения в приложение к постановлению Администрации г</w:t>
      </w:r>
      <w:r w:rsidRPr="00FA6C35">
        <w:rPr>
          <w:sz w:val="28"/>
          <w:szCs w:val="28"/>
        </w:rPr>
        <w:t>о</w:t>
      </w:r>
      <w:r w:rsidRPr="00FA6C35">
        <w:rPr>
          <w:sz w:val="28"/>
          <w:szCs w:val="28"/>
        </w:rPr>
        <w:t>рода от 07.12.2018 № 1247 «Об утверждении муниципальной программы гор</w:t>
      </w:r>
      <w:r w:rsidRPr="00FA6C35">
        <w:rPr>
          <w:sz w:val="28"/>
          <w:szCs w:val="28"/>
        </w:rPr>
        <w:t>о</w:t>
      </w:r>
      <w:r w:rsidRPr="00FA6C35">
        <w:rPr>
          <w:sz w:val="28"/>
          <w:szCs w:val="28"/>
        </w:rPr>
        <w:t>да Новошахтинска «Сохранение и развитие культуры и искусства» согласно приложению.</w:t>
      </w:r>
    </w:p>
    <w:p w:rsidR="00FA6C35" w:rsidRPr="00FA6C35" w:rsidRDefault="00FA6C35" w:rsidP="00FA6C35">
      <w:pPr>
        <w:spacing w:line="276" w:lineRule="auto"/>
        <w:jc w:val="both"/>
        <w:rPr>
          <w:rFonts w:eastAsia="Arial"/>
          <w:sz w:val="28"/>
          <w:szCs w:val="28"/>
        </w:rPr>
      </w:pPr>
      <w:r w:rsidRPr="00FA6C35">
        <w:rPr>
          <w:sz w:val="28"/>
          <w:szCs w:val="28"/>
        </w:rPr>
        <w:tab/>
        <w:t>2</w:t>
      </w:r>
      <w:r w:rsidRPr="00FA6C35">
        <w:rPr>
          <w:rFonts w:eastAsia="Arial"/>
          <w:sz w:val="28"/>
          <w:szCs w:val="28"/>
        </w:rPr>
        <w:t>. Признать утратившим силу постановление Администрации города от 29.12.2023 № 1423 «О внесении изменений в постановление Администрации города от 07.12.2018 № 1247».</w:t>
      </w:r>
    </w:p>
    <w:p w:rsidR="00FA6C35" w:rsidRPr="00FA6C35" w:rsidRDefault="00FA6C35" w:rsidP="00FA6C35">
      <w:pPr>
        <w:spacing w:line="276" w:lineRule="auto"/>
        <w:ind w:firstLine="708"/>
        <w:jc w:val="both"/>
        <w:rPr>
          <w:sz w:val="28"/>
          <w:szCs w:val="28"/>
        </w:rPr>
      </w:pPr>
      <w:r w:rsidRPr="00FA6C35">
        <w:rPr>
          <w:rFonts w:eastAsia="Arial"/>
          <w:sz w:val="28"/>
          <w:szCs w:val="28"/>
        </w:rPr>
        <w:t xml:space="preserve">3. </w:t>
      </w:r>
      <w:r w:rsidRPr="00FA6C35">
        <w:rPr>
          <w:sz w:val="28"/>
          <w:szCs w:val="28"/>
        </w:rPr>
        <w:t>Настоящее постановление вступает в силу после его официального опубликования и подлежит размещению на официальном сайте Администр</w:t>
      </w:r>
      <w:r w:rsidRPr="00FA6C35">
        <w:rPr>
          <w:sz w:val="28"/>
          <w:szCs w:val="28"/>
        </w:rPr>
        <w:t>а</w:t>
      </w:r>
      <w:r w:rsidRPr="00FA6C35">
        <w:rPr>
          <w:sz w:val="28"/>
          <w:szCs w:val="28"/>
        </w:rPr>
        <w:t xml:space="preserve">ции города Новошахтинска в сети Интернет. </w:t>
      </w:r>
    </w:p>
    <w:p w:rsidR="00FA6C35" w:rsidRPr="00FA6C35" w:rsidRDefault="00FA6C35" w:rsidP="00FA6C35">
      <w:pPr>
        <w:spacing w:line="276" w:lineRule="auto"/>
        <w:jc w:val="both"/>
        <w:rPr>
          <w:sz w:val="28"/>
          <w:szCs w:val="28"/>
        </w:rPr>
      </w:pPr>
      <w:r w:rsidRPr="00FA6C35">
        <w:rPr>
          <w:sz w:val="28"/>
          <w:szCs w:val="28"/>
        </w:rPr>
        <w:tab/>
        <w:t>4. Контроль за исполнением постановления возложить на заместителя Главы Администрации города по социальным вопросам Туркатову Е.И.</w:t>
      </w:r>
    </w:p>
    <w:p w:rsidR="00FA6C35" w:rsidRDefault="00FA6C35" w:rsidP="00FA6C35">
      <w:pPr>
        <w:spacing w:line="276" w:lineRule="auto"/>
        <w:ind w:firstLine="708"/>
        <w:jc w:val="both"/>
        <w:rPr>
          <w:sz w:val="28"/>
          <w:szCs w:val="28"/>
        </w:rPr>
      </w:pPr>
    </w:p>
    <w:p w:rsidR="00FA6C35" w:rsidRPr="00FA6C35" w:rsidRDefault="00FA6C35" w:rsidP="00FA6C35">
      <w:pPr>
        <w:tabs>
          <w:tab w:val="left" w:pos="4000"/>
        </w:tabs>
        <w:spacing w:line="276" w:lineRule="auto"/>
        <w:jc w:val="both"/>
        <w:rPr>
          <w:sz w:val="28"/>
          <w:szCs w:val="28"/>
        </w:rPr>
      </w:pPr>
    </w:p>
    <w:p w:rsidR="00FA6C35" w:rsidRPr="00FA6C35" w:rsidRDefault="00FA6C35" w:rsidP="00FA6C35">
      <w:pPr>
        <w:spacing w:line="276" w:lineRule="auto"/>
        <w:jc w:val="both"/>
        <w:rPr>
          <w:sz w:val="28"/>
          <w:szCs w:val="28"/>
        </w:rPr>
      </w:pPr>
      <w:r w:rsidRPr="00FA6C35">
        <w:rPr>
          <w:sz w:val="28"/>
          <w:szCs w:val="28"/>
        </w:rPr>
        <w:t>Глава Администрации города</w:t>
      </w:r>
      <w:r w:rsidRPr="00FA6C35">
        <w:rPr>
          <w:sz w:val="28"/>
          <w:szCs w:val="28"/>
        </w:rPr>
        <w:tab/>
      </w:r>
      <w:r w:rsidRPr="00FA6C35">
        <w:rPr>
          <w:sz w:val="28"/>
          <w:szCs w:val="28"/>
        </w:rPr>
        <w:tab/>
      </w:r>
      <w:r w:rsidRPr="00FA6C35">
        <w:rPr>
          <w:sz w:val="28"/>
          <w:szCs w:val="28"/>
        </w:rPr>
        <w:tab/>
      </w:r>
      <w:r w:rsidRPr="00FA6C35">
        <w:rPr>
          <w:sz w:val="28"/>
          <w:szCs w:val="28"/>
        </w:rPr>
        <w:tab/>
      </w:r>
      <w:r w:rsidRPr="00FA6C35">
        <w:rPr>
          <w:sz w:val="28"/>
          <w:szCs w:val="28"/>
        </w:rPr>
        <w:tab/>
        <w:t xml:space="preserve">  </w:t>
      </w:r>
      <w:r>
        <w:rPr>
          <w:sz w:val="28"/>
          <w:szCs w:val="28"/>
        </w:rPr>
        <w:t xml:space="preserve">     </w:t>
      </w:r>
      <w:r w:rsidRPr="00FA6C35">
        <w:rPr>
          <w:sz w:val="28"/>
          <w:szCs w:val="28"/>
        </w:rPr>
        <w:t>С.А. Бондаренко</w:t>
      </w:r>
    </w:p>
    <w:p w:rsidR="00FC178B" w:rsidRDefault="00FA6C35" w:rsidP="00FA6C35">
      <w:pPr>
        <w:spacing w:line="276" w:lineRule="auto"/>
        <w:jc w:val="both"/>
        <w:rPr>
          <w:sz w:val="28"/>
          <w:szCs w:val="28"/>
        </w:rPr>
      </w:pPr>
      <w:r w:rsidRPr="00FA6C35">
        <w:rPr>
          <w:sz w:val="28"/>
          <w:szCs w:val="28"/>
        </w:rPr>
        <w:t xml:space="preserve">  </w:t>
      </w:r>
      <w:r w:rsidR="00FC178B">
        <w:rPr>
          <w:sz w:val="28"/>
          <w:szCs w:val="28"/>
        </w:rPr>
        <w:t xml:space="preserve">     </w:t>
      </w:r>
    </w:p>
    <w:p w:rsidR="004B5015" w:rsidRPr="004B5015" w:rsidRDefault="00FC178B" w:rsidP="00FA6C35">
      <w:pPr>
        <w:spacing w:line="276" w:lineRule="auto"/>
        <w:jc w:val="both"/>
        <w:rPr>
          <w:sz w:val="22"/>
          <w:szCs w:val="28"/>
        </w:rPr>
      </w:pPr>
      <w:r>
        <w:rPr>
          <w:sz w:val="28"/>
          <w:szCs w:val="28"/>
        </w:rPr>
        <w:t xml:space="preserve">              </w:t>
      </w:r>
    </w:p>
    <w:p w:rsidR="00FA6C35" w:rsidRPr="00FC178B" w:rsidRDefault="00FC178B" w:rsidP="00FA6C35">
      <w:pPr>
        <w:spacing w:line="276" w:lineRule="auto"/>
        <w:jc w:val="both"/>
        <w:rPr>
          <w:sz w:val="28"/>
          <w:szCs w:val="28"/>
        </w:rPr>
      </w:pPr>
      <w:r>
        <w:rPr>
          <w:sz w:val="28"/>
          <w:szCs w:val="28"/>
        </w:rPr>
        <w:t xml:space="preserve">          </w:t>
      </w:r>
    </w:p>
    <w:p w:rsidR="00FA6C35" w:rsidRPr="00FA6C35" w:rsidRDefault="00FA6C35" w:rsidP="00FC178B">
      <w:pPr>
        <w:jc w:val="both"/>
        <w:rPr>
          <w:sz w:val="28"/>
          <w:szCs w:val="28"/>
        </w:rPr>
      </w:pPr>
      <w:r w:rsidRPr="00FA6C35">
        <w:rPr>
          <w:sz w:val="28"/>
          <w:szCs w:val="28"/>
        </w:rPr>
        <w:t xml:space="preserve">Постановление вносит </w:t>
      </w:r>
    </w:p>
    <w:p w:rsidR="00FA6C35" w:rsidRPr="00FA6C35" w:rsidRDefault="00FA6C35" w:rsidP="00FC178B">
      <w:pPr>
        <w:jc w:val="both"/>
        <w:rPr>
          <w:sz w:val="28"/>
          <w:szCs w:val="28"/>
        </w:rPr>
      </w:pPr>
      <w:r w:rsidRPr="00FA6C35">
        <w:rPr>
          <w:sz w:val="28"/>
          <w:szCs w:val="28"/>
        </w:rPr>
        <w:t>Отдел культуры и спорта</w:t>
      </w:r>
    </w:p>
    <w:p w:rsidR="00FA6C35" w:rsidRDefault="00FA6C35" w:rsidP="00FC178B">
      <w:pPr>
        <w:tabs>
          <w:tab w:val="left" w:pos="11280"/>
        </w:tabs>
        <w:jc w:val="both"/>
        <w:rPr>
          <w:sz w:val="28"/>
          <w:szCs w:val="28"/>
        </w:rPr>
      </w:pPr>
      <w:r w:rsidRPr="00FA6C35">
        <w:rPr>
          <w:sz w:val="28"/>
          <w:szCs w:val="28"/>
        </w:rPr>
        <w:t>Администрации города</w:t>
      </w:r>
    </w:p>
    <w:p w:rsidR="004B5015" w:rsidRDefault="004B5015" w:rsidP="00FA6C35">
      <w:pPr>
        <w:ind w:left="6521"/>
        <w:jc w:val="center"/>
        <w:rPr>
          <w:sz w:val="28"/>
          <w:szCs w:val="28"/>
        </w:rPr>
      </w:pPr>
    </w:p>
    <w:p w:rsidR="00FA6C35" w:rsidRPr="002345CE" w:rsidRDefault="00FA6C35" w:rsidP="00FA6C35">
      <w:pPr>
        <w:ind w:left="6521"/>
        <w:jc w:val="center"/>
        <w:rPr>
          <w:sz w:val="28"/>
          <w:szCs w:val="28"/>
        </w:rPr>
      </w:pPr>
      <w:r w:rsidRPr="002345CE">
        <w:rPr>
          <w:sz w:val="28"/>
          <w:szCs w:val="28"/>
        </w:rPr>
        <w:t>Приложение</w:t>
      </w:r>
    </w:p>
    <w:p w:rsidR="00FA6C35" w:rsidRPr="002345CE" w:rsidRDefault="00FA6C35" w:rsidP="00FA6C35">
      <w:pPr>
        <w:ind w:left="6521"/>
        <w:jc w:val="center"/>
        <w:rPr>
          <w:sz w:val="28"/>
          <w:szCs w:val="28"/>
        </w:rPr>
      </w:pPr>
      <w:r w:rsidRPr="002345CE">
        <w:rPr>
          <w:sz w:val="28"/>
          <w:szCs w:val="28"/>
        </w:rPr>
        <w:t>к постановлению</w:t>
      </w:r>
    </w:p>
    <w:p w:rsidR="00FA6C35" w:rsidRPr="002345CE" w:rsidRDefault="00FA6C35" w:rsidP="00FA6C35">
      <w:pPr>
        <w:ind w:left="6521"/>
        <w:jc w:val="center"/>
        <w:rPr>
          <w:sz w:val="28"/>
          <w:szCs w:val="28"/>
        </w:rPr>
      </w:pPr>
      <w:r w:rsidRPr="002345CE">
        <w:rPr>
          <w:sz w:val="28"/>
          <w:szCs w:val="28"/>
        </w:rPr>
        <w:t>Администрации города</w:t>
      </w:r>
    </w:p>
    <w:p w:rsidR="00FA6C35" w:rsidRDefault="00FA6C35" w:rsidP="00FA6C35">
      <w:pPr>
        <w:ind w:left="6521"/>
        <w:jc w:val="center"/>
        <w:rPr>
          <w:sz w:val="28"/>
          <w:szCs w:val="28"/>
        </w:rPr>
      </w:pPr>
      <w:r w:rsidRPr="002345CE">
        <w:rPr>
          <w:sz w:val="28"/>
          <w:szCs w:val="28"/>
        </w:rPr>
        <w:lastRenderedPageBreak/>
        <w:t>от</w:t>
      </w:r>
      <w:r w:rsidR="000925A3">
        <w:rPr>
          <w:sz w:val="28"/>
          <w:szCs w:val="28"/>
        </w:rPr>
        <w:t xml:space="preserve"> 21.03.2024 </w:t>
      </w:r>
      <w:r w:rsidRPr="002345CE">
        <w:rPr>
          <w:sz w:val="28"/>
          <w:szCs w:val="28"/>
        </w:rPr>
        <w:t>№</w:t>
      </w:r>
      <w:r w:rsidR="000925A3">
        <w:rPr>
          <w:sz w:val="28"/>
          <w:szCs w:val="28"/>
        </w:rPr>
        <w:t xml:space="preserve"> 286</w:t>
      </w:r>
    </w:p>
    <w:p w:rsidR="00FA6C35" w:rsidRPr="002345CE" w:rsidRDefault="00FA6C35" w:rsidP="00FA6C35">
      <w:pPr>
        <w:ind w:left="6521"/>
        <w:jc w:val="center"/>
        <w:rPr>
          <w:sz w:val="28"/>
          <w:szCs w:val="28"/>
        </w:rPr>
      </w:pPr>
    </w:p>
    <w:p w:rsidR="00FA6C35" w:rsidRPr="00FA6C35" w:rsidRDefault="00FA6C35" w:rsidP="00FA6C35">
      <w:pPr>
        <w:jc w:val="center"/>
        <w:rPr>
          <w:bCs/>
          <w:kern w:val="2"/>
          <w:sz w:val="28"/>
          <w:szCs w:val="28"/>
        </w:rPr>
      </w:pPr>
      <w:r w:rsidRPr="00FA6C35">
        <w:rPr>
          <w:bCs/>
          <w:kern w:val="2"/>
          <w:sz w:val="28"/>
          <w:szCs w:val="28"/>
        </w:rPr>
        <w:t>ИЗМЕНЕНИЯ,</w:t>
      </w:r>
    </w:p>
    <w:p w:rsidR="00FA6C35" w:rsidRPr="00FA6C35" w:rsidRDefault="00FA6C35" w:rsidP="00FA6C35">
      <w:pPr>
        <w:jc w:val="center"/>
        <w:rPr>
          <w:bCs/>
          <w:kern w:val="2"/>
          <w:sz w:val="28"/>
          <w:szCs w:val="28"/>
        </w:rPr>
      </w:pPr>
      <w:r w:rsidRPr="00FA6C35">
        <w:rPr>
          <w:bCs/>
          <w:kern w:val="2"/>
          <w:sz w:val="28"/>
          <w:szCs w:val="28"/>
        </w:rPr>
        <w:t xml:space="preserve">вносимые в приложение к постановлению Администрации города </w:t>
      </w:r>
    </w:p>
    <w:p w:rsidR="00FA6C35" w:rsidRPr="00FA6C35" w:rsidRDefault="00FA6C35" w:rsidP="00FA6C35">
      <w:pPr>
        <w:jc w:val="center"/>
        <w:rPr>
          <w:bCs/>
          <w:kern w:val="2"/>
          <w:sz w:val="28"/>
          <w:szCs w:val="28"/>
        </w:rPr>
      </w:pPr>
      <w:r w:rsidRPr="00FA6C35">
        <w:rPr>
          <w:bCs/>
          <w:kern w:val="2"/>
          <w:sz w:val="28"/>
          <w:szCs w:val="28"/>
        </w:rPr>
        <w:t xml:space="preserve">от 07.12.2018 № 1247 «Об утверждении муниципальной программы </w:t>
      </w:r>
    </w:p>
    <w:p w:rsidR="00FA6C35" w:rsidRPr="00FA6C35" w:rsidRDefault="00FA6C35" w:rsidP="00FA6C35">
      <w:pPr>
        <w:jc w:val="center"/>
        <w:rPr>
          <w:bCs/>
          <w:kern w:val="2"/>
          <w:sz w:val="28"/>
          <w:szCs w:val="28"/>
        </w:rPr>
      </w:pPr>
      <w:r w:rsidRPr="00FA6C35">
        <w:rPr>
          <w:bCs/>
          <w:kern w:val="2"/>
          <w:sz w:val="28"/>
          <w:szCs w:val="28"/>
        </w:rPr>
        <w:t>города Новошахтинска «Сохранение и развитие культуры и искусства»</w:t>
      </w:r>
    </w:p>
    <w:p w:rsidR="00FA6C35" w:rsidRPr="00FA6C35" w:rsidRDefault="00FA6C35" w:rsidP="00FA6C35">
      <w:pPr>
        <w:rPr>
          <w:b/>
          <w:sz w:val="28"/>
          <w:szCs w:val="28"/>
        </w:rPr>
      </w:pPr>
    </w:p>
    <w:p w:rsidR="00FA6C35" w:rsidRPr="00FA6C35" w:rsidRDefault="00FA6C35" w:rsidP="00FA6C35">
      <w:pPr>
        <w:ind w:firstLine="708"/>
        <w:jc w:val="both"/>
        <w:rPr>
          <w:sz w:val="28"/>
          <w:szCs w:val="28"/>
        </w:rPr>
      </w:pPr>
      <w:r w:rsidRPr="00FA6C35">
        <w:rPr>
          <w:sz w:val="28"/>
          <w:szCs w:val="28"/>
        </w:rPr>
        <w:t xml:space="preserve">1. В паспорте муниципальной программы города Новошахтинска </w:t>
      </w:r>
      <w:r w:rsidRPr="00FA6C35">
        <w:rPr>
          <w:bCs/>
          <w:kern w:val="2"/>
          <w:sz w:val="28"/>
          <w:szCs w:val="28"/>
        </w:rPr>
        <w:t>«С</w:t>
      </w:r>
      <w:r w:rsidRPr="00FA6C35">
        <w:rPr>
          <w:bCs/>
          <w:kern w:val="2"/>
          <w:sz w:val="28"/>
          <w:szCs w:val="28"/>
        </w:rPr>
        <w:t>о</w:t>
      </w:r>
      <w:r w:rsidRPr="00FA6C35">
        <w:rPr>
          <w:bCs/>
          <w:kern w:val="2"/>
          <w:sz w:val="28"/>
          <w:szCs w:val="28"/>
        </w:rPr>
        <w:t xml:space="preserve">хранение и развитие культуры и искусства» </w:t>
      </w:r>
      <w:r w:rsidRPr="00FA6C35">
        <w:rPr>
          <w:sz w:val="28"/>
          <w:szCs w:val="28"/>
        </w:rPr>
        <w:t>пункт «Ресурсное обеспечение программы» изложить в следующей редакции:</w:t>
      </w:r>
    </w:p>
    <w:p w:rsidR="00FA6C35" w:rsidRPr="004B5015" w:rsidRDefault="00FA6C35" w:rsidP="00FA6C35">
      <w:pPr>
        <w:jc w:val="both"/>
        <w:rPr>
          <w:sz w:val="28"/>
          <w:szCs w:val="28"/>
        </w:rPr>
      </w:pPr>
    </w:p>
    <w:tbl>
      <w:tblPr>
        <w:tblW w:w="9781" w:type="dxa"/>
        <w:tblInd w:w="108" w:type="dxa"/>
        <w:tblLayout w:type="fixed"/>
        <w:tblLook w:val="04A0"/>
      </w:tblPr>
      <w:tblGrid>
        <w:gridCol w:w="1523"/>
        <w:gridCol w:w="7931"/>
        <w:gridCol w:w="327"/>
      </w:tblGrid>
      <w:tr w:rsidR="00FA6C35" w:rsidRPr="002345CE" w:rsidTr="009D480A">
        <w:tc>
          <w:tcPr>
            <w:tcW w:w="152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rPr>
                <w:kern w:val="2"/>
                <w:sz w:val="24"/>
                <w:szCs w:val="24"/>
              </w:rPr>
            </w:pPr>
            <w:r w:rsidRPr="002345CE">
              <w:rPr>
                <w:kern w:val="2"/>
                <w:sz w:val="24"/>
                <w:szCs w:val="24"/>
              </w:rPr>
              <w:t>«Ресурсное</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программы </w:t>
            </w:r>
          </w:p>
        </w:tc>
        <w:tc>
          <w:tcPr>
            <w:tcW w:w="7931" w:type="dxa"/>
            <w:tcBorders>
              <w:top w:val="single" w:sz="4" w:space="0" w:color="auto"/>
              <w:left w:val="single" w:sz="4" w:space="0" w:color="auto"/>
              <w:bottom w:val="single" w:sz="4" w:space="0" w:color="auto"/>
              <w:right w:val="single" w:sz="4" w:space="0" w:color="auto"/>
            </w:tcBorders>
            <w:shd w:val="clear" w:color="auto" w:fill="auto"/>
          </w:tcPr>
          <w:p w:rsidR="00FA6C35" w:rsidRDefault="00FA6C35" w:rsidP="009D480A">
            <w:pPr>
              <w:autoSpaceDE w:val="0"/>
              <w:autoSpaceDN w:val="0"/>
              <w:adjustRightInd w:val="0"/>
              <w:ind w:left="209" w:right="-108" w:hanging="209"/>
              <w:rPr>
                <w:kern w:val="2"/>
                <w:sz w:val="24"/>
                <w:szCs w:val="28"/>
              </w:rPr>
            </w:pPr>
            <w:r w:rsidRPr="002345CE">
              <w:rPr>
                <w:kern w:val="2"/>
                <w:sz w:val="24"/>
                <w:szCs w:val="28"/>
              </w:rPr>
              <w:t xml:space="preserve">– общий объем средств, необходимых для финансирования программы </w:t>
            </w:r>
          </w:p>
          <w:p w:rsidR="00FA6C35" w:rsidRDefault="00FA6C35" w:rsidP="009D480A">
            <w:pPr>
              <w:autoSpaceDE w:val="0"/>
              <w:autoSpaceDN w:val="0"/>
              <w:adjustRightInd w:val="0"/>
              <w:ind w:left="209" w:right="-108" w:hanging="209"/>
              <w:rPr>
                <w:kern w:val="2"/>
                <w:sz w:val="24"/>
                <w:szCs w:val="28"/>
              </w:rPr>
            </w:pPr>
            <w:r w:rsidRPr="002345CE">
              <w:rPr>
                <w:kern w:val="2"/>
                <w:sz w:val="24"/>
                <w:szCs w:val="28"/>
              </w:rPr>
              <w:t xml:space="preserve">в 2019 – 2030 годах, составляет всего 1 708 927,9 тыс. руб., в том числе </w:t>
            </w:r>
          </w:p>
          <w:p w:rsidR="00FA6C35" w:rsidRPr="002345CE" w:rsidRDefault="00FA6C35" w:rsidP="009D480A">
            <w:pPr>
              <w:autoSpaceDE w:val="0"/>
              <w:autoSpaceDN w:val="0"/>
              <w:adjustRightInd w:val="0"/>
              <w:ind w:left="209" w:right="-108" w:hanging="209"/>
              <w:rPr>
                <w:kern w:val="2"/>
                <w:sz w:val="24"/>
                <w:szCs w:val="28"/>
              </w:rPr>
            </w:pPr>
            <w:r w:rsidRPr="002345CE">
              <w:rPr>
                <w:kern w:val="2"/>
                <w:sz w:val="24"/>
                <w:szCs w:val="28"/>
              </w:rPr>
              <w:t>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130 811,9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2020 год – 117 668,0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2021 год – 136 907,8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2022 год – 142 064,3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2023 год – 178 156,3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2024 год – 170 019,0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2025 год – 173 338,2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2026 год – 173 347,7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2027 год – 114 931,1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2028 год – 119 210,1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2029 год – 123 787,4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2030 год – 128 686,1 тыс. руб.;</w:t>
            </w:r>
          </w:p>
          <w:p w:rsidR="00FA6C35" w:rsidRPr="002345CE" w:rsidRDefault="00FA6C35" w:rsidP="00FA6C35">
            <w:pPr>
              <w:pStyle w:val="ConsPlusNonformat"/>
              <w:widowControl/>
              <w:tabs>
                <w:tab w:val="left" w:pos="0"/>
              </w:tabs>
              <w:rPr>
                <w:rFonts w:ascii="Times New Roman" w:hAnsi="Times New Roman" w:cs="Times New Roman"/>
                <w:kern w:val="2"/>
                <w:sz w:val="24"/>
                <w:szCs w:val="28"/>
              </w:rPr>
            </w:pPr>
            <w:r w:rsidRPr="002345CE">
              <w:rPr>
                <w:rFonts w:ascii="Times New Roman" w:hAnsi="Times New Roman" w:cs="Times New Roman"/>
                <w:kern w:val="2"/>
                <w:sz w:val="24"/>
                <w:szCs w:val="28"/>
              </w:rPr>
              <w:t>из них:</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бюджета города – 1 487 735,7 тыс. руб., в том числе по годам ре</w:t>
            </w:r>
            <w:r w:rsidRPr="002345CE">
              <w:rPr>
                <w:rFonts w:ascii="Times New Roman" w:hAnsi="Times New Roman" w:cs="Times New Roman"/>
                <w:kern w:val="2"/>
                <w:sz w:val="24"/>
                <w:szCs w:val="28"/>
              </w:rPr>
              <w:t>а</w:t>
            </w:r>
            <w:r w:rsidRPr="002345CE">
              <w:rPr>
                <w:rFonts w:ascii="Times New Roman" w:hAnsi="Times New Roman" w:cs="Times New Roman"/>
                <w:kern w:val="2"/>
                <w:sz w:val="24"/>
                <w:szCs w:val="28"/>
              </w:rPr>
              <w:t>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107 748,7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100 293,1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111 806,5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120 776,3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148 398,2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149 158,1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2025 год – 159 131,8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159 131,5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101 100,3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2028 год – 105 379,3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109 956,6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114 855,3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областного бюджета – 24 275,5 тыс. руб., в том числе 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1 859,4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1 425,7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1 686,6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3 490,4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12 470,5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3 232,5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2025 год – 56,4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54,0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lastRenderedPageBreak/>
              <w:t>2028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средства федерального бюджета – 32 147,4 тыс. руб., в том числе по годам реализации программы:</w:t>
            </w:r>
          </w:p>
          <w:p w:rsidR="00FA6C35" w:rsidRPr="002345CE" w:rsidRDefault="00FA6C35" w:rsidP="00FA6C35">
            <w:pPr>
              <w:autoSpaceDE w:val="0"/>
              <w:autoSpaceDN w:val="0"/>
              <w:adjustRightInd w:val="0"/>
              <w:rPr>
                <w:kern w:val="2"/>
                <w:sz w:val="24"/>
                <w:szCs w:val="28"/>
              </w:rPr>
            </w:pPr>
            <w:r w:rsidRPr="002345CE">
              <w:rPr>
                <w:kern w:val="2"/>
                <w:sz w:val="24"/>
                <w:szCs w:val="28"/>
              </w:rPr>
              <w:t>2019 год – 5 526,7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2020 год – 4 730,5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2021 год – 10 019,8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2022 год – 3965,4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2023 год – 3 456,8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2024 год – 3 797,6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2025 год – 319,2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2026 год – 331,4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2027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2028 год – 0,0 тыс. руб.;</w:t>
            </w:r>
          </w:p>
          <w:p w:rsidR="00FA6C35" w:rsidRPr="002345CE" w:rsidRDefault="00FA6C35" w:rsidP="00FA6C35">
            <w:pPr>
              <w:autoSpaceDE w:val="0"/>
              <w:autoSpaceDN w:val="0"/>
              <w:adjustRightInd w:val="0"/>
              <w:rPr>
                <w:kern w:val="2"/>
                <w:sz w:val="24"/>
                <w:szCs w:val="28"/>
              </w:rPr>
            </w:pPr>
            <w:r w:rsidRPr="002345CE">
              <w:rPr>
                <w:kern w:val="2"/>
                <w:sz w:val="24"/>
                <w:szCs w:val="28"/>
              </w:rPr>
              <w:t>2029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2030 год – 0,0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внебюджетные источники – 164 769,3 тыс. руб., в том числе по годам ре</w:t>
            </w:r>
            <w:r w:rsidRPr="002345CE">
              <w:rPr>
                <w:rFonts w:ascii="Times New Roman" w:hAnsi="Times New Roman" w:cs="Times New Roman"/>
                <w:kern w:val="2"/>
                <w:sz w:val="24"/>
                <w:szCs w:val="28"/>
              </w:rPr>
              <w:t>а</w:t>
            </w:r>
            <w:r w:rsidRPr="002345CE">
              <w:rPr>
                <w:rFonts w:ascii="Times New Roman" w:hAnsi="Times New Roman" w:cs="Times New Roman"/>
                <w:kern w:val="2"/>
                <w:sz w:val="24"/>
                <w:szCs w:val="28"/>
              </w:rPr>
              <w:t>лизации программы:</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2019 год – 15 677,1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2020 год – 11 218,7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2021 год – 13 394,9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2022 год – 13 832,2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2023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2024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2025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2026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2027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2028 год – 13 830,8 тыс. руб.;</w:t>
            </w:r>
          </w:p>
          <w:p w:rsidR="00FA6C35" w:rsidRPr="002345CE" w:rsidRDefault="00FA6C35" w:rsidP="00FA6C35">
            <w:pPr>
              <w:autoSpaceDE w:val="0"/>
              <w:autoSpaceDN w:val="0"/>
              <w:adjustRightInd w:val="0"/>
              <w:spacing w:line="235" w:lineRule="auto"/>
              <w:rPr>
                <w:rFonts w:eastAsia="Calibri"/>
                <w:kern w:val="2"/>
                <w:sz w:val="24"/>
                <w:szCs w:val="28"/>
                <w:lang w:eastAsia="en-US"/>
              </w:rPr>
            </w:pPr>
            <w:r w:rsidRPr="002345CE">
              <w:rPr>
                <w:rFonts w:eastAsia="Calibri"/>
                <w:kern w:val="2"/>
                <w:sz w:val="24"/>
                <w:szCs w:val="28"/>
                <w:lang w:eastAsia="en-US"/>
              </w:rPr>
              <w:t>2029 год – 13 830,8 тыс. руб.;</w:t>
            </w:r>
          </w:p>
          <w:p w:rsidR="00FA6C35" w:rsidRPr="002345CE" w:rsidRDefault="00FA6C35" w:rsidP="00FA6C35">
            <w:pPr>
              <w:pStyle w:val="ConsPlusCell"/>
              <w:widowControl/>
              <w:rPr>
                <w:rFonts w:ascii="Times New Roman" w:eastAsia="Calibri" w:hAnsi="Times New Roman" w:cs="Times New Roman"/>
                <w:kern w:val="2"/>
                <w:sz w:val="24"/>
                <w:szCs w:val="28"/>
                <w:lang w:eastAsia="en-US"/>
              </w:rPr>
            </w:pPr>
            <w:r w:rsidRPr="002345CE">
              <w:rPr>
                <w:rFonts w:ascii="Times New Roman" w:eastAsia="Calibri" w:hAnsi="Times New Roman" w:cs="Times New Roman"/>
                <w:kern w:val="2"/>
                <w:sz w:val="24"/>
                <w:szCs w:val="28"/>
                <w:lang w:eastAsia="en-US"/>
              </w:rPr>
              <w:t>2030 год – 13 830,8 тыс. руб.;</w:t>
            </w:r>
          </w:p>
          <w:p w:rsidR="00FA6C35" w:rsidRPr="002345CE" w:rsidRDefault="00FA6C35" w:rsidP="00FA6C35">
            <w:pPr>
              <w:pStyle w:val="ConsPlusCell"/>
              <w:widowControl/>
              <w:rPr>
                <w:rFonts w:ascii="Times New Roman" w:hAnsi="Times New Roman" w:cs="Times New Roman"/>
                <w:kern w:val="2"/>
                <w:sz w:val="24"/>
                <w:szCs w:val="28"/>
              </w:rPr>
            </w:pPr>
            <w:r w:rsidRPr="002345CE">
              <w:rPr>
                <w:rFonts w:ascii="Times New Roman" w:hAnsi="Times New Roman" w:cs="Times New Roman"/>
                <w:kern w:val="2"/>
                <w:sz w:val="24"/>
                <w:szCs w:val="28"/>
              </w:rPr>
              <w:t>на реализацию подпрограмм программы в период ее реализации планир</w:t>
            </w:r>
            <w:r w:rsidRPr="002345CE">
              <w:rPr>
                <w:rFonts w:ascii="Times New Roman" w:hAnsi="Times New Roman" w:cs="Times New Roman"/>
                <w:kern w:val="2"/>
                <w:sz w:val="24"/>
                <w:szCs w:val="28"/>
              </w:rPr>
              <w:t>у</w:t>
            </w:r>
            <w:r w:rsidRPr="002345CE">
              <w:rPr>
                <w:rFonts w:ascii="Times New Roman" w:hAnsi="Times New Roman" w:cs="Times New Roman"/>
                <w:kern w:val="2"/>
                <w:sz w:val="24"/>
                <w:szCs w:val="28"/>
              </w:rPr>
              <w:t>ется направить:</w:t>
            </w:r>
          </w:p>
          <w:p w:rsidR="00FA6C35" w:rsidRPr="002345CE" w:rsidRDefault="00FA6C35" w:rsidP="00FA6C35">
            <w:pPr>
              <w:pStyle w:val="ConsPlusCell"/>
              <w:widowControl/>
              <w:ind w:right="-108"/>
              <w:rPr>
                <w:rFonts w:ascii="Times New Roman" w:hAnsi="Times New Roman" w:cs="Times New Roman"/>
                <w:kern w:val="2"/>
                <w:sz w:val="24"/>
                <w:szCs w:val="28"/>
              </w:rPr>
            </w:pPr>
            <w:r w:rsidRPr="002345CE">
              <w:rPr>
                <w:rFonts w:ascii="Times New Roman" w:hAnsi="Times New Roman" w:cs="Times New Roman"/>
                <w:kern w:val="2"/>
                <w:sz w:val="24"/>
                <w:szCs w:val="28"/>
              </w:rPr>
              <w:t xml:space="preserve">подпрограмма № 1 «Развитие культуры и искусства» − </w:t>
            </w:r>
            <w:r w:rsidRPr="002345CE">
              <w:rPr>
                <w:rFonts w:ascii="Times New Roman" w:eastAsia="Calibri" w:hAnsi="Times New Roman" w:cs="Times New Roman"/>
                <w:kern w:val="2"/>
                <w:sz w:val="24"/>
                <w:szCs w:val="28"/>
                <w:lang w:eastAsia="en-US"/>
              </w:rPr>
              <w:t>1 595 527,6</w:t>
            </w:r>
            <w:r w:rsidRPr="002345CE">
              <w:rPr>
                <w:rFonts w:eastAsia="Calibri"/>
                <w:kern w:val="2"/>
                <w:sz w:val="24"/>
                <w:szCs w:val="28"/>
                <w:lang w:eastAsia="en-US"/>
              </w:rPr>
              <w:t xml:space="preserve"> </w:t>
            </w:r>
            <w:r>
              <w:rPr>
                <w:rFonts w:ascii="Times New Roman" w:hAnsi="Times New Roman" w:cs="Times New Roman"/>
                <w:kern w:val="2"/>
                <w:sz w:val="24"/>
                <w:szCs w:val="28"/>
              </w:rPr>
              <w:t xml:space="preserve">тыс. </w:t>
            </w:r>
            <w:r w:rsidRPr="002345CE">
              <w:rPr>
                <w:rFonts w:ascii="Times New Roman" w:hAnsi="Times New Roman" w:cs="Times New Roman"/>
                <w:kern w:val="2"/>
                <w:sz w:val="24"/>
                <w:szCs w:val="28"/>
              </w:rPr>
              <w:t>руб.;</w:t>
            </w:r>
          </w:p>
          <w:p w:rsidR="00FA6C35" w:rsidRPr="002345CE" w:rsidRDefault="00FA6C35" w:rsidP="00FA6C35">
            <w:pPr>
              <w:tabs>
                <w:tab w:val="left" w:pos="0"/>
              </w:tabs>
              <w:autoSpaceDE w:val="0"/>
              <w:autoSpaceDN w:val="0"/>
              <w:adjustRightInd w:val="0"/>
              <w:rPr>
                <w:kern w:val="2"/>
                <w:sz w:val="24"/>
                <w:szCs w:val="28"/>
              </w:rPr>
            </w:pPr>
            <w:r w:rsidRPr="002345CE">
              <w:rPr>
                <w:kern w:val="2"/>
                <w:sz w:val="24"/>
                <w:szCs w:val="28"/>
              </w:rPr>
              <w:t>подпрограмма № 2 «Обеспечение реализации муниципальной программы города Новошахтинска «Сохранение и развитие культуры и искусства» – 113 400,3 тыс. руб.</w:t>
            </w:r>
          </w:p>
        </w:tc>
        <w:tc>
          <w:tcPr>
            <w:tcW w:w="327" w:type="dxa"/>
            <w:tcBorders>
              <w:left w:val="single" w:sz="4" w:space="0" w:color="auto"/>
            </w:tcBorders>
          </w:tcPr>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p>
          <w:p w:rsidR="00FA6C35" w:rsidRPr="002345CE" w:rsidRDefault="00FA6C35" w:rsidP="009D480A">
            <w:pPr>
              <w:ind w:right="-250"/>
              <w:rPr>
                <w:sz w:val="24"/>
                <w:szCs w:val="24"/>
              </w:rPr>
            </w:pPr>
            <w:r w:rsidRPr="002345CE">
              <w:rPr>
                <w:sz w:val="24"/>
                <w:szCs w:val="24"/>
              </w:rPr>
              <w:t>».</w:t>
            </w:r>
          </w:p>
        </w:tc>
      </w:tr>
    </w:tbl>
    <w:p w:rsidR="00FA6C35" w:rsidRPr="00FA6C35" w:rsidRDefault="00FA6C35" w:rsidP="00FA6C35">
      <w:pPr>
        <w:jc w:val="both"/>
        <w:rPr>
          <w:bCs/>
          <w:kern w:val="2"/>
          <w:sz w:val="28"/>
          <w:szCs w:val="28"/>
        </w:rPr>
      </w:pPr>
    </w:p>
    <w:p w:rsidR="00FA6C35" w:rsidRPr="002345CE" w:rsidRDefault="00FA6C35" w:rsidP="00FA6C35">
      <w:pPr>
        <w:ind w:firstLine="708"/>
        <w:jc w:val="both"/>
        <w:rPr>
          <w:sz w:val="28"/>
          <w:szCs w:val="28"/>
        </w:rPr>
      </w:pPr>
      <w:r w:rsidRPr="002345CE">
        <w:rPr>
          <w:sz w:val="28"/>
          <w:szCs w:val="28"/>
        </w:rPr>
        <w:t xml:space="preserve">2. В паспорте подпрограммы № 1 </w:t>
      </w:r>
      <w:r w:rsidRPr="002345CE">
        <w:rPr>
          <w:kern w:val="2"/>
          <w:sz w:val="28"/>
          <w:szCs w:val="28"/>
        </w:rPr>
        <w:t xml:space="preserve">«Развитие культуры и искусства» </w:t>
      </w:r>
      <w:r w:rsidRPr="002345CE">
        <w:rPr>
          <w:sz w:val="28"/>
          <w:szCs w:val="28"/>
        </w:rPr>
        <w:t>пункт «Ресурсное обеспечение подпрограммы № 1» изложить в следующей редакции:</w:t>
      </w:r>
    </w:p>
    <w:p w:rsidR="00FA6C35" w:rsidRPr="00FA6C35" w:rsidRDefault="00FA6C35" w:rsidP="00FA6C35">
      <w:pPr>
        <w:tabs>
          <w:tab w:val="left" w:pos="11280"/>
        </w:tabs>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FA6C35" w:rsidRPr="002345CE" w:rsidTr="009D480A">
        <w:tc>
          <w:tcPr>
            <w:tcW w:w="1739" w:type="dxa"/>
            <w:tcBorders>
              <w:top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 xml:space="preserve">«Ресурсное </w:t>
            </w:r>
          </w:p>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spacing w:line="235" w:lineRule="auto"/>
              <w:rPr>
                <w:kern w:val="2"/>
                <w:sz w:val="24"/>
                <w:szCs w:val="24"/>
              </w:rPr>
            </w:pPr>
            <w:r w:rsidRPr="002345CE">
              <w:rPr>
                <w:kern w:val="2"/>
                <w:sz w:val="24"/>
                <w:szCs w:val="24"/>
              </w:rPr>
              <w:t>подпрограммы № 1</w:t>
            </w:r>
          </w:p>
          <w:p w:rsidR="00FA6C35" w:rsidRPr="002345CE" w:rsidRDefault="00FA6C35" w:rsidP="009D480A">
            <w:pPr>
              <w:autoSpaceDE w:val="0"/>
              <w:autoSpaceDN w:val="0"/>
              <w:adjustRightInd w:val="0"/>
              <w:spacing w:line="235" w:lineRule="auto"/>
              <w:rPr>
                <w:kern w:val="2"/>
                <w:sz w:val="24"/>
                <w:szCs w:val="24"/>
              </w:rPr>
            </w:pP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 общий объем средств, необходимых для финансирования подпрограм</w:t>
            </w:r>
            <w:r>
              <w:rPr>
                <w:rFonts w:eastAsia="Calibri"/>
                <w:kern w:val="2"/>
                <w:sz w:val="24"/>
                <w:szCs w:val="28"/>
                <w:lang w:eastAsia="en-US"/>
              </w:rPr>
              <w:t>-</w:t>
            </w:r>
            <w:r w:rsidRPr="002345CE">
              <w:rPr>
                <w:rFonts w:eastAsia="Calibri"/>
                <w:kern w:val="2"/>
                <w:sz w:val="24"/>
                <w:szCs w:val="28"/>
                <w:lang w:eastAsia="en-US"/>
              </w:rPr>
              <w:t>мы № 1 в 2019 – 2030 годах, составляет всего 1 595 527,6</w:t>
            </w:r>
            <w:r>
              <w:rPr>
                <w:rFonts w:eastAsia="Calibri"/>
                <w:kern w:val="2"/>
                <w:sz w:val="24"/>
                <w:szCs w:val="28"/>
                <w:lang w:eastAsia="en-US"/>
              </w:rPr>
              <w:t xml:space="preserve"> тыс. руб., в </w:t>
            </w:r>
            <w:r w:rsidRPr="002345CE">
              <w:rPr>
                <w:rFonts w:eastAsia="Calibri"/>
                <w:kern w:val="2"/>
                <w:sz w:val="24"/>
                <w:szCs w:val="28"/>
                <w:lang w:eastAsia="en-US"/>
              </w:rPr>
              <w:t>том числе по годам реализации подпрограммы № 1:</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124 078,2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108 560,7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127 758,2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131</w:t>
            </w:r>
            <w:r w:rsidRPr="002345CE">
              <w:rPr>
                <w:rFonts w:eastAsia="Calibri"/>
                <w:kern w:val="2"/>
                <w:sz w:val="24"/>
                <w:szCs w:val="28"/>
                <w:lang w:val="en-US" w:eastAsia="en-US"/>
              </w:rPr>
              <w:t> </w:t>
            </w:r>
            <w:r w:rsidRPr="002345CE">
              <w:rPr>
                <w:rFonts w:eastAsia="Calibri"/>
                <w:kern w:val="2"/>
                <w:sz w:val="24"/>
                <w:szCs w:val="28"/>
                <w:lang w:eastAsia="en-US"/>
              </w:rPr>
              <w:t>691,1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2023 год – 165 692,3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153 925,1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2025 год – 158 404,5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2026 год – 158 414,0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110 028,3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lastRenderedPageBreak/>
              <w:t>2028 год – 114 307,3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118 884,6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123 783,3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из них:</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средства бюджета города – 1 374 335,4 тыс. руб., в том числе по годам реализации программы:</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101 015,0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91 185,8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102 656,9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110 403,1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2023 год – 135 934,2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133 064,2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2025 год – 144 198,1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2026 год – 144 197,8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96 197,5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100 476,5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105 053,8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109 952,5 тыс. руб.;</w:t>
            </w:r>
          </w:p>
          <w:p w:rsidR="00FA6C35" w:rsidRPr="002345CE" w:rsidRDefault="00FA6C35" w:rsidP="00FA6C35">
            <w:pPr>
              <w:pStyle w:val="ConsPlusCell"/>
              <w:widowControl/>
              <w:ind w:left="-4"/>
              <w:rPr>
                <w:rFonts w:ascii="Times New Roman" w:hAnsi="Times New Roman" w:cs="Times New Roman"/>
                <w:kern w:val="2"/>
                <w:sz w:val="24"/>
                <w:szCs w:val="28"/>
              </w:rPr>
            </w:pPr>
            <w:r w:rsidRPr="002345CE">
              <w:rPr>
                <w:rFonts w:ascii="Times New Roman" w:hAnsi="Times New Roman" w:cs="Times New Roman"/>
                <w:kern w:val="2"/>
                <w:sz w:val="24"/>
                <w:szCs w:val="28"/>
              </w:rPr>
              <w:t>средства областного бюджета – 24 275,5 тыс. руб., в том числе по годам реализации программы:</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1 859,4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1 425,7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1 686,6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3 490,4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12 470,5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3 232,5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56,4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54,0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0,0 тыс. руб.;</w:t>
            </w:r>
          </w:p>
          <w:p w:rsidR="00FA6C35" w:rsidRPr="002345CE" w:rsidRDefault="00FA6C35" w:rsidP="00FA6C35">
            <w:pPr>
              <w:pStyle w:val="ConsPlusCell"/>
              <w:widowControl/>
              <w:ind w:left="-4"/>
              <w:rPr>
                <w:rFonts w:ascii="Times New Roman" w:hAnsi="Times New Roman" w:cs="Times New Roman"/>
                <w:kern w:val="2"/>
                <w:sz w:val="24"/>
                <w:szCs w:val="28"/>
              </w:rPr>
            </w:pPr>
            <w:r w:rsidRPr="002345CE">
              <w:rPr>
                <w:rFonts w:ascii="Times New Roman" w:hAnsi="Times New Roman" w:cs="Times New Roman"/>
                <w:kern w:val="2"/>
                <w:sz w:val="24"/>
                <w:szCs w:val="28"/>
              </w:rPr>
              <w:t>средства федерального бюджета – 32 147,4 тыс. руб., в том числе по го</w:t>
            </w:r>
            <w:r>
              <w:rPr>
                <w:rFonts w:ascii="Times New Roman" w:hAnsi="Times New Roman" w:cs="Times New Roman"/>
                <w:kern w:val="2"/>
                <w:sz w:val="24"/>
                <w:szCs w:val="28"/>
              </w:rPr>
              <w:t>-</w:t>
            </w:r>
            <w:r w:rsidRPr="002345CE">
              <w:rPr>
                <w:rFonts w:ascii="Times New Roman" w:hAnsi="Times New Roman" w:cs="Times New Roman"/>
                <w:kern w:val="2"/>
                <w:sz w:val="24"/>
                <w:szCs w:val="28"/>
              </w:rPr>
              <w:t>дам реализации программы:</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5 526,7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4 730,5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10 019,8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3965,4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3 456,8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3 797,6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319,2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331,4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2030 год – 0,0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внебюджетные источники – 164 769,3 тыс. руб., в том числе по годам реализации программы:</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2019 год – 15 677,1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2020 год – 11 218,7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2021 год – 13 394,9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2022 год – 13 832,2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2023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2024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2025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lastRenderedPageBreak/>
              <w:t>2026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2027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2028 год – 13 830,8 тыс. руб.;</w:t>
            </w:r>
          </w:p>
          <w:p w:rsidR="00FA6C35" w:rsidRPr="002345CE" w:rsidRDefault="00FA6C35" w:rsidP="00FA6C35">
            <w:pPr>
              <w:autoSpaceDE w:val="0"/>
              <w:autoSpaceDN w:val="0"/>
              <w:adjustRightInd w:val="0"/>
              <w:spacing w:line="235" w:lineRule="auto"/>
              <w:ind w:left="-4"/>
              <w:rPr>
                <w:rFonts w:eastAsia="Calibri"/>
                <w:kern w:val="2"/>
                <w:sz w:val="24"/>
                <w:szCs w:val="28"/>
                <w:lang w:eastAsia="en-US"/>
              </w:rPr>
            </w:pPr>
            <w:r w:rsidRPr="002345CE">
              <w:rPr>
                <w:rFonts w:eastAsia="Calibri"/>
                <w:kern w:val="2"/>
                <w:sz w:val="24"/>
                <w:szCs w:val="28"/>
                <w:lang w:eastAsia="en-US"/>
              </w:rPr>
              <w:t>2029 год – 13 830,8 тыс. руб.;</w:t>
            </w:r>
          </w:p>
          <w:p w:rsidR="00FA6C35" w:rsidRPr="002345CE" w:rsidRDefault="00FA6C35" w:rsidP="00FA6C35">
            <w:pPr>
              <w:tabs>
                <w:tab w:val="left" w:pos="0"/>
              </w:tabs>
              <w:autoSpaceDE w:val="0"/>
              <w:autoSpaceDN w:val="0"/>
              <w:adjustRightInd w:val="0"/>
              <w:spacing w:line="235" w:lineRule="auto"/>
              <w:ind w:left="-4"/>
              <w:rPr>
                <w:kern w:val="2"/>
                <w:sz w:val="24"/>
                <w:szCs w:val="28"/>
              </w:rPr>
            </w:pPr>
            <w:r w:rsidRPr="002345CE">
              <w:rPr>
                <w:rFonts w:eastAsia="Calibri"/>
                <w:kern w:val="2"/>
                <w:sz w:val="24"/>
                <w:szCs w:val="28"/>
                <w:lang w:eastAsia="en-US"/>
              </w:rPr>
              <w:t>2030 год – 13 830,8 тыс. руб.</w:t>
            </w:r>
          </w:p>
        </w:tc>
        <w:tc>
          <w:tcPr>
            <w:tcW w:w="425" w:type="dxa"/>
            <w:tcBorders>
              <w:top w:val="nil"/>
              <w:left w:val="single" w:sz="4" w:space="0" w:color="auto"/>
              <w:bottom w:val="nil"/>
              <w:right w:val="nil"/>
            </w:tcBorders>
          </w:tcPr>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Default="00FA6C35" w:rsidP="009D480A">
            <w:pPr>
              <w:ind w:right="-108"/>
              <w:rPr>
                <w:sz w:val="24"/>
                <w:szCs w:val="24"/>
              </w:rPr>
            </w:pPr>
          </w:p>
          <w:p w:rsidR="00FC178B" w:rsidRPr="002345CE" w:rsidRDefault="00FC178B" w:rsidP="009D480A">
            <w:pPr>
              <w:ind w:right="-108"/>
              <w:rPr>
                <w:sz w:val="24"/>
                <w:szCs w:val="24"/>
              </w:rPr>
            </w:pPr>
          </w:p>
          <w:p w:rsidR="00FA6C35" w:rsidRPr="002345CE" w:rsidRDefault="00FA6C35" w:rsidP="009D480A">
            <w:pPr>
              <w:ind w:right="-108"/>
              <w:rPr>
                <w:rFonts w:eastAsia="Calibri"/>
                <w:sz w:val="24"/>
                <w:szCs w:val="24"/>
              </w:rPr>
            </w:pPr>
            <w:r w:rsidRPr="002345CE">
              <w:rPr>
                <w:sz w:val="24"/>
                <w:szCs w:val="24"/>
              </w:rPr>
              <w:t>».</w:t>
            </w:r>
          </w:p>
        </w:tc>
      </w:tr>
    </w:tbl>
    <w:p w:rsidR="00FA6C35" w:rsidRPr="002345CE" w:rsidRDefault="00FA6C35" w:rsidP="00FA6C35">
      <w:pPr>
        <w:autoSpaceDE w:val="0"/>
        <w:autoSpaceDN w:val="0"/>
        <w:adjustRightInd w:val="0"/>
        <w:ind w:firstLine="708"/>
        <w:jc w:val="both"/>
        <w:rPr>
          <w:kern w:val="2"/>
          <w:sz w:val="28"/>
          <w:szCs w:val="28"/>
        </w:rPr>
      </w:pPr>
    </w:p>
    <w:p w:rsidR="00FA6C35" w:rsidRDefault="00FA6C35" w:rsidP="00FA6C35">
      <w:pPr>
        <w:ind w:firstLine="708"/>
        <w:jc w:val="both"/>
        <w:rPr>
          <w:sz w:val="28"/>
          <w:szCs w:val="28"/>
        </w:rPr>
      </w:pPr>
      <w:r w:rsidRPr="002345CE">
        <w:rPr>
          <w:kern w:val="2"/>
          <w:sz w:val="28"/>
          <w:szCs w:val="28"/>
        </w:rPr>
        <w:t xml:space="preserve">3. В </w:t>
      </w:r>
      <w:r w:rsidRPr="002345CE">
        <w:rPr>
          <w:sz w:val="28"/>
          <w:szCs w:val="28"/>
        </w:rPr>
        <w:t>паспорте подпрограммы № 2 «Обеспечение реализации муниц</w:t>
      </w:r>
      <w:r w:rsidRPr="002345CE">
        <w:rPr>
          <w:sz w:val="28"/>
          <w:szCs w:val="28"/>
        </w:rPr>
        <w:t>и</w:t>
      </w:r>
      <w:r w:rsidRPr="002345CE">
        <w:rPr>
          <w:sz w:val="28"/>
          <w:szCs w:val="28"/>
        </w:rPr>
        <w:t>пальной программы города Новошахтинска «Сохранение и развитие культуры и искусства» пункт «Ресурсное обеспечение подпрограммы № 2» изложить в следующей редакции:</w:t>
      </w:r>
    </w:p>
    <w:p w:rsidR="00FA6C35" w:rsidRPr="002345CE" w:rsidRDefault="00FA6C35" w:rsidP="00FA6C35">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7617"/>
        <w:gridCol w:w="425"/>
      </w:tblGrid>
      <w:tr w:rsidR="00FA6C35" w:rsidRPr="002345CE" w:rsidTr="009D480A">
        <w:trPr>
          <w:trHeight w:val="4197"/>
        </w:trPr>
        <w:tc>
          <w:tcPr>
            <w:tcW w:w="1739" w:type="dxa"/>
            <w:tcBorders>
              <w:top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rPr>
                <w:kern w:val="2"/>
                <w:sz w:val="24"/>
                <w:szCs w:val="24"/>
              </w:rPr>
            </w:pPr>
            <w:r w:rsidRPr="002345CE">
              <w:rPr>
                <w:kern w:val="2"/>
                <w:sz w:val="24"/>
                <w:szCs w:val="24"/>
              </w:rPr>
              <w:t xml:space="preserve">«Ресурсное </w:t>
            </w:r>
          </w:p>
          <w:p w:rsidR="00FA6C35" w:rsidRPr="002345CE" w:rsidRDefault="00FA6C35" w:rsidP="009D480A">
            <w:pPr>
              <w:autoSpaceDE w:val="0"/>
              <w:autoSpaceDN w:val="0"/>
              <w:adjustRightInd w:val="0"/>
              <w:rPr>
                <w:kern w:val="2"/>
                <w:sz w:val="24"/>
                <w:szCs w:val="24"/>
              </w:rPr>
            </w:pPr>
            <w:r w:rsidRPr="002345CE">
              <w:rPr>
                <w:kern w:val="2"/>
                <w:sz w:val="24"/>
                <w:szCs w:val="24"/>
              </w:rPr>
              <w:t xml:space="preserve">обеспечение </w:t>
            </w:r>
          </w:p>
          <w:p w:rsidR="00FA6C35" w:rsidRPr="002345CE" w:rsidRDefault="00FA6C35" w:rsidP="009D480A">
            <w:pPr>
              <w:autoSpaceDE w:val="0"/>
              <w:autoSpaceDN w:val="0"/>
              <w:adjustRightInd w:val="0"/>
              <w:rPr>
                <w:kern w:val="2"/>
                <w:sz w:val="24"/>
                <w:szCs w:val="24"/>
              </w:rPr>
            </w:pPr>
            <w:r w:rsidRPr="002345CE">
              <w:rPr>
                <w:kern w:val="2"/>
                <w:sz w:val="24"/>
                <w:szCs w:val="24"/>
              </w:rPr>
              <w:t>подпрограммы № 2</w:t>
            </w:r>
          </w:p>
        </w:tc>
        <w:tc>
          <w:tcPr>
            <w:tcW w:w="7617" w:type="dxa"/>
            <w:tcBorders>
              <w:top w:val="single" w:sz="4" w:space="0" w:color="auto"/>
              <w:left w:val="single" w:sz="4" w:space="0" w:color="auto"/>
              <w:bottom w:val="single" w:sz="4" w:space="0" w:color="auto"/>
              <w:right w:val="single" w:sz="4" w:space="0" w:color="auto"/>
            </w:tcBorders>
            <w:shd w:val="clear" w:color="auto" w:fill="auto"/>
          </w:tcPr>
          <w:p w:rsidR="00FA6C35" w:rsidRDefault="00FA6C35" w:rsidP="00FA6C35">
            <w:pPr>
              <w:autoSpaceDE w:val="0"/>
              <w:autoSpaceDN w:val="0"/>
              <w:adjustRightInd w:val="0"/>
              <w:ind w:left="-4"/>
              <w:rPr>
                <w:kern w:val="2"/>
                <w:sz w:val="24"/>
                <w:szCs w:val="28"/>
              </w:rPr>
            </w:pPr>
            <w:r w:rsidRPr="002345CE">
              <w:rPr>
                <w:kern w:val="2"/>
                <w:sz w:val="24"/>
                <w:szCs w:val="28"/>
              </w:rPr>
              <w:t>– общий объем средств, необходимых для финансирования подпр</w:t>
            </w:r>
            <w:r w:rsidRPr="002345CE">
              <w:rPr>
                <w:kern w:val="2"/>
                <w:sz w:val="24"/>
                <w:szCs w:val="28"/>
              </w:rPr>
              <w:t>о</w:t>
            </w:r>
            <w:r w:rsidRPr="002345CE">
              <w:rPr>
                <w:kern w:val="2"/>
                <w:sz w:val="24"/>
                <w:szCs w:val="28"/>
              </w:rPr>
              <w:t xml:space="preserve">граммы № 2 в 2019 – 2030 годах, составляет всего 113 400,3 тыс. руб., </w:t>
            </w:r>
          </w:p>
          <w:p w:rsidR="00FA6C35" w:rsidRPr="002345CE" w:rsidRDefault="00FA6C35" w:rsidP="00FA6C35">
            <w:pPr>
              <w:autoSpaceDE w:val="0"/>
              <w:autoSpaceDN w:val="0"/>
              <w:adjustRightInd w:val="0"/>
              <w:ind w:left="-4"/>
              <w:rPr>
                <w:kern w:val="2"/>
                <w:sz w:val="24"/>
                <w:szCs w:val="28"/>
              </w:rPr>
            </w:pPr>
            <w:r w:rsidRPr="002345CE">
              <w:rPr>
                <w:kern w:val="2"/>
                <w:sz w:val="24"/>
                <w:szCs w:val="28"/>
              </w:rPr>
              <w:t>в том числе по годам реализации подпрограммы № 2:</w:t>
            </w:r>
          </w:p>
          <w:p w:rsidR="00FA6C35" w:rsidRPr="002345CE" w:rsidRDefault="00FA6C35" w:rsidP="00FA6C35">
            <w:pPr>
              <w:autoSpaceDE w:val="0"/>
              <w:autoSpaceDN w:val="0"/>
              <w:adjustRightInd w:val="0"/>
              <w:ind w:left="-4"/>
              <w:rPr>
                <w:kern w:val="2"/>
                <w:sz w:val="24"/>
                <w:szCs w:val="28"/>
              </w:rPr>
            </w:pPr>
            <w:r w:rsidRPr="002345CE">
              <w:rPr>
                <w:kern w:val="2"/>
                <w:sz w:val="24"/>
                <w:szCs w:val="28"/>
              </w:rPr>
              <w:t>2019 год – 6 733,7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2020 год – 9 107,3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2021 год – 9 149,6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2022 год – 10 373,2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2023 год – 12 464,0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2024 год – 16 093,9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2025 год – 14 933,7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2026 год – 14 933,7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2027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2028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2029 год – 4 902,8 тыс. руб.;</w:t>
            </w:r>
          </w:p>
          <w:p w:rsidR="00FA6C35" w:rsidRPr="002345CE" w:rsidRDefault="00FA6C35" w:rsidP="00FA6C35">
            <w:pPr>
              <w:autoSpaceDE w:val="0"/>
              <w:autoSpaceDN w:val="0"/>
              <w:adjustRightInd w:val="0"/>
              <w:ind w:left="-4"/>
              <w:rPr>
                <w:kern w:val="2"/>
                <w:sz w:val="24"/>
                <w:szCs w:val="28"/>
              </w:rPr>
            </w:pPr>
            <w:r w:rsidRPr="002345CE">
              <w:rPr>
                <w:kern w:val="2"/>
                <w:sz w:val="24"/>
                <w:szCs w:val="28"/>
              </w:rPr>
              <w:t>2030 год – 4 902,8 тыс. руб.</w:t>
            </w:r>
          </w:p>
        </w:tc>
        <w:tc>
          <w:tcPr>
            <w:tcW w:w="425" w:type="dxa"/>
            <w:tcBorders>
              <w:top w:val="nil"/>
              <w:left w:val="single" w:sz="4" w:space="0" w:color="auto"/>
              <w:bottom w:val="nil"/>
              <w:right w:val="nil"/>
            </w:tcBorders>
          </w:tcPr>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C178B" w:rsidRPr="002345CE" w:rsidRDefault="00FC178B"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p>
          <w:p w:rsidR="00FA6C35" w:rsidRPr="002345CE" w:rsidRDefault="00FA6C35" w:rsidP="009D480A">
            <w:pPr>
              <w:ind w:right="-108"/>
              <w:rPr>
                <w:sz w:val="24"/>
                <w:szCs w:val="24"/>
              </w:rPr>
            </w:pPr>
            <w:r w:rsidRPr="002345CE">
              <w:rPr>
                <w:sz w:val="24"/>
                <w:szCs w:val="24"/>
              </w:rPr>
              <w:t>».</w:t>
            </w:r>
          </w:p>
        </w:tc>
      </w:tr>
    </w:tbl>
    <w:p w:rsidR="00FA6C35" w:rsidRPr="002345CE" w:rsidRDefault="00FA6C35" w:rsidP="00FA6C35">
      <w:pPr>
        <w:ind w:firstLine="708"/>
        <w:jc w:val="both"/>
        <w:rPr>
          <w:sz w:val="28"/>
          <w:szCs w:val="28"/>
        </w:rPr>
        <w:sectPr w:rsidR="00FA6C35" w:rsidRPr="002345CE" w:rsidSect="009D480A">
          <w:pgSz w:w="11907" w:h="16840"/>
          <w:pgMar w:top="1134" w:right="624" w:bottom="567" w:left="1701" w:header="720" w:footer="720" w:gutter="0"/>
          <w:cols w:space="720"/>
        </w:sectPr>
      </w:pPr>
    </w:p>
    <w:p w:rsidR="00FA6C35" w:rsidRDefault="00FA6C35" w:rsidP="00FA6C35">
      <w:pPr>
        <w:ind w:firstLine="709"/>
        <w:jc w:val="both"/>
        <w:rPr>
          <w:sz w:val="28"/>
          <w:szCs w:val="28"/>
        </w:rPr>
      </w:pPr>
      <w:r w:rsidRPr="002345CE">
        <w:rPr>
          <w:sz w:val="28"/>
          <w:szCs w:val="28"/>
        </w:rPr>
        <w:lastRenderedPageBreak/>
        <w:t>4. Приложение № 3 к муниципальной программе города Новошахтинска «</w:t>
      </w:r>
      <w:r w:rsidRPr="002345CE">
        <w:rPr>
          <w:kern w:val="2"/>
          <w:sz w:val="28"/>
          <w:szCs w:val="28"/>
        </w:rPr>
        <w:t>Сохранение и развитие культуры и искусс</w:t>
      </w:r>
      <w:r w:rsidRPr="002345CE">
        <w:rPr>
          <w:kern w:val="2"/>
          <w:sz w:val="28"/>
          <w:szCs w:val="28"/>
        </w:rPr>
        <w:t>т</w:t>
      </w:r>
      <w:r w:rsidRPr="002345CE">
        <w:rPr>
          <w:kern w:val="2"/>
          <w:sz w:val="28"/>
          <w:szCs w:val="28"/>
        </w:rPr>
        <w:t>ва</w:t>
      </w:r>
      <w:r w:rsidRPr="002345CE">
        <w:rPr>
          <w:sz w:val="28"/>
          <w:szCs w:val="28"/>
        </w:rPr>
        <w:t>» изложить в следующей редакции:</w:t>
      </w:r>
    </w:p>
    <w:p w:rsidR="009D480A" w:rsidRPr="00D72CBF" w:rsidRDefault="009D480A" w:rsidP="00FA6C35">
      <w:pPr>
        <w:ind w:firstLine="709"/>
        <w:jc w:val="both"/>
        <w:rPr>
          <w:sz w:val="28"/>
        </w:rPr>
      </w:pPr>
    </w:p>
    <w:p w:rsidR="00FA6C35" w:rsidRPr="002345CE" w:rsidRDefault="00FA6C35" w:rsidP="00FA6C35">
      <w:pPr>
        <w:ind w:left="11340" w:right="-312"/>
        <w:jc w:val="center"/>
        <w:rPr>
          <w:kern w:val="2"/>
          <w:sz w:val="28"/>
          <w:szCs w:val="28"/>
        </w:rPr>
      </w:pPr>
      <w:r w:rsidRPr="002345CE">
        <w:rPr>
          <w:kern w:val="2"/>
          <w:sz w:val="28"/>
          <w:szCs w:val="28"/>
        </w:rPr>
        <w:t>«Приложение № 3</w:t>
      </w:r>
    </w:p>
    <w:p w:rsidR="00FA6C35" w:rsidRPr="002345CE" w:rsidRDefault="00FA6C35" w:rsidP="00FA6C35">
      <w:pPr>
        <w:autoSpaceDE w:val="0"/>
        <w:autoSpaceDN w:val="0"/>
        <w:adjustRightInd w:val="0"/>
        <w:ind w:left="11340" w:right="-312"/>
        <w:jc w:val="center"/>
        <w:rPr>
          <w:kern w:val="2"/>
          <w:sz w:val="28"/>
          <w:szCs w:val="28"/>
        </w:rPr>
      </w:pPr>
      <w:r w:rsidRPr="002345CE">
        <w:rPr>
          <w:kern w:val="2"/>
          <w:sz w:val="28"/>
          <w:szCs w:val="28"/>
        </w:rPr>
        <w:t>к муниципальной программе</w:t>
      </w:r>
    </w:p>
    <w:p w:rsidR="00FA6C35" w:rsidRPr="002345CE" w:rsidRDefault="00FA6C35" w:rsidP="00FA6C35">
      <w:pPr>
        <w:tabs>
          <w:tab w:val="left" w:pos="9610"/>
        </w:tabs>
        <w:autoSpaceDE w:val="0"/>
        <w:autoSpaceDN w:val="0"/>
        <w:adjustRightInd w:val="0"/>
        <w:ind w:left="11340" w:right="-312"/>
        <w:jc w:val="center"/>
        <w:rPr>
          <w:kern w:val="2"/>
          <w:sz w:val="28"/>
          <w:szCs w:val="28"/>
        </w:rPr>
      </w:pPr>
      <w:r w:rsidRPr="002345CE">
        <w:rPr>
          <w:kern w:val="2"/>
          <w:sz w:val="28"/>
          <w:szCs w:val="28"/>
        </w:rPr>
        <w:t>города Новошахтинска</w:t>
      </w:r>
    </w:p>
    <w:p w:rsidR="00FA6C35" w:rsidRPr="002345CE" w:rsidRDefault="00FA6C35" w:rsidP="00FA6C35">
      <w:pPr>
        <w:tabs>
          <w:tab w:val="left" w:pos="10173"/>
        </w:tabs>
        <w:autoSpaceDE w:val="0"/>
        <w:autoSpaceDN w:val="0"/>
        <w:adjustRightInd w:val="0"/>
        <w:ind w:left="11340" w:right="-312"/>
        <w:jc w:val="center"/>
        <w:rPr>
          <w:kern w:val="2"/>
          <w:sz w:val="28"/>
          <w:szCs w:val="28"/>
        </w:rPr>
      </w:pPr>
      <w:r w:rsidRPr="002345CE">
        <w:rPr>
          <w:kern w:val="2"/>
          <w:sz w:val="28"/>
          <w:szCs w:val="28"/>
        </w:rPr>
        <w:t>«Сохранение и развитие</w:t>
      </w:r>
    </w:p>
    <w:p w:rsidR="00FA6C35" w:rsidRDefault="00FA6C35" w:rsidP="00FA6C35">
      <w:pPr>
        <w:tabs>
          <w:tab w:val="left" w:pos="10173"/>
        </w:tabs>
        <w:autoSpaceDE w:val="0"/>
        <w:autoSpaceDN w:val="0"/>
        <w:adjustRightInd w:val="0"/>
        <w:ind w:left="11340" w:right="-312"/>
        <w:jc w:val="center"/>
        <w:rPr>
          <w:kern w:val="2"/>
          <w:sz w:val="28"/>
          <w:szCs w:val="28"/>
        </w:rPr>
      </w:pPr>
      <w:r w:rsidRPr="002345CE">
        <w:rPr>
          <w:kern w:val="2"/>
          <w:sz w:val="28"/>
          <w:szCs w:val="28"/>
        </w:rPr>
        <w:t>культуры и искусства»</w:t>
      </w:r>
    </w:p>
    <w:p w:rsidR="009D480A" w:rsidRPr="00D72CBF" w:rsidRDefault="009D480A" w:rsidP="00FA6C35">
      <w:pPr>
        <w:tabs>
          <w:tab w:val="left" w:pos="10173"/>
        </w:tabs>
        <w:autoSpaceDE w:val="0"/>
        <w:autoSpaceDN w:val="0"/>
        <w:adjustRightInd w:val="0"/>
        <w:ind w:left="11340" w:right="-312"/>
        <w:jc w:val="center"/>
        <w:rPr>
          <w:sz w:val="28"/>
        </w:rPr>
      </w:pPr>
    </w:p>
    <w:p w:rsidR="00FA6C35" w:rsidRPr="002345CE" w:rsidRDefault="00FA6C35" w:rsidP="00FA6C35">
      <w:pPr>
        <w:autoSpaceDE w:val="0"/>
        <w:autoSpaceDN w:val="0"/>
        <w:adjustRightInd w:val="0"/>
        <w:jc w:val="center"/>
        <w:outlineLvl w:val="1"/>
        <w:rPr>
          <w:rFonts w:eastAsia="Calibri"/>
          <w:kern w:val="2"/>
          <w:sz w:val="28"/>
          <w:szCs w:val="28"/>
          <w:lang w:eastAsia="en-US"/>
        </w:rPr>
      </w:pPr>
      <w:r w:rsidRPr="002345CE">
        <w:rPr>
          <w:rFonts w:eastAsia="Calibri"/>
          <w:kern w:val="2"/>
          <w:sz w:val="28"/>
          <w:szCs w:val="28"/>
          <w:lang w:eastAsia="en-US"/>
        </w:rPr>
        <w:t xml:space="preserve">РАСХОДЫ </w:t>
      </w:r>
    </w:p>
    <w:p w:rsidR="00FA6C35" w:rsidRDefault="00FA6C35" w:rsidP="00FA6C35">
      <w:pPr>
        <w:autoSpaceDE w:val="0"/>
        <w:autoSpaceDN w:val="0"/>
        <w:adjustRightInd w:val="0"/>
        <w:jc w:val="center"/>
        <w:outlineLvl w:val="1"/>
        <w:rPr>
          <w:sz w:val="28"/>
          <w:szCs w:val="28"/>
        </w:rPr>
      </w:pPr>
      <w:r w:rsidRPr="002345CE">
        <w:rPr>
          <w:sz w:val="28"/>
          <w:szCs w:val="28"/>
        </w:rPr>
        <w:t>бюджета города на реализацию программы</w:t>
      </w:r>
    </w:p>
    <w:p w:rsidR="009D480A" w:rsidRPr="00D72CBF" w:rsidRDefault="009D480A" w:rsidP="00FA6C35">
      <w:pPr>
        <w:autoSpaceDE w:val="0"/>
        <w:autoSpaceDN w:val="0"/>
        <w:adjustRightInd w:val="0"/>
        <w:jc w:val="center"/>
        <w:outlineLvl w:val="1"/>
        <w:rPr>
          <w:sz w:val="24"/>
        </w:rPr>
      </w:pPr>
    </w:p>
    <w:p w:rsidR="00FA6C35" w:rsidRPr="002345CE" w:rsidRDefault="00FA6C35" w:rsidP="00FA6C35">
      <w:pPr>
        <w:tabs>
          <w:tab w:val="left" w:pos="11280"/>
        </w:tabs>
        <w:jc w:val="center"/>
        <w:rPr>
          <w:sz w:val="2"/>
          <w:szCs w:val="28"/>
        </w:rPr>
      </w:pPr>
    </w:p>
    <w:tbl>
      <w:tblPr>
        <w:tblW w:w="16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693"/>
        <w:gridCol w:w="567"/>
        <w:gridCol w:w="426"/>
        <w:gridCol w:w="992"/>
        <w:gridCol w:w="425"/>
        <w:gridCol w:w="851"/>
        <w:gridCol w:w="708"/>
        <w:gridCol w:w="709"/>
        <w:gridCol w:w="709"/>
        <w:gridCol w:w="709"/>
        <w:gridCol w:w="708"/>
        <w:gridCol w:w="709"/>
        <w:gridCol w:w="709"/>
        <w:gridCol w:w="709"/>
        <w:gridCol w:w="708"/>
        <w:gridCol w:w="709"/>
        <w:gridCol w:w="708"/>
        <w:gridCol w:w="851"/>
      </w:tblGrid>
      <w:tr w:rsidR="00FA6C35" w:rsidRPr="009D480A" w:rsidTr="001B2601">
        <w:tc>
          <w:tcPr>
            <w:tcW w:w="1702" w:type="dxa"/>
            <w:vMerge w:val="restart"/>
            <w:shd w:val="clear" w:color="auto" w:fill="auto"/>
          </w:tcPr>
          <w:p w:rsidR="00FA6C35" w:rsidRPr="009D480A" w:rsidRDefault="00FA6C35" w:rsidP="009D480A">
            <w:pPr>
              <w:ind w:left="-108" w:right="-108"/>
              <w:jc w:val="center"/>
              <w:rPr>
                <w:szCs w:val="18"/>
              </w:rPr>
            </w:pPr>
            <w:r w:rsidRPr="009D480A">
              <w:rPr>
                <w:szCs w:val="18"/>
              </w:rPr>
              <w:t xml:space="preserve">Номер и </w:t>
            </w:r>
          </w:p>
          <w:p w:rsidR="00FA6C35" w:rsidRPr="009D480A" w:rsidRDefault="00FA6C35" w:rsidP="009D480A">
            <w:pPr>
              <w:ind w:left="-108" w:right="-108"/>
              <w:jc w:val="center"/>
              <w:rPr>
                <w:szCs w:val="18"/>
              </w:rPr>
            </w:pPr>
            <w:r w:rsidRPr="009D480A">
              <w:rPr>
                <w:szCs w:val="18"/>
              </w:rPr>
              <w:t xml:space="preserve">наименование программы, </w:t>
            </w:r>
          </w:p>
          <w:p w:rsidR="00FA6C35" w:rsidRPr="009D480A" w:rsidRDefault="00FA6C35" w:rsidP="009D480A">
            <w:pPr>
              <w:ind w:left="-108" w:right="-108"/>
              <w:jc w:val="center"/>
              <w:rPr>
                <w:szCs w:val="18"/>
              </w:rPr>
            </w:pPr>
            <w:r w:rsidRPr="009D480A">
              <w:rPr>
                <w:szCs w:val="18"/>
              </w:rPr>
              <w:t xml:space="preserve">подпрограммы </w:t>
            </w:r>
          </w:p>
          <w:p w:rsidR="00FA6C35" w:rsidRPr="009D480A" w:rsidRDefault="00FA6C35" w:rsidP="009D480A">
            <w:pPr>
              <w:ind w:left="-108" w:right="-108"/>
              <w:jc w:val="center"/>
              <w:rPr>
                <w:szCs w:val="18"/>
              </w:rPr>
            </w:pPr>
            <w:r w:rsidRPr="009D480A">
              <w:rPr>
                <w:szCs w:val="18"/>
              </w:rPr>
              <w:t xml:space="preserve">программы, </w:t>
            </w:r>
          </w:p>
          <w:p w:rsidR="00FA6C35" w:rsidRPr="009D480A" w:rsidRDefault="00FA6C35" w:rsidP="009D480A">
            <w:pPr>
              <w:ind w:left="-108" w:right="-108"/>
              <w:jc w:val="center"/>
              <w:rPr>
                <w:szCs w:val="18"/>
              </w:rPr>
            </w:pPr>
            <w:r w:rsidRPr="009D480A">
              <w:rPr>
                <w:szCs w:val="18"/>
              </w:rPr>
              <w:t xml:space="preserve">основного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 xml:space="preserve">приоритетного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 xml:space="preserve">мероприятия </w:t>
            </w:r>
          </w:p>
          <w:p w:rsidR="00FA6C35" w:rsidRPr="009D480A" w:rsidRDefault="00FA6C35" w:rsidP="009D480A">
            <w:pPr>
              <w:ind w:left="-108" w:right="-108"/>
              <w:jc w:val="center"/>
              <w:rPr>
                <w:szCs w:val="18"/>
              </w:rPr>
            </w:pPr>
            <w:r w:rsidRPr="009D480A">
              <w:rPr>
                <w:szCs w:val="18"/>
              </w:rPr>
              <w:t>подпрограммы</w:t>
            </w:r>
          </w:p>
        </w:tc>
        <w:tc>
          <w:tcPr>
            <w:tcW w:w="2693" w:type="dxa"/>
            <w:vMerge w:val="restart"/>
            <w:shd w:val="clear" w:color="auto" w:fill="auto"/>
          </w:tcPr>
          <w:p w:rsidR="00FA6C35" w:rsidRPr="009D480A" w:rsidRDefault="00FA6C35" w:rsidP="009D480A">
            <w:pPr>
              <w:ind w:left="-108" w:right="-108"/>
              <w:jc w:val="center"/>
              <w:rPr>
                <w:szCs w:val="18"/>
              </w:rPr>
            </w:pPr>
            <w:r w:rsidRPr="009D480A">
              <w:rPr>
                <w:szCs w:val="18"/>
              </w:rPr>
              <w:t xml:space="preserve">Ответственный  </w:t>
            </w:r>
          </w:p>
          <w:p w:rsidR="00FA6C35" w:rsidRPr="009D480A" w:rsidRDefault="00FA6C35" w:rsidP="009D480A">
            <w:pPr>
              <w:ind w:left="-108" w:right="-108"/>
              <w:jc w:val="center"/>
              <w:rPr>
                <w:szCs w:val="18"/>
              </w:rPr>
            </w:pPr>
            <w:r w:rsidRPr="009D480A">
              <w:rPr>
                <w:szCs w:val="18"/>
              </w:rPr>
              <w:t xml:space="preserve">исполнитель, </w:t>
            </w:r>
          </w:p>
          <w:p w:rsidR="00FA6C35" w:rsidRPr="009D480A" w:rsidRDefault="00FA6C35" w:rsidP="009D480A">
            <w:pPr>
              <w:ind w:left="-108" w:right="-108"/>
              <w:jc w:val="center"/>
              <w:rPr>
                <w:szCs w:val="18"/>
              </w:rPr>
            </w:pPr>
            <w:r w:rsidRPr="009D480A">
              <w:rPr>
                <w:szCs w:val="18"/>
              </w:rPr>
              <w:t xml:space="preserve">соисполнители, </w:t>
            </w:r>
          </w:p>
          <w:p w:rsidR="00FA6C35" w:rsidRPr="009D480A" w:rsidRDefault="00FA6C35" w:rsidP="009D480A">
            <w:pPr>
              <w:ind w:left="-108" w:right="-108"/>
              <w:jc w:val="center"/>
              <w:rPr>
                <w:szCs w:val="18"/>
              </w:rPr>
            </w:pPr>
            <w:r w:rsidRPr="009D480A">
              <w:rPr>
                <w:szCs w:val="18"/>
              </w:rPr>
              <w:t>участники</w:t>
            </w:r>
          </w:p>
        </w:tc>
        <w:tc>
          <w:tcPr>
            <w:tcW w:w="2410" w:type="dxa"/>
            <w:gridSpan w:val="4"/>
            <w:shd w:val="clear" w:color="auto" w:fill="auto"/>
          </w:tcPr>
          <w:p w:rsidR="00FA6C35" w:rsidRPr="009D480A" w:rsidRDefault="00FA6C35" w:rsidP="009D480A">
            <w:pPr>
              <w:jc w:val="center"/>
              <w:rPr>
                <w:szCs w:val="18"/>
              </w:rPr>
            </w:pPr>
            <w:r w:rsidRPr="009D480A">
              <w:rPr>
                <w:szCs w:val="18"/>
              </w:rPr>
              <w:t>Код бюджетной</w:t>
            </w:r>
          </w:p>
          <w:p w:rsidR="00FA6C35" w:rsidRPr="009D480A" w:rsidRDefault="00FA6C35" w:rsidP="009D480A">
            <w:pPr>
              <w:jc w:val="center"/>
              <w:rPr>
                <w:szCs w:val="18"/>
              </w:rPr>
            </w:pPr>
            <w:r w:rsidRPr="009D480A">
              <w:rPr>
                <w:szCs w:val="18"/>
              </w:rPr>
              <w:t>классификации</w:t>
            </w:r>
          </w:p>
        </w:tc>
        <w:tc>
          <w:tcPr>
            <w:tcW w:w="851" w:type="dxa"/>
            <w:vMerge w:val="restart"/>
            <w:shd w:val="clear" w:color="auto" w:fill="auto"/>
          </w:tcPr>
          <w:p w:rsidR="00657742" w:rsidRDefault="00FA6C35" w:rsidP="009D480A">
            <w:pPr>
              <w:ind w:left="-108" w:right="-108"/>
              <w:jc w:val="center"/>
              <w:rPr>
                <w:szCs w:val="18"/>
              </w:rPr>
            </w:pPr>
            <w:r w:rsidRPr="009D480A">
              <w:rPr>
                <w:szCs w:val="18"/>
              </w:rPr>
              <w:t>Объем расхо</w:t>
            </w:r>
            <w:r w:rsidR="00657742">
              <w:rPr>
                <w:szCs w:val="18"/>
              </w:rPr>
              <w:t>-</w:t>
            </w:r>
            <w:r w:rsidRPr="009D480A">
              <w:rPr>
                <w:szCs w:val="18"/>
              </w:rPr>
              <w:t>дов,</w:t>
            </w:r>
          </w:p>
          <w:p w:rsidR="00FA6C35" w:rsidRPr="009D480A" w:rsidRDefault="00FA6C35" w:rsidP="009D480A">
            <w:pPr>
              <w:ind w:left="-108" w:right="-108"/>
              <w:jc w:val="center"/>
              <w:rPr>
                <w:szCs w:val="18"/>
              </w:rPr>
            </w:pPr>
            <w:r w:rsidRPr="009D480A">
              <w:rPr>
                <w:szCs w:val="18"/>
              </w:rPr>
              <w:t xml:space="preserve"> всего </w:t>
            </w:r>
          </w:p>
          <w:p w:rsidR="00FA6C35" w:rsidRPr="009D480A" w:rsidRDefault="00FA6C35" w:rsidP="009D480A">
            <w:pPr>
              <w:ind w:left="-108" w:right="-108"/>
              <w:jc w:val="center"/>
              <w:rPr>
                <w:szCs w:val="18"/>
              </w:rPr>
            </w:pPr>
            <w:r w:rsidRPr="009D480A">
              <w:rPr>
                <w:szCs w:val="18"/>
              </w:rPr>
              <w:t>(тыс. руб.)</w:t>
            </w:r>
          </w:p>
          <w:p w:rsidR="00FA6C35" w:rsidRPr="009D480A" w:rsidRDefault="00FA6C35" w:rsidP="009D480A">
            <w:pPr>
              <w:ind w:left="-108" w:right="-108"/>
              <w:jc w:val="center"/>
              <w:rPr>
                <w:szCs w:val="18"/>
              </w:rPr>
            </w:pPr>
          </w:p>
          <w:p w:rsidR="00FA6C35" w:rsidRPr="009D480A" w:rsidRDefault="00FA6C35" w:rsidP="009D480A">
            <w:pPr>
              <w:ind w:left="-108" w:right="-108"/>
              <w:jc w:val="center"/>
              <w:rPr>
                <w:szCs w:val="18"/>
              </w:rPr>
            </w:pPr>
          </w:p>
          <w:p w:rsidR="00FA6C35" w:rsidRPr="009D480A" w:rsidRDefault="00FA6C35" w:rsidP="009D480A">
            <w:pPr>
              <w:ind w:left="-108" w:right="-108"/>
              <w:jc w:val="center"/>
              <w:rPr>
                <w:szCs w:val="18"/>
              </w:rPr>
            </w:pPr>
          </w:p>
        </w:tc>
        <w:tc>
          <w:tcPr>
            <w:tcW w:w="8646" w:type="dxa"/>
            <w:gridSpan w:val="12"/>
            <w:shd w:val="clear" w:color="auto" w:fill="auto"/>
          </w:tcPr>
          <w:p w:rsidR="00FA6C35" w:rsidRPr="009D480A" w:rsidRDefault="00FA6C35" w:rsidP="009D480A">
            <w:pPr>
              <w:jc w:val="center"/>
              <w:rPr>
                <w:szCs w:val="18"/>
              </w:rPr>
            </w:pPr>
            <w:r w:rsidRPr="009D480A">
              <w:rPr>
                <w:szCs w:val="18"/>
              </w:rPr>
              <w:t>В том числе по годам реализации программы</w:t>
            </w:r>
          </w:p>
        </w:tc>
      </w:tr>
      <w:tr w:rsidR="009D480A" w:rsidRPr="009D480A" w:rsidTr="001B2601">
        <w:trPr>
          <w:trHeight w:val="2099"/>
        </w:trPr>
        <w:tc>
          <w:tcPr>
            <w:tcW w:w="1702" w:type="dxa"/>
            <w:vMerge/>
            <w:shd w:val="clear" w:color="auto" w:fill="auto"/>
          </w:tcPr>
          <w:p w:rsidR="00FA6C35" w:rsidRPr="009D480A" w:rsidRDefault="00FA6C35" w:rsidP="009D480A">
            <w:pPr>
              <w:jc w:val="center"/>
              <w:rPr>
                <w:sz w:val="18"/>
                <w:szCs w:val="18"/>
              </w:rPr>
            </w:pPr>
          </w:p>
        </w:tc>
        <w:tc>
          <w:tcPr>
            <w:tcW w:w="2693" w:type="dxa"/>
            <w:vMerge/>
            <w:shd w:val="clear" w:color="auto" w:fill="auto"/>
          </w:tcPr>
          <w:p w:rsidR="00FA6C35" w:rsidRPr="009D480A" w:rsidRDefault="00FA6C35" w:rsidP="009D480A">
            <w:pPr>
              <w:jc w:val="center"/>
              <w:rPr>
                <w:sz w:val="18"/>
                <w:szCs w:val="18"/>
              </w:rPr>
            </w:pPr>
          </w:p>
        </w:tc>
        <w:tc>
          <w:tcPr>
            <w:tcW w:w="567" w:type="dxa"/>
            <w:shd w:val="clear" w:color="auto" w:fill="auto"/>
          </w:tcPr>
          <w:p w:rsidR="00FA6C35" w:rsidRPr="009D480A" w:rsidRDefault="00FA6C35" w:rsidP="009D480A">
            <w:pPr>
              <w:ind w:left="-138" w:right="-117"/>
              <w:jc w:val="center"/>
              <w:rPr>
                <w:szCs w:val="18"/>
              </w:rPr>
            </w:pPr>
            <w:r w:rsidRPr="009D480A">
              <w:rPr>
                <w:szCs w:val="18"/>
              </w:rPr>
              <w:t>ГРБС</w:t>
            </w:r>
          </w:p>
        </w:tc>
        <w:tc>
          <w:tcPr>
            <w:tcW w:w="426" w:type="dxa"/>
            <w:shd w:val="clear" w:color="auto" w:fill="auto"/>
          </w:tcPr>
          <w:p w:rsidR="00FA6C35" w:rsidRPr="009D480A" w:rsidRDefault="00FA6C35" w:rsidP="009D480A">
            <w:pPr>
              <w:ind w:left="-250" w:right="-250"/>
              <w:jc w:val="center"/>
              <w:rPr>
                <w:szCs w:val="18"/>
              </w:rPr>
            </w:pPr>
            <w:r w:rsidRPr="009D480A">
              <w:rPr>
                <w:szCs w:val="18"/>
              </w:rPr>
              <w:t>РзПр</w:t>
            </w:r>
          </w:p>
        </w:tc>
        <w:tc>
          <w:tcPr>
            <w:tcW w:w="992" w:type="dxa"/>
            <w:shd w:val="clear" w:color="auto" w:fill="auto"/>
          </w:tcPr>
          <w:p w:rsidR="00FA6C35" w:rsidRPr="009D480A" w:rsidRDefault="00FA6C35" w:rsidP="009D480A">
            <w:pPr>
              <w:jc w:val="center"/>
              <w:rPr>
                <w:szCs w:val="18"/>
              </w:rPr>
            </w:pPr>
            <w:r w:rsidRPr="009D480A">
              <w:rPr>
                <w:szCs w:val="18"/>
              </w:rPr>
              <w:t>ЦСР</w:t>
            </w:r>
          </w:p>
        </w:tc>
        <w:tc>
          <w:tcPr>
            <w:tcW w:w="425" w:type="dxa"/>
            <w:shd w:val="clear" w:color="auto" w:fill="auto"/>
          </w:tcPr>
          <w:p w:rsidR="00FA6C35" w:rsidRPr="009D480A" w:rsidRDefault="00FA6C35" w:rsidP="009D480A">
            <w:pPr>
              <w:ind w:left="-108" w:right="-108"/>
              <w:jc w:val="center"/>
              <w:rPr>
                <w:szCs w:val="18"/>
              </w:rPr>
            </w:pPr>
            <w:r w:rsidRPr="009D480A">
              <w:rPr>
                <w:szCs w:val="18"/>
              </w:rPr>
              <w:t>ВР</w:t>
            </w:r>
          </w:p>
        </w:tc>
        <w:tc>
          <w:tcPr>
            <w:tcW w:w="851" w:type="dxa"/>
            <w:vMerge/>
            <w:shd w:val="clear" w:color="auto" w:fill="auto"/>
          </w:tcPr>
          <w:p w:rsidR="00FA6C35" w:rsidRPr="009D480A" w:rsidRDefault="00FA6C35" w:rsidP="009D480A">
            <w:pPr>
              <w:jc w:val="center"/>
              <w:rPr>
                <w:sz w:val="18"/>
                <w:szCs w:val="18"/>
              </w:rPr>
            </w:pP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2019</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2020</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2021</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2022</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2023</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2024</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2025</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2026</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2027</w:t>
            </w:r>
          </w:p>
        </w:tc>
        <w:tc>
          <w:tcPr>
            <w:tcW w:w="709" w:type="dxa"/>
            <w:shd w:val="clear" w:color="auto" w:fill="auto"/>
          </w:tcPr>
          <w:p w:rsidR="00FA6C35" w:rsidRPr="009D480A" w:rsidRDefault="00FA6C35" w:rsidP="009D480A">
            <w:pPr>
              <w:ind w:left="-108" w:right="-108"/>
              <w:jc w:val="center"/>
              <w:rPr>
                <w:sz w:val="18"/>
                <w:szCs w:val="18"/>
              </w:rPr>
            </w:pPr>
            <w:r w:rsidRPr="009D480A">
              <w:rPr>
                <w:sz w:val="18"/>
                <w:szCs w:val="18"/>
              </w:rPr>
              <w:t>2028</w:t>
            </w:r>
          </w:p>
        </w:tc>
        <w:tc>
          <w:tcPr>
            <w:tcW w:w="708" w:type="dxa"/>
            <w:shd w:val="clear" w:color="auto" w:fill="auto"/>
          </w:tcPr>
          <w:p w:rsidR="00FA6C35" w:rsidRPr="009D480A" w:rsidRDefault="00FA6C35" w:rsidP="009D480A">
            <w:pPr>
              <w:ind w:left="-108" w:right="-108"/>
              <w:jc w:val="center"/>
              <w:rPr>
                <w:sz w:val="18"/>
                <w:szCs w:val="18"/>
              </w:rPr>
            </w:pPr>
            <w:r w:rsidRPr="009D480A">
              <w:rPr>
                <w:sz w:val="18"/>
                <w:szCs w:val="18"/>
              </w:rPr>
              <w:t>2029</w:t>
            </w:r>
          </w:p>
        </w:tc>
        <w:tc>
          <w:tcPr>
            <w:tcW w:w="851" w:type="dxa"/>
            <w:shd w:val="clear" w:color="auto" w:fill="auto"/>
          </w:tcPr>
          <w:p w:rsidR="00FA6C35" w:rsidRPr="009D480A" w:rsidRDefault="00FA6C35" w:rsidP="009D480A">
            <w:pPr>
              <w:ind w:left="-108" w:right="-108"/>
              <w:jc w:val="center"/>
              <w:rPr>
                <w:sz w:val="18"/>
                <w:szCs w:val="18"/>
              </w:rPr>
            </w:pPr>
            <w:r w:rsidRPr="009D480A">
              <w:rPr>
                <w:sz w:val="18"/>
                <w:szCs w:val="18"/>
              </w:rPr>
              <w:t>2030</w:t>
            </w:r>
          </w:p>
        </w:tc>
      </w:tr>
    </w:tbl>
    <w:p w:rsidR="00FA6C35" w:rsidRPr="009D480A" w:rsidRDefault="00FA6C35" w:rsidP="00FA6C35">
      <w:pPr>
        <w:jc w:val="center"/>
        <w:rPr>
          <w:sz w:val="2"/>
          <w:szCs w:val="2"/>
        </w:rPr>
      </w:pPr>
    </w:p>
    <w:tbl>
      <w:tblPr>
        <w:tblW w:w="53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693"/>
        <w:gridCol w:w="567"/>
        <w:gridCol w:w="427"/>
        <w:gridCol w:w="991"/>
        <w:gridCol w:w="427"/>
        <w:gridCol w:w="851"/>
        <w:gridCol w:w="708"/>
        <w:gridCol w:w="708"/>
        <w:gridCol w:w="708"/>
        <w:gridCol w:w="711"/>
        <w:gridCol w:w="708"/>
        <w:gridCol w:w="708"/>
        <w:gridCol w:w="708"/>
        <w:gridCol w:w="711"/>
        <w:gridCol w:w="708"/>
        <w:gridCol w:w="708"/>
        <w:gridCol w:w="711"/>
        <w:gridCol w:w="848"/>
      </w:tblGrid>
      <w:tr w:rsidR="00657742" w:rsidRPr="009D480A" w:rsidTr="001B2601">
        <w:trPr>
          <w:tblHeader/>
        </w:trPr>
        <w:tc>
          <w:tcPr>
            <w:tcW w:w="522" w:type="pct"/>
            <w:shd w:val="clear" w:color="auto" w:fill="auto"/>
            <w:vAlign w:val="center"/>
          </w:tcPr>
          <w:p w:rsidR="00FA6C35" w:rsidRPr="009D480A" w:rsidRDefault="00FA6C35" w:rsidP="009D480A">
            <w:pPr>
              <w:jc w:val="center"/>
              <w:rPr>
                <w:sz w:val="18"/>
                <w:szCs w:val="18"/>
              </w:rPr>
            </w:pPr>
            <w:r w:rsidRPr="009D480A">
              <w:rPr>
                <w:sz w:val="18"/>
                <w:szCs w:val="18"/>
              </w:rPr>
              <w:t>1</w:t>
            </w:r>
          </w:p>
        </w:tc>
        <w:tc>
          <w:tcPr>
            <w:tcW w:w="826" w:type="pct"/>
            <w:shd w:val="clear" w:color="auto" w:fill="auto"/>
            <w:vAlign w:val="center"/>
          </w:tcPr>
          <w:p w:rsidR="00FA6C35" w:rsidRPr="009D480A" w:rsidRDefault="00FA6C35" w:rsidP="009D480A">
            <w:pPr>
              <w:jc w:val="center"/>
              <w:rPr>
                <w:sz w:val="18"/>
                <w:szCs w:val="18"/>
              </w:rPr>
            </w:pPr>
            <w:r w:rsidRPr="009D480A">
              <w:rPr>
                <w:sz w:val="18"/>
                <w:szCs w:val="18"/>
              </w:rPr>
              <w:t>2</w:t>
            </w:r>
          </w:p>
        </w:tc>
        <w:tc>
          <w:tcPr>
            <w:tcW w:w="174" w:type="pct"/>
            <w:shd w:val="clear" w:color="auto" w:fill="auto"/>
            <w:vAlign w:val="center"/>
          </w:tcPr>
          <w:p w:rsidR="00FA6C35" w:rsidRPr="009D480A" w:rsidRDefault="00FA6C35" w:rsidP="009D480A">
            <w:pPr>
              <w:jc w:val="center"/>
              <w:rPr>
                <w:sz w:val="18"/>
                <w:szCs w:val="18"/>
              </w:rPr>
            </w:pPr>
            <w:r w:rsidRPr="009D480A">
              <w:rPr>
                <w:sz w:val="18"/>
                <w:szCs w:val="18"/>
              </w:rPr>
              <w:t>3</w:t>
            </w:r>
          </w:p>
        </w:tc>
        <w:tc>
          <w:tcPr>
            <w:tcW w:w="131" w:type="pct"/>
            <w:shd w:val="clear" w:color="auto" w:fill="auto"/>
            <w:vAlign w:val="center"/>
          </w:tcPr>
          <w:p w:rsidR="00FA6C35" w:rsidRPr="009D480A" w:rsidRDefault="00FA6C35" w:rsidP="009D480A">
            <w:pPr>
              <w:jc w:val="center"/>
              <w:rPr>
                <w:sz w:val="18"/>
                <w:szCs w:val="18"/>
              </w:rPr>
            </w:pPr>
            <w:r w:rsidRPr="009D480A">
              <w:rPr>
                <w:sz w:val="18"/>
                <w:szCs w:val="18"/>
              </w:rPr>
              <w:t>4</w:t>
            </w:r>
          </w:p>
        </w:tc>
        <w:tc>
          <w:tcPr>
            <w:tcW w:w="304" w:type="pct"/>
            <w:shd w:val="clear" w:color="auto" w:fill="auto"/>
            <w:vAlign w:val="center"/>
          </w:tcPr>
          <w:p w:rsidR="00FA6C35" w:rsidRPr="009D480A" w:rsidRDefault="00FA6C35" w:rsidP="009D480A">
            <w:pPr>
              <w:jc w:val="center"/>
              <w:rPr>
                <w:sz w:val="18"/>
                <w:szCs w:val="18"/>
              </w:rPr>
            </w:pPr>
            <w:r w:rsidRPr="009D480A">
              <w:rPr>
                <w:sz w:val="18"/>
                <w:szCs w:val="18"/>
              </w:rPr>
              <w:t>5</w:t>
            </w:r>
          </w:p>
        </w:tc>
        <w:tc>
          <w:tcPr>
            <w:tcW w:w="131" w:type="pct"/>
            <w:shd w:val="clear" w:color="auto" w:fill="auto"/>
            <w:vAlign w:val="center"/>
          </w:tcPr>
          <w:p w:rsidR="00FA6C35" w:rsidRPr="009D480A" w:rsidRDefault="00FA6C35" w:rsidP="009D480A">
            <w:pPr>
              <w:jc w:val="center"/>
              <w:rPr>
                <w:sz w:val="18"/>
                <w:szCs w:val="18"/>
              </w:rPr>
            </w:pPr>
            <w:r w:rsidRPr="009D480A">
              <w:rPr>
                <w:sz w:val="18"/>
                <w:szCs w:val="18"/>
              </w:rPr>
              <w:t>6</w:t>
            </w:r>
          </w:p>
        </w:tc>
        <w:tc>
          <w:tcPr>
            <w:tcW w:w="261" w:type="pct"/>
            <w:shd w:val="clear" w:color="auto" w:fill="auto"/>
            <w:vAlign w:val="center"/>
          </w:tcPr>
          <w:p w:rsidR="00FA6C35" w:rsidRPr="009D480A" w:rsidRDefault="00FA6C35" w:rsidP="009D480A">
            <w:pPr>
              <w:jc w:val="center"/>
              <w:rPr>
                <w:sz w:val="18"/>
                <w:szCs w:val="18"/>
              </w:rPr>
            </w:pPr>
            <w:r w:rsidRPr="009D480A">
              <w:rPr>
                <w:sz w:val="18"/>
                <w:szCs w:val="18"/>
              </w:rPr>
              <w:t>7</w:t>
            </w:r>
          </w:p>
        </w:tc>
        <w:tc>
          <w:tcPr>
            <w:tcW w:w="217" w:type="pct"/>
            <w:shd w:val="clear" w:color="auto" w:fill="auto"/>
            <w:vAlign w:val="center"/>
          </w:tcPr>
          <w:p w:rsidR="00FA6C35" w:rsidRPr="009D480A" w:rsidRDefault="00FA6C35" w:rsidP="009D480A">
            <w:pPr>
              <w:jc w:val="center"/>
              <w:rPr>
                <w:sz w:val="18"/>
                <w:szCs w:val="18"/>
              </w:rPr>
            </w:pPr>
            <w:r w:rsidRPr="009D480A">
              <w:rPr>
                <w:sz w:val="18"/>
                <w:szCs w:val="18"/>
              </w:rPr>
              <w:t>8</w:t>
            </w:r>
          </w:p>
        </w:tc>
        <w:tc>
          <w:tcPr>
            <w:tcW w:w="217" w:type="pct"/>
            <w:shd w:val="clear" w:color="auto" w:fill="auto"/>
            <w:vAlign w:val="center"/>
          </w:tcPr>
          <w:p w:rsidR="00FA6C35" w:rsidRPr="009D480A" w:rsidRDefault="00FA6C35" w:rsidP="009D480A">
            <w:pPr>
              <w:jc w:val="center"/>
              <w:rPr>
                <w:sz w:val="18"/>
                <w:szCs w:val="18"/>
              </w:rPr>
            </w:pPr>
            <w:r w:rsidRPr="009D480A">
              <w:rPr>
                <w:sz w:val="18"/>
                <w:szCs w:val="18"/>
              </w:rPr>
              <w:t>9</w:t>
            </w:r>
          </w:p>
        </w:tc>
        <w:tc>
          <w:tcPr>
            <w:tcW w:w="217"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10</w:t>
            </w:r>
          </w:p>
        </w:tc>
        <w:tc>
          <w:tcPr>
            <w:tcW w:w="218"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11</w:t>
            </w:r>
          </w:p>
        </w:tc>
        <w:tc>
          <w:tcPr>
            <w:tcW w:w="217" w:type="pct"/>
            <w:shd w:val="clear" w:color="auto" w:fill="auto"/>
            <w:vAlign w:val="center"/>
          </w:tcPr>
          <w:p w:rsidR="00FA6C35" w:rsidRPr="009D480A" w:rsidRDefault="00FA6C35" w:rsidP="009D480A">
            <w:pPr>
              <w:ind w:left="-108" w:right="-108"/>
              <w:jc w:val="center"/>
              <w:rPr>
                <w:sz w:val="18"/>
                <w:szCs w:val="18"/>
              </w:rPr>
            </w:pPr>
            <w:r w:rsidRPr="009D480A">
              <w:rPr>
                <w:sz w:val="18"/>
                <w:szCs w:val="18"/>
              </w:rPr>
              <w:t>12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14</w:t>
            </w:r>
          </w:p>
        </w:tc>
        <w:tc>
          <w:tcPr>
            <w:tcW w:w="218" w:type="pct"/>
            <w:shd w:val="clear" w:color="auto" w:fill="auto"/>
          </w:tcPr>
          <w:p w:rsidR="00FA6C35" w:rsidRPr="009D480A" w:rsidRDefault="00FA6C35" w:rsidP="009D480A">
            <w:pPr>
              <w:jc w:val="center"/>
              <w:rPr>
                <w:sz w:val="18"/>
                <w:szCs w:val="18"/>
              </w:rPr>
            </w:pPr>
            <w:r w:rsidRPr="009D480A">
              <w:rPr>
                <w:sz w:val="18"/>
                <w:szCs w:val="18"/>
              </w:rPr>
              <w:t>15</w:t>
            </w:r>
          </w:p>
        </w:tc>
        <w:tc>
          <w:tcPr>
            <w:tcW w:w="217" w:type="pct"/>
            <w:shd w:val="clear" w:color="auto" w:fill="auto"/>
          </w:tcPr>
          <w:p w:rsidR="00FA6C35" w:rsidRPr="009D480A" w:rsidRDefault="00FA6C35" w:rsidP="009D480A">
            <w:pPr>
              <w:jc w:val="center"/>
              <w:rPr>
                <w:sz w:val="18"/>
                <w:szCs w:val="18"/>
              </w:rPr>
            </w:pPr>
            <w:r w:rsidRPr="009D480A">
              <w:rPr>
                <w:sz w:val="18"/>
                <w:szCs w:val="18"/>
              </w:rPr>
              <w:t>16</w:t>
            </w:r>
          </w:p>
        </w:tc>
        <w:tc>
          <w:tcPr>
            <w:tcW w:w="217" w:type="pct"/>
            <w:shd w:val="clear" w:color="auto" w:fill="auto"/>
          </w:tcPr>
          <w:p w:rsidR="00FA6C35" w:rsidRPr="009D480A" w:rsidRDefault="00FA6C35" w:rsidP="009D480A">
            <w:pPr>
              <w:jc w:val="center"/>
              <w:rPr>
                <w:sz w:val="18"/>
                <w:szCs w:val="18"/>
              </w:rPr>
            </w:pPr>
            <w:r w:rsidRPr="009D480A">
              <w:rPr>
                <w:sz w:val="18"/>
                <w:szCs w:val="18"/>
              </w:rPr>
              <w:t>17</w:t>
            </w:r>
          </w:p>
        </w:tc>
        <w:tc>
          <w:tcPr>
            <w:tcW w:w="218" w:type="pct"/>
            <w:shd w:val="clear" w:color="auto" w:fill="auto"/>
          </w:tcPr>
          <w:p w:rsidR="00FA6C35" w:rsidRPr="009D480A" w:rsidRDefault="00FA6C35" w:rsidP="009D480A">
            <w:pPr>
              <w:jc w:val="center"/>
              <w:rPr>
                <w:sz w:val="18"/>
                <w:szCs w:val="18"/>
              </w:rPr>
            </w:pPr>
            <w:r w:rsidRPr="009D480A">
              <w:rPr>
                <w:sz w:val="18"/>
                <w:szCs w:val="18"/>
              </w:rPr>
              <w:t>18</w:t>
            </w:r>
          </w:p>
        </w:tc>
        <w:tc>
          <w:tcPr>
            <w:tcW w:w="260" w:type="pct"/>
            <w:shd w:val="clear" w:color="auto" w:fill="auto"/>
          </w:tcPr>
          <w:p w:rsidR="00FA6C35" w:rsidRPr="009D480A" w:rsidRDefault="00FA6C35" w:rsidP="009D480A">
            <w:pPr>
              <w:jc w:val="center"/>
              <w:rPr>
                <w:sz w:val="18"/>
                <w:szCs w:val="18"/>
              </w:rPr>
            </w:pPr>
            <w:r w:rsidRPr="009D480A">
              <w:rPr>
                <w:sz w:val="18"/>
                <w:szCs w:val="18"/>
              </w:rPr>
              <w:t>19</w:t>
            </w:r>
          </w:p>
        </w:tc>
      </w:tr>
      <w:tr w:rsidR="00657742" w:rsidRPr="009D480A" w:rsidTr="001B2601">
        <w:trPr>
          <w:trHeight w:val="585"/>
        </w:trPr>
        <w:tc>
          <w:tcPr>
            <w:tcW w:w="522" w:type="pct"/>
            <w:vMerge w:val="restart"/>
            <w:shd w:val="clear" w:color="auto" w:fill="auto"/>
          </w:tcPr>
          <w:p w:rsidR="00FA6C35" w:rsidRPr="009D480A" w:rsidRDefault="00FA6C35" w:rsidP="009D480A">
            <w:pPr>
              <w:ind w:right="-108"/>
            </w:pPr>
            <w:r w:rsidRPr="009D480A">
              <w:rPr>
                <w:kern w:val="2"/>
              </w:rPr>
              <w:t>Муниципальная программа города Новошахтинска «Сохранение и развитие культу</w:t>
            </w:r>
            <w:r w:rsidR="001B2601">
              <w:rPr>
                <w:kern w:val="2"/>
              </w:rPr>
              <w:t>-</w:t>
            </w:r>
            <w:r w:rsidRPr="009D480A">
              <w:rPr>
                <w:kern w:val="2"/>
              </w:rPr>
              <w:t>ры и искусства»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Всего,</w:t>
            </w:r>
          </w:p>
          <w:p w:rsidR="00FA6C35" w:rsidRPr="009D480A" w:rsidRDefault="00FA6C35" w:rsidP="009D480A">
            <w:pPr>
              <w:autoSpaceDE w:val="0"/>
              <w:autoSpaceDN w:val="0"/>
              <w:adjustRightInd w:val="0"/>
              <w:ind w:right="-108"/>
              <w:rPr>
                <w:kern w:val="2"/>
              </w:rPr>
            </w:pPr>
            <w:r w:rsidRPr="009D480A">
              <w:rPr>
                <w:kern w:val="2"/>
              </w:rPr>
              <w:t xml:space="preserve">в том числе: </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251" w:right="-248"/>
              <w:jc w:val="center"/>
              <w:rPr>
                <w:sz w:val="18"/>
                <w:szCs w:val="18"/>
              </w:rPr>
            </w:pPr>
            <w:r w:rsidRPr="009D480A">
              <w:rPr>
                <w:sz w:val="18"/>
                <w:szCs w:val="18"/>
              </w:rPr>
              <w:t>1 544 158,5</w:t>
            </w: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115 134,8</w:t>
            </w:r>
          </w:p>
        </w:tc>
        <w:tc>
          <w:tcPr>
            <w:tcW w:w="217" w:type="pct"/>
            <w:shd w:val="clear" w:color="auto" w:fill="auto"/>
          </w:tcPr>
          <w:p w:rsidR="00FA6C35" w:rsidRPr="009D480A" w:rsidRDefault="00FA6C35" w:rsidP="00657742">
            <w:pPr>
              <w:ind w:left="-250" w:right="-250"/>
              <w:jc w:val="center"/>
              <w:rPr>
                <w:sz w:val="18"/>
                <w:szCs w:val="18"/>
              </w:rPr>
            </w:pPr>
            <w:r w:rsidRPr="009D480A">
              <w:rPr>
                <w:sz w:val="18"/>
                <w:szCs w:val="18"/>
              </w:rPr>
              <w:t>106 449,3</w:t>
            </w:r>
          </w:p>
        </w:tc>
        <w:tc>
          <w:tcPr>
            <w:tcW w:w="217" w:type="pct"/>
            <w:shd w:val="clear" w:color="auto" w:fill="auto"/>
          </w:tcPr>
          <w:p w:rsidR="00FA6C35" w:rsidRPr="009D480A" w:rsidRDefault="00FA6C35" w:rsidP="00657742">
            <w:pPr>
              <w:ind w:left="-250" w:right="-251"/>
              <w:jc w:val="center"/>
              <w:rPr>
                <w:sz w:val="18"/>
                <w:szCs w:val="18"/>
              </w:rPr>
            </w:pPr>
            <w:r w:rsidRPr="009D480A">
              <w:rPr>
                <w:sz w:val="18"/>
                <w:szCs w:val="18"/>
              </w:rPr>
              <w:t>123 512,8</w:t>
            </w:r>
          </w:p>
        </w:tc>
        <w:tc>
          <w:tcPr>
            <w:tcW w:w="218" w:type="pct"/>
            <w:shd w:val="clear" w:color="auto" w:fill="auto"/>
          </w:tcPr>
          <w:p w:rsidR="00FA6C35" w:rsidRPr="009D480A" w:rsidRDefault="00FA6C35" w:rsidP="00657742">
            <w:pPr>
              <w:ind w:left="-249" w:right="-248"/>
              <w:jc w:val="center"/>
              <w:rPr>
                <w:sz w:val="18"/>
                <w:szCs w:val="18"/>
                <w:lang w:val="en-US"/>
              </w:rPr>
            </w:pPr>
            <w:r w:rsidRPr="009D480A">
              <w:rPr>
                <w:sz w:val="18"/>
                <w:szCs w:val="18"/>
                <w:lang w:val="en-US"/>
              </w:rPr>
              <w:t>128 232</w:t>
            </w:r>
            <w:r w:rsidRPr="009D480A">
              <w:rPr>
                <w:sz w:val="18"/>
                <w:szCs w:val="18"/>
              </w:rPr>
              <w:t>,</w:t>
            </w:r>
            <w:r w:rsidRPr="009D480A">
              <w:rPr>
                <w:sz w:val="18"/>
                <w:szCs w:val="18"/>
                <w:lang w:val="en-US"/>
              </w:rPr>
              <w:t>1</w:t>
            </w: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164 325,5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156 188,2</w:t>
            </w:r>
          </w:p>
        </w:tc>
        <w:tc>
          <w:tcPr>
            <w:tcW w:w="217" w:type="pct"/>
            <w:shd w:val="clear" w:color="auto" w:fill="auto"/>
          </w:tcPr>
          <w:p w:rsidR="00FA6C35" w:rsidRPr="009D480A" w:rsidRDefault="00FA6C35" w:rsidP="009D480A">
            <w:pPr>
              <w:ind w:left="-250" w:right="-251"/>
              <w:jc w:val="center"/>
              <w:rPr>
                <w:sz w:val="18"/>
                <w:szCs w:val="18"/>
              </w:rPr>
            </w:pPr>
            <w:r w:rsidRPr="009D480A">
              <w:rPr>
                <w:sz w:val="18"/>
                <w:szCs w:val="18"/>
              </w:rPr>
              <w:t>159 507,4</w:t>
            </w:r>
          </w:p>
        </w:tc>
        <w:tc>
          <w:tcPr>
            <w:tcW w:w="218" w:type="pct"/>
            <w:shd w:val="clear" w:color="auto" w:fill="auto"/>
          </w:tcPr>
          <w:p w:rsidR="00FA6C35" w:rsidRPr="009D480A" w:rsidRDefault="00FA6C35" w:rsidP="009D480A">
            <w:pPr>
              <w:ind w:left="-249" w:right="-248"/>
              <w:jc w:val="center"/>
              <w:rPr>
                <w:sz w:val="18"/>
                <w:szCs w:val="18"/>
              </w:rPr>
            </w:pPr>
            <w:r w:rsidRPr="009D480A">
              <w:rPr>
                <w:sz w:val="18"/>
                <w:szCs w:val="18"/>
              </w:rPr>
              <w:t>159 516,9</w:t>
            </w:r>
          </w:p>
        </w:tc>
        <w:tc>
          <w:tcPr>
            <w:tcW w:w="217" w:type="pct"/>
            <w:shd w:val="clear" w:color="auto" w:fill="auto"/>
          </w:tcPr>
          <w:p w:rsidR="00FA6C35" w:rsidRPr="009D480A" w:rsidRDefault="00FA6C35" w:rsidP="009D480A">
            <w:pPr>
              <w:ind w:left="-139" w:right="-108"/>
              <w:jc w:val="center"/>
              <w:rPr>
                <w:sz w:val="18"/>
                <w:szCs w:val="18"/>
              </w:rPr>
            </w:pPr>
            <w:r w:rsidRPr="009D480A">
              <w:rPr>
                <w:sz w:val="18"/>
                <w:szCs w:val="18"/>
              </w:rPr>
              <w:t>101 100,3</w:t>
            </w:r>
          </w:p>
        </w:tc>
        <w:tc>
          <w:tcPr>
            <w:tcW w:w="217" w:type="pct"/>
            <w:shd w:val="clear" w:color="auto" w:fill="auto"/>
          </w:tcPr>
          <w:p w:rsidR="00FA6C35" w:rsidRPr="009D480A" w:rsidRDefault="00FA6C35" w:rsidP="009D480A">
            <w:pPr>
              <w:ind w:left="-250" w:right="-250"/>
              <w:jc w:val="center"/>
              <w:rPr>
                <w:sz w:val="18"/>
                <w:szCs w:val="18"/>
              </w:rPr>
            </w:pPr>
            <w:r w:rsidRPr="009D480A">
              <w:rPr>
                <w:sz w:val="18"/>
                <w:szCs w:val="18"/>
              </w:rPr>
              <w:t>105 379,3</w:t>
            </w:r>
          </w:p>
        </w:tc>
        <w:tc>
          <w:tcPr>
            <w:tcW w:w="218" w:type="pct"/>
            <w:shd w:val="clear" w:color="auto" w:fill="auto"/>
          </w:tcPr>
          <w:p w:rsidR="00FA6C35" w:rsidRPr="009D480A" w:rsidRDefault="00FA6C35" w:rsidP="009D480A">
            <w:pPr>
              <w:ind w:left="-250" w:right="-248"/>
              <w:jc w:val="center"/>
              <w:rPr>
                <w:sz w:val="18"/>
                <w:szCs w:val="18"/>
              </w:rPr>
            </w:pPr>
            <w:r w:rsidRPr="009D480A">
              <w:rPr>
                <w:sz w:val="18"/>
                <w:szCs w:val="18"/>
              </w:rPr>
              <w:t>109 956,6</w:t>
            </w:r>
          </w:p>
        </w:tc>
        <w:tc>
          <w:tcPr>
            <w:tcW w:w="260" w:type="pct"/>
            <w:shd w:val="clear" w:color="auto" w:fill="auto"/>
          </w:tcPr>
          <w:p w:rsidR="00FA6C35" w:rsidRPr="009D480A" w:rsidRDefault="00FA6C35" w:rsidP="009D480A">
            <w:pPr>
              <w:ind w:left="-250" w:right="-250"/>
              <w:jc w:val="center"/>
              <w:rPr>
                <w:sz w:val="18"/>
                <w:szCs w:val="18"/>
              </w:rPr>
            </w:pPr>
            <w:r w:rsidRPr="009D480A">
              <w:rPr>
                <w:sz w:val="18"/>
                <w:szCs w:val="18"/>
              </w:rPr>
              <w:t>114 855,3</w:t>
            </w:r>
          </w:p>
        </w:tc>
      </w:tr>
      <w:tr w:rsidR="00657742" w:rsidRPr="009D480A" w:rsidTr="001B2601">
        <w:trPr>
          <w:trHeight w:val="1108"/>
        </w:trPr>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ответственный исполнитель – Отдел культуры и спорта Администрации города Н</w:t>
            </w:r>
            <w:r w:rsidRPr="009D480A">
              <w:rPr>
                <w:kern w:val="2"/>
              </w:rPr>
              <w:t>о</w:t>
            </w:r>
            <w:r w:rsidRPr="009D480A">
              <w:rPr>
                <w:kern w:val="2"/>
              </w:rPr>
              <w:t>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113 400,3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6 733,7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9 107,3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9 149,6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w:t>
            </w:r>
            <w:r w:rsidRPr="009D480A">
              <w:rPr>
                <w:sz w:val="18"/>
                <w:szCs w:val="18"/>
                <w:lang w:val="en-US"/>
              </w:rPr>
              <w:t xml:space="preserve"> </w:t>
            </w:r>
            <w:r w:rsidRPr="009D480A">
              <w:rPr>
                <w:sz w:val="18"/>
                <w:szCs w:val="18"/>
              </w:rPr>
              <w:t>373,2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12</w:t>
            </w:r>
            <w:r w:rsidRPr="009D480A">
              <w:rPr>
                <w:sz w:val="18"/>
                <w:szCs w:val="18"/>
                <w:lang w:val="en-US"/>
              </w:rPr>
              <w:t> </w:t>
            </w:r>
            <w:r w:rsidRPr="009D480A">
              <w:rPr>
                <w:sz w:val="18"/>
                <w:szCs w:val="18"/>
              </w:rPr>
              <w:t>464,0</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16 093,9</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14 933,7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14 933,7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4 902,8</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1 – муниципальные бюджетные учреждения д</w:t>
            </w:r>
            <w:r w:rsidRPr="009D480A">
              <w:rPr>
                <w:kern w:val="2"/>
              </w:rPr>
              <w:t>о</w:t>
            </w:r>
            <w:r w:rsidRPr="009D480A">
              <w:rPr>
                <w:kern w:val="2"/>
              </w:rPr>
              <w:t xml:space="preserve">полнительного образования в </w:t>
            </w:r>
            <w:r w:rsidRPr="009D480A">
              <w:rPr>
                <w:kern w:val="2"/>
              </w:rPr>
              <w:lastRenderedPageBreak/>
              <w:t>сфере культуры города Н</w:t>
            </w:r>
            <w:r w:rsidRPr="009D480A">
              <w:rPr>
                <w:kern w:val="2"/>
              </w:rPr>
              <w:t>о</w:t>
            </w:r>
            <w:r w:rsidRPr="009D480A">
              <w:rPr>
                <w:kern w:val="2"/>
              </w:rPr>
              <w:t>вошахтинска (далее – МБУ ДО (школы))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lastRenderedPageBreak/>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555 561,8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36 375,5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34 815,8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45 696,7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46</w:t>
            </w:r>
            <w:r w:rsidRPr="009D480A">
              <w:rPr>
                <w:sz w:val="18"/>
                <w:szCs w:val="18"/>
                <w:lang w:val="en-US"/>
              </w:rPr>
              <w:t xml:space="preserve"> </w:t>
            </w:r>
            <w:r w:rsidRPr="009D480A">
              <w:rPr>
                <w:sz w:val="18"/>
                <w:szCs w:val="18"/>
              </w:rPr>
              <w:t>682,3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52 090,0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2348"/>
        </w:trPr>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2 – муниципальное бюджетное учреждение кул</w:t>
            </w:r>
            <w:r w:rsidRPr="009D480A">
              <w:rPr>
                <w:kern w:val="2"/>
              </w:rPr>
              <w:t>ь</w:t>
            </w:r>
            <w:r w:rsidRPr="009D480A">
              <w:rPr>
                <w:kern w:val="2"/>
              </w:rPr>
              <w:t>туры «Городской Дом Культ</w:t>
            </w:r>
            <w:r w:rsidRPr="009D480A">
              <w:rPr>
                <w:kern w:val="2"/>
              </w:rPr>
              <w:t>у</w:t>
            </w:r>
            <w:r w:rsidRPr="009D480A">
              <w:rPr>
                <w:kern w:val="2"/>
              </w:rPr>
              <w:t>ры и Клубы» города Нов</w:t>
            </w:r>
            <w:r w:rsidRPr="009D480A">
              <w:rPr>
                <w:kern w:val="2"/>
              </w:rPr>
              <w:t>о</w:t>
            </w:r>
            <w:r w:rsidRPr="009D480A">
              <w:rPr>
                <w:kern w:val="2"/>
              </w:rPr>
              <w:t xml:space="preserve">шахтинска (далее – МБУК «ГДК и К» и клубы); </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«Ново</w:t>
            </w:r>
            <w:r w:rsidR="001B2601">
              <w:rPr>
                <w:kern w:val="2"/>
              </w:rPr>
              <w:t>-</w:t>
            </w:r>
            <w:r w:rsidRPr="009D480A">
              <w:rPr>
                <w:kern w:val="2"/>
              </w:rPr>
              <w:t>шахтинский ис</w:t>
            </w:r>
            <w:r w:rsidR="001B2601">
              <w:rPr>
                <w:kern w:val="2"/>
              </w:rPr>
              <w:t>торико-крае-</w:t>
            </w:r>
            <w:r w:rsidRPr="009D480A">
              <w:rPr>
                <w:kern w:val="2"/>
              </w:rPr>
              <w:t>ведческий музей» города Новошахтинска (далее – МБУК «НИКМ»);</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«Це</w:t>
            </w:r>
            <w:r w:rsidRPr="009D480A">
              <w:rPr>
                <w:kern w:val="2"/>
              </w:rPr>
              <w:t>н</w:t>
            </w:r>
            <w:r w:rsidRPr="009D480A">
              <w:rPr>
                <w:kern w:val="2"/>
              </w:rPr>
              <w:t>трализованная библиотечная система» города Новоша</w:t>
            </w:r>
            <w:r w:rsidRPr="009D480A">
              <w:rPr>
                <w:kern w:val="2"/>
              </w:rPr>
              <w:t>х</w:t>
            </w:r>
            <w:r w:rsidRPr="009D480A">
              <w:rPr>
                <w:kern w:val="2"/>
              </w:rPr>
              <w:t>тинска (далее – МБУК «ЦБС» и библиотеки);</w:t>
            </w:r>
          </w:p>
          <w:p w:rsidR="00FA6C35" w:rsidRPr="009D480A" w:rsidRDefault="00FA6C35" w:rsidP="009D480A">
            <w:pPr>
              <w:autoSpaceDE w:val="0"/>
              <w:autoSpaceDN w:val="0"/>
              <w:adjustRightInd w:val="0"/>
              <w:ind w:right="-108"/>
              <w:rPr>
                <w:kern w:val="2"/>
              </w:rPr>
            </w:pPr>
            <w:r w:rsidRPr="009D480A">
              <w:rPr>
                <w:kern w:val="2"/>
              </w:rPr>
              <w:t>муниципальное бюджетное учреждение культуры «Н</w:t>
            </w:r>
            <w:r w:rsidRPr="009D480A">
              <w:rPr>
                <w:kern w:val="2"/>
              </w:rPr>
              <w:t>о</w:t>
            </w:r>
            <w:r w:rsidRPr="009D480A">
              <w:rPr>
                <w:kern w:val="2"/>
              </w:rPr>
              <w:t>вошахтинский драматический театр» (далее – Новошахти</w:t>
            </w:r>
            <w:r w:rsidRPr="009D480A">
              <w:rPr>
                <w:kern w:val="2"/>
              </w:rPr>
              <w:t>н</w:t>
            </w:r>
            <w:r w:rsidRPr="009D480A">
              <w:rPr>
                <w:kern w:val="2"/>
              </w:rPr>
              <w:t>ский драматический театр)</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819 700,1</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69 525,6</w:t>
            </w:r>
          </w:p>
          <w:p w:rsidR="00FA6C35" w:rsidRPr="009D480A" w:rsidRDefault="00FA6C35" w:rsidP="00657742">
            <w:pPr>
              <w:ind w:left="-251" w:right="-108"/>
              <w:jc w:val="center"/>
              <w:rPr>
                <w:sz w:val="18"/>
                <w:szCs w:val="18"/>
              </w:rPr>
            </w:pP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60 140,7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64 834,7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67 118,8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92 772,1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81 284,6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82 403,1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82 412,6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51 186,2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53 613,1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55 955,9</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58 452,7</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участник 3 – муниципальное бюджетное учреждение «Т</w:t>
            </w:r>
            <w:r w:rsidRPr="009D480A">
              <w:rPr>
                <w:kern w:val="2"/>
              </w:rPr>
              <w:t>е</w:t>
            </w:r>
            <w:r w:rsidRPr="009D480A">
              <w:rPr>
                <w:kern w:val="2"/>
              </w:rPr>
              <w:t>леРадиоКомпания «Несв</w:t>
            </w:r>
            <w:r w:rsidRPr="009D480A">
              <w:rPr>
                <w:kern w:val="2"/>
              </w:rPr>
              <w:t>е</w:t>
            </w:r>
            <w:r w:rsidRPr="009D480A">
              <w:rPr>
                <w:kern w:val="2"/>
              </w:rPr>
              <w:t>тай» города Новошахтинска (далее – МБУ ТРК «Несв</w:t>
            </w:r>
            <w:r w:rsidRPr="009D480A">
              <w:rPr>
                <w:kern w:val="2"/>
              </w:rPr>
              <w:t>е</w:t>
            </w:r>
            <w:r w:rsidRPr="009D480A">
              <w:rPr>
                <w:kern w:val="2"/>
              </w:rPr>
              <w:t>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54 889,1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1 778,3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3 831,8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xml:space="preserve"> </w:t>
            </w:r>
            <w:r w:rsidRPr="009D480A">
              <w:rPr>
                <w:sz w:val="18"/>
                <w:szCs w:val="18"/>
                <w:lang w:val="en-US"/>
              </w:rPr>
              <w:t>057</w:t>
            </w:r>
            <w:r w:rsidRPr="009D480A">
              <w:rPr>
                <w:sz w:val="18"/>
                <w:szCs w:val="18"/>
              </w:rPr>
              <w:t>,</w:t>
            </w:r>
            <w:r w:rsidRPr="009D480A">
              <w:rPr>
                <w:sz w:val="18"/>
                <w:szCs w:val="18"/>
                <w:lang w:val="en-US"/>
              </w:rPr>
              <w:t xml:space="preserve"> 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c>
          <w:tcPr>
            <w:tcW w:w="522" w:type="pct"/>
            <w:shd w:val="clear" w:color="auto" w:fill="auto"/>
          </w:tcPr>
          <w:p w:rsidR="00FA6C35" w:rsidRPr="009D480A" w:rsidRDefault="00FA6C35" w:rsidP="009D480A">
            <w:pPr>
              <w:ind w:right="-108"/>
            </w:pPr>
          </w:p>
        </w:tc>
        <w:tc>
          <w:tcPr>
            <w:tcW w:w="826" w:type="pct"/>
            <w:shd w:val="clear" w:color="auto" w:fill="auto"/>
          </w:tcPr>
          <w:p w:rsidR="00FA6C35" w:rsidRPr="009D480A" w:rsidRDefault="00FA6C35" w:rsidP="009D480A">
            <w:pPr>
              <w:autoSpaceDE w:val="0"/>
              <w:autoSpaceDN w:val="0"/>
              <w:adjustRightInd w:val="0"/>
              <w:ind w:right="-108"/>
            </w:pPr>
            <w:r w:rsidRPr="009D480A">
              <w:rPr>
                <w:kern w:val="2"/>
              </w:rPr>
              <w:t xml:space="preserve">участник 4 – </w:t>
            </w:r>
            <w:r w:rsidRPr="009D480A">
              <w:t xml:space="preserve"> муниципальное казенное учреждение города Новошахтинска «Управление городского хозяйства» (да</w:t>
            </w:r>
            <w:r w:rsidR="001B2601">
              <w:t>-</w:t>
            </w:r>
            <w:r w:rsidRPr="009D480A">
              <w:t>лее – МКУ «УГХ»)</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902</w:t>
            </w:r>
          </w:p>
        </w:tc>
        <w:tc>
          <w:tcPr>
            <w:tcW w:w="131" w:type="pct"/>
            <w:shd w:val="clear" w:color="auto" w:fill="auto"/>
          </w:tcPr>
          <w:p w:rsidR="00FA6C35" w:rsidRPr="009D480A" w:rsidRDefault="00FA6C35" w:rsidP="009D480A">
            <w:pPr>
              <w:jc w:val="center"/>
              <w:rPr>
                <w:sz w:val="18"/>
                <w:szCs w:val="18"/>
              </w:rPr>
            </w:pPr>
            <w:r w:rsidRPr="009D480A">
              <w:rPr>
                <w:sz w:val="18"/>
                <w:szCs w:val="18"/>
              </w:rPr>
              <w:t>Х</w:t>
            </w:r>
          </w:p>
        </w:tc>
        <w:tc>
          <w:tcPr>
            <w:tcW w:w="304" w:type="pct"/>
            <w:shd w:val="clear" w:color="auto" w:fill="auto"/>
          </w:tcPr>
          <w:p w:rsidR="00FA6C35" w:rsidRPr="009D480A" w:rsidRDefault="00FA6C35" w:rsidP="009D480A">
            <w:pPr>
              <w:jc w:val="center"/>
              <w:rPr>
                <w:sz w:val="18"/>
                <w:szCs w:val="18"/>
              </w:rPr>
            </w:pPr>
            <w:r w:rsidRPr="009D480A">
              <w:rPr>
                <w:sz w:val="18"/>
                <w:szCs w:val="18"/>
              </w:rPr>
              <w:t>Х</w:t>
            </w:r>
          </w:p>
        </w:tc>
        <w:tc>
          <w:tcPr>
            <w:tcW w:w="131" w:type="pct"/>
            <w:shd w:val="clear" w:color="auto" w:fill="auto"/>
          </w:tcPr>
          <w:p w:rsidR="00FA6C35" w:rsidRPr="009D480A" w:rsidRDefault="00FA6C35" w:rsidP="009D480A">
            <w:pPr>
              <w:jc w:val="center"/>
              <w:rPr>
                <w:sz w:val="18"/>
                <w:szCs w:val="18"/>
                <w:lang w:val="en-US"/>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01F47" w:rsidRDefault="00FA6C35" w:rsidP="009D480A">
            <w:pPr>
              <w:autoSpaceDE w:val="0"/>
              <w:autoSpaceDN w:val="0"/>
              <w:adjustRightInd w:val="0"/>
              <w:ind w:right="-108"/>
              <w:rPr>
                <w:kern w:val="2"/>
              </w:rPr>
            </w:pPr>
            <w:r w:rsidRPr="009D480A">
              <w:rPr>
                <w:kern w:val="2"/>
              </w:rPr>
              <w:t xml:space="preserve">Подпрограмма </w:t>
            </w:r>
          </w:p>
          <w:p w:rsidR="00FA6C35" w:rsidRPr="009D480A" w:rsidRDefault="00FA6C35" w:rsidP="009D480A">
            <w:pPr>
              <w:autoSpaceDE w:val="0"/>
              <w:autoSpaceDN w:val="0"/>
              <w:adjustRightInd w:val="0"/>
              <w:ind w:right="-108"/>
              <w:rPr>
                <w:kern w:val="2"/>
              </w:rPr>
            </w:pPr>
            <w:r w:rsidRPr="009D480A">
              <w:rPr>
                <w:kern w:val="2"/>
              </w:rPr>
              <w:t xml:space="preserve">№ 1 «Развитие </w:t>
            </w:r>
            <w:r w:rsidRPr="009D480A">
              <w:rPr>
                <w:kern w:val="2"/>
              </w:rPr>
              <w:lastRenderedPageBreak/>
              <w:t>культуры и иску</w:t>
            </w:r>
            <w:r w:rsidRPr="009D480A">
              <w:rPr>
                <w:kern w:val="2"/>
              </w:rPr>
              <w:t>с</w:t>
            </w:r>
            <w:r w:rsidRPr="009D480A">
              <w:rPr>
                <w:kern w:val="2"/>
              </w:rPr>
              <w:t>ства»</w:t>
            </w:r>
          </w:p>
          <w:p w:rsidR="00FA6C35" w:rsidRPr="009D480A" w:rsidRDefault="00FA6C35" w:rsidP="009D480A">
            <w:pPr>
              <w:ind w:right="-108"/>
              <w:rPr>
                <w:kern w:val="2"/>
              </w:rPr>
            </w:pP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Всего,</w:t>
            </w:r>
          </w:p>
          <w:p w:rsidR="00FA6C35" w:rsidRPr="009D480A" w:rsidRDefault="00FA6C35" w:rsidP="009D480A">
            <w:pPr>
              <w:autoSpaceDE w:val="0"/>
              <w:autoSpaceDN w:val="0"/>
              <w:adjustRightInd w:val="0"/>
              <w:ind w:right="-108"/>
              <w:rPr>
                <w:kern w:val="2"/>
              </w:rPr>
            </w:pPr>
            <w:r w:rsidRPr="009D480A">
              <w:rPr>
                <w:kern w:val="2"/>
              </w:rPr>
              <w:t>в том числе:</w:t>
            </w:r>
          </w:p>
          <w:p w:rsidR="001B2601" w:rsidRDefault="00FA6C35" w:rsidP="009D480A">
            <w:pPr>
              <w:autoSpaceDE w:val="0"/>
              <w:autoSpaceDN w:val="0"/>
              <w:adjustRightInd w:val="0"/>
              <w:ind w:right="-108"/>
              <w:rPr>
                <w:kern w:val="2"/>
              </w:rPr>
            </w:pPr>
            <w:r w:rsidRPr="009D480A">
              <w:rPr>
                <w:kern w:val="2"/>
              </w:rPr>
              <w:lastRenderedPageBreak/>
              <w:t xml:space="preserve">исполнитель подпрограммы </w:t>
            </w:r>
          </w:p>
          <w:p w:rsidR="00FA6C35" w:rsidRPr="009D480A" w:rsidRDefault="00FA6C35" w:rsidP="009D480A">
            <w:pPr>
              <w:autoSpaceDE w:val="0"/>
              <w:autoSpaceDN w:val="0"/>
              <w:adjustRightInd w:val="0"/>
              <w:ind w:right="-108"/>
              <w:rPr>
                <w:kern w:val="2"/>
              </w:rPr>
            </w:pPr>
            <w:r w:rsidRPr="009D480A">
              <w:rPr>
                <w:kern w:val="2"/>
              </w:rPr>
              <w:t xml:space="preserve">№ 1 – МБУ ДО (школы); </w:t>
            </w:r>
          </w:p>
          <w:p w:rsidR="00FA6C35" w:rsidRPr="009D480A" w:rsidRDefault="00FA6C35" w:rsidP="009D480A">
            <w:pPr>
              <w:autoSpaceDE w:val="0"/>
              <w:autoSpaceDN w:val="0"/>
              <w:adjustRightInd w:val="0"/>
              <w:ind w:right="-108"/>
              <w:rPr>
                <w:kern w:val="2"/>
              </w:rPr>
            </w:pPr>
            <w:r w:rsidRPr="009D480A">
              <w:rPr>
                <w:kern w:val="2"/>
              </w:rPr>
              <w:t xml:space="preserve">МБУК «ГДК и К» и клубы; </w:t>
            </w:r>
          </w:p>
          <w:p w:rsidR="00FA6C35" w:rsidRPr="009D480A" w:rsidRDefault="00FA6C35" w:rsidP="009D480A">
            <w:pPr>
              <w:autoSpaceDE w:val="0"/>
              <w:autoSpaceDN w:val="0"/>
              <w:adjustRightInd w:val="0"/>
              <w:ind w:right="-108"/>
              <w:rPr>
                <w:kern w:val="2"/>
              </w:rPr>
            </w:pPr>
            <w:r w:rsidRPr="009D480A">
              <w:rPr>
                <w:kern w:val="2"/>
              </w:rPr>
              <w:t xml:space="preserve">МБУК «ЦБС» и библиотеки;  </w:t>
            </w:r>
          </w:p>
          <w:p w:rsidR="00FA6C35" w:rsidRPr="009D480A" w:rsidRDefault="00FA6C35" w:rsidP="009D480A">
            <w:pPr>
              <w:autoSpaceDE w:val="0"/>
              <w:autoSpaceDN w:val="0"/>
              <w:adjustRightInd w:val="0"/>
              <w:ind w:right="-108"/>
              <w:rPr>
                <w:kern w:val="2"/>
              </w:rPr>
            </w:pPr>
            <w:r w:rsidRPr="009D480A">
              <w:rPr>
                <w:kern w:val="2"/>
              </w:rPr>
              <w:t xml:space="preserve">МБУК «НИКМ»; </w:t>
            </w:r>
          </w:p>
          <w:p w:rsidR="00FA6C35" w:rsidRPr="009D480A" w:rsidRDefault="00FA6C35" w:rsidP="009D480A">
            <w:pPr>
              <w:autoSpaceDE w:val="0"/>
              <w:autoSpaceDN w:val="0"/>
              <w:adjustRightInd w:val="0"/>
              <w:ind w:right="-108"/>
              <w:rPr>
                <w:kern w:val="2"/>
              </w:rPr>
            </w:pPr>
            <w:r w:rsidRPr="009D480A">
              <w:rPr>
                <w:kern w:val="2"/>
              </w:rPr>
              <w:t>Новошахтинский драматич</w:t>
            </w:r>
            <w:r w:rsidRPr="009D480A">
              <w:rPr>
                <w:kern w:val="2"/>
              </w:rPr>
              <w:t>е</w:t>
            </w:r>
            <w:r w:rsidRPr="009D480A">
              <w:rPr>
                <w:kern w:val="2"/>
              </w:rPr>
              <w:t xml:space="preserve">ский театр; </w:t>
            </w:r>
          </w:p>
          <w:p w:rsidR="00FA6C35" w:rsidRPr="009D480A" w:rsidRDefault="00FA6C35" w:rsidP="009D480A">
            <w:pPr>
              <w:autoSpaceDE w:val="0"/>
              <w:autoSpaceDN w:val="0"/>
              <w:adjustRightInd w:val="0"/>
              <w:ind w:right="-108"/>
              <w:rPr>
                <w:kern w:val="2"/>
              </w:rPr>
            </w:pPr>
            <w:r w:rsidRPr="009D480A">
              <w:rPr>
                <w:kern w:val="2"/>
              </w:rPr>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lastRenderedPageBreak/>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p w:rsidR="00FA6C35" w:rsidRPr="009D480A" w:rsidRDefault="00FA6C35" w:rsidP="009D480A">
            <w:pPr>
              <w:ind w:left="-108" w:right="-108"/>
              <w:jc w:val="center"/>
              <w:rPr>
                <w:sz w:val="18"/>
                <w:szCs w:val="18"/>
              </w:rPr>
            </w:pP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251" w:right="-248"/>
              <w:jc w:val="center"/>
              <w:rPr>
                <w:sz w:val="18"/>
                <w:szCs w:val="18"/>
              </w:rPr>
            </w:pPr>
            <w:r w:rsidRPr="009D480A">
              <w:rPr>
                <w:sz w:val="18"/>
                <w:szCs w:val="18"/>
              </w:rPr>
              <w:t>1 430 758,2</w:t>
            </w:r>
          </w:p>
        </w:tc>
        <w:tc>
          <w:tcPr>
            <w:tcW w:w="217" w:type="pct"/>
            <w:shd w:val="clear" w:color="auto" w:fill="auto"/>
          </w:tcPr>
          <w:p w:rsidR="00FA6C35" w:rsidRPr="009D480A" w:rsidRDefault="00FA6C35" w:rsidP="00657742">
            <w:pPr>
              <w:ind w:left="-124" w:right="-108"/>
              <w:jc w:val="center"/>
              <w:rPr>
                <w:sz w:val="18"/>
                <w:szCs w:val="18"/>
              </w:rPr>
            </w:pPr>
            <w:r w:rsidRPr="009D480A">
              <w:rPr>
                <w:sz w:val="18"/>
                <w:szCs w:val="18"/>
              </w:rPr>
              <w:t>108 401,1</w:t>
            </w:r>
          </w:p>
          <w:p w:rsidR="00FA6C35" w:rsidRPr="009D480A" w:rsidRDefault="00FA6C35" w:rsidP="009D480A">
            <w:pPr>
              <w:ind w:left="-108" w:right="-108"/>
              <w:jc w:val="center"/>
              <w:rPr>
                <w:sz w:val="18"/>
                <w:szCs w:val="18"/>
                <w:lang w:val="en-US"/>
              </w:rPr>
            </w:pP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97 342,0</w:t>
            </w:r>
          </w:p>
        </w:tc>
        <w:tc>
          <w:tcPr>
            <w:tcW w:w="217" w:type="pct"/>
            <w:shd w:val="clear" w:color="auto" w:fill="auto"/>
          </w:tcPr>
          <w:p w:rsidR="00FA6C35" w:rsidRPr="009D480A" w:rsidRDefault="00FA6C35" w:rsidP="00657742">
            <w:pPr>
              <w:ind w:left="-130" w:right="-108"/>
              <w:jc w:val="center"/>
              <w:rPr>
                <w:sz w:val="18"/>
                <w:szCs w:val="18"/>
              </w:rPr>
            </w:pPr>
            <w:r w:rsidRPr="009D480A">
              <w:rPr>
                <w:sz w:val="18"/>
                <w:szCs w:val="18"/>
              </w:rPr>
              <w:t>114 363,2</w:t>
            </w:r>
          </w:p>
        </w:tc>
        <w:tc>
          <w:tcPr>
            <w:tcW w:w="218" w:type="pct"/>
            <w:shd w:val="clear" w:color="auto" w:fill="auto"/>
          </w:tcPr>
          <w:p w:rsidR="00FA6C35" w:rsidRPr="009D480A" w:rsidRDefault="00FA6C35" w:rsidP="00657742">
            <w:pPr>
              <w:ind w:left="-249" w:right="-248"/>
              <w:jc w:val="center"/>
              <w:rPr>
                <w:sz w:val="18"/>
                <w:szCs w:val="18"/>
                <w:lang w:val="en-US"/>
              </w:rPr>
            </w:pPr>
            <w:r w:rsidRPr="009D480A">
              <w:rPr>
                <w:sz w:val="18"/>
                <w:szCs w:val="18"/>
                <w:lang w:val="en-US"/>
              </w:rPr>
              <w:t>117</w:t>
            </w:r>
            <w:r w:rsidRPr="009D480A">
              <w:rPr>
                <w:sz w:val="18"/>
                <w:szCs w:val="18"/>
              </w:rPr>
              <w:t xml:space="preserve"> </w:t>
            </w:r>
            <w:r w:rsidRPr="009D480A">
              <w:rPr>
                <w:sz w:val="18"/>
                <w:szCs w:val="18"/>
                <w:lang w:val="en-US"/>
              </w:rPr>
              <w:t>858</w:t>
            </w:r>
            <w:r w:rsidRPr="009D480A">
              <w:rPr>
                <w:sz w:val="18"/>
                <w:szCs w:val="18"/>
              </w:rPr>
              <w:t>,</w:t>
            </w:r>
            <w:r w:rsidRPr="009D480A">
              <w:rPr>
                <w:sz w:val="18"/>
                <w:szCs w:val="18"/>
                <w:lang w:val="en-US"/>
              </w:rPr>
              <w:t>9</w:t>
            </w:r>
          </w:p>
          <w:p w:rsidR="00FA6C35" w:rsidRPr="009D480A" w:rsidRDefault="00FA6C35" w:rsidP="00657742">
            <w:pPr>
              <w:ind w:left="-249" w:right="-248"/>
              <w:jc w:val="center"/>
              <w:rPr>
                <w:sz w:val="18"/>
                <w:szCs w:val="18"/>
              </w:rPr>
            </w:pPr>
          </w:p>
        </w:tc>
        <w:tc>
          <w:tcPr>
            <w:tcW w:w="217" w:type="pct"/>
            <w:shd w:val="clear" w:color="auto" w:fill="auto"/>
          </w:tcPr>
          <w:p w:rsidR="00FA6C35" w:rsidRPr="009D480A" w:rsidRDefault="00FA6C35" w:rsidP="00657742">
            <w:pPr>
              <w:ind w:left="-251" w:right="-249"/>
              <w:jc w:val="center"/>
              <w:rPr>
                <w:sz w:val="18"/>
                <w:szCs w:val="18"/>
              </w:rPr>
            </w:pPr>
            <w:r w:rsidRPr="009D480A">
              <w:rPr>
                <w:sz w:val="18"/>
                <w:szCs w:val="18"/>
              </w:rPr>
              <w:t>151 861,5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140 094,3</w:t>
            </w:r>
          </w:p>
        </w:tc>
        <w:tc>
          <w:tcPr>
            <w:tcW w:w="217" w:type="pct"/>
            <w:shd w:val="clear" w:color="auto" w:fill="auto"/>
          </w:tcPr>
          <w:p w:rsidR="00FA6C35" w:rsidRPr="009D480A" w:rsidRDefault="00FA6C35" w:rsidP="009D480A">
            <w:pPr>
              <w:ind w:left="-250" w:right="-251"/>
              <w:jc w:val="center"/>
              <w:rPr>
                <w:sz w:val="18"/>
                <w:szCs w:val="18"/>
              </w:rPr>
            </w:pPr>
            <w:r w:rsidRPr="009D480A">
              <w:rPr>
                <w:sz w:val="18"/>
                <w:szCs w:val="18"/>
              </w:rPr>
              <w:t>144 573,7</w:t>
            </w:r>
          </w:p>
        </w:tc>
        <w:tc>
          <w:tcPr>
            <w:tcW w:w="218" w:type="pct"/>
            <w:shd w:val="clear" w:color="auto" w:fill="auto"/>
          </w:tcPr>
          <w:p w:rsidR="00FA6C35" w:rsidRPr="009D480A" w:rsidRDefault="00FA6C35" w:rsidP="009D480A">
            <w:pPr>
              <w:ind w:left="-249" w:right="-248"/>
              <w:jc w:val="center"/>
              <w:rPr>
                <w:sz w:val="18"/>
                <w:szCs w:val="18"/>
              </w:rPr>
            </w:pPr>
            <w:r w:rsidRPr="009D480A">
              <w:rPr>
                <w:sz w:val="18"/>
                <w:szCs w:val="18"/>
              </w:rPr>
              <w:t>144 583,2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96 197,5</w:t>
            </w:r>
          </w:p>
        </w:tc>
        <w:tc>
          <w:tcPr>
            <w:tcW w:w="217" w:type="pct"/>
            <w:shd w:val="clear" w:color="auto" w:fill="auto"/>
          </w:tcPr>
          <w:p w:rsidR="00FA6C35" w:rsidRPr="009D480A" w:rsidRDefault="00FA6C35" w:rsidP="009D480A">
            <w:pPr>
              <w:ind w:left="-127" w:right="-108"/>
              <w:jc w:val="center"/>
              <w:rPr>
                <w:sz w:val="18"/>
                <w:szCs w:val="18"/>
              </w:rPr>
            </w:pPr>
            <w:r w:rsidRPr="009D480A">
              <w:rPr>
                <w:sz w:val="18"/>
                <w:szCs w:val="18"/>
              </w:rPr>
              <w:t>100 476,5</w:t>
            </w:r>
          </w:p>
        </w:tc>
        <w:tc>
          <w:tcPr>
            <w:tcW w:w="218" w:type="pct"/>
            <w:shd w:val="clear" w:color="auto" w:fill="auto"/>
          </w:tcPr>
          <w:p w:rsidR="00FA6C35" w:rsidRPr="009D480A" w:rsidRDefault="00FA6C35" w:rsidP="009D480A">
            <w:pPr>
              <w:ind w:left="-145" w:right="-108"/>
              <w:jc w:val="center"/>
              <w:rPr>
                <w:sz w:val="18"/>
                <w:szCs w:val="18"/>
              </w:rPr>
            </w:pPr>
            <w:r w:rsidRPr="009D480A">
              <w:rPr>
                <w:sz w:val="18"/>
                <w:szCs w:val="18"/>
              </w:rPr>
              <w:t>105 053,8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109 952,5</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Основное мер</w:t>
            </w:r>
            <w:r w:rsidRPr="009D480A">
              <w:rPr>
                <w:kern w:val="2"/>
              </w:rPr>
              <w:t>о</w:t>
            </w:r>
            <w:r w:rsidRPr="009D480A">
              <w:rPr>
                <w:kern w:val="2"/>
              </w:rPr>
              <w:t>приятие. Сохр</w:t>
            </w:r>
            <w:r w:rsidRPr="009D480A">
              <w:rPr>
                <w:kern w:val="2"/>
              </w:rPr>
              <w:t>а</w:t>
            </w:r>
            <w:r w:rsidRPr="009D480A">
              <w:rPr>
                <w:kern w:val="2"/>
              </w:rPr>
              <w:t>нение и развитие досуговой сферы и услуг в сфере культуры</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Ново</w:t>
            </w:r>
            <w:r w:rsidR="00F01F47">
              <w:rPr>
                <w:kern w:val="2"/>
              </w:rPr>
              <w:t>-</w:t>
            </w:r>
            <w:r w:rsidRPr="009D480A">
              <w:rPr>
                <w:kern w:val="2"/>
              </w:rPr>
              <w:t>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Х</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ind w:right="-108"/>
              <w:rPr>
                <w:kern w:val="2"/>
              </w:rPr>
            </w:pPr>
            <w:r w:rsidRPr="009D480A">
              <w:rPr>
                <w:kern w:val="2"/>
              </w:rPr>
              <w:t>Основное мер</w:t>
            </w:r>
            <w:r w:rsidRPr="009D480A">
              <w:rPr>
                <w:kern w:val="2"/>
              </w:rPr>
              <w:t>о</w:t>
            </w:r>
            <w:r w:rsidRPr="009D480A">
              <w:rPr>
                <w:kern w:val="2"/>
              </w:rPr>
              <w:t>приятие. Развитие дополнительного образования в сфере культуры</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(школы)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551 500,9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36 375,5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34 815,8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45 696,7</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44</w:t>
            </w:r>
            <w:r w:rsidRPr="009D480A">
              <w:rPr>
                <w:sz w:val="18"/>
                <w:szCs w:val="18"/>
              </w:rPr>
              <w:t xml:space="preserve"> </w:t>
            </w:r>
            <w:r w:rsidRPr="009D480A">
              <w:rPr>
                <w:sz w:val="18"/>
                <w:szCs w:val="18"/>
                <w:lang w:val="en-US"/>
              </w:rPr>
              <w:t>366.3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lang w:val="en-US"/>
              </w:rPr>
              <w:t>50 345,1</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6510200590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441 057,7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2 666,1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2 359,7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2 945,3</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42</w:t>
            </w:r>
            <w:r w:rsidRPr="009D480A">
              <w:rPr>
                <w:sz w:val="18"/>
                <w:szCs w:val="18"/>
              </w:rPr>
              <w:t xml:space="preserve"> </w:t>
            </w:r>
            <w:r w:rsidRPr="009D480A">
              <w:rPr>
                <w:sz w:val="18"/>
                <w:szCs w:val="18"/>
                <w:lang w:val="en-US"/>
              </w:rPr>
              <w:t>840</w:t>
            </w:r>
            <w:r w:rsidRPr="009D480A">
              <w:rPr>
                <w:sz w:val="18"/>
                <w:szCs w:val="18"/>
              </w:rPr>
              <w:t>,</w:t>
            </w:r>
            <w:r w:rsidRPr="009D480A">
              <w:rPr>
                <w:sz w:val="18"/>
                <w:szCs w:val="18"/>
                <w:lang w:val="en-US"/>
              </w:rPr>
              <w:t>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53 202,2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50 345,1</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55 419,7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55 419,7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41 098,8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42 798,1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44 873,6</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47 089,4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lang w:val="en-US"/>
              </w:rPr>
            </w:pPr>
            <w:r w:rsidRPr="009D480A">
              <w:rPr>
                <w:sz w:val="18"/>
                <w:szCs w:val="18"/>
              </w:rPr>
              <w:t>651020059</w:t>
            </w:r>
            <w:r w:rsidRPr="009D480A">
              <w:rPr>
                <w:sz w:val="18"/>
                <w:szCs w:val="18"/>
                <w:lang w:val="en-US"/>
              </w:rPr>
              <w:t>Z</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102 686,4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33 709,4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32 456,1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36 520,9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65102S4080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863"/>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Приоритетное мероприятие. Государственная поддержка отра</w:t>
            </w:r>
            <w:r w:rsidRPr="009D480A">
              <w:rPr>
                <w:kern w:val="2"/>
              </w:rPr>
              <w:t>с</w:t>
            </w:r>
            <w:r w:rsidRPr="009D480A">
              <w:rPr>
                <w:kern w:val="2"/>
              </w:rPr>
              <w:t>ли культуры</w:t>
            </w:r>
          </w:p>
        </w:tc>
        <w:tc>
          <w:tcPr>
            <w:tcW w:w="826" w:type="pc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(МБУ ДО «ДШИ»); 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651А155190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5 256,8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3 730,5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1 526,3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Приоритетное мероприятие. Создание вирт</w:t>
            </w:r>
            <w:r w:rsidRPr="009D480A">
              <w:rPr>
                <w:kern w:val="2"/>
              </w:rPr>
              <w:t>у</w:t>
            </w:r>
            <w:r w:rsidRPr="009D480A">
              <w:rPr>
                <w:kern w:val="2"/>
              </w:rPr>
              <w:t>альных концер</w:t>
            </w:r>
            <w:r w:rsidRPr="009D480A">
              <w:rPr>
                <w:kern w:val="2"/>
              </w:rPr>
              <w:t>т</w:t>
            </w:r>
            <w:r w:rsidRPr="009D480A">
              <w:rPr>
                <w:kern w:val="2"/>
              </w:rPr>
              <w:t>ных залов</w:t>
            </w:r>
          </w:p>
        </w:tc>
        <w:tc>
          <w:tcPr>
            <w:tcW w:w="826" w:type="pc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651А354530</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ind w:right="-108"/>
              <w:rPr>
                <w:bCs/>
                <w:kern w:val="2"/>
              </w:rPr>
            </w:pPr>
            <w:r w:rsidRPr="009D480A">
              <w:rPr>
                <w:kern w:val="2"/>
              </w:rPr>
              <w:t>Основное мер</w:t>
            </w:r>
            <w:r w:rsidRPr="009D480A">
              <w:rPr>
                <w:kern w:val="2"/>
              </w:rPr>
              <w:t>о</w:t>
            </w:r>
            <w:r w:rsidRPr="009D480A">
              <w:rPr>
                <w:kern w:val="2"/>
              </w:rPr>
              <w:t>приятие.</w:t>
            </w:r>
            <w:r w:rsidRPr="009D480A">
              <w:rPr>
                <w:bCs/>
                <w:kern w:val="2"/>
              </w:rPr>
              <w:t xml:space="preserve"> Сохр</w:t>
            </w:r>
            <w:r w:rsidRPr="009D480A">
              <w:rPr>
                <w:bCs/>
                <w:kern w:val="2"/>
              </w:rPr>
              <w:t>а</w:t>
            </w:r>
            <w:r w:rsidRPr="009D480A">
              <w:rPr>
                <w:bCs/>
                <w:kern w:val="2"/>
              </w:rPr>
              <w:t>нение и развитие библиотечного дела</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МБУК «ЦБС» и библиотеки</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173 304,8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17 098,8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11 635,2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12 532,4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14 309,4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24 678,9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15 721,8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15 536,6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15 546,1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10 776,9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11 261,5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11 880,1</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12 327,1</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118 884,6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1 230,1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476,5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667,8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12 889,6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13 289,7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13 774,5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15 155,4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15 155,4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10 776,9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11 261,5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11 880,1</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12 327,1</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36 003,6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14 894,2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10 350,0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10 759,4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L</w:t>
            </w:r>
            <w:r w:rsidRPr="009D480A">
              <w:rPr>
                <w:sz w:val="18"/>
                <w:szCs w:val="18"/>
              </w:rPr>
              <w:t>5192</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S</w:t>
            </w:r>
            <w:r w:rsidRPr="009D480A">
              <w:rPr>
                <w:sz w:val="18"/>
                <w:szCs w:val="18"/>
              </w:rPr>
              <w:t>3900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1 038,2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170,4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208,3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210,4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w:t>
            </w:r>
            <w:r w:rsidRPr="009D480A">
              <w:rPr>
                <w:sz w:val="18"/>
                <w:szCs w:val="18"/>
                <w:lang w:val="en-US"/>
              </w:rPr>
              <w:t>S</w:t>
            </w:r>
            <w:r w:rsidRPr="009D480A">
              <w:rPr>
                <w:sz w:val="18"/>
                <w:szCs w:val="18"/>
              </w:rPr>
              <w:t>4180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4 386,6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583,3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620,6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764,5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750,1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955,5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76"/>
        </w:trPr>
        <w:tc>
          <w:tcPr>
            <w:tcW w:w="522" w:type="pct"/>
            <w:vMerge w:val="restart"/>
            <w:shd w:val="clear" w:color="auto" w:fill="auto"/>
          </w:tcPr>
          <w:p w:rsidR="00FA6C35" w:rsidRPr="009D480A" w:rsidRDefault="00FA6C35" w:rsidP="009D480A">
            <w:pPr>
              <w:ind w:right="-108"/>
            </w:pPr>
            <w:r w:rsidRPr="009D480A">
              <w:t>Мероприятие. Государственная поддержка отра</w:t>
            </w:r>
            <w:r w:rsidRPr="009D480A">
              <w:t>с</w:t>
            </w:r>
            <w:r w:rsidRPr="009D480A">
              <w:t xml:space="preserve">ли культуры </w:t>
            </w:r>
          </w:p>
        </w:tc>
        <w:tc>
          <w:tcPr>
            <w:tcW w:w="826" w:type="pct"/>
            <w:vMerge w:val="restart"/>
            <w:shd w:val="clear" w:color="auto" w:fill="auto"/>
          </w:tcPr>
          <w:p w:rsidR="00FA6C35" w:rsidRPr="009D480A" w:rsidRDefault="001B2601" w:rsidP="009D480A">
            <w:pPr>
              <w:ind w:right="-108"/>
            </w:pPr>
            <w:r>
              <w:t>МБУК «ЦБС»</w:t>
            </w:r>
            <w:r w:rsidR="00FA6C35" w:rsidRPr="009D480A">
              <w:t xml:space="preserve"> и библиотеки</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65103L519F</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484,6</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484,6</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65103L5190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2 069,0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484,9</w:t>
            </w:r>
          </w:p>
        </w:tc>
        <w:tc>
          <w:tcPr>
            <w:tcW w:w="217" w:type="pct"/>
            <w:shd w:val="clear" w:color="auto" w:fill="auto"/>
          </w:tcPr>
          <w:p w:rsidR="00FA6C35" w:rsidRPr="009D480A" w:rsidRDefault="00FA6C35" w:rsidP="009D480A">
            <w:pPr>
              <w:jc w:val="center"/>
              <w:rPr>
                <w:sz w:val="18"/>
                <w:szCs w:val="18"/>
              </w:rPr>
            </w:pPr>
            <w:r w:rsidRPr="009D480A">
              <w:rPr>
                <w:sz w:val="18"/>
                <w:szCs w:val="18"/>
              </w:rPr>
              <w:t>430,8</w:t>
            </w:r>
          </w:p>
        </w:tc>
        <w:tc>
          <w:tcPr>
            <w:tcW w:w="217" w:type="pct"/>
            <w:shd w:val="clear" w:color="auto" w:fill="auto"/>
          </w:tcPr>
          <w:p w:rsidR="00FA6C35" w:rsidRPr="009D480A" w:rsidRDefault="00FA6C35" w:rsidP="009D480A">
            <w:pPr>
              <w:jc w:val="center"/>
              <w:rPr>
                <w:sz w:val="18"/>
                <w:szCs w:val="18"/>
              </w:rPr>
            </w:pPr>
            <w:r w:rsidRPr="009D480A">
              <w:rPr>
                <w:sz w:val="18"/>
                <w:szCs w:val="18"/>
              </w:rPr>
              <w:t>381,4</w:t>
            </w:r>
          </w:p>
        </w:tc>
        <w:tc>
          <w:tcPr>
            <w:tcW w:w="217" w:type="pct"/>
            <w:shd w:val="clear" w:color="auto" w:fill="auto"/>
          </w:tcPr>
          <w:p w:rsidR="00FA6C35" w:rsidRPr="009D480A" w:rsidRDefault="00FA6C35" w:rsidP="009D480A">
            <w:pPr>
              <w:jc w:val="center"/>
              <w:rPr>
                <w:sz w:val="18"/>
                <w:szCs w:val="18"/>
              </w:rPr>
            </w:pPr>
            <w:r w:rsidRPr="009D480A">
              <w:rPr>
                <w:sz w:val="18"/>
                <w:szCs w:val="18"/>
              </w:rPr>
              <w:t>381,2</w:t>
            </w:r>
          </w:p>
        </w:tc>
        <w:tc>
          <w:tcPr>
            <w:tcW w:w="218" w:type="pct"/>
            <w:shd w:val="clear" w:color="auto" w:fill="auto"/>
          </w:tcPr>
          <w:p w:rsidR="00FA6C35" w:rsidRPr="009D480A" w:rsidRDefault="00FA6C35" w:rsidP="009D480A">
            <w:pPr>
              <w:jc w:val="center"/>
              <w:rPr>
                <w:sz w:val="18"/>
                <w:szCs w:val="18"/>
              </w:rPr>
            </w:pPr>
            <w:r w:rsidRPr="009D480A">
              <w:rPr>
                <w:sz w:val="18"/>
                <w:szCs w:val="18"/>
              </w:rPr>
              <w:t>390,7</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c>
          <w:tcPr>
            <w:tcW w:w="522" w:type="pct"/>
            <w:vMerge w:val="restart"/>
            <w:shd w:val="clear" w:color="auto" w:fill="auto"/>
          </w:tcPr>
          <w:p w:rsidR="00FA6C35" w:rsidRPr="009D480A" w:rsidRDefault="00FA6C35" w:rsidP="009D480A">
            <w:pPr>
              <w:ind w:right="-108"/>
            </w:pPr>
            <w:r w:rsidRPr="009D480A">
              <w:lastRenderedPageBreak/>
              <w:t>Мероприятие. Создание модел</w:t>
            </w:r>
            <w:r w:rsidRPr="009D480A">
              <w:t>ь</w:t>
            </w:r>
            <w:r w:rsidRPr="009D480A">
              <w:t>ных муниципал</w:t>
            </w:r>
            <w:r w:rsidRPr="009D480A">
              <w:t>ь</w:t>
            </w:r>
            <w:r w:rsidRPr="009D480A">
              <w:t>ных библиотек</w:t>
            </w:r>
          </w:p>
        </w:tc>
        <w:tc>
          <w:tcPr>
            <w:tcW w:w="826" w:type="pct"/>
            <w:vMerge w:val="restart"/>
            <w:shd w:val="clear" w:color="auto" w:fill="auto"/>
          </w:tcPr>
          <w:p w:rsidR="00FA6C35" w:rsidRPr="009D480A" w:rsidRDefault="001B2601" w:rsidP="009D480A">
            <w:pPr>
              <w:ind w:right="-108"/>
            </w:pPr>
            <w:r>
              <w:t xml:space="preserve">МБУК «ЦБС» </w:t>
            </w:r>
            <w:r w:rsidR="00FA6C35" w:rsidRPr="009D480A">
              <w:t>и библиотеки</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6510371370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10 000,0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22" w:right="-96"/>
              <w:jc w:val="center"/>
              <w:rPr>
                <w:sz w:val="18"/>
                <w:szCs w:val="18"/>
              </w:rPr>
            </w:pPr>
            <w:r w:rsidRPr="009D480A">
              <w:rPr>
                <w:sz w:val="18"/>
                <w:szCs w:val="18"/>
              </w:rPr>
              <w:t>10 000,0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rPr>
          <w:trHeight w:val="541"/>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6" w:right="-108"/>
              <w:jc w:val="center"/>
              <w:rPr>
                <w:sz w:val="18"/>
                <w:szCs w:val="18"/>
              </w:rPr>
            </w:pPr>
            <w:r w:rsidRPr="009D480A">
              <w:rPr>
                <w:sz w:val="18"/>
                <w:szCs w:val="18"/>
              </w:rPr>
              <w:t>6510300590</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60" w:type="pct"/>
            <w:shd w:val="clear" w:color="auto" w:fill="auto"/>
          </w:tcPr>
          <w:p w:rsidR="00FA6C35" w:rsidRPr="009D480A" w:rsidRDefault="00FA6C35" w:rsidP="009D480A">
            <w:pPr>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ind w:right="-108"/>
            </w:pPr>
            <w:r w:rsidRPr="009D480A">
              <w:rPr>
                <w:kern w:val="2"/>
              </w:rPr>
              <w:t>Основное мер</w:t>
            </w:r>
            <w:r w:rsidRPr="009D480A">
              <w:rPr>
                <w:kern w:val="2"/>
              </w:rPr>
              <w:t>о</w:t>
            </w:r>
            <w:r w:rsidRPr="009D480A">
              <w:rPr>
                <w:kern w:val="2"/>
              </w:rPr>
              <w:t>приятие.</w:t>
            </w:r>
            <w:r w:rsidRPr="009D480A">
              <w:rPr>
                <w:bCs/>
                <w:kern w:val="2"/>
              </w:rPr>
              <w:t xml:space="preserve"> Развитие массового отдыха и досуга</w:t>
            </w:r>
          </w:p>
        </w:tc>
        <w:tc>
          <w:tcPr>
            <w:tcW w:w="826" w:type="pct"/>
            <w:vMerge w:val="restart"/>
            <w:shd w:val="clear" w:color="auto" w:fill="auto"/>
          </w:tcPr>
          <w:p w:rsidR="00FA6C35" w:rsidRPr="009D480A" w:rsidRDefault="00FA6C35" w:rsidP="009D480A">
            <w:pPr>
              <w:ind w:right="-108"/>
              <w:rPr>
                <w:kern w:val="2"/>
              </w:rPr>
            </w:pPr>
            <w:r w:rsidRPr="009D480A">
              <w:rPr>
                <w:kern w:val="2"/>
              </w:rPr>
              <w:t>МБУК «ГДК и К» и клубы</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349 020,4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25 230,6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24 660,2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24 381,6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23 701,6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28 904,9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31 107,1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29 003,7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30 236,9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31 556,2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33 018,4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6510400590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304 126,6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9 958,0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8 915,4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10 505,2</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23701,6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28 904,9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31 107,1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33 609,6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29 003,7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30 236,9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31 556,2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33 018,4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651040059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44 893,8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15 272,6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15 744,8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13 876,4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spacing w:line="216" w:lineRule="auto"/>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w:t>
            </w:r>
            <w:r w:rsidRPr="009D480A">
              <w:rPr>
                <w:rFonts w:eastAsia="Calibri"/>
                <w:bCs/>
                <w:kern w:val="2"/>
                <w:lang w:eastAsia="en-US"/>
              </w:rPr>
              <w:t xml:space="preserve"> Развитие музейного дела</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 xml:space="preserve">МБУК «НИКМ» </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21 422,9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1 259,5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1 453,0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1 579,0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1 422,7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1 470,5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1 991,1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1 783,7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1 974,6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2 061,8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2 130,4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6510500590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18 184,8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356,9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274,0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422,5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1 422,7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1 470,5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1 991,1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2 148,3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1 783,7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1 974,6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2 061,8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2 130,4</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651050059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3 238,1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902,6</w:t>
            </w:r>
          </w:p>
        </w:tc>
        <w:tc>
          <w:tcPr>
            <w:tcW w:w="217" w:type="pct"/>
            <w:shd w:val="clear" w:color="auto" w:fill="auto"/>
          </w:tcPr>
          <w:p w:rsidR="00FA6C35" w:rsidRPr="009D480A" w:rsidRDefault="00FA6C35" w:rsidP="009D480A">
            <w:pPr>
              <w:ind w:right="-108"/>
              <w:jc w:val="center"/>
              <w:rPr>
                <w:sz w:val="18"/>
                <w:szCs w:val="18"/>
              </w:rPr>
            </w:pPr>
            <w:r w:rsidRPr="009D480A">
              <w:rPr>
                <w:sz w:val="18"/>
                <w:szCs w:val="18"/>
              </w:rPr>
              <w:t>1 179,0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1 156,5</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w:t>
            </w:r>
            <w:r w:rsidRPr="009D480A">
              <w:rPr>
                <w:rFonts w:eastAsia="Calibri"/>
                <w:bCs/>
                <w:kern w:val="2"/>
                <w:lang w:eastAsia="en-US"/>
              </w:rPr>
              <w:t xml:space="preserve"> Развитие театрального и</w:t>
            </w:r>
            <w:r w:rsidRPr="009D480A">
              <w:rPr>
                <w:rFonts w:eastAsia="Calibri"/>
                <w:bCs/>
                <w:kern w:val="2"/>
                <w:lang w:eastAsia="en-US"/>
              </w:rPr>
              <w:t>с</w:t>
            </w:r>
            <w:r w:rsidRPr="009D480A">
              <w:rPr>
                <w:rFonts w:eastAsia="Calibri"/>
                <w:bCs/>
                <w:kern w:val="2"/>
                <w:lang w:eastAsia="en-US"/>
              </w:rPr>
              <w:t>кусства</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Новошахтинский драматич</w:t>
            </w:r>
            <w:r w:rsidRPr="009D480A">
              <w:rPr>
                <w:rFonts w:eastAsia="Calibri"/>
                <w:kern w:val="2"/>
                <w:lang w:eastAsia="en-US"/>
              </w:rPr>
              <w:t>е</w:t>
            </w:r>
            <w:r w:rsidRPr="009D480A">
              <w:rPr>
                <w:rFonts w:eastAsia="Calibri"/>
                <w:kern w:val="2"/>
                <w:lang w:eastAsia="en-US"/>
              </w:rPr>
              <w:t>ский театр</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273 873,0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25 936,7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22 392,3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26 341,7</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27 685,1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35 638,8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32 464,6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9 621,9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10 140,1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10 457,8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10 976,8</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215 158,8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1 557,7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3 520,8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21 797,9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24 838,9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31 835,3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28 194,4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31 108,6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9 621,9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10 140,1</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10 457,8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10 976,8</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651060059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31 738,8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17 771,8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13 967,0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w:t>
            </w:r>
            <w:r w:rsidRPr="009D480A">
              <w:rPr>
                <w:sz w:val="18"/>
                <w:szCs w:val="18"/>
                <w:lang w:val="en-US"/>
              </w:rPr>
              <w:t>L</w:t>
            </w:r>
            <w:r w:rsidRPr="009D480A">
              <w:rPr>
                <w:sz w:val="18"/>
                <w:szCs w:val="18"/>
              </w:rPr>
              <w:t>4660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26 769,4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6 401,2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4 904,5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4 543,8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2 846,2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3 803,5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4 270,2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184"/>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65106</w:t>
            </w:r>
            <w:r w:rsidRPr="009D480A">
              <w:rPr>
                <w:sz w:val="18"/>
                <w:szCs w:val="18"/>
                <w:lang w:val="en-US"/>
              </w:rPr>
              <w:t>S</w:t>
            </w:r>
            <w:r w:rsidRPr="009D480A">
              <w:rPr>
                <w:sz w:val="18"/>
                <w:szCs w:val="18"/>
              </w:rPr>
              <w:t>3900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206,0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206,0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 xml:space="preserve">приятие. </w:t>
            </w:r>
          </w:p>
          <w:p w:rsidR="00FA6C35" w:rsidRPr="009D480A" w:rsidRDefault="00FA6C35" w:rsidP="009D480A">
            <w:pPr>
              <w:autoSpaceDE w:val="0"/>
              <w:autoSpaceDN w:val="0"/>
              <w:adjustRightInd w:val="0"/>
              <w:ind w:right="-108"/>
              <w:rPr>
                <w:kern w:val="2"/>
              </w:rPr>
            </w:pPr>
            <w:r w:rsidRPr="009D480A">
              <w:rPr>
                <w:rFonts w:eastAsia="Calibri"/>
                <w:bCs/>
                <w:kern w:val="2"/>
                <w:lang w:eastAsia="en-US"/>
              </w:rPr>
              <w:t>Развитие инфо</w:t>
            </w:r>
            <w:r w:rsidRPr="009D480A">
              <w:rPr>
                <w:rFonts w:eastAsia="Calibri"/>
                <w:bCs/>
                <w:kern w:val="2"/>
                <w:lang w:eastAsia="en-US"/>
              </w:rPr>
              <w:t>р</w:t>
            </w:r>
            <w:r w:rsidRPr="009D480A">
              <w:rPr>
                <w:rFonts w:eastAsia="Calibri"/>
                <w:bCs/>
                <w:kern w:val="2"/>
                <w:lang w:eastAsia="en-US"/>
              </w:rPr>
              <w:t>мационных и раз</w:t>
            </w:r>
            <w:r w:rsidR="00F01F47">
              <w:rPr>
                <w:rFonts w:eastAsia="Calibri"/>
                <w:bCs/>
                <w:kern w:val="2"/>
                <w:lang w:eastAsia="en-US"/>
              </w:rPr>
              <w:t>-</w:t>
            </w:r>
            <w:r w:rsidRPr="009D480A">
              <w:rPr>
                <w:rFonts w:eastAsia="Calibri"/>
                <w:bCs/>
                <w:kern w:val="2"/>
                <w:lang w:eastAsia="en-US"/>
              </w:rPr>
              <w:t>влекательных ус</w:t>
            </w:r>
            <w:r w:rsidR="00F01F47">
              <w:rPr>
                <w:rFonts w:eastAsia="Calibri"/>
                <w:bCs/>
                <w:kern w:val="2"/>
                <w:lang w:eastAsia="en-US"/>
              </w:rPr>
              <w:t>-</w:t>
            </w:r>
            <w:r w:rsidRPr="009D480A">
              <w:rPr>
                <w:rFonts w:eastAsia="Calibri"/>
                <w:bCs/>
                <w:kern w:val="2"/>
                <w:lang w:eastAsia="en-US"/>
              </w:rPr>
              <w:t>луг</w:t>
            </w:r>
          </w:p>
        </w:tc>
        <w:tc>
          <w:tcPr>
            <w:tcW w:w="826" w:type="pct"/>
            <w:vMerge w:val="restart"/>
            <w:shd w:val="clear" w:color="auto" w:fill="auto"/>
          </w:tcPr>
          <w:p w:rsidR="00FA6C35" w:rsidRPr="009D480A" w:rsidRDefault="00FA6C35" w:rsidP="009D480A">
            <w:pPr>
              <w:autoSpaceDE w:val="0"/>
              <w:autoSpaceDN w:val="0"/>
              <w:adjustRightInd w:val="0"/>
              <w:ind w:right="-108"/>
              <w:rPr>
                <w:rFonts w:eastAsia="Calibri"/>
                <w:kern w:val="2"/>
                <w:lang w:eastAsia="en-US"/>
              </w:rPr>
            </w:pPr>
            <w:r w:rsidRPr="009D480A">
              <w:rPr>
                <w:rFonts w:eastAsia="Calibri"/>
                <w:kern w:val="2"/>
                <w:lang w:eastAsia="en-US"/>
              </w:rPr>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54 889,1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1 778,3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3 831,8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w:t>
            </w:r>
            <w:r w:rsidRPr="009D480A">
              <w:rPr>
                <w:sz w:val="18"/>
                <w:szCs w:val="18"/>
                <w:lang w:val="en-US"/>
              </w:rPr>
              <w:t>057</w:t>
            </w:r>
            <w:r w:rsidRPr="009D480A">
              <w:rPr>
                <w:sz w:val="18"/>
                <w:szCs w:val="18"/>
              </w:rPr>
              <w:t>,</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rPr>
          <w:trHeight w:val="20"/>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6510700590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48 014,0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320,6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595,4</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4</w:t>
            </w:r>
            <w:r w:rsidRPr="009D480A">
              <w:rPr>
                <w:sz w:val="18"/>
                <w:szCs w:val="18"/>
              </w:rPr>
              <w:t> </w:t>
            </w:r>
            <w:r w:rsidRPr="009D480A">
              <w:rPr>
                <w:sz w:val="18"/>
                <w:szCs w:val="18"/>
                <w:lang w:val="en-US"/>
              </w:rPr>
              <w:t>057</w:t>
            </w:r>
            <w:r w:rsidRPr="009D480A">
              <w:rPr>
                <w:sz w:val="18"/>
                <w:szCs w:val="18"/>
              </w:rPr>
              <w:t>,</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5 887,2</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6 719,7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6 750,9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6 750,9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3 912,5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4 065,3</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4 224,3</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4 410,4</w:t>
            </w:r>
          </w:p>
        </w:tc>
      </w:tr>
      <w:tr w:rsidR="00657742" w:rsidRPr="009D480A" w:rsidTr="001B2601">
        <w:trPr>
          <w:trHeight w:val="20"/>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651070059</w:t>
            </w:r>
            <w:r w:rsidRPr="009D480A">
              <w:rPr>
                <w:sz w:val="18"/>
                <w:szCs w:val="18"/>
                <w:lang w:val="en-US"/>
              </w:rPr>
              <w:t>Z</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6 875,1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2 181,0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1 457,7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3 236,4</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p w:rsidR="00FA6C35" w:rsidRPr="009D480A" w:rsidRDefault="00FA6C35" w:rsidP="009D480A">
            <w:pPr>
              <w:ind w:left="-108" w:right="-108"/>
              <w:jc w:val="center"/>
              <w:rPr>
                <w:sz w:val="18"/>
                <w:szCs w:val="18"/>
              </w:rPr>
            </w:pP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Основное мер</w:t>
            </w:r>
            <w:r w:rsidRPr="009D480A">
              <w:rPr>
                <w:kern w:val="2"/>
              </w:rPr>
              <w:t>о</w:t>
            </w:r>
            <w:r w:rsidRPr="009D480A">
              <w:rPr>
                <w:kern w:val="2"/>
              </w:rPr>
              <w:t>приятие. Увеков</w:t>
            </w:r>
            <w:r w:rsidRPr="009D480A">
              <w:rPr>
                <w:kern w:val="2"/>
              </w:rPr>
              <w:t>е</w:t>
            </w:r>
            <w:r w:rsidRPr="009D480A">
              <w:rPr>
                <w:kern w:val="2"/>
              </w:rPr>
              <w:t>чение памяти по</w:t>
            </w:r>
            <w:r w:rsidR="00F01F47">
              <w:rPr>
                <w:kern w:val="2"/>
              </w:rPr>
              <w:t>-</w:t>
            </w:r>
            <w:r w:rsidRPr="009D480A">
              <w:rPr>
                <w:kern w:val="2"/>
              </w:rPr>
              <w:t>гибших при защ</w:t>
            </w:r>
            <w:r w:rsidRPr="009D480A">
              <w:rPr>
                <w:kern w:val="2"/>
              </w:rPr>
              <w:t>и</w:t>
            </w:r>
            <w:r w:rsidRPr="009D480A">
              <w:rPr>
                <w:kern w:val="2"/>
              </w:rPr>
              <w:t>те Отечества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t>МКУ «УГХ»</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902</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0503</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rPr>
              <w:t>65108</w:t>
            </w:r>
            <w:r w:rsidRPr="009D480A">
              <w:rPr>
                <w:sz w:val="18"/>
                <w:szCs w:val="18"/>
                <w:lang w:val="en-US"/>
              </w:rPr>
              <w:t>L2990</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lang w:val="en-US"/>
              </w:rPr>
              <w:t>607</w:t>
            </w:r>
            <w:r w:rsidRPr="009D480A">
              <w:rPr>
                <w:sz w:val="18"/>
                <w:szCs w:val="18"/>
              </w:rPr>
              <w:t>,2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Основное мер</w:t>
            </w:r>
            <w:r w:rsidRPr="009D480A">
              <w:rPr>
                <w:kern w:val="2"/>
              </w:rPr>
              <w:t>о</w:t>
            </w:r>
            <w:r w:rsidRPr="009D480A">
              <w:rPr>
                <w:kern w:val="2"/>
              </w:rPr>
              <w:t>приятие.</w:t>
            </w:r>
          </w:p>
          <w:p w:rsidR="00FA6C35" w:rsidRPr="009D480A" w:rsidRDefault="00FA6C35" w:rsidP="009D480A">
            <w:pPr>
              <w:autoSpaceDE w:val="0"/>
              <w:autoSpaceDN w:val="0"/>
              <w:adjustRightInd w:val="0"/>
              <w:ind w:right="-108"/>
              <w:rPr>
                <w:kern w:val="2"/>
              </w:rPr>
            </w:pPr>
            <w:r w:rsidRPr="009D480A">
              <w:rPr>
                <w:kern w:val="2"/>
              </w:rPr>
              <w:t>Участие волонт</w:t>
            </w:r>
            <w:r w:rsidRPr="009D480A">
              <w:rPr>
                <w:kern w:val="2"/>
              </w:rPr>
              <w:t>е</w:t>
            </w:r>
            <w:r w:rsidRPr="009D480A">
              <w:rPr>
                <w:kern w:val="2"/>
              </w:rPr>
              <w:t>ров в меропри</w:t>
            </w:r>
            <w:r w:rsidRPr="009D480A">
              <w:rPr>
                <w:kern w:val="2"/>
              </w:rPr>
              <w:t>я</w:t>
            </w:r>
            <w:r w:rsidRPr="009D480A">
              <w:rPr>
                <w:kern w:val="2"/>
              </w:rPr>
              <w:t>тиях учреждений культуры</w:t>
            </w:r>
          </w:p>
        </w:tc>
        <w:tc>
          <w:tcPr>
            <w:tcW w:w="826" w:type="pct"/>
            <w:shd w:val="clear" w:color="auto" w:fill="auto"/>
          </w:tcPr>
          <w:p w:rsidR="00FA6C35" w:rsidRPr="009D480A" w:rsidRDefault="00FA6C35" w:rsidP="009D480A">
            <w:pPr>
              <w:autoSpaceDE w:val="0"/>
              <w:autoSpaceDN w:val="0"/>
              <w:adjustRightInd w:val="0"/>
              <w:ind w:right="-108"/>
            </w:pPr>
            <w:r w:rsidRPr="009D480A">
              <w:t xml:space="preserve">МБУ ДО (школы); </w:t>
            </w:r>
          </w:p>
          <w:p w:rsidR="001B2601" w:rsidRDefault="00FA6C35" w:rsidP="009D480A">
            <w:pPr>
              <w:autoSpaceDE w:val="0"/>
              <w:autoSpaceDN w:val="0"/>
              <w:adjustRightInd w:val="0"/>
              <w:ind w:right="-108"/>
            </w:pPr>
            <w:r w:rsidRPr="009D480A">
              <w:t>МБУК</w:t>
            </w:r>
            <w:r w:rsidR="001B2601">
              <w:t xml:space="preserve"> </w:t>
            </w:r>
            <w:r w:rsidRPr="009D480A">
              <w:t xml:space="preserve">«ГДК и К» и клубы;  МБУК «ЦБС» и библиотеки; МБУК «НИКМ»; </w:t>
            </w:r>
          </w:p>
          <w:p w:rsidR="00FA6C35" w:rsidRPr="009D480A" w:rsidRDefault="00FA6C35" w:rsidP="009D480A">
            <w:pPr>
              <w:autoSpaceDE w:val="0"/>
              <w:autoSpaceDN w:val="0"/>
              <w:adjustRightInd w:val="0"/>
              <w:ind w:right="-108"/>
            </w:pPr>
            <w:r w:rsidRPr="009D480A">
              <w:t>Новошахтинский драматич</w:t>
            </w:r>
            <w:r w:rsidRPr="009D480A">
              <w:t>е</w:t>
            </w:r>
            <w:r w:rsidRPr="009D480A">
              <w:t xml:space="preserve">ский театр; </w:t>
            </w:r>
          </w:p>
          <w:p w:rsidR="00FA6C35" w:rsidRPr="009D480A" w:rsidRDefault="00FA6C35" w:rsidP="009D480A">
            <w:pPr>
              <w:autoSpaceDE w:val="0"/>
              <w:autoSpaceDN w:val="0"/>
              <w:adjustRightInd w:val="0"/>
              <w:ind w:right="-108"/>
            </w:pPr>
            <w:r w:rsidRPr="009D480A">
              <w:t>МБУ ТРК «Несветай»</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6510900000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27"/>
        </w:trPr>
        <w:tc>
          <w:tcPr>
            <w:tcW w:w="522" w:type="pct"/>
            <w:vMerge w:val="restart"/>
            <w:shd w:val="clear" w:color="auto" w:fill="auto"/>
          </w:tcPr>
          <w:p w:rsidR="00FA6C35" w:rsidRPr="009D480A" w:rsidRDefault="00FA6C35" w:rsidP="009D480A">
            <w:r w:rsidRPr="009D480A">
              <w:rPr>
                <w:kern w:val="2"/>
              </w:rPr>
              <w:t>Основное мер</w:t>
            </w:r>
            <w:r w:rsidRPr="009D480A">
              <w:rPr>
                <w:kern w:val="2"/>
              </w:rPr>
              <w:t>о</w:t>
            </w:r>
            <w:r w:rsidRPr="009D480A">
              <w:rPr>
                <w:kern w:val="2"/>
              </w:rPr>
              <w:t>приятие. Реал</w:t>
            </w:r>
            <w:r w:rsidRPr="009D480A">
              <w:rPr>
                <w:kern w:val="2"/>
              </w:rPr>
              <w:t>и</w:t>
            </w:r>
            <w:r w:rsidRPr="009D480A">
              <w:rPr>
                <w:kern w:val="2"/>
              </w:rPr>
              <w:t>зация иници</w:t>
            </w:r>
            <w:r w:rsidRPr="009D480A">
              <w:rPr>
                <w:kern w:val="2"/>
              </w:rPr>
              <w:t>а</w:t>
            </w:r>
            <w:r w:rsidRPr="009D480A">
              <w:rPr>
                <w:kern w:val="2"/>
              </w:rPr>
              <w:t xml:space="preserve">тивных проектов </w:t>
            </w:r>
          </w:p>
        </w:tc>
        <w:tc>
          <w:tcPr>
            <w:tcW w:w="826" w:type="pct"/>
            <w:vMerge w:val="restart"/>
            <w:shd w:val="clear" w:color="auto" w:fill="auto"/>
          </w:tcPr>
          <w:p w:rsidR="00FA6C35" w:rsidRPr="009D480A" w:rsidRDefault="00FA6C35" w:rsidP="009D480A">
            <w:pPr>
              <w:autoSpaceDE w:val="0"/>
              <w:autoSpaceDN w:val="0"/>
              <w:adjustRightInd w:val="0"/>
              <w:ind w:right="-108"/>
            </w:pPr>
            <w:r w:rsidRPr="009D480A">
              <w:t xml:space="preserve">МБУ ДО (школы) МБУК </w:t>
            </w:r>
          </w:p>
          <w:p w:rsidR="00FA6C35" w:rsidRPr="009D480A" w:rsidRDefault="00FA6C35" w:rsidP="009D480A">
            <w:pPr>
              <w:autoSpaceDE w:val="0"/>
              <w:autoSpaceDN w:val="0"/>
              <w:adjustRightInd w:val="0"/>
              <w:ind w:right="-108"/>
            </w:pPr>
            <w:r w:rsidRPr="009D480A">
              <w:t>«ГДК и К»</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jc w:val="center"/>
              <w:rPr>
                <w:sz w:val="18"/>
                <w:szCs w:val="18"/>
              </w:rPr>
            </w:pPr>
            <w:r w:rsidRPr="009D480A">
              <w:rPr>
                <w:sz w:val="18"/>
                <w:szCs w:val="18"/>
              </w:rPr>
              <w:t>X</w:t>
            </w:r>
          </w:p>
        </w:tc>
        <w:tc>
          <w:tcPr>
            <w:tcW w:w="131" w:type="pct"/>
            <w:shd w:val="clear" w:color="auto" w:fill="auto"/>
          </w:tcPr>
          <w:p w:rsidR="00FA6C35" w:rsidRPr="009D480A" w:rsidRDefault="00FA6C35" w:rsidP="009D480A">
            <w:pPr>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color w:val="FF0000"/>
                <w:sz w:val="18"/>
                <w:szCs w:val="18"/>
              </w:rPr>
            </w:pPr>
            <w:r w:rsidRPr="009D480A">
              <w:rPr>
                <w:sz w:val="18"/>
                <w:szCs w:val="18"/>
              </w:rPr>
              <w:t>4 060,9</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2 316,0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27"/>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9D480A">
            <w:pPr>
              <w:jc w:val="center"/>
              <w:rPr>
                <w:sz w:val="18"/>
                <w:szCs w:val="18"/>
              </w:rPr>
            </w:pPr>
            <w:r w:rsidRPr="009D480A">
              <w:rPr>
                <w:sz w:val="18"/>
                <w:szCs w:val="18"/>
              </w:rPr>
              <w:t>X</w:t>
            </w:r>
          </w:p>
        </w:tc>
        <w:tc>
          <w:tcPr>
            <w:tcW w:w="131" w:type="pct"/>
            <w:shd w:val="clear" w:color="auto" w:fill="auto"/>
          </w:tcPr>
          <w:p w:rsidR="00FA6C35" w:rsidRPr="009D480A" w:rsidRDefault="00FA6C35" w:rsidP="009D480A">
            <w:pPr>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2 079,0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2 079,0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F01F47">
            <w:pPr>
              <w:ind w:right="-109"/>
            </w:pPr>
            <w:r w:rsidRPr="009D480A">
              <w:t xml:space="preserve">Мероприятие. </w:t>
            </w:r>
            <w:r w:rsidRPr="009D480A">
              <w:lastRenderedPageBreak/>
              <w:t>Проект «Музыка – детям!». Прио</w:t>
            </w:r>
            <w:r w:rsidRPr="009D480A">
              <w:t>б</w:t>
            </w:r>
            <w:r w:rsidRPr="009D480A">
              <w:t>ретение муз</w:t>
            </w:r>
            <w:r w:rsidRPr="009D480A">
              <w:t>ы</w:t>
            </w:r>
            <w:r w:rsidRPr="009D480A">
              <w:t>кальных и</w:t>
            </w:r>
            <w:r w:rsidR="00F01F47">
              <w:t>н</w:t>
            </w:r>
            <w:r w:rsidRPr="009D480A">
              <w:t>стр</w:t>
            </w:r>
            <w:r w:rsidRPr="009D480A">
              <w:t>у</w:t>
            </w:r>
            <w:r w:rsidRPr="009D480A">
              <w:t>ментов для мун</w:t>
            </w:r>
            <w:r w:rsidRPr="009D480A">
              <w:t>и</w:t>
            </w:r>
            <w:r w:rsidRPr="009D480A">
              <w:t>ципального бю</w:t>
            </w:r>
            <w:r w:rsidRPr="009D480A">
              <w:t>д</w:t>
            </w:r>
            <w:r w:rsidRPr="009D480A">
              <w:t>жетного учрежд</w:t>
            </w:r>
            <w:r w:rsidRPr="009D480A">
              <w:t>е</w:t>
            </w:r>
            <w:r w:rsidRPr="009D480A">
              <w:t>ния дополнител</w:t>
            </w:r>
            <w:r w:rsidRPr="009D480A">
              <w:t>ь</w:t>
            </w:r>
            <w:r w:rsidRPr="009D480A">
              <w:t>ного образования «Детская муз</w:t>
            </w:r>
            <w:r w:rsidRPr="009D480A">
              <w:t>ы</w:t>
            </w:r>
            <w:r w:rsidRPr="009D480A">
              <w:t>кальная школа» города Новоша</w:t>
            </w:r>
            <w:r w:rsidRPr="009D480A">
              <w:t>х</w:t>
            </w:r>
            <w:r w:rsidRPr="009D480A">
              <w:t>тинска, распол</w:t>
            </w:r>
            <w:r w:rsidRPr="009D480A">
              <w:t>о</w:t>
            </w:r>
            <w:r w:rsidRPr="009D480A">
              <w:t>женного по адр</w:t>
            </w:r>
            <w:r w:rsidRPr="009D480A">
              <w:t>е</w:t>
            </w:r>
            <w:r w:rsidRPr="009D480A">
              <w:t>су: Ростовская обл., г. Новоша</w:t>
            </w:r>
            <w:r w:rsidRPr="009D480A">
              <w:t>х</w:t>
            </w:r>
            <w:r w:rsidRPr="009D480A">
              <w:t>тинск, пр. Лени</w:t>
            </w:r>
            <w:r w:rsidR="00F01F47">
              <w:t>-</w:t>
            </w:r>
            <w:r w:rsidRPr="009D480A">
              <w:t>на, 26</w:t>
            </w:r>
          </w:p>
        </w:tc>
        <w:tc>
          <w:tcPr>
            <w:tcW w:w="826" w:type="pct"/>
            <w:vMerge w:val="restart"/>
            <w:shd w:val="clear" w:color="auto" w:fill="auto"/>
          </w:tcPr>
          <w:p w:rsidR="00FA6C35" w:rsidRPr="009D480A" w:rsidRDefault="001B2601" w:rsidP="001B2601">
            <w:pPr>
              <w:ind w:right="-109"/>
            </w:pPr>
            <w:r>
              <w:lastRenderedPageBreak/>
              <w:t xml:space="preserve">МБУ ДО (МБУ ДО </w:t>
            </w:r>
            <w:r w:rsidR="00FA6C35" w:rsidRPr="009D480A">
              <w:t>«ДМШ»)</w:t>
            </w: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65110S464Q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2 052,0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2 052,0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651109991Q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216,0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216,0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rPr>
                <w:kern w:val="2"/>
              </w:rPr>
            </w:pPr>
          </w:p>
        </w:tc>
        <w:tc>
          <w:tcPr>
            <w:tcW w:w="826" w:type="pct"/>
            <w:vMerge/>
            <w:shd w:val="clear" w:color="auto" w:fill="auto"/>
          </w:tcPr>
          <w:p w:rsidR="00FA6C35" w:rsidRPr="009D480A" w:rsidRDefault="00FA6C35" w:rsidP="009D480A">
            <w:pPr>
              <w:autoSpaceDE w:val="0"/>
              <w:autoSpaceDN w:val="0"/>
              <w:adjustRightInd w:val="0"/>
              <w:ind w:right="-108"/>
            </w:pPr>
          </w:p>
        </w:tc>
        <w:tc>
          <w:tcPr>
            <w:tcW w:w="174" w:type="pct"/>
            <w:shd w:val="clear" w:color="auto" w:fill="auto"/>
          </w:tcPr>
          <w:p w:rsidR="00FA6C35" w:rsidRPr="009D480A" w:rsidRDefault="00FA6C35" w:rsidP="001B2601">
            <w:pPr>
              <w:ind w:left="-108" w:right="-109"/>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651109992Q</w:t>
            </w:r>
          </w:p>
        </w:tc>
        <w:tc>
          <w:tcPr>
            <w:tcW w:w="131" w:type="pct"/>
            <w:shd w:val="clear" w:color="auto" w:fill="auto"/>
          </w:tcPr>
          <w:p w:rsidR="00FA6C35" w:rsidRPr="009D480A" w:rsidRDefault="00FA6C35" w:rsidP="00657742">
            <w:pPr>
              <w:ind w:left="-108" w:right="-107"/>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48,0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48,0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 xml:space="preserve">Проект </w:t>
            </w:r>
            <w:r w:rsidRPr="009D480A">
              <w:t>«</w:t>
            </w:r>
            <w:r w:rsidRPr="009D480A">
              <w:rPr>
                <w:kern w:val="2"/>
              </w:rPr>
              <w:t>Новый год в каждый дом».</w:t>
            </w:r>
            <w:r w:rsidRPr="009D480A">
              <w:t xml:space="preserve"> </w:t>
            </w:r>
            <w:r w:rsidRPr="009D480A">
              <w:rPr>
                <w:kern w:val="2"/>
              </w:rPr>
              <w:t>Приобрет</w:t>
            </w:r>
            <w:r w:rsidRPr="009D480A">
              <w:rPr>
                <w:kern w:val="2"/>
              </w:rPr>
              <w:t>е</w:t>
            </w:r>
            <w:r w:rsidRPr="009D480A">
              <w:rPr>
                <w:kern w:val="2"/>
              </w:rPr>
              <w:t xml:space="preserve">ние новогодней искусственной ели, ограждения ели, макушки для ели для МБУК </w:t>
            </w:r>
            <w:r w:rsidRPr="009D480A">
              <w:t>«</w:t>
            </w:r>
            <w:r w:rsidRPr="009D480A">
              <w:rPr>
                <w:kern w:val="2"/>
              </w:rPr>
              <w:t>ГДК и К», расп</w:t>
            </w:r>
            <w:r w:rsidRPr="009D480A">
              <w:rPr>
                <w:kern w:val="2"/>
              </w:rPr>
              <w:t>о</w:t>
            </w:r>
            <w:r w:rsidRPr="009D480A">
              <w:rPr>
                <w:kern w:val="2"/>
              </w:rPr>
              <w:t>ложенного по ад</w:t>
            </w:r>
            <w:r w:rsidR="00F01F47">
              <w:rPr>
                <w:kern w:val="2"/>
              </w:rPr>
              <w:t>-</w:t>
            </w:r>
            <w:r w:rsidRPr="009D480A">
              <w:rPr>
                <w:kern w:val="2"/>
              </w:rPr>
              <w:t>ресу: Ростовская область, г. Нов</w:t>
            </w:r>
            <w:r w:rsidRPr="009D480A">
              <w:rPr>
                <w:kern w:val="2"/>
              </w:rPr>
              <w:t>о</w:t>
            </w:r>
            <w:r w:rsidRPr="009D480A">
              <w:rPr>
                <w:kern w:val="2"/>
              </w:rPr>
              <w:t>шахтинск, ул. Со</w:t>
            </w:r>
            <w:r w:rsidR="00F01F47">
              <w:rPr>
                <w:kern w:val="2"/>
              </w:rPr>
              <w:t>-</w:t>
            </w:r>
            <w:r w:rsidRPr="009D480A">
              <w:rPr>
                <w:kern w:val="2"/>
              </w:rPr>
              <w:t>ветская, 1/18-б</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МБУК «ГДК и К»</w:t>
            </w: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lang w:val="en-US"/>
              </w:rPr>
            </w:pPr>
            <w:r w:rsidRPr="009D480A">
              <w:rPr>
                <w:sz w:val="18"/>
                <w:szCs w:val="18"/>
              </w:rPr>
              <w:t>651109991</w:t>
            </w:r>
            <w:r w:rsidRPr="009D480A">
              <w:rPr>
                <w:sz w:val="18"/>
                <w:szCs w:val="18"/>
                <w:lang w:val="en-US"/>
              </w:rPr>
              <w:t>N</w:t>
            </w:r>
          </w:p>
        </w:tc>
        <w:tc>
          <w:tcPr>
            <w:tcW w:w="131" w:type="pct"/>
            <w:shd w:val="clear" w:color="auto" w:fill="auto"/>
          </w:tcPr>
          <w:p w:rsidR="00FA6C35" w:rsidRPr="009D480A" w:rsidRDefault="00FA6C35" w:rsidP="00657742">
            <w:pPr>
              <w:ind w:left="-107"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402,6</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402,6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autoSpaceDE w:val="0"/>
              <w:autoSpaceDN w:val="0"/>
              <w:adjustRightInd w:val="0"/>
              <w:ind w:right="-108"/>
              <w:rPr>
                <w:kern w:val="2"/>
              </w:rPr>
            </w:pPr>
          </w:p>
        </w:tc>
        <w:tc>
          <w:tcPr>
            <w:tcW w:w="826" w:type="pct"/>
            <w:vMerge/>
            <w:shd w:val="clear" w:color="auto" w:fill="auto"/>
          </w:tcPr>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rPr>
            </w:pPr>
            <w:r w:rsidRPr="009D480A">
              <w:rPr>
                <w:sz w:val="18"/>
                <w:szCs w:val="18"/>
              </w:rPr>
              <w:t>651109992N</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700,0</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700,0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vMerge/>
            <w:shd w:val="clear" w:color="auto" w:fill="auto"/>
          </w:tcPr>
          <w:p w:rsidR="00FA6C35" w:rsidRPr="009D480A" w:rsidRDefault="00FA6C35" w:rsidP="009D480A">
            <w:pPr>
              <w:autoSpaceDE w:val="0"/>
              <w:autoSpaceDN w:val="0"/>
              <w:adjustRightInd w:val="0"/>
              <w:ind w:right="-108"/>
              <w:rPr>
                <w:kern w:val="2"/>
              </w:rPr>
            </w:pPr>
          </w:p>
        </w:tc>
        <w:tc>
          <w:tcPr>
            <w:tcW w:w="826" w:type="pct"/>
            <w:vMerge/>
            <w:shd w:val="clear" w:color="auto" w:fill="auto"/>
          </w:tcPr>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1B2601">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0801</w:t>
            </w:r>
          </w:p>
        </w:tc>
        <w:tc>
          <w:tcPr>
            <w:tcW w:w="304" w:type="pct"/>
            <w:shd w:val="clear" w:color="auto" w:fill="auto"/>
          </w:tcPr>
          <w:p w:rsidR="00FA6C35" w:rsidRPr="009D480A" w:rsidRDefault="00FA6C35" w:rsidP="00657742">
            <w:pPr>
              <w:ind w:left="-108" w:right="-108"/>
              <w:rPr>
                <w:sz w:val="18"/>
                <w:szCs w:val="18"/>
              </w:rPr>
            </w:pPr>
            <w:r w:rsidRPr="009D480A">
              <w:rPr>
                <w:sz w:val="18"/>
                <w:szCs w:val="18"/>
              </w:rPr>
              <w:t>65110S464N</w:t>
            </w:r>
          </w:p>
        </w:tc>
        <w:tc>
          <w:tcPr>
            <w:tcW w:w="131" w:type="pct"/>
            <w:shd w:val="clear" w:color="auto" w:fill="auto"/>
          </w:tcPr>
          <w:p w:rsidR="00FA6C35" w:rsidRPr="009D480A" w:rsidRDefault="00FA6C35" w:rsidP="00657742">
            <w:pPr>
              <w:ind w:left="-107" w:right="-108"/>
              <w:jc w:val="center"/>
              <w:rPr>
                <w:sz w:val="18"/>
                <w:szCs w:val="18"/>
              </w:rPr>
            </w:pPr>
            <w:r w:rsidRPr="009D480A">
              <w:rPr>
                <w:sz w:val="18"/>
                <w:szCs w:val="18"/>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976,4</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976,4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t>Проект «Обно</w:t>
            </w:r>
            <w:r w:rsidRPr="009D480A">
              <w:rPr>
                <w:kern w:val="2"/>
              </w:rPr>
              <w:t>в</w:t>
            </w:r>
            <w:r w:rsidRPr="009D480A">
              <w:rPr>
                <w:kern w:val="2"/>
              </w:rPr>
              <w:t>ление концертн</w:t>
            </w:r>
            <w:r w:rsidRPr="009D480A">
              <w:rPr>
                <w:kern w:val="2"/>
              </w:rPr>
              <w:t>о</w:t>
            </w:r>
            <w:r w:rsidRPr="009D480A">
              <w:rPr>
                <w:kern w:val="2"/>
              </w:rPr>
              <w:t>го зала (приобр</w:t>
            </w:r>
            <w:r w:rsidRPr="009D480A">
              <w:rPr>
                <w:kern w:val="2"/>
              </w:rPr>
              <w:t>е</w:t>
            </w:r>
            <w:r w:rsidRPr="009D480A">
              <w:rPr>
                <w:kern w:val="2"/>
              </w:rPr>
              <w:t>тение театрал</w:t>
            </w:r>
            <w:r w:rsidRPr="009D480A">
              <w:rPr>
                <w:kern w:val="2"/>
              </w:rPr>
              <w:t>ь</w:t>
            </w:r>
            <w:r w:rsidRPr="009D480A">
              <w:rPr>
                <w:kern w:val="2"/>
              </w:rPr>
              <w:t>ных кресел, к</w:t>
            </w:r>
            <w:r w:rsidRPr="009D480A">
              <w:rPr>
                <w:kern w:val="2"/>
              </w:rPr>
              <w:t>у</w:t>
            </w:r>
            <w:r w:rsidRPr="009D480A">
              <w:rPr>
                <w:kern w:val="2"/>
              </w:rPr>
              <w:t>лис, задника, п</w:t>
            </w:r>
            <w:r w:rsidRPr="009D480A">
              <w:rPr>
                <w:kern w:val="2"/>
              </w:rPr>
              <w:t>а</w:t>
            </w:r>
            <w:r w:rsidRPr="009D480A">
              <w:rPr>
                <w:kern w:val="2"/>
              </w:rPr>
              <w:t xml:space="preserve">дуг, сценического </w:t>
            </w:r>
            <w:r w:rsidRPr="009D480A">
              <w:rPr>
                <w:kern w:val="2"/>
              </w:rPr>
              <w:lastRenderedPageBreak/>
              <w:t>покрытия и ко</w:t>
            </w:r>
            <w:r w:rsidRPr="009D480A">
              <w:rPr>
                <w:kern w:val="2"/>
              </w:rPr>
              <w:t>в</w:t>
            </w:r>
            <w:r w:rsidRPr="009D480A">
              <w:rPr>
                <w:kern w:val="2"/>
              </w:rPr>
              <w:t>рового покрытия) для МБУДО «Де</w:t>
            </w:r>
            <w:r w:rsidRPr="009D480A">
              <w:rPr>
                <w:kern w:val="2"/>
              </w:rPr>
              <w:t>т</w:t>
            </w:r>
            <w:r w:rsidRPr="009D480A">
              <w:rPr>
                <w:kern w:val="2"/>
              </w:rPr>
              <w:t>ская музыкальная школа» города Новошахтинска, расположенного по адресу: Ростов</w:t>
            </w:r>
            <w:r w:rsidR="00F01F47">
              <w:rPr>
                <w:kern w:val="2"/>
              </w:rPr>
              <w:t>-</w:t>
            </w:r>
            <w:r w:rsidRPr="009D480A">
              <w:rPr>
                <w:kern w:val="2"/>
              </w:rPr>
              <w:t>ская область, г</w:t>
            </w:r>
            <w:r w:rsidRPr="009D480A">
              <w:rPr>
                <w:kern w:val="2"/>
              </w:rPr>
              <w:t>о</w:t>
            </w:r>
            <w:r w:rsidRPr="009D480A">
              <w:rPr>
                <w:kern w:val="2"/>
              </w:rPr>
              <w:t>род Новоша</w:t>
            </w:r>
            <w:r w:rsidRPr="009D480A">
              <w:rPr>
                <w:kern w:val="2"/>
              </w:rPr>
              <w:t>х</w:t>
            </w:r>
            <w:r w:rsidRPr="009D480A">
              <w:rPr>
                <w:kern w:val="2"/>
              </w:rPr>
              <w:t>тинск, проспект Ленина, 26»</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МБУ ДО (МБУ ДО «ДМШ»)</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657742">
            <w:pPr>
              <w:ind w:left="-108" w:right="-108"/>
              <w:jc w:val="center"/>
              <w:rPr>
                <w:sz w:val="18"/>
                <w:szCs w:val="18"/>
              </w:rPr>
            </w:pPr>
            <w:r w:rsidRPr="009D480A">
              <w:rPr>
                <w:sz w:val="18"/>
                <w:szCs w:val="18"/>
              </w:rPr>
              <w:t>0703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65110</w:t>
            </w:r>
            <w:r w:rsidRPr="009D480A">
              <w:rPr>
                <w:sz w:val="18"/>
                <w:szCs w:val="18"/>
                <w:lang w:val="en-US"/>
              </w:rPr>
              <w:t>S464D</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610</w:t>
            </w:r>
          </w:p>
        </w:tc>
        <w:tc>
          <w:tcPr>
            <w:tcW w:w="261" w:type="pct"/>
            <w:shd w:val="clear" w:color="auto" w:fill="auto"/>
          </w:tcPr>
          <w:p w:rsidR="00FA6C35" w:rsidRPr="009D480A" w:rsidRDefault="00FA6C35" w:rsidP="009D480A">
            <w:pPr>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1 744,9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41"/>
        </w:trPr>
        <w:tc>
          <w:tcPr>
            <w:tcW w:w="522" w:type="pct"/>
            <w:shd w:val="clear" w:color="auto" w:fill="auto"/>
          </w:tcPr>
          <w:p w:rsidR="00FA6C35" w:rsidRPr="009D480A" w:rsidRDefault="00FA6C35" w:rsidP="009D480A">
            <w:pPr>
              <w:autoSpaceDE w:val="0"/>
              <w:autoSpaceDN w:val="0"/>
              <w:adjustRightInd w:val="0"/>
              <w:ind w:right="-108"/>
              <w:rPr>
                <w:kern w:val="2"/>
              </w:rPr>
            </w:pPr>
            <w:r w:rsidRPr="009D480A">
              <w:rPr>
                <w:kern w:val="2"/>
              </w:rPr>
              <w:lastRenderedPageBreak/>
              <w:t>Подпрограмма    № 2 «Обеспеч</w:t>
            </w:r>
            <w:r w:rsidRPr="009D480A">
              <w:rPr>
                <w:kern w:val="2"/>
              </w:rPr>
              <w:t>е</w:t>
            </w:r>
            <w:r w:rsidRPr="009D480A">
              <w:rPr>
                <w:kern w:val="2"/>
              </w:rPr>
              <w:t>ние реализации муниципальной программы города Новошахтинска «Сохранение и развитие культуры и искусства»</w:t>
            </w:r>
          </w:p>
        </w:tc>
        <w:tc>
          <w:tcPr>
            <w:tcW w:w="826" w:type="pct"/>
            <w:shd w:val="clear" w:color="auto" w:fill="auto"/>
          </w:tcPr>
          <w:p w:rsidR="00FA6C35" w:rsidRPr="009D480A" w:rsidRDefault="00FA6C35" w:rsidP="009D480A">
            <w:pPr>
              <w:autoSpaceDE w:val="0"/>
              <w:autoSpaceDN w:val="0"/>
              <w:adjustRightInd w:val="0"/>
              <w:ind w:right="-108"/>
              <w:rPr>
                <w:kern w:val="2"/>
              </w:rPr>
            </w:pPr>
            <w:r w:rsidRPr="009D480A">
              <w:rPr>
                <w:kern w:val="2"/>
              </w:rPr>
              <w:t>Всего,</w:t>
            </w:r>
          </w:p>
          <w:p w:rsidR="00FA6C35" w:rsidRPr="009D480A" w:rsidRDefault="00FA6C35" w:rsidP="009D480A">
            <w:pPr>
              <w:autoSpaceDE w:val="0"/>
              <w:autoSpaceDN w:val="0"/>
              <w:adjustRightInd w:val="0"/>
              <w:ind w:right="-108"/>
              <w:rPr>
                <w:kern w:val="2"/>
              </w:rPr>
            </w:pPr>
            <w:r w:rsidRPr="009D480A">
              <w:rPr>
                <w:kern w:val="2"/>
              </w:rPr>
              <w:t>в том числе:</w:t>
            </w:r>
          </w:p>
          <w:p w:rsidR="00FA6C35" w:rsidRPr="009D480A" w:rsidRDefault="00FA6C35" w:rsidP="009D480A">
            <w:pPr>
              <w:autoSpaceDE w:val="0"/>
              <w:autoSpaceDN w:val="0"/>
              <w:adjustRightInd w:val="0"/>
              <w:ind w:right="-108"/>
              <w:rPr>
                <w:kern w:val="2"/>
              </w:rPr>
            </w:pPr>
            <w:r w:rsidRPr="009D480A">
              <w:rPr>
                <w:kern w:val="2"/>
              </w:rPr>
              <w:t>исполнитель подпрограммы № 2 – Отдел культуры и спорта Администрации гор</w:t>
            </w:r>
            <w:r w:rsidRPr="009D480A">
              <w:rPr>
                <w:kern w:val="2"/>
              </w:rPr>
              <w:t>о</w:t>
            </w:r>
            <w:r w:rsidRPr="009D480A">
              <w:rPr>
                <w:kern w:val="2"/>
              </w:rPr>
              <w:t>да Новошахтинска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657742">
            <w:pPr>
              <w:ind w:left="-109" w:right="-107"/>
              <w:jc w:val="center"/>
              <w:rPr>
                <w:sz w:val="18"/>
                <w:szCs w:val="18"/>
              </w:rPr>
            </w:pPr>
            <w:r w:rsidRPr="009D480A">
              <w:rPr>
                <w:sz w:val="18"/>
                <w:szCs w:val="18"/>
              </w:rPr>
              <w:t>113 400,3</w:t>
            </w:r>
          </w:p>
        </w:tc>
        <w:tc>
          <w:tcPr>
            <w:tcW w:w="217" w:type="pct"/>
            <w:shd w:val="clear" w:color="auto" w:fill="auto"/>
          </w:tcPr>
          <w:p w:rsidR="00FA6C35" w:rsidRPr="009D480A" w:rsidRDefault="00FA6C35" w:rsidP="00657742">
            <w:pPr>
              <w:ind w:left="-109" w:right="-107"/>
              <w:jc w:val="center"/>
              <w:rPr>
                <w:sz w:val="18"/>
                <w:szCs w:val="18"/>
              </w:rPr>
            </w:pPr>
            <w:r w:rsidRPr="009D480A">
              <w:rPr>
                <w:sz w:val="18"/>
                <w:szCs w:val="18"/>
              </w:rPr>
              <w:t>6 733,7</w:t>
            </w:r>
          </w:p>
        </w:tc>
        <w:tc>
          <w:tcPr>
            <w:tcW w:w="217" w:type="pct"/>
            <w:shd w:val="clear" w:color="auto" w:fill="auto"/>
          </w:tcPr>
          <w:p w:rsidR="00FA6C35" w:rsidRPr="009D480A" w:rsidRDefault="00FA6C35" w:rsidP="00657742">
            <w:pPr>
              <w:ind w:left="-109" w:right="-108"/>
              <w:jc w:val="center"/>
              <w:rPr>
                <w:sz w:val="18"/>
                <w:szCs w:val="18"/>
              </w:rPr>
            </w:pPr>
            <w:r w:rsidRPr="009D480A">
              <w:rPr>
                <w:sz w:val="18"/>
                <w:szCs w:val="18"/>
              </w:rPr>
              <w:t>9 107,3</w:t>
            </w:r>
          </w:p>
        </w:tc>
        <w:tc>
          <w:tcPr>
            <w:tcW w:w="217" w:type="pct"/>
            <w:shd w:val="clear" w:color="auto" w:fill="auto"/>
          </w:tcPr>
          <w:p w:rsidR="00FA6C35" w:rsidRPr="009D480A" w:rsidRDefault="00FA6C35" w:rsidP="00657742">
            <w:pPr>
              <w:ind w:left="-108" w:right="-109"/>
              <w:jc w:val="center"/>
              <w:rPr>
                <w:sz w:val="18"/>
                <w:szCs w:val="18"/>
              </w:rPr>
            </w:pPr>
            <w:r w:rsidRPr="009D480A">
              <w:rPr>
                <w:sz w:val="18"/>
                <w:szCs w:val="18"/>
              </w:rPr>
              <w:t>9 149,6</w:t>
            </w:r>
          </w:p>
        </w:tc>
        <w:tc>
          <w:tcPr>
            <w:tcW w:w="218" w:type="pct"/>
            <w:shd w:val="clear" w:color="auto" w:fill="auto"/>
          </w:tcPr>
          <w:p w:rsidR="00FA6C35" w:rsidRPr="009D480A" w:rsidRDefault="00FA6C35" w:rsidP="00657742">
            <w:pPr>
              <w:ind w:left="-107" w:right="-107"/>
              <w:jc w:val="center"/>
              <w:rPr>
                <w:sz w:val="18"/>
                <w:szCs w:val="18"/>
              </w:rPr>
            </w:pPr>
            <w:r w:rsidRPr="009D480A">
              <w:rPr>
                <w:sz w:val="18"/>
                <w:szCs w:val="18"/>
              </w:rPr>
              <w:t>10 373,2</w:t>
            </w:r>
          </w:p>
        </w:tc>
        <w:tc>
          <w:tcPr>
            <w:tcW w:w="217" w:type="pct"/>
            <w:shd w:val="clear" w:color="auto" w:fill="auto"/>
          </w:tcPr>
          <w:p w:rsidR="00FA6C35" w:rsidRPr="009D480A" w:rsidRDefault="00FA6C35" w:rsidP="00657742">
            <w:pPr>
              <w:ind w:left="-111" w:right="-107"/>
              <w:jc w:val="center"/>
              <w:rPr>
                <w:sz w:val="18"/>
                <w:szCs w:val="18"/>
              </w:rPr>
            </w:pPr>
            <w:r w:rsidRPr="009D480A">
              <w:rPr>
                <w:sz w:val="18"/>
                <w:szCs w:val="18"/>
              </w:rPr>
              <w:t>12 464,0</w:t>
            </w:r>
          </w:p>
        </w:tc>
        <w:tc>
          <w:tcPr>
            <w:tcW w:w="217" w:type="pct"/>
            <w:shd w:val="clear" w:color="auto" w:fill="auto"/>
          </w:tcPr>
          <w:p w:rsidR="00FA6C35" w:rsidRPr="009D480A" w:rsidRDefault="00FA6C35" w:rsidP="00657742">
            <w:pPr>
              <w:ind w:left="-107" w:right="-108"/>
              <w:jc w:val="center"/>
              <w:rPr>
                <w:sz w:val="18"/>
                <w:szCs w:val="18"/>
              </w:rPr>
            </w:pPr>
            <w:r w:rsidRPr="009D480A">
              <w:rPr>
                <w:sz w:val="18"/>
                <w:szCs w:val="18"/>
              </w:rPr>
              <w:t>16 093,9</w:t>
            </w:r>
          </w:p>
        </w:tc>
        <w:tc>
          <w:tcPr>
            <w:tcW w:w="217" w:type="pct"/>
            <w:shd w:val="clear" w:color="auto" w:fill="auto"/>
          </w:tcPr>
          <w:p w:rsidR="00FA6C35" w:rsidRPr="009D480A" w:rsidRDefault="00FA6C35" w:rsidP="009D480A">
            <w:pPr>
              <w:ind w:left="-109" w:right="-109"/>
              <w:jc w:val="center"/>
              <w:rPr>
                <w:sz w:val="18"/>
                <w:szCs w:val="18"/>
              </w:rPr>
            </w:pPr>
            <w:r w:rsidRPr="009D480A">
              <w:rPr>
                <w:sz w:val="18"/>
                <w:szCs w:val="18"/>
              </w:rPr>
              <w:t>14 933,7</w:t>
            </w:r>
          </w:p>
        </w:tc>
        <w:tc>
          <w:tcPr>
            <w:tcW w:w="218" w:type="pct"/>
            <w:shd w:val="clear" w:color="auto" w:fill="auto"/>
          </w:tcPr>
          <w:p w:rsidR="00FA6C35" w:rsidRPr="009D480A" w:rsidRDefault="00FA6C35" w:rsidP="009D480A">
            <w:pPr>
              <w:ind w:left="-109" w:right="-107"/>
              <w:jc w:val="center"/>
              <w:rPr>
                <w:sz w:val="18"/>
                <w:szCs w:val="18"/>
              </w:rPr>
            </w:pPr>
            <w:r w:rsidRPr="009D480A">
              <w:rPr>
                <w:sz w:val="18"/>
                <w:szCs w:val="18"/>
              </w:rPr>
              <w:t>14 933,7</w:t>
            </w:r>
          </w:p>
        </w:tc>
        <w:tc>
          <w:tcPr>
            <w:tcW w:w="217" w:type="pct"/>
            <w:shd w:val="clear" w:color="auto" w:fill="auto"/>
          </w:tcPr>
          <w:p w:rsidR="00FA6C35" w:rsidRPr="009D480A" w:rsidRDefault="00FA6C35" w:rsidP="009D480A">
            <w:pPr>
              <w:ind w:left="-109" w:right="-107"/>
              <w:jc w:val="center"/>
              <w:rPr>
                <w:sz w:val="18"/>
                <w:szCs w:val="18"/>
              </w:rPr>
            </w:pPr>
            <w:r w:rsidRPr="009D480A">
              <w:rPr>
                <w:sz w:val="18"/>
                <w:szCs w:val="18"/>
              </w:rPr>
              <w:t>4 902,8</w:t>
            </w:r>
          </w:p>
        </w:tc>
        <w:tc>
          <w:tcPr>
            <w:tcW w:w="217" w:type="pct"/>
            <w:shd w:val="clear" w:color="auto" w:fill="auto"/>
          </w:tcPr>
          <w:p w:rsidR="00FA6C35" w:rsidRPr="009D480A" w:rsidRDefault="00FA6C35" w:rsidP="009D480A">
            <w:pPr>
              <w:ind w:left="-109" w:right="-108"/>
              <w:jc w:val="center"/>
              <w:rPr>
                <w:sz w:val="18"/>
                <w:szCs w:val="18"/>
              </w:rPr>
            </w:pPr>
            <w:r w:rsidRPr="009D480A">
              <w:rPr>
                <w:sz w:val="18"/>
                <w:szCs w:val="18"/>
              </w:rPr>
              <w:t>4 902,8</w:t>
            </w:r>
          </w:p>
        </w:tc>
        <w:tc>
          <w:tcPr>
            <w:tcW w:w="218" w:type="pct"/>
            <w:shd w:val="clear" w:color="auto" w:fill="auto"/>
          </w:tcPr>
          <w:p w:rsidR="00FA6C35" w:rsidRPr="009D480A" w:rsidRDefault="00FA6C35" w:rsidP="009D480A">
            <w:pPr>
              <w:ind w:left="-108" w:right="-106"/>
              <w:jc w:val="center"/>
              <w:rPr>
                <w:sz w:val="18"/>
                <w:szCs w:val="18"/>
              </w:rPr>
            </w:pPr>
            <w:r w:rsidRPr="009D480A">
              <w:rPr>
                <w:sz w:val="18"/>
                <w:szCs w:val="18"/>
              </w:rPr>
              <w:t>4 902,8</w:t>
            </w:r>
          </w:p>
        </w:tc>
        <w:tc>
          <w:tcPr>
            <w:tcW w:w="260" w:type="pct"/>
            <w:shd w:val="clear" w:color="auto" w:fill="auto"/>
          </w:tcPr>
          <w:p w:rsidR="00FA6C35" w:rsidRPr="009D480A" w:rsidRDefault="00FA6C35" w:rsidP="009D480A">
            <w:pPr>
              <w:jc w:val="center"/>
              <w:rPr>
                <w:sz w:val="18"/>
                <w:szCs w:val="18"/>
              </w:rPr>
            </w:pPr>
            <w:r w:rsidRPr="009D480A">
              <w:rPr>
                <w:sz w:val="18"/>
                <w:szCs w:val="18"/>
              </w:rPr>
              <w:t>4 902,8</w:t>
            </w:r>
          </w:p>
        </w:tc>
      </w:tr>
      <w:tr w:rsidR="00657742" w:rsidRPr="009D480A" w:rsidTr="001B2601">
        <w:trPr>
          <w:trHeight w:val="201"/>
        </w:trPr>
        <w:tc>
          <w:tcPr>
            <w:tcW w:w="522" w:type="pct"/>
            <w:vMerge w:val="restart"/>
            <w:shd w:val="clear" w:color="auto" w:fill="auto"/>
          </w:tcPr>
          <w:p w:rsidR="00FA6C35" w:rsidRPr="009D480A" w:rsidRDefault="00FA6C35" w:rsidP="009D480A">
            <w:pPr>
              <w:ind w:right="-108"/>
              <w:rPr>
                <w:rFonts w:eastAsia="Calibri"/>
                <w:kern w:val="2"/>
                <w:lang w:eastAsia="en-US"/>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 Расходы на содержание ап</w:t>
            </w:r>
            <w:r w:rsidR="00F01F47">
              <w:rPr>
                <w:rFonts w:eastAsia="Calibri"/>
                <w:kern w:val="2"/>
                <w:lang w:eastAsia="en-US"/>
              </w:rPr>
              <w:t>-</w:t>
            </w:r>
            <w:r w:rsidRPr="009D480A">
              <w:rPr>
                <w:rFonts w:eastAsia="Calibri"/>
                <w:kern w:val="2"/>
                <w:lang w:eastAsia="en-US"/>
              </w:rPr>
              <w:t>парата управле</w:t>
            </w:r>
            <w:r w:rsidR="00F01F47">
              <w:rPr>
                <w:rFonts w:eastAsia="Calibri"/>
                <w:kern w:val="2"/>
                <w:lang w:eastAsia="en-US"/>
              </w:rPr>
              <w:t>-</w:t>
            </w:r>
            <w:r w:rsidRPr="009D480A">
              <w:rPr>
                <w:rFonts w:eastAsia="Calibri"/>
                <w:kern w:val="2"/>
                <w:lang w:eastAsia="en-US"/>
              </w:rPr>
              <w:t>ния Отдела кул</w:t>
            </w:r>
            <w:r w:rsidRPr="009D480A">
              <w:rPr>
                <w:rFonts w:eastAsia="Calibri"/>
                <w:kern w:val="2"/>
                <w:lang w:eastAsia="en-US"/>
              </w:rPr>
              <w:t>ь</w:t>
            </w:r>
            <w:r w:rsidRPr="009D480A">
              <w:rPr>
                <w:rFonts w:eastAsia="Calibri"/>
                <w:kern w:val="2"/>
                <w:lang w:eastAsia="en-US"/>
              </w:rPr>
              <w:t>туры Админис</w:t>
            </w:r>
            <w:r w:rsidRPr="009D480A">
              <w:rPr>
                <w:rFonts w:eastAsia="Calibri"/>
                <w:kern w:val="2"/>
                <w:lang w:eastAsia="en-US"/>
              </w:rPr>
              <w:t>т</w:t>
            </w:r>
            <w:r w:rsidRPr="009D480A">
              <w:rPr>
                <w:rFonts w:eastAsia="Calibri"/>
                <w:kern w:val="2"/>
                <w:lang w:eastAsia="en-US"/>
              </w:rPr>
              <w:t xml:space="preserve">рации города </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w:t>
            </w:r>
            <w:r w:rsidRPr="009D480A">
              <w:rPr>
                <w:kern w:val="2"/>
              </w:rPr>
              <w:t>о</w:t>
            </w:r>
            <w:r w:rsidRPr="009D480A">
              <w:rPr>
                <w:kern w:val="2"/>
              </w:rPr>
              <w:t>вошахтинска</w:t>
            </w:r>
          </w:p>
          <w:p w:rsidR="00FA6C35" w:rsidRPr="009D480A" w:rsidRDefault="00FA6C35" w:rsidP="009D480A">
            <w:pPr>
              <w:autoSpaceDE w:val="0"/>
              <w:autoSpaceDN w:val="0"/>
              <w:adjustRightInd w:val="0"/>
              <w:ind w:right="-108"/>
              <w:rPr>
                <w:kern w:val="2"/>
              </w:rPr>
            </w:pPr>
          </w:p>
          <w:p w:rsidR="00FA6C35" w:rsidRPr="009D480A" w:rsidRDefault="00FA6C35" w:rsidP="009D480A">
            <w:pPr>
              <w:autoSpaceDE w:val="0"/>
              <w:autoSpaceDN w:val="0"/>
              <w:adjustRightInd w:val="0"/>
              <w:ind w:right="-108"/>
              <w:rPr>
                <w:kern w:val="2"/>
              </w:rPr>
            </w:pPr>
          </w:p>
          <w:p w:rsidR="00FA6C35" w:rsidRPr="009D480A" w:rsidRDefault="00FA6C35" w:rsidP="009D480A">
            <w:pPr>
              <w:autoSpaceDE w:val="0"/>
              <w:autoSpaceDN w:val="0"/>
              <w:adjustRightInd w:val="0"/>
              <w:ind w:right="-108"/>
              <w:rPr>
                <w:kern w:val="2"/>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lang w:val="en-US"/>
              </w:rPr>
              <w:t>5</w:t>
            </w:r>
            <w:r w:rsidRPr="009D480A">
              <w:rPr>
                <w:sz w:val="18"/>
                <w:szCs w:val="18"/>
              </w:rPr>
              <w:t>3</w:t>
            </w:r>
            <w:r w:rsidRPr="009D480A">
              <w:rPr>
                <w:sz w:val="18"/>
                <w:szCs w:val="18"/>
                <w:lang w:val="en-US"/>
              </w:rPr>
              <w:t xml:space="preserve"> </w:t>
            </w:r>
            <w:r w:rsidRPr="009D480A">
              <w:rPr>
                <w:sz w:val="18"/>
                <w:szCs w:val="18"/>
              </w:rPr>
              <w:t>936</w:t>
            </w:r>
            <w:r w:rsidRPr="009D480A">
              <w:rPr>
                <w:sz w:val="18"/>
                <w:szCs w:val="18"/>
                <w:lang w:val="en-US"/>
              </w:rPr>
              <w:t>,</w:t>
            </w:r>
            <w:r w:rsidRPr="009D480A">
              <w:rPr>
                <w:sz w:val="18"/>
                <w:szCs w:val="18"/>
              </w:rPr>
              <w:t>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3 390,5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4 214,3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4 468,8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w:t>
            </w:r>
            <w:r w:rsidRPr="009D480A">
              <w:rPr>
                <w:sz w:val="18"/>
                <w:szCs w:val="18"/>
              </w:rPr>
              <w:t> </w:t>
            </w:r>
            <w:r w:rsidRPr="009D480A">
              <w:rPr>
                <w:sz w:val="18"/>
                <w:szCs w:val="18"/>
                <w:lang w:val="en-US"/>
              </w:rPr>
              <w:t>875</w:t>
            </w:r>
            <w:r w:rsidRPr="009D480A">
              <w:rPr>
                <w:sz w:val="18"/>
                <w:szCs w:val="18"/>
              </w:rPr>
              <w:t>,</w:t>
            </w:r>
            <w:r w:rsidRPr="009D480A">
              <w:rPr>
                <w:sz w:val="18"/>
                <w:szCs w:val="18"/>
                <w:lang w:val="en-US"/>
              </w:rPr>
              <w:t>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6 589,7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7 500,7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1 912,8</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0113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46,5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46,5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2</w:t>
            </w:r>
            <w:r w:rsidRPr="009D480A">
              <w:rPr>
                <w:sz w:val="18"/>
                <w:szCs w:val="18"/>
              </w:rPr>
              <w:t>08,</w:t>
            </w:r>
            <w:r w:rsidRPr="009D480A">
              <w:rPr>
                <w:sz w:val="18"/>
                <w:szCs w:val="18"/>
                <w:lang w:val="en-US"/>
              </w:rPr>
              <w:t>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23,3</w:t>
            </w:r>
          </w:p>
        </w:tc>
        <w:tc>
          <w:tcPr>
            <w:tcW w:w="217" w:type="pct"/>
            <w:shd w:val="clear" w:color="auto" w:fill="auto"/>
          </w:tcPr>
          <w:p w:rsidR="00FA6C35" w:rsidRPr="009D480A" w:rsidRDefault="00FA6C35" w:rsidP="009D480A">
            <w:pPr>
              <w:jc w:val="center"/>
              <w:rPr>
                <w:sz w:val="18"/>
                <w:szCs w:val="18"/>
              </w:rPr>
            </w:pPr>
            <w:r w:rsidRPr="009D480A">
              <w:rPr>
                <w:sz w:val="18"/>
                <w:szCs w:val="18"/>
              </w:rPr>
              <w:t>77,5</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w:t>
            </w:r>
          </w:p>
        </w:tc>
        <w:tc>
          <w:tcPr>
            <w:tcW w:w="218" w:type="pct"/>
            <w:shd w:val="clear" w:color="auto" w:fill="auto"/>
          </w:tcPr>
          <w:p w:rsidR="00FA6C35" w:rsidRPr="009D480A" w:rsidRDefault="00FA6C35" w:rsidP="009D480A">
            <w:pPr>
              <w:jc w:val="center"/>
              <w:rPr>
                <w:sz w:val="18"/>
                <w:szCs w:val="18"/>
              </w:rPr>
            </w:pPr>
            <w:r w:rsidRPr="009D480A">
              <w:rPr>
                <w:sz w:val="18"/>
                <w:szCs w:val="18"/>
              </w:rPr>
              <w:t>-</w:t>
            </w:r>
          </w:p>
        </w:tc>
        <w:tc>
          <w:tcPr>
            <w:tcW w:w="217" w:type="pct"/>
            <w:shd w:val="clear" w:color="auto" w:fill="auto"/>
          </w:tcPr>
          <w:p w:rsidR="00FA6C35" w:rsidRPr="009D480A" w:rsidRDefault="00FA6C35" w:rsidP="009D480A">
            <w:pPr>
              <w:jc w:val="center"/>
              <w:rPr>
                <w:sz w:val="18"/>
                <w:szCs w:val="18"/>
              </w:rPr>
            </w:pPr>
            <w:r w:rsidRPr="009D480A">
              <w:rPr>
                <w:sz w:val="18"/>
                <w:szCs w:val="18"/>
              </w:rPr>
              <w:t>27,0</w:t>
            </w:r>
          </w:p>
        </w:tc>
        <w:tc>
          <w:tcPr>
            <w:tcW w:w="217" w:type="pct"/>
            <w:shd w:val="clear" w:color="auto" w:fill="auto"/>
          </w:tcPr>
          <w:p w:rsidR="00FA6C35" w:rsidRPr="009D480A" w:rsidRDefault="00FA6C35" w:rsidP="009D480A">
            <w:pPr>
              <w:jc w:val="center"/>
              <w:rPr>
                <w:sz w:val="18"/>
                <w:szCs w:val="18"/>
              </w:rPr>
            </w:pPr>
            <w:r w:rsidRPr="009D480A">
              <w:rPr>
                <w:sz w:val="18"/>
                <w:szCs w:val="18"/>
              </w:rPr>
              <w:t>27,0</w:t>
            </w:r>
          </w:p>
        </w:tc>
        <w:tc>
          <w:tcPr>
            <w:tcW w:w="218" w:type="pct"/>
            <w:shd w:val="clear" w:color="auto" w:fill="auto"/>
          </w:tcPr>
          <w:p w:rsidR="00FA6C35" w:rsidRPr="009D480A" w:rsidRDefault="00FA6C35" w:rsidP="009D480A">
            <w:pPr>
              <w:jc w:val="center"/>
              <w:rPr>
                <w:sz w:val="18"/>
                <w:szCs w:val="18"/>
              </w:rPr>
            </w:pPr>
            <w:r w:rsidRPr="009D480A">
              <w:rPr>
                <w:sz w:val="18"/>
                <w:szCs w:val="18"/>
              </w:rPr>
              <w:t>27,0</w:t>
            </w:r>
          </w:p>
        </w:tc>
        <w:tc>
          <w:tcPr>
            <w:tcW w:w="260" w:type="pct"/>
            <w:shd w:val="clear" w:color="auto" w:fill="auto"/>
          </w:tcPr>
          <w:p w:rsidR="00FA6C35" w:rsidRPr="009D480A" w:rsidRDefault="00FA6C35" w:rsidP="009D480A">
            <w:pPr>
              <w:jc w:val="center"/>
              <w:rPr>
                <w:sz w:val="18"/>
                <w:szCs w:val="18"/>
              </w:rPr>
            </w:pPr>
            <w:r w:rsidRPr="009D480A">
              <w:rPr>
                <w:sz w:val="18"/>
                <w:szCs w:val="18"/>
              </w:rPr>
              <w:t>27,0</w:t>
            </w:r>
          </w:p>
        </w:tc>
      </w:tr>
      <w:tr w:rsidR="00657742" w:rsidRPr="009D480A" w:rsidTr="001B2601">
        <w:trPr>
          <w:trHeight w:val="201"/>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52 338,9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3 098,7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3 855,1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4 042,8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5</w:t>
            </w:r>
            <w:r w:rsidRPr="009D480A">
              <w:rPr>
                <w:sz w:val="18"/>
                <w:szCs w:val="18"/>
              </w:rPr>
              <w:t> </w:t>
            </w:r>
            <w:r w:rsidRPr="009D480A">
              <w:rPr>
                <w:sz w:val="18"/>
                <w:szCs w:val="18"/>
                <w:lang w:val="en-US"/>
              </w:rPr>
              <w:t>462</w:t>
            </w:r>
            <w:r w:rsidRPr="009D480A">
              <w:rPr>
                <w:sz w:val="18"/>
                <w:szCs w:val="18"/>
              </w:rPr>
              <w:t>,</w:t>
            </w:r>
            <w:r w:rsidRPr="009D480A">
              <w:rPr>
                <w:sz w:val="18"/>
                <w:szCs w:val="18"/>
                <w:lang w:val="en-US"/>
              </w:rPr>
              <w:t>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6 589,7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7 500,7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7 122,9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1 885,8</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1 304,4</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232,3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317,9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341,6</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412,6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6520100190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18,0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6,9</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2"/>
        </w:trPr>
        <w:tc>
          <w:tcPr>
            <w:tcW w:w="522" w:type="pct"/>
            <w:vMerge/>
            <w:shd w:val="clear" w:color="auto" w:fill="auto"/>
          </w:tcPr>
          <w:p w:rsidR="00FA6C35" w:rsidRPr="009D480A" w:rsidRDefault="00FA6C35" w:rsidP="009D480A">
            <w:pPr>
              <w:ind w:right="-108"/>
            </w:pPr>
          </w:p>
        </w:tc>
        <w:tc>
          <w:tcPr>
            <w:tcW w:w="826" w:type="pct"/>
            <w:vMerge/>
            <w:shd w:val="clear" w:color="auto" w:fill="auto"/>
          </w:tcPr>
          <w:p w:rsidR="00FA6C35" w:rsidRPr="009D480A" w:rsidRDefault="00FA6C35" w:rsidP="009D480A">
            <w:pPr>
              <w:ind w:right="-108"/>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0113</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6520199990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830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6"/>
        </w:trPr>
        <w:tc>
          <w:tcPr>
            <w:tcW w:w="522" w:type="pct"/>
            <w:vMerge w:val="restart"/>
            <w:shd w:val="clear" w:color="auto" w:fill="auto"/>
          </w:tcPr>
          <w:p w:rsidR="00FA6C35" w:rsidRPr="009D480A" w:rsidRDefault="00FA6C35" w:rsidP="009D480A">
            <w:pPr>
              <w:autoSpaceDE w:val="0"/>
              <w:autoSpaceDN w:val="0"/>
              <w:adjustRightInd w:val="0"/>
              <w:ind w:right="-108"/>
              <w:rPr>
                <w:kern w:val="2"/>
              </w:rPr>
            </w:pPr>
            <w:r w:rsidRPr="009D480A">
              <w:rPr>
                <w:rFonts w:eastAsia="Calibri"/>
                <w:kern w:val="2"/>
                <w:lang w:eastAsia="en-US"/>
              </w:rPr>
              <w:t>Основное мер</w:t>
            </w:r>
            <w:r w:rsidRPr="009D480A">
              <w:rPr>
                <w:rFonts w:eastAsia="Calibri"/>
                <w:kern w:val="2"/>
                <w:lang w:eastAsia="en-US"/>
              </w:rPr>
              <w:t>о</w:t>
            </w:r>
            <w:r w:rsidRPr="009D480A">
              <w:rPr>
                <w:rFonts w:eastAsia="Calibri"/>
                <w:kern w:val="2"/>
                <w:lang w:eastAsia="en-US"/>
              </w:rPr>
              <w:t>приятие. Расходы на содержание централизованной бухгалтерии О</w:t>
            </w:r>
            <w:r w:rsidRPr="009D480A">
              <w:rPr>
                <w:rFonts w:eastAsia="Calibri"/>
                <w:kern w:val="2"/>
                <w:lang w:eastAsia="en-US"/>
              </w:rPr>
              <w:t>т</w:t>
            </w:r>
            <w:r w:rsidRPr="009D480A">
              <w:rPr>
                <w:rFonts w:eastAsia="Calibri"/>
                <w:kern w:val="2"/>
                <w:lang w:eastAsia="en-US"/>
              </w:rPr>
              <w:t xml:space="preserve">дела культуры Администрации города </w:t>
            </w:r>
          </w:p>
        </w:tc>
        <w:tc>
          <w:tcPr>
            <w:tcW w:w="826" w:type="pct"/>
            <w:vMerge w:val="restart"/>
            <w:shd w:val="clear" w:color="auto" w:fill="auto"/>
          </w:tcPr>
          <w:p w:rsidR="00FA6C35" w:rsidRPr="009D480A" w:rsidRDefault="00FA6C35" w:rsidP="009D480A">
            <w:pPr>
              <w:autoSpaceDE w:val="0"/>
              <w:autoSpaceDN w:val="0"/>
              <w:adjustRightInd w:val="0"/>
              <w:ind w:right="-108"/>
              <w:rPr>
                <w:kern w:val="2"/>
              </w:rPr>
            </w:pPr>
            <w:r w:rsidRPr="009D480A">
              <w:rPr>
                <w:kern w:val="2"/>
              </w:rPr>
              <w:t>Отдел культуры и спорта Администрации города Н</w:t>
            </w:r>
            <w:r w:rsidRPr="009D480A">
              <w:rPr>
                <w:kern w:val="2"/>
              </w:rPr>
              <w:t>о</w:t>
            </w:r>
            <w:r w:rsidRPr="009D480A">
              <w:rPr>
                <w:kern w:val="2"/>
              </w:rPr>
              <w:t>вошахтинска</w:t>
            </w: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X</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59 463,8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3 343,2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4 893,0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4 680,8</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rPr>
              <w:t>4 497,7</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rPr>
              <w:t>5 874,3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8 593,2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7 810,8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7 810,8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2 990,0</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906</w:t>
            </w:r>
          </w:p>
        </w:tc>
        <w:tc>
          <w:tcPr>
            <w:tcW w:w="131"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0804</w:t>
            </w:r>
          </w:p>
        </w:tc>
        <w:tc>
          <w:tcPr>
            <w:tcW w:w="304"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6520224010</w:t>
            </w:r>
          </w:p>
        </w:tc>
        <w:tc>
          <w:tcPr>
            <w:tcW w:w="131" w:type="pct"/>
            <w:shd w:val="clear" w:color="auto" w:fill="auto"/>
          </w:tcPr>
          <w:p w:rsidR="00FA6C35" w:rsidRPr="009D480A" w:rsidRDefault="00FA6C35" w:rsidP="009D480A">
            <w:pPr>
              <w:ind w:left="-108" w:right="-108"/>
              <w:jc w:val="center"/>
              <w:rPr>
                <w:rFonts w:eastAsia="Calibri"/>
                <w:sz w:val="18"/>
                <w:szCs w:val="18"/>
              </w:rPr>
            </w:pPr>
            <w:r w:rsidRPr="009D480A">
              <w:rPr>
                <w:rFonts w:eastAsia="Calibri"/>
                <w:sz w:val="18"/>
                <w:szCs w:val="18"/>
              </w:rPr>
              <w:t>120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52 651,0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2 664,3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4 201,3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4 018,0</w:t>
            </w:r>
          </w:p>
        </w:tc>
        <w:tc>
          <w:tcPr>
            <w:tcW w:w="218" w:type="pct"/>
            <w:shd w:val="clear" w:color="auto" w:fill="auto"/>
          </w:tcPr>
          <w:p w:rsidR="00FA6C35" w:rsidRPr="009D480A" w:rsidRDefault="00FA6C35" w:rsidP="009D480A">
            <w:pPr>
              <w:ind w:left="-108" w:right="-108"/>
              <w:jc w:val="center"/>
              <w:rPr>
                <w:sz w:val="18"/>
                <w:szCs w:val="18"/>
                <w:lang w:val="en-US"/>
              </w:rPr>
            </w:pPr>
            <w:r w:rsidRPr="009D480A">
              <w:rPr>
                <w:sz w:val="18"/>
                <w:szCs w:val="18"/>
              </w:rPr>
              <w:t>3 693,6</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rPr>
              <w:t>5 069,5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7 573,1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7 650,0</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7 650,0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2 532,8</w:t>
            </w:r>
          </w:p>
        </w:tc>
      </w:tr>
      <w:tr w:rsidR="00657742" w:rsidRPr="009D480A" w:rsidTr="001B2601">
        <w:trPr>
          <w:trHeight w:val="207"/>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6520224010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6 790,3</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674,9</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685,7</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662,8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796,6</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799,8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1 020,1</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160,8</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160,8</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457,2</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906</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0705</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6520224010</w:t>
            </w:r>
          </w:p>
        </w:tc>
        <w:tc>
          <w:tcPr>
            <w:tcW w:w="131"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240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10,0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lang w:val="en-US"/>
              </w:rPr>
              <w:t>4</w:t>
            </w:r>
            <w:r w:rsidRPr="009D480A">
              <w:rPr>
                <w:sz w:val="18"/>
                <w:szCs w:val="18"/>
              </w:rPr>
              <w:t>,0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6,0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6"/>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6520224010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9,0</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7,5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1,5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lang w:val="en-US"/>
              </w:rPr>
            </w:pPr>
            <w:r w:rsidRPr="009D480A">
              <w:rPr>
                <w:sz w:val="18"/>
                <w:szCs w:val="18"/>
                <w:lang w:val="en-US"/>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r w:rsidR="00657742" w:rsidRPr="009D480A" w:rsidTr="001B2601">
        <w:trPr>
          <w:trHeight w:val="207"/>
        </w:trPr>
        <w:tc>
          <w:tcPr>
            <w:tcW w:w="522" w:type="pct"/>
            <w:vMerge/>
            <w:shd w:val="clear" w:color="auto" w:fill="auto"/>
            <w:vAlign w:val="center"/>
          </w:tcPr>
          <w:p w:rsidR="00FA6C35" w:rsidRPr="009D480A" w:rsidRDefault="00FA6C35" w:rsidP="009D480A">
            <w:pPr>
              <w:ind w:right="-108"/>
              <w:rPr>
                <w:sz w:val="18"/>
                <w:szCs w:val="18"/>
              </w:rPr>
            </w:pPr>
          </w:p>
        </w:tc>
        <w:tc>
          <w:tcPr>
            <w:tcW w:w="826" w:type="pct"/>
            <w:vMerge/>
            <w:shd w:val="clear" w:color="auto" w:fill="auto"/>
          </w:tcPr>
          <w:p w:rsidR="00FA6C35" w:rsidRPr="009D480A" w:rsidRDefault="00FA6C35" w:rsidP="009D480A">
            <w:pPr>
              <w:rPr>
                <w:sz w:val="18"/>
                <w:szCs w:val="18"/>
              </w:rPr>
            </w:pPr>
          </w:p>
        </w:tc>
        <w:tc>
          <w:tcPr>
            <w:tcW w:w="174" w:type="pct"/>
            <w:shd w:val="clear" w:color="auto" w:fill="auto"/>
          </w:tcPr>
          <w:p w:rsidR="00FA6C35" w:rsidRPr="009D480A" w:rsidRDefault="00FA6C35" w:rsidP="009D480A">
            <w:pPr>
              <w:ind w:left="-108" w:right="-108"/>
              <w:jc w:val="center"/>
              <w:rPr>
                <w:sz w:val="18"/>
                <w:szCs w:val="18"/>
              </w:rPr>
            </w:pPr>
            <w:r w:rsidRPr="009D480A">
              <w:rPr>
                <w:sz w:val="18"/>
                <w:szCs w:val="18"/>
              </w:rPr>
              <w:t>906</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0804</w:t>
            </w:r>
          </w:p>
        </w:tc>
        <w:tc>
          <w:tcPr>
            <w:tcW w:w="304" w:type="pct"/>
            <w:shd w:val="clear" w:color="auto" w:fill="auto"/>
          </w:tcPr>
          <w:p w:rsidR="00FA6C35" w:rsidRPr="009D480A" w:rsidRDefault="00FA6C35" w:rsidP="009D480A">
            <w:pPr>
              <w:ind w:left="-108" w:right="-108"/>
              <w:jc w:val="center"/>
              <w:rPr>
                <w:sz w:val="18"/>
                <w:szCs w:val="18"/>
              </w:rPr>
            </w:pPr>
            <w:r w:rsidRPr="009D480A">
              <w:rPr>
                <w:sz w:val="18"/>
                <w:szCs w:val="18"/>
              </w:rPr>
              <w:t>6520299990</w:t>
            </w:r>
          </w:p>
        </w:tc>
        <w:tc>
          <w:tcPr>
            <w:tcW w:w="131" w:type="pct"/>
            <w:shd w:val="clear" w:color="auto" w:fill="auto"/>
          </w:tcPr>
          <w:p w:rsidR="00FA6C35" w:rsidRPr="009D480A" w:rsidRDefault="00FA6C35" w:rsidP="009D480A">
            <w:pPr>
              <w:ind w:left="-108" w:right="-108"/>
              <w:jc w:val="center"/>
              <w:rPr>
                <w:sz w:val="18"/>
                <w:szCs w:val="18"/>
              </w:rPr>
            </w:pPr>
            <w:r w:rsidRPr="009D480A">
              <w:rPr>
                <w:sz w:val="18"/>
                <w:szCs w:val="18"/>
              </w:rPr>
              <w:t>850</w:t>
            </w:r>
          </w:p>
        </w:tc>
        <w:tc>
          <w:tcPr>
            <w:tcW w:w="261" w:type="pct"/>
            <w:shd w:val="clear" w:color="auto" w:fill="auto"/>
          </w:tcPr>
          <w:p w:rsidR="00FA6C35" w:rsidRPr="009D480A" w:rsidRDefault="00FA6C35" w:rsidP="009D480A">
            <w:pPr>
              <w:ind w:left="-108" w:right="-108"/>
              <w:jc w:val="center"/>
              <w:rPr>
                <w:sz w:val="18"/>
                <w:szCs w:val="18"/>
              </w:rPr>
            </w:pPr>
            <w:r w:rsidRPr="009D480A">
              <w:rPr>
                <w:sz w:val="18"/>
                <w:szCs w:val="18"/>
              </w:rPr>
              <w:t>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3,5</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7"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18" w:type="pct"/>
            <w:shd w:val="clear" w:color="auto" w:fill="auto"/>
          </w:tcPr>
          <w:p w:rsidR="00FA6C35" w:rsidRPr="009D480A" w:rsidRDefault="00FA6C35" w:rsidP="009D480A">
            <w:pPr>
              <w:ind w:left="-108" w:right="-108"/>
              <w:jc w:val="center"/>
              <w:rPr>
                <w:sz w:val="18"/>
                <w:szCs w:val="18"/>
              </w:rPr>
            </w:pPr>
            <w:r w:rsidRPr="009D480A">
              <w:rPr>
                <w:sz w:val="18"/>
                <w:szCs w:val="18"/>
              </w:rPr>
              <w:t>-</w:t>
            </w:r>
          </w:p>
        </w:tc>
        <w:tc>
          <w:tcPr>
            <w:tcW w:w="260" w:type="pct"/>
            <w:shd w:val="clear" w:color="auto" w:fill="auto"/>
          </w:tcPr>
          <w:p w:rsidR="00FA6C35" w:rsidRPr="009D480A" w:rsidRDefault="00FA6C35" w:rsidP="009D480A">
            <w:pPr>
              <w:ind w:left="-108" w:right="-108"/>
              <w:jc w:val="center"/>
              <w:rPr>
                <w:sz w:val="18"/>
                <w:szCs w:val="18"/>
              </w:rPr>
            </w:pPr>
            <w:r w:rsidRPr="009D480A">
              <w:rPr>
                <w:sz w:val="18"/>
                <w:szCs w:val="18"/>
              </w:rPr>
              <w:t>-</w:t>
            </w:r>
          </w:p>
        </w:tc>
      </w:tr>
    </w:tbl>
    <w:p w:rsidR="00FA6C35" w:rsidRPr="002345CE" w:rsidRDefault="00FA6C35" w:rsidP="009D480A">
      <w:pPr>
        <w:ind w:right="142"/>
        <w:jc w:val="both"/>
        <w:rPr>
          <w:sz w:val="28"/>
          <w:szCs w:val="28"/>
        </w:rPr>
      </w:pPr>
    </w:p>
    <w:p w:rsidR="00FA6C35" w:rsidRPr="002345CE" w:rsidRDefault="00FA6C35" w:rsidP="00F01F47">
      <w:pPr>
        <w:ind w:right="-879"/>
        <w:jc w:val="both"/>
        <w:rPr>
          <w:sz w:val="28"/>
          <w:szCs w:val="28"/>
        </w:rPr>
      </w:pPr>
      <w:r w:rsidRPr="002345CE">
        <w:rPr>
          <w:sz w:val="28"/>
          <w:szCs w:val="28"/>
        </w:rPr>
        <w:t xml:space="preserve">Управляющий делами Администрации города                                                                            </w:t>
      </w:r>
      <w:r w:rsidR="00F01F47">
        <w:rPr>
          <w:sz w:val="28"/>
          <w:szCs w:val="28"/>
        </w:rPr>
        <w:t xml:space="preserve">                          </w:t>
      </w:r>
      <w:r w:rsidRPr="002345CE">
        <w:rPr>
          <w:sz w:val="28"/>
          <w:szCs w:val="28"/>
        </w:rPr>
        <w:t xml:space="preserve">  Ю.А. Лубенцов».</w:t>
      </w:r>
    </w:p>
    <w:p w:rsidR="00FA6C35" w:rsidRPr="002345CE" w:rsidRDefault="00FA6C35" w:rsidP="00FA6C35">
      <w:pPr>
        <w:ind w:right="142" w:firstLine="708"/>
        <w:jc w:val="both"/>
        <w:rPr>
          <w:sz w:val="28"/>
          <w:szCs w:val="28"/>
        </w:rPr>
      </w:pPr>
      <w:r w:rsidRPr="002345CE">
        <w:rPr>
          <w:sz w:val="28"/>
          <w:szCs w:val="28"/>
        </w:rPr>
        <w:lastRenderedPageBreak/>
        <w:t>5. Приложение № 4 к муниципальной программе города Новошахтинска «</w:t>
      </w:r>
      <w:r w:rsidRPr="002345CE">
        <w:rPr>
          <w:kern w:val="2"/>
          <w:sz w:val="28"/>
          <w:szCs w:val="28"/>
        </w:rPr>
        <w:t>Сохранение и развитие культуры и иску</w:t>
      </w:r>
      <w:r w:rsidRPr="002345CE">
        <w:rPr>
          <w:kern w:val="2"/>
          <w:sz w:val="28"/>
          <w:szCs w:val="28"/>
        </w:rPr>
        <w:t>с</w:t>
      </w:r>
      <w:r w:rsidRPr="002345CE">
        <w:rPr>
          <w:kern w:val="2"/>
          <w:sz w:val="28"/>
          <w:szCs w:val="28"/>
        </w:rPr>
        <w:t>ства</w:t>
      </w:r>
      <w:r w:rsidRPr="002345CE">
        <w:rPr>
          <w:sz w:val="28"/>
          <w:szCs w:val="28"/>
        </w:rPr>
        <w:t>» изложить в следующей редакции:</w:t>
      </w:r>
    </w:p>
    <w:p w:rsidR="00F01F47" w:rsidRPr="00D72CBF" w:rsidRDefault="00F01F47" w:rsidP="00FA6C35">
      <w:pPr>
        <w:jc w:val="both"/>
        <w:rPr>
          <w:sz w:val="28"/>
        </w:rPr>
      </w:pPr>
    </w:p>
    <w:p w:rsidR="00FA6C35" w:rsidRPr="002345CE" w:rsidRDefault="00FA6C35" w:rsidP="00FA6C35">
      <w:pPr>
        <w:ind w:left="8790" w:firstLine="708"/>
        <w:jc w:val="center"/>
        <w:rPr>
          <w:sz w:val="28"/>
          <w:szCs w:val="28"/>
        </w:rPr>
      </w:pPr>
      <w:r w:rsidRPr="002345CE">
        <w:rPr>
          <w:sz w:val="28"/>
          <w:szCs w:val="28"/>
        </w:rPr>
        <w:t>«Приложение № 4</w:t>
      </w:r>
    </w:p>
    <w:p w:rsidR="00FA6C35" w:rsidRPr="002345CE" w:rsidRDefault="00FA6C35" w:rsidP="00FA6C35">
      <w:pPr>
        <w:ind w:left="9498" w:right="-170"/>
        <w:jc w:val="center"/>
        <w:rPr>
          <w:sz w:val="28"/>
          <w:szCs w:val="28"/>
        </w:rPr>
      </w:pPr>
      <w:r w:rsidRPr="002345CE">
        <w:rPr>
          <w:sz w:val="28"/>
          <w:szCs w:val="28"/>
        </w:rPr>
        <w:t>к муниципальной программе города</w:t>
      </w:r>
    </w:p>
    <w:p w:rsidR="00FA6C35" w:rsidRPr="002345CE" w:rsidRDefault="00FA6C35" w:rsidP="00FA6C35">
      <w:pPr>
        <w:ind w:left="9498" w:right="-170"/>
        <w:jc w:val="center"/>
        <w:rPr>
          <w:sz w:val="28"/>
          <w:szCs w:val="28"/>
        </w:rPr>
      </w:pPr>
      <w:r w:rsidRPr="002345CE">
        <w:rPr>
          <w:sz w:val="28"/>
          <w:szCs w:val="28"/>
        </w:rPr>
        <w:t>Новошахтинска «Сохранение и развитие</w:t>
      </w:r>
    </w:p>
    <w:p w:rsidR="00FA6C35" w:rsidRDefault="00FA6C35" w:rsidP="00FA6C35">
      <w:pPr>
        <w:ind w:left="9498" w:right="-170"/>
        <w:jc w:val="center"/>
        <w:rPr>
          <w:sz w:val="28"/>
          <w:szCs w:val="28"/>
        </w:rPr>
      </w:pPr>
      <w:r w:rsidRPr="002345CE">
        <w:rPr>
          <w:sz w:val="28"/>
          <w:szCs w:val="28"/>
        </w:rPr>
        <w:t>культуры и искусства»</w:t>
      </w:r>
    </w:p>
    <w:p w:rsidR="00F01F47" w:rsidRPr="00D72CBF" w:rsidRDefault="00F01F47" w:rsidP="00FA6C35">
      <w:pPr>
        <w:ind w:left="9498" w:right="-170"/>
        <w:jc w:val="center"/>
        <w:rPr>
          <w:sz w:val="28"/>
        </w:rPr>
      </w:pPr>
    </w:p>
    <w:p w:rsidR="00FA6C35" w:rsidRPr="002345CE" w:rsidRDefault="00FA6C35" w:rsidP="00FA6C35">
      <w:pPr>
        <w:autoSpaceDE w:val="0"/>
        <w:autoSpaceDN w:val="0"/>
        <w:adjustRightInd w:val="0"/>
        <w:spacing w:line="252" w:lineRule="auto"/>
        <w:jc w:val="center"/>
        <w:outlineLvl w:val="1"/>
        <w:rPr>
          <w:rFonts w:eastAsia="Calibri"/>
          <w:kern w:val="2"/>
          <w:sz w:val="28"/>
          <w:szCs w:val="28"/>
          <w:lang w:eastAsia="en-US"/>
        </w:rPr>
      </w:pPr>
      <w:r w:rsidRPr="002345CE">
        <w:rPr>
          <w:rFonts w:eastAsia="Calibri"/>
          <w:kern w:val="2"/>
          <w:sz w:val="28"/>
          <w:szCs w:val="28"/>
          <w:lang w:eastAsia="en-US"/>
        </w:rPr>
        <w:t>РАСХОДЫ</w:t>
      </w:r>
    </w:p>
    <w:p w:rsidR="00FA6C35" w:rsidRDefault="00FA6C35" w:rsidP="00FA6C35">
      <w:pPr>
        <w:autoSpaceDE w:val="0"/>
        <w:autoSpaceDN w:val="0"/>
        <w:adjustRightInd w:val="0"/>
        <w:spacing w:line="252" w:lineRule="auto"/>
        <w:jc w:val="center"/>
        <w:outlineLvl w:val="1"/>
        <w:rPr>
          <w:rFonts w:eastAsia="Calibri"/>
          <w:kern w:val="2"/>
          <w:sz w:val="28"/>
          <w:szCs w:val="28"/>
          <w:lang w:eastAsia="en-US"/>
        </w:rPr>
      </w:pPr>
      <w:r w:rsidRPr="002345CE">
        <w:rPr>
          <w:rFonts w:eastAsia="Calibri"/>
          <w:kern w:val="2"/>
          <w:sz w:val="28"/>
          <w:szCs w:val="28"/>
          <w:lang w:eastAsia="en-US"/>
        </w:rPr>
        <w:t>бюджета города, федерального, областного бюджетов и внебюджетных источников на реализацию программы</w:t>
      </w:r>
    </w:p>
    <w:p w:rsidR="00F01F47" w:rsidRPr="00D72CBF" w:rsidRDefault="00F01F47" w:rsidP="00FA6C35">
      <w:pPr>
        <w:autoSpaceDE w:val="0"/>
        <w:autoSpaceDN w:val="0"/>
        <w:adjustRightInd w:val="0"/>
        <w:spacing w:line="252" w:lineRule="auto"/>
        <w:jc w:val="center"/>
        <w:outlineLvl w:val="1"/>
        <w:rPr>
          <w:rFonts w:eastAsia="Calibri"/>
          <w:kern w:val="2"/>
          <w:lang w:eastAsia="en-US"/>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275"/>
        <w:gridCol w:w="993"/>
        <w:gridCol w:w="992"/>
        <w:gridCol w:w="992"/>
        <w:gridCol w:w="992"/>
        <w:gridCol w:w="993"/>
        <w:gridCol w:w="992"/>
        <w:gridCol w:w="992"/>
        <w:gridCol w:w="992"/>
        <w:gridCol w:w="993"/>
        <w:gridCol w:w="992"/>
        <w:gridCol w:w="992"/>
        <w:gridCol w:w="992"/>
      </w:tblGrid>
      <w:tr w:rsidR="00FA6C35" w:rsidRPr="002345CE" w:rsidTr="00FC178B">
        <w:trPr>
          <w:tblHeader/>
        </w:trPr>
        <w:tc>
          <w:tcPr>
            <w:tcW w:w="1560" w:type="dxa"/>
            <w:vMerge w:val="restart"/>
            <w:shd w:val="clear" w:color="auto" w:fill="auto"/>
          </w:tcPr>
          <w:p w:rsidR="00FA6C35" w:rsidRPr="002345CE" w:rsidRDefault="00FA6C35" w:rsidP="009D480A">
            <w:pPr>
              <w:ind w:left="-108" w:right="-108"/>
              <w:jc w:val="center"/>
              <w:rPr>
                <w:sz w:val="22"/>
                <w:szCs w:val="24"/>
              </w:rPr>
            </w:pPr>
            <w:r w:rsidRPr="002345CE">
              <w:rPr>
                <w:sz w:val="22"/>
                <w:szCs w:val="24"/>
              </w:rPr>
              <w:t xml:space="preserve">Наименование программы, номер и </w:t>
            </w:r>
          </w:p>
          <w:p w:rsidR="00FA6C35" w:rsidRPr="002345CE" w:rsidRDefault="00FA6C35" w:rsidP="009D480A">
            <w:pPr>
              <w:ind w:left="-108" w:right="-108"/>
              <w:jc w:val="center"/>
              <w:rPr>
                <w:sz w:val="22"/>
                <w:szCs w:val="24"/>
              </w:rPr>
            </w:pPr>
            <w:r w:rsidRPr="002345CE">
              <w:rPr>
                <w:sz w:val="22"/>
                <w:szCs w:val="24"/>
              </w:rPr>
              <w:t>наименование</w:t>
            </w:r>
          </w:p>
          <w:p w:rsidR="00FA6C35" w:rsidRPr="002345CE" w:rsidRDefault="00FA6C35" w:rsidP="009D480A">
            <w:pPr>
              <w:ind w:left="-108" w:right="-108"/>
              <w:jc w:val="center"/>
              <w:rPr>
                <w:sz w:val="24"/>
                <w:szCs w:val="24"/>
              </w:rPr>
            </w:pPr>
            <w:r w:rsidRPr="002345CE">
              <w:rPr>
                <w:sz w:val="22"/>
                <w:szCs w:val="24"/>
              </w:rPr>
              <w:t xml:space="preserve">подпрограммы </w:t>
            </w:r>
          </w:p>
        </w:tc>
        <w:tc>
          <w:tcPr>
            <w:tcW w:w="1276" w:type="dxa"/>
            <w:vMerge w:val="restart"/>
            <w:shd w:val="clear" w:color="auto" w:fill="auto"/>
          </w:tcPr>
          <w:p w:rsidR="00FA6C35" w:rsidRPr="002345CE" w:rsidRDefault="00FA6C35" w:rsidP="009D480A">
            <w:pPr>
              <w:jc w:val="center"/>
              <w:rPr>
                <w:sz w:val="24"/>
                <w:szCs w:val="24"/>
              </w:rPr>
            </w:pPr>
            <w:r w:rsidRPr="002345CE">
              <w:rPr>
                <w:sz w:val="24"/>
                <w:szCs w:val="24"/>
              </w:rPr>
              <w:t>Источн</w:t>
            </w:r>
            <w:r w:rsidRPr="002345CE">
              <w:rPr>
                <w:sz w:val="24"/>
                <w:szCs w:val="24"/>
              </w:rPr>
              <w:t>и</w:t>
            </w:r>
            <w:r w:rsidRPr="002345CE">
              <w:rPr>
                <w:sz w:val="24"/>
                <w:szCs w:val="24"/>
              </w:rPr>
              <w:t xml:space="preserve">ки </w:t>
            </w:r>
          </w:p>
          <w:p w:rsidR="00FA6C35" w:rsidRPr="002345CE" w:rsidRDefault="00FA6C35" w:rsidP="009D480A">
            <w:pPr>
              <w:jc w:val="center"/>
              <w:rPr>
                <w:sz w:val="24"/>
                <w:szCs w:val="24"/>
              </w:rPr>
            </w:pPr>
            <w:r w:rsidRPr="002345CE">
              <w:rPr>
                <w:sz w:val="24"/>
                <w:szCs w:val="24"/>
              </w:rPr>
              <w:t>финанс</w:t>
            </w:r>
            <w:r w:rsidRPr="002345CE">
              <w:rPr>
                <w:sz w:val="24"/>
                <w:szCs w:val="24"/>
              </w:rPr>
              <w:t>и</w:t>
            </w:r>
            <w:r w:rsidRPr="002345CE">
              <w:rPr>
                <w:sz w:val="24"/>
                <w:szCs w:val="24"/>
              </w:rPr>
              <w:t>рования</w:t>
            </w:r>
          </w:p>
        </w:tc>
        <w:tc>
          <w:tcPr>
            <w:tcW w:w="1275" w:type="dxa"/>
            <w:vMerge w:val="restart"/>
          </w:tcPr>
          <w:p w:rsidR="00FA6C35" w:rsidRPr="002345CE" w:rsidRDefault="00FA6C35" w:rsidP="009D480A">
            <w:pPr>
              <w:ind w:left="-249" w:right="-250"/>
              <w:jc w:val="center"/>
              <w:rPr>
                <w:sz w:val="24"/>
                <w:szCs w:val="24"/>
              </w:rPr>
            </w:pPr>
            <w:r w:rsidRPr="002345CE">
              <w:rPr>
                <w:sz w:val="24"/>
                <w:szCs w:val="24"/>
              </w:rPr>
              <w:t xml:space="preserve">Объем </w:t>
            </w:r>
          </w:p>
          <w:p w:rsidR="00FA6C35" w:rsidRPr="002345CE" w:rsidRDefault="00FA6C35" w:rsidP="009D480A">
            <w:pPr>
              <w:ind w:left="-249" w:right="-250"/>
              <w:jc w:val="center"/>
              <w:rPr>
                <w:sz w:val="24"/>
                <w:szCs w:val="24"/>
              </w:rPr>
            </w:pPr>
            <w:r w:rsidRPr="002345CE">
              <w:rPr>
                <w:sz w:val="24"/>
                <w:szCs w:val="24"/>
              </w:rPr>
              <w:t xml:space="preserve">расходов, всего </w:t>
            </w:r>
          </w:p>
          <w:p w:rsidR="00FA6C35" w:rsidRPr="002345CE" w:rsidRDefault="00FA6C35" w:rsidP="009D480A">
            <w:pPr>
              <w:ind w:left="-249" w:right="-250"/>
              <w:jc w:val="center"/>
              <w:rPr>
                <w:sz w:val="24"/>
                <w:szCs w:val="24"/>
              </w:rPr>
            </w:pPr>
            <w:r w:rsidRPr="002345CE">
              <w:rPr>
                <w:sz w:val="24"/>
                <w:szCs w:val="24"/>
              </w:rPr>
              <w:t>(тыс.               рублей)</w:t>
            </w:r>
          </w:p>
        </w:tc>
        <w:tc>
          <w:tcPr>
            <w:tcW w:w="11907" w:type="dxa"/>
            <w:gridSpan w:val="12"/>
          </w:tcPr>
          <w:p w:rsidR="00FA6C35" w:rsidRPr="002345CE" w:rsidRDefault="00FA6C35" w:rsidP="009D480A">
            <w:pPr>
              <w:jc w:val="center"/>
              <w:rPr>
                <w:sz w:val="24"/>
                <w:szCs w:val="24"/>
              </w:rPr>
            </w:pPr>
            <w:r w:rsidRPr="002345CE">
              <w:rPr>
                <w:sz w:val="24"/>
                <w:szCs w:val="24"/>
              </w:rPr>
              <w:t>В том числе по годам реализации программы</w:t>
            </w:r>
          </w:p>
        </w:tc>
      </w:tr>
      <w:tr w:rsidR="00FA6C35" w:rsidRPr="002345CE" w:rsidTr="00FC178B">
        <w:trPr>
          <w:tblHeader/>
        </w:trPr>
        <w:tc>
          <w:tcPr>
            <w:tcW w:w="1560" w:type="dxa"/>
            <w:vMerge/>
            <w:shd w:val="clear" w:color="auto" w:fill="auto"/>
          </w:tcPr>
          <w:p w:rsidR="00FA6C35" w:rsidRPr="002345CE" w:rsidRDefault="00FA6C35" w:rsidP="009D480A">
            <w:pPr>
              <w:jc w:val="center"/>
              <w:rPr>
                <w:sz w:val="24"/>
                <w:szCs w:val="24"/>
              </w:rPr>
            </w:pPr>
          </w:p>
        </w:tc>
        <w:tc>
          <w:tcPr>
            <w:tcW w:w="1276" w:type="dxa"/>
            <w:vMerge/>
            <w:shd w:val="clear" w:color="auto" w:fill="auto"/>
          </w:tcPr>
          <w:p w:rsidR="00FA6C35" w:rsidRPr="002345CE" w:rsidRDefault="00FA6C35" w:rsidP="009D480A">
            <w:pPr>
              <w:jc w:val="center"/>
              <w:rPr>
                <w:sz w:val="24"/>
                <w:szCs w:val="24"/>
              </w:rPr>
            </w:pPr>
          </w:p>
        </w:tc>
        <w:tc>
          <w:tcPr>
            <w:tcW w:w="1275" w:type="dxa"/>
            <w:vMerge/>
          </w:tcPr>
          <w:p w:rsidR="00FA6C35" w:rsidRPr="002345CE" w:rsidRDefault="00FA6C35" w:rsidP="009D480A">
            <w:pPr>
              <w:jc w:val="center"/>
              <w:rPr>
                <w:sz w:val="24"/>
                <w:szCs w:val="24"/>
              </w:rPr>
            </w:pPr>
          </w:p>
        </w:tc>
        <w:tc>
          <w:tcPr>
            <w:tcW w:w="993" w:type="dxa"/>
            <w:shd w:val="clear" w:color="auto" w:fill="auto"/>
          </w:tcPr>
          <w:p w:rsidR="00FA6C35" w:rsidRPr="002345CE" w:rsidRDefault="00FA6C35" w:rsidP="009D480A">
            <w:pPr>
              <w:jc w:val="center"/>
              <w:rPr>
                <w:sz w:val="24"/>
                <w:szCs w:val="24"/>
              </w:rPr>
            </w:pPr>
            <w:r w:rsidRPr="002345CE">
              <w:rPr>
                <w:sz w:val="24"/>
                <w:szCs w:val="24"/>
              </w:rPr>
              <w:t>2019</w:t>
            </w:r>
          </w:p>
        </w:tc>
        <w:tc>
          <w:tcPr>
            <w:tcW w:w="992" w:type="dxa"/>
            <w:shd w:val="clear" w:color="auto" w:fill="auto"/>
          </w:tcPr>
          <w:p w:rsidR="00FA6C35" w:rsidRPr="002345CE" w:rsidRDefault="00FA6C35" w:rsidP="009D480A">
            <w:pPr>
              <w:jc w:val="center"/>
              <w:rPr>
                <w:sz w:val="24"/>
                <w:szCs w:val="24"/>
              </w:rPr>
            </w:pPr>
            <w:r w:rsidRPr="002345CE">
              <w:rPr>
                <w:sz w:val="24"/>
                <w:szCs w:val="24"/>
              </w:rPr>
              <w:t>2020</w:t>
            </w:r>
          </w:p>
        </w:tc>
        <w:tc>
          <w:tcPr>
            <w:tcW w:w="992" w:type="dxa"/>
            <w:shd w:val="clear" w:color="auto" w:fill="auto"/>
          </w:tcPr>
          <w:p w:rsidR="00FA6C35" w:rsidRPr="002345CE" w:rsidRDefault="00FA6C35" w:rsidP="009D480A">
            <w:pPr>
              <w:jc w:val="center"/>
              <w:rPr>
                <w:sz w:val="24"/>
                <w:szCs w:val="24"/>
              </w:rPr>
            </w:pPr>
            <w:r w:rsidRPr="002345CE">
              <w:rPr>
                <w:sz w:val="24"/>
                <w:szCs w:val="24"/>
              </w:rPr>
              <w:t>2021</w:t>
            </w:r>
          </w:p>
        </w:tc>
        <w:tc>
          <w:tcPr>
            <w:tcW w:w="992" w:type="dxa"/>
            <w:shd w:val="clear" w:color="auto" w:fill="auto"/>
          </w:tcPr>
          <w:p w:rsidR="00FA6C35" w:rsidRPr="002345CE" w:rsidRDefault="00FA6C35" w:rsidP="009D480A">
            <w:pPr>
              <w:ind w:left="-108"/>
              <w:jc w:val="center"/>
              <w:rPr>
                <w:sz w:val="24"/>
                <w:szCs w:val="24"/>
              </w:rPr>
            </w:pPr>
            <w:r w:rsidRPr="002345CE">
              <w:rPr>
                <w:sz w:val="24"/>
                <w:szCs w:val="24"/>
              </w:rPr>
              <w:t>2022</w:t>
            </w:r>
          </w:p>
        </w:tc>
        <w:tc>
          <w:tcPr>
            <w:tcW w:w="993" w:type="dxa"/>
            <w:shd w:val="clear" w:color="auto" w:fill="auto"/>
          </w:tcPr>
          <w:p w:rsidR="00FA6C35" w:rsidRPr="002345CE" w:rsidRDefault="00FA6C35" w:rsidP="009D480A">
            <w:pPr>
              <w:jc w:val="center"/>
              <w:rPr>
                <w:sz w:val="24"/>
                <w:szCs w:val="24"/>
              </w:rPr>
            </w:pPr>
            <w:r w:rsidRPr="002345CE">
              <w:rPr>
                <w:sz w:val="24"/>
                <w:szCs w:val="24"/>
              </w:rPr>
              <w:t>2023</w:t>
            </w:r>
          </w:p>
        </w:tc>
        <w:tc>
          <w:tcPr>
            <w:tcW w:w="992" w:type="dxa"/>
          </w:tcPr>
          <w:p w:rsidR="00FA6C35" w:rsidRPr="002345CE" w:rsidRDefault="00FA6C35" w:rsidP="009D480A">
            <w:pPr>
              <w:jc w:val="center"/>
              <w:rPr>
                <w:sz w:val="24"/>
                <w:szCs w:val="24"/>
              </w:rPr>
            </w:pPr>
            <w:r w:rsidRPr="002345CE">
              <w:rPr>
                <w:sz w:val="24"/>
                <w:szCs w:val="24"/>
              </w:rPr>
              <w:t>2024</w:t>
            </w:r>
          </w:p>
        </w:tc>
        <w:tc>
          <w:tcPr>
            <w:tcW w:w="992" w:type="dxa"/>
          </w:tcPr>
          <w:p w:rsidR="00FA6C35" w:rsidRPr="002345CE" w:rsidRDefault="00FA6C35" w:rsidP="009D480A">
            <w:pPr>
              <w:jc w:val="center"/>
              <w:rPr>
                <w:sz w:val="24"/>
                <w:szCs w:val="24"/>
              </w:rPr>
            </w:pPr>
            <w:r w:rsidRPr="002345CE">
              <w:rPr>
                <w:sz w:val="24"/>
                <w:szCs w:val="24"/>
              </w:rPr>
              <w:t>2025</w:t>
            </w:r>
          </w:p>
        </w:tc>
        <w:tc>
          <w:tcPr>
            <w:tcW w:w="992" w:type="dxa"/>
          </w:tcPr>
          <w:p w:rsidR="00FA6C35" w:rsidRPr="002345CE" w:rsidRDefault="00FA6C35" w:rsidP="009D480A">
            <w:pPr>
              <w:jc w:val="center"/>
              <w:rPr>
                <w:sz w:val="24"/>
                <w:szCs w:val="24"/>
              </w:rPr>
            </w:pPr>
            <w:r w:rsidRPr="002345CE">
              <w:rPr>
                <w:sz w:val="24"/>
                <w:szCs w:val="24"/>
              </w:rPr>
              <w:t>2026</w:t>
            </w:r>
          </w:p>
        </w:tc>
        <w:tc>
          <w:tcPr>
            <w:tcW w:w="993" w:type="dxa"/>
            <w:shd w:val="clear" w:color="auto" w:fill="auto"/>
          </w:tcPr>
          <w:p w:rsidR="00FA6C35" w:rsidRPr="002345CE" w:rsidRDefault="00FA6C35" w:rsidP="009D480A">
            <w:pPr>
              <w:jc w:val="center"/>
              <w:rPr>
                <w:sz w:val="24"/>
                <w:szCs w:val="24"/>
              </w:rPr>
            </w:pPr>
            <w:r w:rsidRPr="002345CE">
              <w:rPr>
                <w:sz w:val="24"/>
                <w:szCs w:val="24"/>
              </w:rPr>
              <w:t>2027</w:t>
            </w:r>
          </w:p>
        </w:tc>
        <w:tc>
          <w:tcPr>
            <w:tcW w:w="992" w:type="dxa"/>
            <w:shd w:val="clear" w:color="auto" w:fill="auto"/>
          </w:tcPr>
          <w:p w:rsidR="00FA6C35" w:rsidRPr="002345CE" w:rsidRDefault="00FA6C35" w:rsidP="009D480A">
            <w:pPr>
              <w:ind w:left="-108"/>
              <w:jc w:val="center"/>
              <w:rPr>
                <w:sz w:val="24"/>
                <w:szCs w:val="24"/>
              </w:rPr>
            </w:pPr>
            <w:r w:rsidRPr="002345CE">
              <w:rPr>
                <w:sz w:val="24"/>
                <w:szCs w:val="24"/>
              </w:rPr>
              <w:t>2028</w:t>
            </w:r>
          </w:p>
        </w:tc>
        <w:tc>
          <w:tcPr>
            <w:tcW w:w="992" w:type="dxa"/>
          </w:tcPr>
          <w:p w:rsidR="00FA6C35" w:rsidRPr="002345CE" w:rsidRDefault="00FA6C35" w:rsidP="009D480A">
            <w:pPr>
              <w:ind w:left="-108"/>
              <w:jc w:val="center"/>
              <w:rPr>
                <w:sz w:val="24"/>
                <w:szCs w:val="24"/>
              </w:rPr>
            </w:pPr>
            <w:r w:rsidRPr="002345CE">
              <w:rPr>
                <w:sz w:val="24"/>
                <w:szCs w:val="24"/>
              </w:rPr>
              <w:t>2029</w:t>
            </w:r>
          </w:p>
        </w:tc>
        <w:tc>
          <w:tcPr>
            <w:tcW w:w="992" w:type="dxa"/>
          </w:tcPr>
          <w:p w:rsidR="00FA6C35" w:rsidRPr="002345CE" w:rsidRDefault="00FA6C35" w:rsidP="009D480A">
            <w:pPr>
              <w:ind w:left="-108"/>
              <w:jc w:val="center"/>
              <w:rPr>
                <w:sz w:val="24"/>
                <w:szCs w:val="24"/>
              </w:rPr>
            </w:pPr>
            <w:r w:rsidRPr="002345CE">
              <w:rPr>
                <w:sz w:val="24"/>
                <w:szCs w:val="24"/>
              </w:rPr>
              <w:t>2030</w:t>
            </w:r>
          </w:p>
        </w:tc>
      </w:tr>
    </w:tbl>
    <w:p w:rsidR="00FA6C35" w:rsidRPr="002345CE" w:rsidRDefault="00FA6C35" w:rsidP="00FA6C35">
      <w:pPr>
        <w:jc w:val="center"/>
        <w:rPr>
          <w:sz w:val="2"/>
          <w:szCs w:val="2"/>
        </w:rPr>
      </w:pP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6"/>
        <w:gridCol w:w="1275"/>
        <w:gridCol w:w="993"/>
        <w:gridCol w:w="992"/>
        <w:gridCol w:w="992"/>
        <w:gridCol w:w="992"/>
        <w:gridCol w:w="993"/>
        <w:gridCol w:w="992"/>
        <w:gridCol w:w="992"/>
        <w:gridCol w:w="992"/>
        <w:gridCol w:w="993"/>
        <w:gridCol w:w="992"/>
        <w:gridCol w:w="992"/>
        <w:gridCol w:w="992"/>
      </w:tblGrid>
      <w:tr w:rsidR="00FA6C35" w:rsidRPr="002345CE" w:rsidTr="00FC178B">
        <w:trPr>
          <w:tblHeader/>
        </w:trPr>
        <w:tc>
          <w:tcPr>
            <w:tcW w:w="1560" w:type="dxa"/>
            <w:shd w:val="clear" w:color="auto" w:fill="auto"/>
          </w:tcPr>
          <w:p w:rsidR="00FA6C35" w:rsidRPr="002345CE" w:rsidRDefault="00FA6C35" w:rsidP="009D480A">
            <w:pPr>
              <w:jc w:val="center"/>
              <w:rPr>
                <w:sz w:val="24"/>
                <w:szCs w:val="24"/>
              </w:rPr>
            </w:pPr>
            <w:r w:rsidRPr="002345CE">
              <w:rPr>
                <w:sz w:val="24"/>
                <w:szCs w:val="24"/>
              </w:rPr>
              <w:t>1</w:t>
            </w:r>
          </w:p>
        </w:tc>
        <w:tc>
          <w:tcPr>
            <w:tcW w:w="1276" w:type="dxa"/>
            <w:shd w:val="clear" w:color="auto" w:fill="auto"/>
          </w:tcPr>
          <w:p w:rsidR="00FA6C35" w:rsidRPr="002345CE" w:rsidRDefault="00FA6C35" w:rsidP="009D480A">
            <w:pPr>
              <w:jc w:val="center"/>
              <w:rPr>
                <w:sz w:val="24"/>
                <w:szCs w:val="24"/>
              </w:rPr>
            </w:pPr>
            <w:r w:rsidRPr="002345CE">
              <w:rPr>
                <w:sz w:val="24"/>
                <w:szCs w:val="24"/>
              </w:rPr>
              <w:t>2</w:t>
            </w:r>
          </w:p>
        </w:tc>
        <w:tc>
          <w:tcPr>
            <w:tcW w:w="1275" w:type="dxa"/>
          </w:tcPr>
          <w:p w:rsidR="00FA6C35" w:rsidRPr="002345CE" w:rsidRDefault="00FA6C35" w:rsidP="009D480A">
            <w:pPr>
              <w:jc w:val="center"/>
              <w:rPr>
                <w:sz w:val="24"/>
                <w:szCs w:val="24"/>
              </w:rPr>
            </w:pPr>
            <w:r w:rsidRPr="002345CE">
              <w:rPr>
                <w:sz w:val="24"/>
                <w:szCs w:val="24"/>
              </w:rPr>
              <w:t>3</w:t>
            </w:r>
          </w:p>
        </w:tc>
        <w:tc>
          <w:tcPr>
            <w:tcW w:w="993" w:type="dxa"/>
            <w:shd w:val="clear" w:color="auto" w:fill="auto"/>
          </w:tcPr>
          <w:p w:rsidR="00FA6C35" w:rsidRPr="002345CE" w:rsidRDefault="00FA6C35" w:rsidP="009D480A">
            <w:pPr>
              <w:jc w:val="center"/>
              <w:rPr>
                <w:sz w:val="24"/>
                <w:szCs w:val="24"/>
              </w:rPr>
            </w:pPr>
            <w:r w:rsidRPr="002345CE">
              <w:rPr>
                <w:sz w:val="24"/>
                <w:szCs w:val="24"/>
              </w:rPr>
              <w:t>4</w:t>
            </w:r>
          </w:p>
        </w:tc>
        <w:tc>
          <w:tcPr>
            <w:tcW w:w="992" w:type="dxa"/>
            <w:shd w:val="clear" w:color="auto" w:fill="auto"/>
          </w:tcPr>
          <w:p w:rsidR="00FA6C35" w:rsidRPr="002345CE" w:rsidRDefault="00FA6C35" w:rsidP="009D480A">
            <w:pPr>
              <w:jc w:val="center"/>
              <w:rPr>
                <w:sz w:val="24"/>
                <w:szCs w:val="24"/>
              </w:rPr>
            </w:pPr>
            <w:r w:rsidRPr="002345CE">
              <w:rPr>
                <w:sz w:val="24"/>
                <w:szCs w:val="24"/>
              </w:rPr>
              <w:t>5</w:t>
            </w:r>
          </w:p>
        </w:tc>
        <w:tc>
          <w:tcPr>
            <w:tcW w:w="992" w:type="dxa"/>
            <w:shd w:val="clear" w:color="auto" w:fill="auto"/>
          </w:tcPr>
          <w:p w:rsidR="00FA6C35" w:rsidRPr="002345CE" w:rsidRDefault="00FA6C35" w:rsidP="009D480A">
            <w:pPr>
              <w:jc w:val="center"/>
              <w:rPr>
                <w:sz w:val="24"/>
                <w:szCs w:val="24"/>
              </w:rPr>
            </w:pPr>
            <w:r w:rsidRPr="002345CE">
              <w:rPr>
                <w:sz w:val="24"/>
                <w:szCs w:val="24"/>
              </w:rPr>
              <w:t>6</w:t>
            </w:r>
          </w:p>
        </w:tc>
        <w:tc>
          <w:tcPr>
            <w:tcW w:w="992" w:type="dxa"/>
            <w:shd w:val="clear" w:color="auto" w:fill="auto"/>
          </w:tcPr>
          <w:p w:rsidR="00FA6C35" w:rsidRPr="002345CE" w:rsidRDefault="00FA6C35" w:rsidP="009D480A">
            <w:pPr>
              <w:jc w:val="center"/>
              <w:rPr>
                <w:sz w:val="24"/>
                <w:szCs w:val="24"/>
              </w:rPr>
            </w:pPr>
            <w:r w:rsidRPr="002345CE">
              <w:rPr>
                <w:sz w:val="24"/>
                <w:szCs w:val="24"/>
              </w:rPr>
              <w:t>7</w:t>
            </w:r>
          </w:p>
        </w:tc>
        <w:tc>
          <w:tcPr>
            <w:tcW w:w="993" w:type="dxa"/>
            <w:shd w:val="clear" w:color="auto" w:fill="auto"/>
          </w:tcPr>
          <w:p w:rsidR="00FA6C35" w:rsidRPr="002345CE" w:rsidRDefault="00FA6C35" w:rsidP="009D480A">
            <w:pPr>
              <w:jc w:val="center"/>
              <w:rPr>
                <w:sz w:val="24"/>
                <w:szCs w:val="24"/>
              </w:rPr>
            </w:pPr>
            <w:r w:rsidRPr="002345CE">
              <w:rPr>
                <w:sz w:val="24"/>
                <w:szCs w:val="24"/>
              </w:rPr>
              <w:t>8</w:t>
            </w:r>
          </w:p>
        </w:tc>
        <w:tc>
          <w:tcPr>
            <w:tcW w:w="992" w:type="dxa"/>
            <w:shd w:val="clear" w:color="auto" w:fill="auto"/>
          </w:tcPr>
          <w:p w:rsidR="00FA6C35" w:rsidRPr="002345CE" w:rsidRDefault="00FA6C35" w:rsidP="009D480A">
            <w:pPr>
              <w:jc w:val="center"/>
              <w:rPr>
                <w:sz w:val="24"/>
                <w:szCs w:val="24"/>
              </w:rPr>
            </w:pPr>
            <w:r w:rsidRPr="002345CE">
              <w:rPr>
                <w:sz w:val="24"/>
                <w:szCs w:val="24"/>
              </w:rPr>
              <w:t>9</w:t>
            </w:r>
          </w:p>
        </w:tc>
        <w:tc>
          <w:tcPr>
            <w:tcW w:w="992" w:type="dxa"/>
          </w:tcPr>
          <w:p w:rsidR="00FA6C35" w:rsidRPr="002345CE" w:rsidRDefault="00FA6C35" w:rsidP="009D480A">
            <w:pPr>
              <w:jc w:val="center"/>
              <w:rPr>
                <w:sz w:val="24"/>
                <w:szCs w:val="24"/>
              </w:rPr>
            </w:pPr>
            <w:r w:rsidRPr="002345CE">
              <w:rPr>
                <w:sz w:val="24"/>
                <w:szCs w:val="24"/>
              </w:rPr>
              <w:t>10</w:t>
            </w:r>
          </w:p>
        </w:tc>
        <w:tc>
          <w:tcPr>
            <w:tcW w:w="992" w:type="dxa"/>
          </w:tcPr>
          <w:p w:rsidR="00FA6C35" w:rsidRPr="002345CE" w:rsidRDefault="00FA6C35" w:rsidP="009D480A">
            <w:pPr>
              <w:jc w:val="center"/>
              <w:rPr>
                <w:sz w:val="24"/>
                <w:szCs w:val="24"/>
              </w:rPr>
            </w:pPr>
            <w:r w:rsidRPr="002345CE">
              <w:rPr>
                <w:sz w:val="24"/>
                <w:szCs w:val="24"/>
              </w:rPr>
              <w:t>11</w:t>
            </w:r>
          </w:p>
        </w:tc>
        <w:tc>
          <w:tcPr>
            <w:tcW w:w="993" w:type="dxa"/>
          </w:tcPr>
          <w:p w:rsidR="00FA6C35" w:rsidRPr="002345CE" w:rsidRDefault="00FA6C35" w:rsidP="009D480A">
            <w:pPr>
              <w:jc w:val="center"/>
              <w:rPr>
                <w:sz w:val="24"/>
                <w:szCs w:val="24"/>
              </w:rPr>
            </w:pPr>
            <w:r w:rsidRPr="002345CE">
              <w:rPr>
                <w:sz w:val="24"/>
                <w:szCs w:val="24"/>
              </w:rPr>
              <w:t>12</w:t>
            </w:r>
          </w:p>
        </w:tc>
        <w:tc>
          <w:tcPr>
            <w:tcW w:w="992" w:type="dxa"/>
            <w:shd w:val="clear" w:color="auto" w:fill="auto"/>
          </w:tcPr>
          <w:p w:rsidR="00FA6C35" w:rsidRPr="002345CE" w:rsidRDefault="00FA6C35" w:rsidP="009D480A">
            <w:pPr>
              <w:jc w:val="center"/>
              <w:rPr>
                <w:sz w:val="24"/>
                <w:szCs w:val="24"/>
              </w:rPr>
            </w:pPr>
            <w:r w:rsidRPr="002345CE">
              <w:rPr>
                <w:sz w:val="24"/>
                <w:szCs w:val="24"/>
              </w:rPr>
              <w:t>13</w:t>
            </w:r>
          </w:p>
        </w:tc>
        <w:tc>
          <w:tcPr>
            <w:tcW w:w="992" w:type="dxa"/>
          </w:tcPr>
          <w:p w:rsidR="00FA6C35" w:rsidRPr="002345CE" w:rsidRDefault="00FA6C35" w:rsidP="009D480A">
            <w:pPr>
              <w:jc w:val="center"/>
              <w:rPr>
                <w:sz w:val="24"/>
                <w:szCs w:val="24"/>
              </w:rPr>
            </w:pPr>
            <w:r w:rsidRPr="002345CE">
              <w:rPr>
                <w:sz w:val="24"/>
                <w:szCs w:val="24"/>
              </w:rPr>
              <w:t>14</w:t>
            </w:r>
          </w:p>
        </w:tc>
        <w:tc>
          <w:tcPr>
            <w:tcW w:w="992" w:type="dxa"/>
          </w:tcPr>
          <w:p w:rsidR="00FA6C35" w:rsidRPr="002345CE" w:rsidRDefault="00FA6C35" w:rsidP="009D480A">
            <w:pPr>
              <w:jc w:val="center"/>
              <w:rPr>
                <w:sz w:val="24"/>
                <w:szCs w:val="24"/>
              </w:rPr>
            </w:pPr>
            <w:r w:rsidRPr="002345CE">
              <w:rPr>
                <w:sz w:val="24"/>
                <w:szCs w:val="24"/>
              </w:rPr>
              <w:t>15</w:t>
            </w:r>
          </w:p>
        </w:tc>
      </w:tr>
      <w:tr w:rsidR="00FA6C35" w:rsidRPr="002345CE" w:rsidTr="00FC178B">
        <w:tc>
          <w:tcPr>
            <w:tcW w:w="1560" w:type="dxa"/>
            <w:vMerge w:val="restart"/>
            <w:shd w:val="clear" w:color="auto" w:fill="auto"/>
          </w:tcPr>
          <w:p w:rsidR="00FA6C35" w:rsidRPr="002345CE" w:rsidRDefault="00FA6C35" w:rsidP="009D480A">
            <w:pPr>
              <w:spacing w:line="252" w:lineRule="auto"/>
              <w:ind w:right="-108"/>
              <w:rPr>
                <w:kern w:val="2"/>
                <w:sz w:val="24"/>
                <w:szCs w:val="24"/>
              </w:rPr>
            </w:pPr>
            <w:r w:rsidRPr="002345CE">
              <w:rPr>
                <w:kern w:val="2"/>
                <w:sz w:val="24"/>
                <w:szCs w:val="24"/>
              </w:rPr>
              <w:t>Муниципал</w:t>
            </w:r>
            <w:r w:rsidRPr="002345CE">
              <w:rPr>
                <w:kern w:val="2"/>
                <w:sz w:val="24"/>
                <w:szCs w:val="24"/>
              </w:rPr>
              <w:t>ь</w:t>
            </w:r>
            <w:r w:rsidRPr="002345CE">
              <w:rPr>
                <w:kern w:val="2"/>
                <w:sz w:val="24"/>
                <w:szCs w:val="24"/>
              </w:rPr>
              <w:t>ная програ</w:t>
            </w:r>
            <w:r w:rsidRPr="002345CE">
              <w:rPr>
                <w:kern w:val="2"/>
                <w:sz w:val="24"/>
                <w:szCs w:val="24"/>
              </w:rPr>
              <w:t>м</w:t>
            </w:r>
            <w:r w:rsidRPr="002345CE">
              <w:rPr>
                <w:kern w:val="2"/>
                <w:sz w:val="24"/>
                <w:szCs w:val="24"/>
              </w:rPr>
              <w:t>ма города Но</w:t>
            </w:r>
            <w:r w:rsidR="00F01F47">
              <w:rPr>
                <w:kern w:val="2"/>
                <w:sz w:val="24"/>
                <w:szCs w:val="24"/>
              </w:rPr>
              <w:t>-</w:t>
            </w:r>
            <w:r w:rsidRPr="002345CE">
              <w:rPr>
                <w:kern w:val="2"/>
                <w:sz w:val="24"/>
                <w:szCs w:val="24"/>
              </w:rPr>
              <w:t>вошахтинска «Сохранение и развитие культуры и искусства»</w:t>
            </w: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1 708 927,9</w:t>
            </w:r>
          </w:p>
        </w:tc>
        <w:tc>
          <w:tcPr>
            <w:tcW w:w="993"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130 811,9</w:t>
            </w: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117 668,0</w:t>
            </w:r>
          </w:p>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p>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136 907,8</w:t>
            </w:r>
          </w:p>
        </w:tc>
        <w:tc>
          <w:tcPr>
            <w:tcW w:w="992" w:type="dxa"/>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142 064,3</w:t>
            </w:r>
          </w:p>
        </w:tc>
        <w:tc>
          <w:tcPr>
            <w:tcW w:w="993" w:type="dxa"/>
            <w:shd w:val="clear" w:color="auto" w:fill="auto"/>
          </w:tcPr>
          <w:p w:rsidR="00FA6C35" w:rsidRPr="002345CE" w:rsidRDefault="00FA6C35" w:rsidP="009D480A">
            <w:pPr>
              <w:autoSpaceDE w:val="0"/>
              <w:autoSpaceDN w:val="0"/>
              <w:adjustRightInd w:val="0"/>
              <w:spacing w:before="40" w:after="40" w:line="252" w:lineRule="auto"/>
              <w:ind w:left="-250" w:right="-250"/>
              <w:jc w:val="center"/>
              <w:rPr>
                <w:rFonts w:eastAsia="Calibri"/>
                <w:kern w:val="2"/>
                <w:sz w:val="24"/>
                <w:szCs w:val="24"/>
                <w:lang w:eastAsia="en-US"/>
              </w:rPr>
            </w:pPr>
            <w:r w:rsidRPr="002345CE">
              <w:rPr>
                <w:rFonts w:eastAsia="Calibri"/>
                <w:kern w:val="2"/>
                <w:sz w:val="24"/>
                <w:szCs w:val="24"/>
                <w:lang w:val="en-US" w:eastAsia="en-US"/>
              </w:rPr>
              <w:t xml:space="preserve">178 </w:t>
            </w:r>
            <w:r w:rsidRPr="002345CE">
              <w:rPr>
                <w:rFonts w:eastAsia="Calibri"/>
                <w:kern w:val="2"/>
                <w:sz w:val="24"/>
                <w:szCs w:val="24"/>
                <w:lang w:eastAsia="en-US"/>
              </w:rPr>
              <w:t>156</w:t>
            </w:r>
            <w:r w:rsidRPr="002345CE">
              <w:rPr>
                <w:rFonts w:eastAsia="Calibri"/>
                <w:kern w:val="2"/>
                <w:sz w:val="24"/>
                <w:szCs w:val="24"/>
                <w:lang w:val="en-US" w:eastAsia="en-US"/>
              </w:rPr>
              <w:t>,</w:t>
            </w:r>
            <w:r w:rsidRPr="002345CE">
              <w:rPr>
                <w:rFonts w:eastAsia="Calibri"/>
                <w:kern w:val="2"/>
                <w:sz w:val="24"/>
                <w:szCs w:val="24"/>
                <w:lang w:eastAsia="en-US"/>
              </w:rPr>
              <w:t>3</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1</w:t>
            </w:r>
            <w:r w:rsidRPr="002345CE">
              <w:rPr>
                <w:sz w:val="24"/>
                <w:szCs w:val="24"/>
              </w:rPr>
              <w:t>70</w:t>
            </w:r>
            <w:r w:rsidRPr="002345CE">
              <w:rPr>
                <w:sz w:val="24"/>
                <w:szCs w:val="24"/>
                <w:lang w:val="en-US"/>
              </w:rPr>
              <w:t xml:space="preserve"> </w:t>
            </w:r>
            <w:r w:rsidRPr="002345CE">
              <w:rPr>
                <w:sz w:val="24"/>
                <w:szCs w:val="24"/>
              </w:rPr>
              <w:t>019</w:t>
            </w:r>
            <w:r w:rsidRPr="002345CE">
              <w:rPr>
                <w:sz w:val="24"/>
                <w:szCs w:val="24"/>
                <w:lang w:val="en-US"/>
              </w:rPr>
              <w:t>,</w:t>
            </w:r>
            <w:r w:rsidRPr="002345CE">
              <w:rPr>
                <w:sz w:val="24"/>
                <w:szCs w:val="24"/>
              </w:rPr>
              <w:t>0</w:t>
            </w:r>
          </w:p>
        </w:tc>
        <w:tc>
          <w:tcPr>
            <w:tcW w:w="992" w:type="dxa"/>
          </w:tcPr>
          <w:p w:rsidR="00FA6C35" w:rsidRPr="002345CE" w:rsidRDefault="00FA6C35" w:rsidP="009D480A">
            <w:pPr>
              <w:spacing w:before="40" w:after="40"/>
              <w:ind w:left="-108" w:right="-108"/>
              <w:jc w:val="center"/>
              <w:rPr>
                <w:sz w:val="24"/>
                <w:szCs w:val="24"/>
                <w:lang w:val="en-US"/>
              </w:rPr>
            </w:pPr>
            <w:r w:rsidRPr="002345CE">
              <w:rPr>
                <w:sz w:val="24"/>
                <w:szCs w:val="24"/>
                <w:lang w:val="en-US"/>
              </w:rPr>
              <w:t>173 338,2</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173 347,7</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114 931,1</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119 210,1</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123 787,4</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128 686,1</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областной бюджет</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24 275,5</w:t>
            </w:r>
          </w:p>
        </w:tc>
        <w:tc>
          <w:tcPr>
            <w:tcW w:w="993"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1 859,4</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1 425,7</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1 686,6</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xml:space="preserve"> </w:t>
            </w:r>
            <w:r w:rsidRPr="002345CE">
              <w:rPr>
                <w:sz w:val="24"/>
                <w:szCs w:val="24"/>
                <w:lang w:val="en-US"/>
              </w:rPr>
              <w:t>490</w:t>
            </w:r>
            <w:r w:rsidRPr="002345CE">
              <w:rPr>
                <w:sz w:val="24"/>
                <w:szCs w:val="24"/>
              </w:rPr>
              <w:t>,4</w:t>
            </w:r>
          </w:p>
        </w:tc>
        <w:tc>
          <w:tcPr>
            <w:tcW w:w="993" w:type="dxa"/>
            <w:shd w:val="clear" w:color="auto" w:fill="auto"/>
          </w:tcPr>
          <w:p w:rsidR="00FA6C35" w:rsidRPr="002345CE" w:rsidRDefault="00FA6C35" w:rsidP="009D480A">
            <w:pPr>
              <w:spacing w:before="40" w:after="40"/>
              <w:ind w:left="-250" w:right="-250"/>
              <w:jc w:val="center"/>
              <w:rPr>
                <w:sz w:val="24"/>
                <w:szCs w:val="24"/>
              </w:rPr>
            </w:pPr>
            <w:r w:rsidRPr="002345CE">
              <w:rPr>
                <w:sz w:val="24"/>
                <w:szCs w:val="24"/>
              </w:rPr>
              <w:t>12 470,5</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3 232,5</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56,4</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54,0</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rPr>
          <w:trHeight w:val="717"/>
        </w:trPr>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bCs/>
                <w:kern w:val="2"/>
                <w:sz w:val="24"/>
                <w:szCs w:val="24"/>
              </w:rPr>
            </w:pPr>
            <w:r w:rsidRPr="002345CE">
              <w:rPr>
                <w:bCs/>
                <w:kern w:val="2"/>
                <w:sz w:val="24"/>
                <w:szCs w:val="24"/>
              </w:rPr>
              <w:t>федерал</w:t>
            </w:r>
            <w:r w:rsidRPr="002345CE">
              <w:rPr>
                <w:bCs/>
                <w:kern w:val="2"/>
                <w:sz w:val="24"/>
                <w:szCs w:val="24"/>
              </w:rPr>
              <w:t>ь</w:t>
            </w:r>
            <w:r w:rsidRPr="002345CE">
              <w:rPr>
                <w:bCs/>
                <w:kern w:val="2"/>
                <w:sz w:val="24"/>
                <w:szCs w:val="24"/>
              </w:rPr>
              <w:t>ный бю</w:t>
            </w:r>
            <w:r w:rsidRPr="002345CE">
              <w:rPr>
                <w:bCs/>
                <w:kern w:val="2"/>
                <w:sz w:val="24"/>
                <w:szCs w:val="24"/>
              </w:rPr>
              <w:t>д</w:t>
            </w:r>
            <w:r w:rsidRPr="002345CE">
              <w:rPr>
                <w:bCs/>
                <w:kern w:val="2"/>
                <w:sz w:val="24"/>
                <w:szCs w:val="24"/>
              </w:rPr>
              <w:t xml:space="preserve">жет </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32 147,4</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5 526,7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4 730,5</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10 019,8</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w:t>
            </w:r>
            <w:r w:rsidRPr="002345CE">
              <w:rPr>
                <w:sz w:val="24"/>
                <w:szCs w:val="24"/>
                <w:lang w:val="en-US"/>
              </w:rPr>
              <w:t>965</w:t>
            </w:r>
            <w:r w:rsidRPr="002345CE">
              <w:rPr>
                <w:sz w:val="24"/>
                <w:szCs w:val="24"/>
              </w:rPr>
              <w:t>,4</w:t>
            </w:r>
          </w:p>
        </w:tc>
        <w:tc>
          <w:tcPr>
            <w:tcW w:w="993" w:type="dxa"/>
            <w:shd w:val="clear" w:color="auto" w:fill="auto"/>
          </w:tcPr>
          <w:p w:rsidR="00FA6C35" w:rsidRPr="002345CE" w:rsidRDefault="00FA6C35" w:rsidP="009D480A">
            <w:pPr>
              <w:spacing w:before="40" w:after="40"/>
              <w:ind w:left="-250" w:right="-250"/>
              <w:jc w:val="center"/>
              <w:rPr>
                <w:sz w:val="24"/>
                <w:szCs w:val="24"/>
                <w:lang w:val="en-US"/>
              </w:rPr>
            </w:pPr>
            <w:r w:rsidRPr="002345CE">
              <w:rPr>
                <w:sz w:val="24"/>
                <w:szCs w:val="24"/>
                <w:lang w:val="en-US"/>
              </w:rPr>
              <w:t>3</w:t>
            </w:r>
            <w:r w:rsidRPr="002345CE">
              <w:rPr>
                <w:sz w:val="24"/>
                <w:szCs w:val="24"/>
              </w:rPr>
              <w:t xml:space="preserve"> </w:t>
            </w:r>
            <w:r w:rsidRPr="002345CE">
              <w:rPr>
                <w:sz w:val="24"/>
                <w:szCs w:val="24"/>
                <w:lang w:val="en-US"/>
              </w:rPr>
              <w:t>456</w:t>
            </w:r>
            <w:r w:rsidRPr="002345CE">
              <w:rPr>
                <w:sz w:val="24"/>
                <w:szCs w:val="24"/>
              </w:rPr>
              <w:t>,</w:t>
            </w:r>
            <w:r w:rsidRPr="002345CE">
              <w:rPr>
                <w:sz w:val="24"/>
                <w:szCs w:val="24"/>
                <w:lang w:val="en-US"/>
              </w:rPr>
              <w:t>8</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3797,6</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319,2</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331,4</w:t>
            </w:r>
          </w:p>
        </w:tc>
        <w:tc>
          <w:tcPr>
            <w:tcW w:w="993"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vAlign w:val="center"/>
          </w:tcPr>
          <w:p w:rsidR="00FA6C35" w:rsidRPr="002345CE" w:rsidRDefault="00FA6C35" w:rsidP="00F01F47">
            <w:pPr>
              <w:spacing w:line="252" w:lineRule="auto"/>
              <w:ind w:right="-250"/>
              <w:rPr>
                <w:bCs/>
                <w:iCs/>
                <w:kern w:val="2"/>
                <w:sz w:val="24"/>
                <w:szCs w:val="24"/>
              </w:rPr>
            </w:pPr>
            <w:r w:rsidRPr="002345CE">
              <w:rPr>
                <w:bCs/>
                <w:iCs/>
                <w:kern w:val="2"/>
                <w:sz w:val="24"/>
                <w:szCs w:val="24"/>
              </w:rPr>
              <w:t>бюджет        города</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1 487 735,7</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107 748,7</w:t>
            </w:r>
          </w:p>
        </w:tc>
        <w:tc>
          <w:tcPr>
            <w:tcW w:w="992"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100 293,1</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111 806,5</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120 776,3</w:t>
            </w:r>
          </w:p>
        </w:tc>
        <w:tc>
          <w:tcPr>
            <w:tcW w:w="993"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148 398,2</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149 158,1</w:t>
            </w:r>
          </w:p>
        </w:tc>
        <w:tc>
          <w:tcPr>
            <w:tcW w:w="992" w:type="dxa"/>
          </w:tcPr>
          <w:p w:rsidR="00FA6C35" w:rsidRPr="002345CE" w:rsidRDefault="00FA6C35" w:rsidP="009D480A">
            <w:pPr>
              <w:spacing w:before="40" w:after="40" w:line="252" w:lineRule="auto"/>
              <w:ind w:left="-108" w:right="-108"/>
              <w:jc w:val="center"/>
              <w:rPr>
                <w:kern w:val="2"/>
                <w:sz w:val="24"/>
                <w:szCs w:val="24"/>
                <w:lang w:val="en-US"/>
              </w:rPr>
            </w:pPr>
            <w:r w:rsidRPr="002345CE">
              <w:rPr>
                <w:kern w:val="2"/>
                <w:sz w:val="24"/>
                <w:szCs w:val="24"/>
                <w:lang w:val="en-US"/>
              </w:rPr>
              <w:t>159 131,8</w:t>
            </w:r>
          </w:p>
        </w:tc>
        <w:tc>
          <w:tcPr>
            <w:tcW w:w="992"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159 131,5</w:t>
            </w:r>
          </w:p>
        </w:tc>
        <w:tc>
          <w:tcPr>
            <w:tcW w:w="993"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101 100,3</w:t>
            </w:r>
          </w:p>
        </w:tc>
        <w:tc>
          <w:tcPr>
            <w:tcW w:w="992" w:type="dxa"/>
            <w:shd w:val="clear" w:color="auto" w:fill="auto"/>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105 379,3</w:t>
            </w:r>
          </w:p>
        </w:tc>
        <w:tc>
          <w:tcPr>
            <w:tcW w:w="992" w:type="dxa"/>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109 956,6</w:t>
            </w:r>
          </w:p>
        </w:tc>
        <w:tc>
          <w:tcPr>
            <w:tcW w:w="992" w:type="dxa"/>
          </w:tcPr>
          <w:p w:rsidR="00FA6C35" w:rsidRPr="002345CE" w:rsidRDefault="00FA6C35" w:rsidP="009D480A">
            <w:pPr>
              <w:spacing w:before="40" w:after="40" w:line="252" w:lineRule="auto"/>
              <w:ind w:left="-108" w:right="-107"/>
              <w:jc w:val="center"/>
              <w:rPr>
                <w:kern w:val="2"/>
                <w:sz w:val="24"/>
                <w:szCs w:val="24"/>
              </w:rPr>
            </w:pPr>
            <w:r w:rsidRPr="002345CE">
              <w:rPr>
                <w:kern w:val="2"/>
                <w:sz w:val="24"/>
                <w:szCs w:val="24"/>
              </w:rPr>
              <w:t>114 855,3</w:t>
            </w:r>
          </w:p>
        </w:tc>
      </w:tr>
      <w:tr w:rsidR="00FA6C35" w:rsidRPr="002345CE" w:rsidTr="00FC178B">
        <w:tc>
          <w:tcPr>
            <w:tcW w:w="1560" w:type="dxa"/>
            <w:vMerge/>
            <w:tcBorders>
              <w:bottom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bottom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r>
      <w:tr w:rsidR="00FA6C35" w:rsidRPr="002345CE" w:rsidTr="00FC178B">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line="252" w:lineRule="auto"/>
              <w:ind w:right="-108"/>
              <w:rPr>
                <w:kern w:val="2"/>
                <w:sz w:val="24"/>
                <w:szCs w:val="24"/>
              </w:rPr>
            </w:pPr>
            <w:r w:rsidRPr="002345CE">
              <w:rPr>
                <w:kern w:val="2"/>
                <w:sz w:val="24"/>
                <w:szCs w:val="24"/>
              </w:rPr>
              <w:lastRenderedPageBreak/>
              <w:t>Подпрогра</w:t>
            </w:r>
            <w:r w:rsidRPr="002345CE">
              <w:rPr>
                <w:kern w:val="2"/>
                <w:sz w:val="24"/>
                <w:szCs w:val="24"/>
              </w:rPr>
              <w:t>м</w:t>
            </w:r>
            <w:r w:rsidRPr="002345CE">
              <w:rPr>
                <w:kern w:val="2"/>
                <w:sz w:val="24"/>
                <w:szCs w:val="24"/>
              </w:rPr>
              <w:t>ма № 1 «Ра</w:t>
            </w:r>
            <w:r w:rsidRPr="002345CE">
              <w:rPr>
                <w:kern w:val="2"/>
                <w:sz w:val="24"/>
                <w:szCs w:val="24"/>
              </w:rPr>
              <w:t>з</w:t>
            </w:r>
            <w:r w:rsidRPr="002345CE">
              <w:rPr>
                <w:kern w:val="2"/>
                <w:sz w:val="24"/>
                <w:szCs w:val="24"/>
              </w:rPr>
              <w:t>витие культ</w:t>
            </w:r>
            <w:r w:rsidRPr="002345CE">
              <w:rPr>
                <w:kern w:val="2"/>
                <w:sz w:val="24"/>
                <w:szCs w:val="24"/>
              </w:rPr>
              <w:t>у</w:t>
            </w:r>
            <w:r w:rsidRPr="002345CE">
              <w:rPr>
                <w:kern w:val="2"/>
                <w:sz w:val="24"/>
                <w:szCs w:val="24"/>
              </w:rPr>
              <w:t>ры и искусс</w:t>
            </w:r>
            <w:r w:rsidRPr="002345CE">
              <w:rPr>
                <w:kern w:val="2"/>
                <w:sz w:val="24"/>
                <w:szCs w:val="24"/>
              </w:rPr>
              <w:t>т</w:t>
            </w:r>
            <w:r w:rsidRPr="002345CE">
              <w:rPr>
                <w:kern w:val="2"/>
                <w:sz w:val="24"/>
                <w:szCs w:val="24"/>
              </w:rPr>
              <w:t>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lang w:val="en-US"/>
              </w:rPr>
              <w:t xml:space="preserve">1 595 </w:t>
            </w:r>
            <w:r w:rsidRPr="002345CE">
              <w:rPr>
                <w:kern w:val="2"/>
                <w:sz w:val="24"/>
                <w:szCs w:val="24"/>
              </w:rPr>
              <w:t>527</w:t>
            </w:r>
            <w:r w:rsidRPr="002345CE">
              <w:rPr>
                <w:kern w:val="2"/>
                <w:sz w:val="24"/>
                <w:szCs w:val="24"/>
                <w:lang w:val="en-US"/>
              </w:rPr>
              <w:t>,</w:t>
            </w:r>
            <w:r w:rsidRPr="002345CE">
              <w:rPr>
                <w:kern w:val="2"/>
                <w:sz w:val="24"/>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124 078,2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108 560,7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127 758,2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val="en-US" w:eastAsia="en-US"/>
              </w:rPr>
              <w:t>131</w:t>
            </w:r>
            <w:r w:rsidRPr="002345CE">
              <w:rPr>
                <w:rFonts w:eastAsia="Calibri"/>
                <w:kern w:val="2"/>
                <w:sz w:val="24"/>
                <w:szCs w:val="24"/>
                <w:lang w:eastAsia="en-US"/>
              </w:rPr>
              <w:t xml:space="preserve"> </w:t>
            </w:r>
            <w:r w:rsidRPr="002345CE">
              <w:rPr>
                <w:rFonts w:eastAsia="Calibri"/>
                <w:kern w:val="2"/>
                <w:sz w:val="24"/>
                <w:szCs w:val="24"/>
                <w:lang w:val="en-US" w:eastAsia="en-US"/>
              </w:rPr>
              <w:t>6</w:t>
            </w:r>
            <w:r w:rsidRPr="002345CE">
              <w:rPr>
                <w:rFonts w:eastAsia="Calibri"/>
                <w:kern w:val="2"/>
                <w:sz w:val="24"/>
                <w:szCs w:val="24"/>
                <w:lang w:eastAsia="en-US"/>
              </w:rPr>
              <w:t>91,1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165 692,3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153 925,1</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lang w:val="en-US"/>
              </w:rPr>
            </w:pPr>
            <w:r w:rsidRPr="002345CE">
              <w:rPr>
                <w:sz w:val="24"/>
                <w:szCs w:val="24"/>
                <w:lang w:val="en-US"/>
              </w:rPr>
              <w:t>158 404,5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158 414,0</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110 028,3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114 307,3</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118 884,6</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123 783,3</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 xml:space="preserve">областной бюджет </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24 275,5</w:t>
            </w:r>
          </w:p>
        </w:tc>
        <w:tc>
          <w:tcPr>
            <w:tcW w:w="993"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1 859,4</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1 425,7</w:t>
            </w:r>
          </w:p>
        </w:tc>
        <w:tc>
          <w:tcPr>
            <w:tcW w:w="992" w:type="dxa"/>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1 686,6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xml:space="preserve"> </w:t>
            </w:r>
            <w:r w:rsidRPr="002345CE">
              <w:rPr>
                <w:sz w:val="24"/>
                <w:szCs w:val="24"/>
                <w:lang w:val="en-US"/>
              </w:rPr>
              <w:t>490</w:t>
            </w:r>
            <w:r w:rsidRPr="002345CE">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250" w:right="-250"/>
              <w:jc w:val="center"/>
              <w:rPr>
                <w:sz w:val="24"/>
                <w:szCs w:val="24"/>
              </w:rPr>
            </w:pPr>
            <w:r w:rsidRPr="002345CE">
              <w:rPr>
                <w:sz w:val="24"/>
                <w:szCs w:val="24"/>
              </w:rPr>
              <w:t>12 470,5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3 232,5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56,4</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54,0</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федерал</w:t>
            </w:r>
            <w:r w:rsidRPr="002345CE">
              <w:rPr>
                <w:kern w:val="2"/>
                <w:sz w:val="24"/>
                <w:szCs w:val="24"/>
              </w:rPr>
              <w:t>ь</w:t>
            </w:r>
            <w:r w:rsidRPr="002345CE">
              <w:rPr>
                <w:kern w:val="2"/>
                <w:sz w:val="24"/>
                <w:szCs w:val="24"/>
              </w:rPr>
              <w:t>ный бю</w:t>
            </w:r>
            <w:r w:rsidRPr="002345CE">
              <w:rPr>
                <w:kern w:val="2"/>
                <w:sz w:val="24"/>
                <w:szCs w:val="24"/>
              </w:rPr>
              <w:t>д</w:t>
            </w:r>
            <w:r w:rsidRPr="002345CE">
              <w:rPr>
                <w:kern w:val="2"/>
                <w:sz w:val="24"/>
                <w:szCs w:val="24"/>
              </w:rPr>
              <w:t>жет</w:t>
            </w:r>
          </w:p>
        </w:tc>
        <w:tc>
          <w:tcPr>
            <w:tcW w:w="1275" w:type="dxa"/>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32 147,4</w:t>
            </w:r>
          </w:p>
        </w:tc>
        <w:tc>
          <w:tcPr>
            <w:tcW w:w="993" w:type="dxa"/>
            <w:shd w:val="clear" w:color="auto" w:fill="auto"/>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5 526,7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4 730,5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10 019,8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lang w:val="en-US"/>
              </w:rPr>
              <w:t>3</w:t>
            </w:r>
            <w:r w:rsidRPr="002345CE">
              <w:rPr>
                <w:sz w:val="24"/>
                <w:szCs w:val="24"/>
              </w:rPr>
              <w:t> </w:t>
            </w:r>
            <w:r w:rsidRPr="002345CE">
              <w:rPr>
                <w:sz w:val="24"/>
                <w:szCs w:val="24"/>
                <w:lang w:val="en-US"/>
              </w:rPr>
              <w:t>965</w:t>
            </w:r>
            <w:r w:rsidRPr="002345CE">
              <w:rPr>
                <w:sz w:val="24"/>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250" w:right="-250"/>
              <w:jc w:val="center"/>
              <w:rPr>
                <w:sz w:val="24"/>
                <w:szCs w:val="24"/>
                <w:lang w:val="en-US"/>
              </w:rPr>
            </w:pPr>
            <w:r w:rsidRPr="002345CE">
              <w:rPr>
                <w:sz w:val="24"/>
                <w:szCs w:val="24"/>
                <w:lang w:val="en-US"/>
              </w:rPr>
              <w:t>3</w:t>
            </w:r>
            <w:r w:rsidRPr="002345CE">
              <w:rPr>
                <w:sz w:val="24"/>
                <w:szCs w:val="24"/>
              </w:rPr>
              <w:t xml:space="preserve"> </w:t>
            </w:r>
            <w:r w:rsidRPr="002345CE">
              <w:rPr>
                <w:sz w:val="24"/>
                <w:szCs w:val="24"/>
                <w:lang w:val="en-US"/>
              </w:rPr>
              <w:t>456</w:t>
            </w:r>
            <w:r w:rsidRPr="002345CE">
              <w:rPr>
                <w:sz w:val="24"/>
                <w:szCs w:val="24"/>
              </w:rPr>
              <w:t>,</w:t>
            </w:r>
            <w:r w:rsidRPr="002345CE">
              <w:rPr>
                <w:sz w:val="24"/>
                <w:szCs w:val="24"/>
                <w:lang w:val="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3</w:t>
            </w:r>
            <w:r w:rsidRPr="002345CE">
              <w:rPr>
                <w:sz w:val="24"/>
                <w:szCs w:val="24"/>
                <w:lang w:val="en-US"/>
              </w:rPr>
              <w:t xml:space="preserve"> </w:t>
            </w:r>
            <w:r w:rsidRPr="002345CE">
              <w:rPr>
                <w:sz w:val="24"/>
                <w:szCs w:val="24"/>
              </w:rPr>
              <w:t>797,6</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319,2</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331,4</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8"/>
              <w:jc w:val="center"/>
              <w:rPr>
                <w:sz w:val="24"/>
                <w:szCs w:val="24"/>
              </w:rPr>
            </w:pPr>
            <w:r w:rsidRPr="002345CE">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ind w:left="-108" w:right="-107"/>
              <w:jc w:val="center"/>
              <w:rPr>
                <w:sz w:val="24"/>
                <w:szCs w:val="24"/>
              </w:rPr>
            </w:pPr>
            <w:r w:rsidRPr="002345CE">
              <w:rPr>
                <w:sz w:val="24"/>
                <w:szCs w:val="24"/>
              </w:rPr>
              <w:t>-</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бюджет города</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1 374 335,4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101 015,0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91 185,8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102 656,9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110 403,1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135 934,2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133 064,2</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144 198,1</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144 197,8</w:t>
            </w:r>
          </w:p>
        </w:tc>
        <w:tc>
          <w:tcPr>
            <w:tcW w:w="993"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96 197,5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100 476,5</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105 053,8</w:t>
            </w:r>
          </w:p>
        </w:tc>
        <w:tc>
          <w:tcPr>
            <w:tcW w:w="992"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autoSpaceDE w:val="0"/>
              <w:autoSpaceDN w:val="0"/>
              <w:adjustRightInd w:val="0"/>
              <w:spacing w:before="40" w:after="40" w:line="252" w:lineRule="auto"/>
              <w:ind w:left="-108" w:right="-107"/>
              <w:jc w:val="center"/>
              <w:rPr>
                <w:rFonts w:eastAsia="Calibri"/>
                <w:kern w:val="2"/>
                <w:sz w:val="24"/>
                <w:szCs w:val="24"/>
                <w:lang w:eastAsia="en-US"/>
              </w:rPr>
            </w:pPr>
            <w:r w:rsidRPr="002345CE">
              <w:rPr>
                <w:rFonts w:eastAsia="Calibri"/>
                <w:kern w:val="2"/>
                <w:sz w:val="24"/>
                <w:szCs w:val="24"/>
                <w:lang w:eastAsia="en-US"/>
              </w:rPr>
              <w:t>109 952,5</w:t>
            </w:r>
          </w:p>
        </w:tc>
      </w:tr>
      <w:tr w:rsidR="00FA6C35" w:rsidRPr="002345CE" w:rsidTr="00FC178B">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6C35" w:rsidRPr="002345CE" w:rsidRDefault="00FA6C35" w:rsidP="009D480A">
            <w:pPr>
              <w:ind w:right="-108"/>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FA6C35" w:rsidRPr="002345CE" w:rsidRDefault="00FA6C35" w:rsidP="009D480A">
            <w:pPr>
              <w:spacing w:before="40" w:after="40" w:line="252" w:lineRule="auto"/>
              <w:ind w:left="-108" w:right="-108"/>
              <w:jc w:val="center"/>
              <w:rPr>
                <w:kern w:val="2"/>
                <w:sz w:val="24"/>
                <w:szCs w:val="24"/>
              </w:rPr>
            </w:pPr>
            <w:r w:rsidRPr="002345CE">
              <w:rPr>
                <w:kern w:val="2"/>
                <w:sz w:val="24"/>
                <w:szCs w:val="24"/>
              </w:rPr>
              <w:t>164 769,3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15 677,1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autoSpaceDE w:val="0"/>
              <w:autoSpaceDN w:val="0"/>
              <w:adjustRightInd w:val="0"/>
              <w:spacing w:before="40" w:after="40" w:line="252" w:lineRule="auto"/>
              <w:ind w:left="-108" w:right="-108"/>
              <w:jc w:val="center"/>
              <w:rPr>
                <w:rFonts w:eastAsia="Calibri"/>
                <w:kern w:val="2"/>
                <w:sz w:val="24"/>
                <w:szCs w:val="24"/>
                <w:lang w:eastAsia="en-US"/>
              </w:rPr>
            </w:pPr>
            <w:r w:rsidRPr="002345CE">
              <w:rPr>
                <w:rFonts w:eastAsia="Calibri"/>
                <w:kern w:val="2"/>
                <w:sz w:val="24"/>
                <w:szCs w:val="24"/>
                <w:lang w:eastAsia="en-US"/>
              </w:rPr>
              <w:t>11 218,7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13 394,9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spacing w:before="40" w:after="40"/>
              <w:ind w:left="-108" w:right="-108"/>
              <w:jc w:val="center"/>
              <w:rPr>
                <w:sz w:val="24"/>
                <w:szCs w:val="24"/>
              </w:rPr>
            </w:pPr>
            <w:r w:rsidRPr="002345CE">
              <w:rPr>
                <w:sz w:val="24"/>
                <w:szCs w:val="24"/>
              </w:rPr>
              <w:t>13 830,8</w:t>
            </w:r>
          </w:p>
        </w:tc>
      </w:tr>
      <w:tr w:rsidR="00FA6C35" w:rsidRPr="002345CE" w:rsidTr="00FC178B">
        <w:tc>
          <w:tcPr>
            <w:tcW w:w="1560" w:type="dxa"/>
            <w:vMerge w:val="restart"/>
            <w:tcBorders>
              <w:top w:val="single" w:sz="4" w:space="0" w:color="auto"/>
            </w:tcBorders>
            <w:shd w:val="clear" w:color="auto" w:fill="auto"/>
          </w:tcPr>
          <w:p w:rsidR="00FA6C35" w:rsidRPr="002345CE" w:rsidRDefault="00FA6C35" w:rsidP="009D480A">
            <w:pPr>
              <w:autoSpaceDE w:val="0"/>
              <w:autoSpaceDN w:val="0"/>
              <w:adjustRightInd w:val="0"/>
              <w:spacing w:line="252" w:lineRule="auto"/>
              <w:ind w:right="-108"/>
              <w:rPr>
                <w:kern w:val="2"/>
                <w:sz w:val="24"/>
                <w:szCs w:val="24"/>
              </w:rPr>
            </w:pPr>
            <w:r w:rsidRPr="002345CE">
              <w:rPr>
                <w:rFonts w:eastAsia="Calibri"/>
                <w:kern w:val="2"/>
                <w:sz w:val="24"/>
                <w:szCs w:val="24"/>
                <w:lang w:eastAsia="en-US"/>
              </w:rPr>
              <w:br w:type="page"/>
            </w:r>
            <w:r w:rsidRPr="002345CE">
              <w:rPr>
                <w:kern w:val="2"/>
                <w:sz w:val="24"/>
                <w:szCs w:val="24"/>
              </w:rPr>
              <w:t>Подпрогра</w:t>
            </w:r>
            <w:r w:rsidRPr="002345CE">
              <w:rPr>
                <w:kern w:val="2"/>
                <w:sz w:val="24"/>
                <w:szCs w:val="24"/>
              </w:rPr>
              <w:t>м</w:t>
            </w:r>
            <w:r w:rsidRPr="002345CE">
              <w:rPr>
                <w:kern w:val="2"/>
                <w:sz w:val="24"/>
                <w:szCs w:val="24"/>
              </w:rPr>
              <w:t>ма № 2 «Обеспечение реализации муниципал</w:t>
            </w:r>
            <w:r w:rsidRPr="002345CE">
              <w:rPr>
                <w:kern w:val="2"/>
                <w:sz w:val="24"/>
                <w:szCs w:val="24"/>
              </w:rPr>
              <w:t>ь</w:t>
            </w:r>
            <w:r w:rsidRPr="002345CE">
              <w:rPr>
                <w:kern w:val="2"/>
                <w:sz w:val="24"/>
                <w:szCs w:val="24"/>
              </w:rPr>
              <w:t>ной програ</w:t>
            </w:r>
            <w:r w:rsidRPr="002345CE">
              <w:rPr>
                <w:kern w:val="2"/>
                <w:sz w:val="24"/>
                <w:szCs w:val="24"/>
              </w:rPr>
              <w:t>м</w:t>
            </w:r>
            <w:r w:rsidRPr="002345CE">
              <w:rPr>
                <w:kern w:val="2"/>
                <w:sz w:val="24"/>
                <w:szCs w:val="24"/>
              </w:rPr>
              <w:t>мы города Новошахти</w:t>
            </w:r>
            <w:r w:rsidRPr="002345CE">
              <w:rPr>
                <w:kern w:val="2"/>
                <w:sz w:val="24"/>
                <w:szCs w:val="24"/>
              </w:rPr>
              <w:t>н</w:t>
            </w:r>
            <w:r w:rsidRPr="002345CE">
              <w:rPr>
                <w:kern w:val="2"/>
                <w:sz w:val="24"/>
                <w:szCs w:val="24"/>
              </w:rPr>
              <w:t>ска «Сохр</w:t>
            </w:r>
            <w:r w:rsidRPr="002345CE">
              <w:rPr>
                <w:kern w:val="2"/>
                <w:sz w:val="24"/>
                <w:szCs w:val="24"/>
              </w:rPr>
              <w:t>а</w:t>
            </w:r>
            <w:r w:rsidRPr="002345CE">
              <w:rPr>
                <w:kern w:val="2"/>
                <w:sz w:val="24"/>
                <w:szCs w:val="24"/>
              </w:rPr>
              <w:t>нение и ра</w:t>
            </w:r>
            <w:r w:rsidRPr="002345CE">
              <w:rPr>
                <w:kern w:val="2"/>
                <w:sz w:val="24"/>
                <w:szCs w:val="24"/>
              </w:rPr>
              <w:t>з</w:t>
            </w:r>
            <w:r w:rsidRPr="002345CE">
              <w:rPr>
                <w:kern w:val="2"/>
                <w:sz w:val="24"/>
                <w:szCs w:val="24"/>
              </w:rPr>
              <w:t>витие культ</w:t>
            </w:r>
            <w:r w:rsidRPr="002345CE">
              <w:rPr>
                <w:kern w:val="2"/>
                <w:sz w:val="24"/>
                <w:szCs w:val="24"/>
              </w:rPr>
              <w:t>у</w:t>
            </w:r>
            <w:r w:rsidRPr="002345CE">
              <w:rPr>
                <w:kern w:val="2"/>
                <w:sz w:val="24"/>
                <w:szCs w:val="24"/>
              </w:rPr>
              <w:t>ры и искусс</w:t>
            </w:r>
            <w:r w:rsidRPr="002345CE">
              <w:rPr>
                <w:kern w:val="2"/>
                <w:sz w:val="24"/>
                <w:szCs w:val="24"/>
              </w:rPr>
              <w:t>т</w:t>
            </w:r>
            <w:r w:rsidRPr="002345CE">
              <w:rPr>
                <w:kern w:val="2"/>
                <w:sz w:val="24"/>
                <w:szCs w:val="24"/>
              </w:rPr>
              <w:t>ва»</w:t>
            </w:r>
          </w:p>
        </w:tc>
        <w:tc>
          <w:tcPr>
            <w:tcW w:w="1276" w:type="dxa"/>
            <w:tcBorders>
              <w:top w:val="single" w:sz="4" w:space="0" w:color="auto"/>
            </w:tcBorders>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Всего</w:t>
            </w:r>
          </w:p>
        </w:tc>
        <w:tc>
          <w:tcPr>
            <w:tcW w:w="1275" w:type="dxa"/>
            <w:tcBorders>
              <w:top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113 400,3</w:t>
            </w:r>
          </w:p>
        </w:tc>
        <w:tc>
          <w:tcPr>
            <w:tcW w:w="993"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6 733,7</w:t>
            </w:r>
          </w:p>
        </w:tc>
        <w:tc>
          <w:tcPr>
            <w:tcW w:w="992"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9 107,3</w:t>
            </w:r>
          </w:p>
        </w:tc>
        <w:tc>
          <w:tcPr>
            <w:tcW w:w="992" w:type="dxa"/>
            <w:tcBorders>
              <w:top w:val="single" w:sz="4" w:space="0" w:color="auto"/>
            </w:tcBorders>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9 149,6</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10 373,2</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12 464,0</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16 093,9</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3"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Borders>
              <w:top w:val="single" w:sz="4" w:space="0" w:color="auto"/>
            </w:tcBorders>
          </w:tcPr>
          <w:p w:rsidR="00FA6C35" w:rsidRPr="002345CE" w:rsidRDefault="00FA6C35" w:rsidP="009D480A">
            <w:pPr>
              <w:spacing w:before="20" w:after="20"/>
              <w:ind w:left="-108" w:right="-107"/>
              <w:jc w:val="center"/>
              <w:rPr>
                <w:sz w:val="24"/>
                <w:szCs w:val="24"/>
              </w:rPr>
            </w:pPr>
            <w:r w:rsidRPr="002345CE">
              <w:rPr>
                <w:sz w:val="24"/>
                <w:szCs w:val="24"/>
              </w:rPr>
              <w:t>4 902,8</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 xml:space="preserve">областной бюджет </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федерал</w:t>
            </w:r>
            <w:r w:rsidRPr="002345CE">
              <w:rPr>
                <w:kern w:val="2"/>
                <w:sz w:val="24"/>
                <w:szCs w:val="24"/>
              </w:rPr>
              <w:t>ь</w:t>
            </w:r>
            <w:r w:rsidRPr="002345CE">
              <w:rPr>
                <w:kern w:val="2"/>
                <w:sz w:val="24"/>
                <w:szCs w:val="24"/>
              </w:rPr>
              <w:t>ный бю</w:t>
            </w:r>
            <w:r w:rsidRPr="002345CE">
              <w:rPr>
                <w:kern w:val="2"/>
                <w:sz w:val="24"/>
                <w:szCs w:val="24"/>
              </w:rPr>
              <w:t>д</w:t>
            </w:r>
            <w:r w:rsidRPr="002345CE">
              <w:rPr>
                <w:kern w:val="2"/>
                <w:sz w:val="24"/>
                <w:szCs w:val="24"/>
              </w:rPr>
              <w:t>жет</w:t>
            </w:r>
          </w:p>
        </w:tc>
        <w:tc>
          <w:tcPr>
            <w:tcW w:w="1275"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бюджет города</w:t>
            </w:r>
          </w:p>
        </w:tc>
        <w:tc>
          <w:tcPr>
            <w:tcW w:w="1275" w:type="dxa"/>
            <w:tcBorders>
              <w:top w:val="single" w:sz="4" w:space="0" w:color="auto"/>
            </w:tcBorders>
          </w:tcPr>
          <w:p w:rsidR="00FA6C35" w:rsidRPr="002345CE" w:rsidRDefault="00FA6C35" w:rsidP="009D480A">
            <w:pPr>
              <w:spacing w:before="20" w:after="20" w:line="252" w:lineRule="auto"/>
              <w:ind w:left="-108" w:right="-108"/>
              <w:jc w:val="center"/>
              <w:rPr>
                <w:kern w:val="2"/>
                <w:sz w:val="24"/>
                <w:szCs w:val="24"/>
              </w:rPr>
            </w:pPr>
            <w:r w:rsidRPr="002345CE">
              <w:rPr>
                <w:kern w:val="2"/>
                <w:sz w:val="24"/>
                <w:szCs w:val="24"/>
              </w:rPr>
              <w:t>113 400,3</w:t>
            </w:r>
          </w:p>
        </w:tc>
        <w:tc>
          <w:tcPr>
            <w:tcW w:w="993" w:type="dxa"/>
            <w:tcBorders>
              <w:top w:val="single" w:sz="4" w:space="0" w:color="auto"/>
            </w:tcBorders>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6 733,7</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9 107,3</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9 149,6</w:t>
            </w:r>
          </w:p>
        </w:tc>
        <w:tc>
          <w:tcPr>
            <w:tcW w:w="992" w:type="dxa"/>
            <w:shd w:val="clear" w:color="auto" w:fill="auto"/>
          </w:tcPr>
          <w:p w:rsidR="00FA6C35" w:rsidRPr="002345CE" w:rsidRDefault="00FA6C35" w:rsidP="009D480A">
            <w:pPr>
              <w:autoSpaceDE w:val="0"/>
              <w:autoSpaceDN w:val="0"/>
              <w:adjustRightInd w:val="0"/>
              <w:spacing w:before="20" w:after="20" w:line="252" w:lineRule="auto"/>
              <w:ind w:left="-108" w:right="-108"/>
              <w:jc w:val="center"/>
              <w:rPr>
                <w:rFonts w:eastAsia="Calibri"/>
                <w:kern w:val="2"/>
                <w:sz w:val="24"/>
                <w:szCs w:val="24"/>
                <w:lang w:eastAsia="en-US"/>
              </w:rPr>
            </w:pPr>
            <w:r w:rsidRPr="002345CE">
              <w:rPr>
                <w:rFonts w:eastAsia="Calibri"/>
                <w:kern w:val="2"/>
                <w:sz w:val="24"/>
                <w:szCs w:val="24"/>
                <w:lang w:eastAsia="en-US"/>
              </w:rPr>
              <w:t>10 373,2</w:t>
            </w:r>
          </w:p>
        </w:tc>
        <w:tc>
          <w:tcPr>
            <w:tcW w:w="993"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12 464,0</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16 093,9</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14 933,7</w:t>
            </w:r>
          </w:p>
        </w:tc>
        <w:tc>
          <w:tcPr>
            <w:tcW w:w="993" w:type="dxa"/>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shd w:val="clear" w:color="auto" w:fill="auto"/>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Pr>
          <w:p w:rsidR="00FA6C35" w:rsidRPr="002345CE" w:rsidRDefault="00FA6C35" w:rsidP="009D480A">
            <w:pPr>
              <w:spacing w:before="20" w:after="20"/>
              <w:ind w:left="-108" w:right="-108"/>
              <w:jc w:val="center"/>
              <w:rPr>
                <w:sz w:val="24"/>
                <w:szCs w:val="24"/>
              </w:rPr>
            </w:pPr>
            <w:r w:rsidRPr="002345CE">
              <w:rPr>
                <w:sz w:val="24"/>
                <w:szCs w:val="24"/>
              </w:rPr>
              <w:t>4 902,8</w:t>
            </w:r>
          </w:p>
        </w:tc>
        <w:tc>
          <w:tcPr>
            <w:tcW w:w="992" w:type="dxa"/>
          </w:tcPr>
          <w:p w:rsidR="00FA6C35" w:rsidRPr="002345CE" w:rsidRDefault="00FA6C35" w:rsidP="009D480A">
            <w:pPr>
              <w:spacing w:before="20" w:after="20"/>
              <w:ind w:left="-108" w:right="-107"/>
              <w:jc w:val="center"/>
              <w:rPr>
                <w:sz w:val="24"/>
                <w:szCs w:val="24"/>
              </w:rPr>
            </w:pPr>
            <w:r w:rsidRPr="002345CE">
              <w:rPr>
                <w:sz w:val="24"/>
                <w:szCs w:val="24"/>
              </w:rPr>
              <w:t>4 902,8</w:t>
            </w:r>
          </w:p>
        </w:tc>
      </w:tr>
      <w:tr w:rsidR="00FA6C35" w:rsidRPr="002345CE" w:rsidTr="00FC178B">
        <w:tc>
          <w:tcPr>
            <w:tcW w:w="1560" w:type="dxa"/>
            <w:vMerge/>
            <w:shd w:val="clear" w:color="auto" w:fill="auto"/>
            <w:vAlign w:val="center"/>
          </w:tcPr>
          <w:p w:rsidR="00FA6C35" w:rsidRPr="002345CE" w:rsidRDefault="00FA6C35" w:rsidP="009D480A">
            <w:pPr>
              <w:ind w:right="-108"/>
              <w:jc w:val="center"/>
              <w:rPr>
                <w:sz w:val="24"/>
                <w:szCs w:val="24"/>
              </w:rPr>
            </w:pPr>
          </w:p>
        </w:tc>
        <w:tc>
          <w:tcPr>
            <w:tcW w:w="1276" w:type="dxa"/>
            <w:shd w:val="clear" w:color="auto" w:fill="auto"/>
          </w:tcPr>
          <w:p w:rsidR="00FA6C35" w:rsidRPr="002345CE" w:rsidRDefault="00FA6C35" w:rsidP="00F01F47">
            <w:pPr>
              <w:spacing w:line="252" w:lineRule="auto"/>
              <w:ind w:right="-108"/>
              <w:rPr>
                <w:kern w:val="2"/>
                <w:sz w:val="24"/>
                <w:szCs w:val="24"/>
              </w:rPr>
            </w:pPr>
            <w:r w:rsidRPr="002345CE">
              <w:rPr>
                <w:kern w:val="2"/>
                <w:sz w:val="24"/>
                <w:szCs w:val="24"/>
              </w:rPr>
              <w:t>внебю</w:t>
            </w:r>
            <w:r w:rsidRPr="002345CE">
              <w:rPr>
                <w:kern w:val="2"/>
                <w:sz w:val="24"/>
                <w:szCs w:val="24"/>
              </w:rPr>
              <w:t>д</w:t>
            </w:r>
            <w:r w:rsidRPr="002345CE">
              <w:rPr>
                <w:kern w:val="2"/>
                <w:sz w:val="24"/>
                <w:szCs w:val="24"/>
              </w:rPr>
              <w:t>жетные источники</w:t>
            </w:r>
          </w:p>
        </w:tc>
        <w:tc>
          <w:tcPr>
            <w:tcW w:w="1275" w:type="dxa"/>
          </w:tcPr>
          <w:p w:rsidR="00FA6C35" w:rsidRPr="002345CE" w:rsidRDefault="00FA6C35" w:rsidP="009D480A">
            <w:pPr>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3"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3" w:type="dxa"/>
          </w:tcPr>
          <w:p w:rsidR="00FA6C35" w:rsidRPr="002345CE" w:rsidRDefault="00FA6C35" w:rsidP="009D480A">
            <w:pPr>
              <w:ind w:left="-108" w:right="-108"/>
              <w:jc w:val="center"/>
              <w:rPr>
                <w:sz w:val="24"/>
                <w:szCs w:val="24"/>
              </w:rPr>
            </w:pPr>
            <w:r w:rsidRPr="002345CE">
              <w:rPr>
                <w:sz w:val="24"/>
                <w:szCs w:val="24"/>
              </w:rPr>
              <w:t>-</w:t>
            </w:r>
          </w:p>
        </w:tc>
        <w:tc>
          <w:tcPr>
            <w:tcW w:w="992" w:type="dxa"/>
            <w:shd w:val="clear" w:color="auto" w:fill="auto"/>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8"/>
              <w:jc w:val="center"/>
              <w:rPr>
                <w:sz w:val="24"/>
                <w:szCs w:val="24"/>
              </w:rPr>
            </w:pPr>
            <w:r w:rsidRPr="002345CE">
              <w:rPr>
                <w:sz w:val="24"/>
                <w:szCs w:val="24"/>
              </w:rPr>
              <w:t>-</w:t>
            </w:r>
          </w:p>
        </w:tc>
        <w:tc>
          <w:tcPr>
            <w:tcW w:w="992" w:type="dxa"/>
          </w:tcPr>
          <w:p w:rsidR="00FA6C35" w:rsidRPr="002345CE" w:rsidRDefault="00FA6C35" w:rsidP="009D480A">
            <w:pPr>
              <w:ind w:left="-108" w:right="-107"/>
              <w:jc w:val="center"/>
              <w:rPr>
                <w:sz w:val="24"/>
                <w:szCs w:val="24"/>
              </w:rPr>
            </w:pPr>
            <w:r w:rsidRPr="002345CE">
              <w:rPr>
                <w:sz w:val="24"/>
                <w:szCs w:val="24"/>
              </w:rPr>
              <w:t>-</w:t>
            </w:r>
          </w:p>
        </w:tc>
      </w:tr>
    </w:tbl>
    <w:p w:rsidR="00FA6C35" w:rsidRPr="00D72CBF" w:rsidRDefault="00FA6C35" w:rsidP="00FA6C35">
      <w:pPr>
        <w:jc w:val="both"/>
        <w:rPr>
          <w:sz w:val="28"/>
          <w:szCs w:val="24"/>
        </w:rPr>
      </w:pPr>
    </w:p>
    <w:p w:rsidR="00FA6C35" w:rsidRDefault="00FA6C35" w:rsidP="00D72CBF">
      <w:pPr>
        <w:ind w:right="-737"/>
        <w:jc w:val="both"/>
        <w:rPr>
          <w:sz w:val="28"/>
          <w:szCs w:val="28"/>
        </w:rPr>
      </w:pPr>
      <w:r w:rsidRPr="002345CE">
        <w:rPr>
          <w:sz w:val="28"/>
          <w:szCs w:val="28"/>
        </w:rPr>
        <w:t>Управляющий делами Администрации города                                                                                                           Ю.А. Лубенцов».</w:t>
      </w:r>
    </w:p>
    <w:p w:rsidR="00D72CBF" w:rsidRPr="002345CE" w:rsidRDefault="00D72CBF" w:rsidP="00D72CBF">
      <w:pPr>
        <w:ind w:right="-737"/>
        <w:jc w:val="both"/>
        <w:rPr>
          <w:sz w:val="28"/>
          <w:szCs w:val="28"/>
        </w:rPr>
      </w:pPr>
    </w:p>
    <w:p w:rsidR="00D72CBF" w:rsidRPr="002345CE" w:rsidRDefault="00FA6C35" w:rsidP="00D72CBF">
      <w:pPr>
        <w:ind w:firstLine="709"/>
        <w:rPr>
          <w:sz w:val="28"/>
          <w:szCs w:val="28"/>
        </w:rPr>
      </w:pPr>
      <w:r w:rsidRPr="002345CE">
        <w:rPr>
          <w:sz w:val="28"/>
          <w:szCs w:val="28"/>
        </w:rPr>
        <w:t>6. Приложение № 5 к муниципальной программе города Новошахтинска «Сохранение и развитие культуры и искусс</w:t>
      </w:r>
      <w:r w:rsidRPr="002345CE">
        <w:rPr>
          <w:sz w:val="28"/>
          <w:szCs w:val="28"/>
        </w:rPr>
        <w:t>т</w:t>
      </w:r>
      <w:r w:rsidRPr="002345CE">
        <w:rPr>
          <w:sz w:val="28"/>
          <w:szCs w:val="28"/>
        </w:rPr>
        <w:t>ва» изложить в следующей редакции:</w:t>
      </w:r>
    </w:p>
    <w:p w:rsidR="00FA6C35" w:rsidRPr="002345CE" w:rsidRDefault="00FA6C35" w:rsidP="00F01F47">
      <w:pPr>
        <w:ind w:left="10632"/>
        <w:jc w:val="center"/>
        <w:rPr>
          <w:sz w:val="28"/>
          <w:szCs w:val="28"/>
        </w:rPr>
      </w:pPr>
      <w:r w:rsidRPr="002345CE">
        <w:rPr>
          <w:sz w:val="28"/>
          <w:szCs w:val="28"/>
        </w:rPr>
        <w:lastRenderedPageBreak/>
        <w:t>«Приложение № 5</w:t>
      </w:r>
    </w:p>
    <w:p w:rsidR="00FA6C35" w:rsidRPr="002345CE" w:rsidRDefault="00FA6C35" w:rsidP="00F01F47">
      <w:pPr>
        <w:ind w:left="10632"/>
        <w:jc w:val="center"/>
        <w:rPr>
          <w:sz w:val="28"/>
          <w:szCs w:val="28"/>
        </w:rPr>
      </w:pPr>
      <w:r w:rsidRPr="002345CE">
        <w:rPr>
          <w:sz w:val="28"/>
          <w:szCs w:val="28"/>
        </w:rPr>
        <w:t>к муниципальной программе города</w:t>
      </w:r>
    </w:p>
    <w:p w:rsidR="00FA6C35" w:rsidRPr="002345CE" w:rsidRDefault="00FA6C35" w:rsidP="00F01F47">
      <w:pPr>
        <w:ind w:left="10632"/>
        <w:jc w:val="center"/>
        <w:rPr>
          <w:sz w:val="28"/>
          <w:szCs w:val="28"/>
        </w:rPr>
      </w:pPr>
      <w:r w:rsidRPr="002345CE">
        <w:rPr>
          <w:sz w:val="28"/>
          <w:szCs w:val="28"/>
        </w:rPr>
        <w:t>Новошахтинска «Сохранение и</w:t>
      </w:r>
    </w:p>
    <w:p w:rsidR="00FA6C35" w:rsidRPr="00F01F47" w:rsidRDefault="00FA6C35" w:rsidP="00F01F47">
      <w:pPr>
        <w:ind w:left="10632"/>
        <w:jc w:val="center"/>
        <w:rPr>
          <w:sz w:val="28"/>
          <w:szCs w:val="28"/>
        </w:rPr>
      </w:pPr>
      <w:r w:rsidRPr="002345CE">
        <w:rPr>
          <w:sz w:val="28"/>
          <w:szCs w:val="28"/>
        </w:rPr>
        <w:t>развитие культуры и искусства»</w:t>
      </w:r>
    </w:p>
    <w:p w:rsidR="00FA6C35" w:rsidRPr="00D72CBF" w:rsidRDefault="00FA6C35" w:rsidP="00FA6C35">
      <w:pPr>
        <w:tabs>
          <w:tab w:val="left" w:pos="11460"/>
        </w:tabs>
      </w:pPr>
    </w:p>
    <w:p w:rsidR="00FA6C35" w:rsidRPr="002345CE" w:rsidRDefault="00FA6C35" w:rsidP="00FA6C35">
      <w:pPr>
        <w:jc w:val="center"/>
        <w:rPr>
          <w:sz w:val="28"/>
          <w:szCs w:val="28"/>
        </w:rPr>
      </w:pPr>
      <w:r w:rsidRPr="002345CE">
        <w:rPr>
          <w:sz w:val="28"/>
          <w:szCs w:val="28"/>
        </w:rPr>
        <w:t>СУБСИДИИ,</w:t>
      </w:r>
    </w:p>
    <w:p w:rsidR="00FA6C35" w:rsidRPr="002345CE" w:rsidRDefault="00FA6C35" w:rsidP="00FA6C35">
      <w:pPr>
        <w:jc w:val="center"/>
        <w:rPr>
          <w:sz w:val="28"/>
          <w:szCs w:val="28"/>
        </w:rPr>
      </w:pPr>
      <w:r w:rsidRPr="002345CE">
        <w:rPr>
          <w:sz w:val="28"/>
          <w:szCs w:val="28"/>
        </w:rPr>
        <w:t>получаемые для софинансирования расходных обязательств, возникающих</w:t>
      </w:r>
    </w:p>
    <w:p w:rsidR="00FA6C35" w:rsidRDefault="00FA6C35" w:rsidP="00FA6C35">
      <w:pPr>
        <w:jc w:val="center"/>
        <w:rPr>
          <w:sz w:val="28"/>
          <w:szCs w:val="28"/>
        </w:rPr>
      </w:pPr>
      <w:r w:rsidRPr="002345CE">
        <w:rPr>
          <w:sz w:val="28"/>
          <w:szCs w:val="28"/>
        </w:rPr>
        <w:t>при выполнении полномочий органов местного самоуправления по вопросам местного значения</w:t>
      </w:r>
    </w:p>
    <w:p w:rsidR="00F01F47" w:rsidRPr="00D72CBF" w:rsidRDefault="00F01F47" w:rsidP="00FA6C35">
      <w:pPr>
        <w:jc w:val="center"/>
        <w:rPr>
          <w:szCs w:val="24"/>
        </w:rPr>
      </w:pPr>
    </w:p>
    <w:tbl>
      <w:tblPr>
        <w:tblW w:w="52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1571"/>
        <w:gridCol w:w="849"/>
        <w:gridCol w:w="850"/>
        <w:gridCol w:w="850"/>
        <w:gridCol w:w="783"/>
        <w:gridCol w:w="776"/>
        <w:gridCol w:w="712"/>
        <w:gridCol w:w="709"/>
        <w:gridCol w:w="706"/>
        <w:gridCol w:w="709"/>
        <w:gridCol w:w="709"/>
        <w:gridCol w:w="668"/>
        <w:gridCol w:w="42"/>
        <w:gridCol w:w="565"/>
        <w:gridCol w:w="712"/>
        <w:gridCol w:w="569"/>
        <w:gridCol w:w="709"/>
        <w:gridCol w:w="569"/>
        <w:gridCol w:w="565"/>
        <w:gridCol w:w="569"/>
        <w:gridCol w:w="572"/>
        <w:gridCol w:w="684"/>
      </w:tblGrid>
      <w:tr w:rsidR="00FA6C35" w:rsidRPr="002345CE" w:rsidTr="00FC178B">
        <w:trPr>
          <w:trHeight w:val="226"/>
        </w:trPr>
        <w:tc>
          <w:tcPr>
            <w:tcW w:w="164" w:type="pct"/>
            <w:vMerge w:val="restart"/>
            <w:shd w:val="clear" w:color="auto" w:fill="auto"/>
          </w:tcPr>
          <w:p w:rsidR="00FA6C35" w:rsidRPr="002345CE" w:rsidRDefault="00FA6C35" w:rsidP="009D480A">
            <w:pPr>
              <w:jc w:val="center"/>
              <w:rPr>
                <w:sz w:val="22"/>
                <w:szCs w:val="22"/>
              </w:rPr>
            </w:pPr>
            <w:r w:rsidRPr="002345CE">
              <w:rPr>
                <w:sz w:val="22"/>
                <w:szCs w:val="22"/>
              </w:rPr>
              <w:t xml:space="preserve">№ </w:t>
            </w:r>
          </w:p>
          <w:p w:rsidR="00FA6C35" w:rsidRPr="002345CE" w:rsidRDefault="00FA6C35" w:rsidP="009D480A">
            <w:pPr>
              <w:jc w:val="center"/>
              <w:rPr>
                <w:sz w:val="22"/>
                <w:szCs w:val="22"/>
              </w:rPr>
            </w:pPr>
            <w:r w:rsidRPr="002345CE">
              <w:rPr>
                <w:sz w:val="22"/>
                <w:szCs w:val="22"/>
              </w:rPr>
              <w:t>п/п</w:t>
            </w:r>
          </w:p>
        </w:tc>
        <w:tc>
          <w:tcPr>
            <w:tcW w:w="492" w:type="pct"/>
            <w:vMerge w:val="restart"/>
            <w:shd w:val="clear" w:color="auto" w:fill="auto"/>
          </w:tcPr>
          <w:p w:rsidR="00FA6C35" w:rsidRPr="002345CE" w:rsidRDefault="00FA6C35" w:rsidP="009D480A">
            <w:pPr>
              <w:jc w:val="center"/>
              <w:rPr>
                <w:sz w:val="22"/>
                <w:szCs w:val="22"/>
              </w:rPr>
            </w:pPr>
            <w:r w:rsidRPr="002345CE">
              <w:rPr>
                <w:sz w:val="22"/>
                <w:szCs w:val="22"/>
              </w:rPr>
              <w:t>Наименов</w:t>
            </w:r>
            <w:r w:rsidRPr="002345CE">
              <w:rPr>
                <w:sz w:val="22"/>
                <w:szCs w:val="22"/>
              </w:rPr>
              <w:t>а</w:t>
            </w:r>
            <w:r w:rsidRPr="002345CE">
              <w:rPr>
                <w:sz w:val="22"/>
                <w:szCs w:val="22"/>
              </w:rPr>
              <w:t xml:space="preserve">ние </w:t>
            </w:r>
          </w:p>
          <w:p w:rsidR="00FA6C35" w:rsidRPr="002345CE" w:rsidRDefault="00FA6C35" w:rsidP="009D480A">
            <w:pPr>
              <w:jc w:val="center"/>
              <w:rPr>
                <w:sz w:val="22"/>
                <w:szCs w:val="22"/>
              </w:rPr>
            </w:pPr>
            <w:r w:rsidRPr="002345CE">
              <w:rPr>
                <w:sz w:val="22"/>
                <w:szCs w:val="22"/>
              </w:rPr>
              <w:t>субсидии</w:t>
            </w:r>
          </w:p>
        </w:tc>
        <w:tc>
          <w:tcPr>
            <w:tcW w:w="1286" w:type="pct"/>
            <w:gridSpan w:val="5"/>
            <w:tcBorders>
              <w:right w:val="single" w:sz="4" w:space="0" w:color="auto"/>
            </w:tcBorders>
          </w:tcPr>
          <w:p w:rsidR="00FA6C35" w:rsidRPr="002345CE" w:rsidRDefault="00FA6C35" w:rsidP="009D480A">
            <w:pPr>
              <w:jc w:val="center"/>
              <w:rPr>
                <w:sz w:val="22"/>
                <w:szCs w:val="22"/>
              </w:rPr>
            </w:pPr>
            <w:r w:rsidRPr="002345CE">
              <w:rPr>
                <w:sz w:val="22"/>
                <w:szCs w:val="22"/>
              </w:rPr>
              <w:t>2023 год</w:t>
            </w:r>
          </w:p>
        </w:tc>
        <w:tc>
          <w:tcPr>
            <w:tcW w:w="1110" w:type="pct"/>
            <w:gridSpan w:val="5"/>
          </w:tcPr>
          <w:p w:rsidR="00FA6C35" w:rsidRPr="002345CE" w:rsidRDefault="00FA6C35" w:rsidP="009D480A">
            <w:pPr>
              <w:jc w:val="center"/>
              <w:rPr>
                <w:sz w:val="22"/>
                <w:szCs w:val="22"/>
              </w:rPr>
            </w:pPr>
            <w:r w:rsidRPr="002345CE">
              <w:rPr>
                <w:sz w:val="22"/>
                <w:szCs w:val="22"/>
              </w:rPr>
              <w:t>2024 год</w:t>
            </w:r>
          </w:p>
        </w:tc>
        <w:tc>
          <w:tcPr>
            <w:tcW w:w="1022" w:type="pct"/>
            <w:gridSpan w:val="6"/>
          </w:tcPr>
          <w:p w:rsidR="00FA6C35" w:rsidRPr="002345CE" w:rsidRDefault="00FA6C35" w:rsidP="009D480A">
            <w:pPr>
              <w:jc w:val="center"/>
              <w:rPr>
                <w:sz w:val="22"/>
                <w:szCs w:val="22"/>
              </w:rPr>
            </w:pPr>
            <w:r w:rsidRPr="002345CE">
              <w:rPr>
                <w:sz w:val="22"/>
                <w:szCs w:val="22"/>
              </w:rPr>
              <w:t>2025 год</w:t>
            </w:r>
          </w:p>
        </w:tc>
        <w:tc>
          <w:tcPr>
            <w:tcW w:w="926" w:type="pct"/>
            <w:gridSpan w:val="5"/>
            <w:tcBorders>
              <w:right w:val="single" w:sz="4" w:space="0" w:color="auto"/>
            </w:tcBorders>
          </w:tcPr>
          <w:p w:rsidR="00FA6C35" w:rsidRPr="002345CE" w:rsidRDefault="00FA6C35" w:rsidP="009D480A">
            <w:pPr>
              <w:jc w:val="center"/>
              <w:rPr>
                <w:sz w:val="22"/>
                <w:szCs w:val="22"/>
              </w:rPr>
            </w:pPr>
            <w:r w:rsidRPr="002345CE">
              <w:rPr>
                <w:sz w:val="22"/>
                <w:szCs w:val="22"/>
              </w:rPr>
              <w:t>20026 год</w:t>
            </w:r>
          </w:p>
        </w:tc>
      </w:tr>
      <w:tr w:rsidR="00181696" w:rsidRPr="002345CE" w:rsidTr="00FC178B">
        <w:trPr>
          <w:trHeight w:val="272"/>
        </w:trPr>
        <w:tc>
          <w:tcPr>
            <w:tcW w:w="164" w:type="pct"/>
            <w:vMerge/>
            <w:shd w:val="clear" w:color="auto" w:fill="auto"/>
          </w:tcPr>
          <w:p w:rsidR="00FA6C35" w:rsidRPr="002345CE" w:rsidRDefault="00FA6C35" w:rsidP="009D480A">
            <w:pPr>
              <w:jc w:val="center"/>
              <w:rPr>
                <w:sz w:val="22"/>
              </w:rPr>
            </w:pPr>
          </w:p>
        </w:tc>
        <w:tc>
          <w:tcPr>
            <w:tcW w:w="492" w:type="pct"/>
            <w:vMerge/>
            <w:shd w:val="clear" w:color="auto" w:fill="auto"/>
          </w:tcPr>
          <w:p w:rsidR="00FA6C35" w:rsidRPr="002345CE" w:rsidRDefault="00FA6C35" w:rsidP="009D480A">
            <w:pPr>
              <w:jc w:val="center"/>
              <w:rPr>
                <w:sz w:val="22"/>
              </w:rPr>
            </w:pPr>
          </w:p>
        </w:tc>
        <w:tc>
          <w:tcPr>
            <w:tcW w:w="266" w:type="pct"/>
            <w:vMerge w:val="restart"/>
          </w:tcPr>
          <w:p w:rsidR="00FA6C35" w:rsidRPr="002345CE" w:rsidRDefault="00FA6C35" w:rsidP="009D480A">
            <w:pPr>
              <w:rPr>
                <w:sz w:val="22"/>
              </w:rPr>
            </w:pPr>
            <w:r w:rsidRPr="002345CE">
              <w:rPr>
                <w:sz w:val="22"/>
              </w:rPr>
              <w:t>всего</w:t>
            </w:r>
          </w:p>
        </w:tc>
        <w:tc>
          <w:tcPr>
            <w:tcW w:w="1020" w:type="pct"/>
            <w:gridSpan w:val="4"/>
          </w:tcPr>
          <w:p w:rsidR="00FA6C35" w:rsidRPr="002345CE" w:rsidRDefault="00FA6C35" w:rsidP="009D480A">
            <w:pPr>
              <w:ind w:left="-108" w:right="-108"/>
              <w:jc w:val="center"/>
              <w:rPr>
                <w:sz w:val="22"/>
              </w:rPr>
            </w:pPr>
            <w:r w:rsidRPr="002345CE">
              <w:rPr>
                <w:sz w:val="22"/>
              </w:rPr>
              <w:t>в том числе:</w:t>
            </w:r>
          </w:p>
        </w:tc>
        <w:tc>
          <w:tcPr>
            <w:tcW w:w="223" w:type="pct"/>
            <w:tcBorders>
              <w:bottom w:val="nil"/>
            </w:tcBorders>
          </w:tcPr>
          <w:p w:rsidR="00FA6C35" w:rsidRPr="002345CE" w:rsidRDefault="00FA6C35" w:rsidP="009D480A">
            <w:pPr>
              <w:rPr>
                <w:sz w:val="22"/>
              </w:rPr>
            </w:pPr>
            <w:r w:rsidRPr="002345CE">
              <w:rPr>
                <w:sz w:val="22"/>
              </w:rPr>
              <w:t>вс</w:t>
            </w:r>
            <w:r w:rsidRPr="002345CE">
              <w:rPr>
                <w:sz w:val="22"/>
              </w:rPr>
              <w:t>е</w:t>
            </w:r>
            <w:r w:rsidRPr="002345CE">
              <w:rPr>
                <w:sz w:val="22"/>
              </w:rPr>
              <w:t>го</w:t>
            </w:r>
          </w:p>
        </w:tc>
        <w:tc>
          <w:tcPr>
            <w:tcW w:w="887" w:type="pct"/>
            <w:gridSpan w:val="4"/>
          </w:tcPr>
          <w:p w:rsidR="00FA6C35" w:rsidRPr="002345CE" w:rsidRDefault="00FA6C35" w:rsidP="009D480A">
            <w:pPr>
              <w:jc w:val="center"/>
              <w:rPr>
                <w:sz w:val="22"/>
              </w:rPr>
            </w:pPr>
            <w:r w:rsidRPr="002345CE">
              <w:rPr>
                <w:sz w:val="22"/>
              </w:rPr>
              <w:t>в том числе:</w:t>
            </w:r>
          </w:p>
        </w:tc>
        <w:tc>
          <w:tcPr>
            <w:tcW w:w="209" w:type="pct"/>
            <w:tcBorders>
              <w:bottom w:val="nil"/>
            </w:tcBorders>
          </w:tcPr>
          <w:p w:rsidR="00FA6C35" w:rsidRPr="002345CE" w:rsidRDefault="00FA6C35" w:rsidP="009D480A">
            <w:pPr>
              <w:ind w:left="-108" w:right="-108"/>
              <w:jc w:val="center"/>
              <w:rPr>
                <w:sz w:val="22"/>
                <w:lang w:val="en-US"/>
              </w:rPr>
            </w:pPr>
            <w:r w:rsidRPr="002345CE">
              <w:rPr>
                <w:sz w:val="22"/>
                <w:lang w:val="en-US"/>
              </w:rPr>
              <w:t>всего</w:t>
            </w:r>
          </w:p>
        </w:tc>
        <w:tc>
          <w:tcPr>
            <w:tcW w:w="813" w:type="pct"/>
            <w:gridSpan w:val="5"/>
          </w:tcPr>
          <w:p w:rsidR="00FA6C35" w:rsidRPr="002345CE" w:rsidRDefault="00FA6C35" w:rsidP="009D480A">
            <w:pPr>
              <w:ind w:left="-108" w:right="-108"/>
              <w:jc w:val="center"/>
              <w:rPr>
                <w:sz w:val="22"/>
                <w:lang w:val="en-US"/>
              </w:rPr>
            </w:pPr>
            <w:r w:rsidRPr="002345CE">
              <w:rPr>
                <w:sz w:val="22"/>
              </w:rPr>
              <w:t>в том числе:</w:t>
            </w:r>
          </w:p>
        </w:tc>
        <w:tc>
          <w:tcPr>
            <w:tcW w:w="178" w:type="pct"/>
            <w:tcBorders>
              <w:bottom w:val="nil"/>
            </w:tcBorders>
          </w:tcPr>
          <w:p w:rsidR="00FA6C35" w:rsidRPr="002345CE" w:rsidRDefault="00FA6C35" w:rsidP="009D480A">
            <w:pPr>
              <w:ind w:left="-108" w:right="-108"/>
              <w:jc w:val="center"/>
              <w:rPr>
                <w:sz w:val="22"/>
                <w:lang w:val="en-US"/>
              </w:rPr>
            </w:pPr>
            <w:r w:rsidRPr="002345CE">
              <w:rPr>
                <w:sz w:val="22"/>
                <w:lang w:val="en-US"/>
              </w:rPr>
              <w:t>всего</w:t>
            </w:r>
          </w:p>
        </w:tc>
        <w:tc>
          <w:tcPr>
            <w:tcW w:w="748" w:type="pct"/>
            <w:gridSpan w:val="4"/>
          </w:tcPr>
          <w:p w:rsidR="00FA6C35" w:rsidRPr="002345CE" w:rsidRDefault="00FA6C35" w:rsidP="009D480A">
            <w:pPr>
              <w:jc w:val="center"/>
              <w:rPr>
                <w:sz w:val="22"/>
              </w:rPr>
            </w:pPr>
            <w:r w:rsidRPr="002345CE">
              <w:rPr>
                <w:sz w:val="22"/>
              </w:rPr>
              <w:t>в том числе:</w:t>
            </w:r>
          </w:p>
        </w:tc>
      </w:tr>
      <w:tr w:rsidR="00D72CBF" w:rsidRPr="002345CE" w:rsidTr="00FC178B">
        <w:trPr>
          <w:trHeight w:val="227"/>
        </w:trPr>
        <w:tc>
          <w:tcPr>
            <w:tcW w:w="164" w:type="pct"/>
            <w:vMerge/>
            <w:shd w:val="clear" w:color="auto" w:fill="auto"/>
          </w:tcPr>
          <w:p w:rsidR="00FA6C35" w:rsidRPr="002345CE" w:rsidRDefault="00FA6C35" w:rsidP="009D480A">
            <w:pPr>
              <w:jc w:val="center"/>
              <w:rPr>
                <w:sz w:val="22"/>
              </w:rPr>
            </w:pPr>
          </w:p>
        </w:tc>
        <w:tc>
          <w:tcPr>
            <w:tcW w:w="492" w:type="pct"/>
            <w:vMerge/>
            <w:shd w:val="clear" w:color="auto" w:fill="auto"/>
          </w:tcPr>
          <w:p w:rsidR="00FA6C35" w:rsidRPr="002345CE" w:rsidRDefault="00FA6C35" w:rsidP="009D480A">
            <w:pPr>
              <w:jc w:val="center"/>
              <w:rPr>
                <w:sz w:val="22"/>
              </w:rPr>
            </w:pPr>
          </w:p>
        </w:tc>
        <w:tc>
          <w:tcPr>
            <w:tcW w:w="266" w:type="pct"/>
            <w:vMerge/>
            <w:shd w:val="clear" w:color="auto" w:fill="auto"/>
          </w:tcPr>
          <w:p w:rsidR="00FA6C35" w:rsidRPr="002345CE" w:rsidRDefault="00FA6C35" w:rsidP="009D480A">
            <w:pPr>
              <w:jc w:val="center"/>
              <w:rPr>
                <w:sz w:val="22"/>
              </w:rPr>
            </w:pPr>
          </w:p>
        </w:tc>
        <w:tc>
          <w:tcPr>
            <w:tcW w:w="266" w:type="pct"/>
            <w:tcBorders>
              <w:top w:val="nil"/>
            </w:tcBorders>
            <w:shd w:val="clear" w:color="auto" w:fill="auto"/>
          </w:tcPr>
          <w:p w:rsidR="00FA6C35" w:rsidRPr="002345CE" w:rsidRDefault="00FA6C35" w:rsidP="009D480A">
            <w:pPr>
              <w:ind w:left="-108" w:right="-108"/>
              <w:jc w:val="center"/>
              <w:rPr>
                <w:sz w:val="22"/>
              </w:rPr>
            </w:pPr>
            <w:r w:rsidRPr="002345CE">
              <w:rPr>
                <w:sz w:val="22"/>
              </w:rPr>
              <w:t>за счет средств бюд</w:t>
            </w:r>
            <w:r w:rsidR="00181696">
              <w:rPr>
                <w:sz w:val="22"/>
              </w:rPr>
              <w:t>-</w:t>
            </w:r>
            <w:r w:rsidRPr="002345CE">
              <w:rPr>
                <w:sz w:val="22"/>
              </w:rPr>
              <w:t>жета города</w:t>
            </w:r>
          </w:p>
        </w:tc>
        <w:tc>
          <w:tcPr>
            <w:tcW w:w="266" w:type="pct"/>
            <w:tcBorders>
              <w:top w:val="nil"/>
            </w:tcBorders>
            <w:shd w:val="clear" w:color="auto" w:fill="auto"/>
          </w:tcPr>
          <w:p w:rsidR="00FA6C35" w:rsidRPr="002345CE" w:rsidRDefault="00181696" w:rsidP="009D480A">
            <w:pPr>
              <w:ind w:left="-108" w:right="-108"/>
              <w:jc w:val="center"/>
              <w:rPr>
                <w:sz w:val="22"/>
              </w:rPr>
            </w:pPr>
            <w:r>
              <w:rPr>
                <w:sz w:val="22"/>
              </w:rPr>
              <w:t>за счет сред</w:t>
            </w:r>
            <w:r w:rsidR="00FA6C35" w:rsidRPr="002345CE">
              <w:rPr>
                <w:sz w:val="22"/>
              </w:rPr>
              <w:t xml:space="preserve">ств област-ного </w:t>
            </w:r>
          </w:p>
          <w:p w:rsidR="00FA6C35" w:rsidRPr="002345CE" w:rsidRDefault="00FA6C35" w:rsidP="009D480A">
            <w:pPr>
              <w:ind w:left="-108" w:right="-108"/>
              <w:jc w:val="center"/>
              <w:rPr>
                <w:sz w:val="22"/>
              </w:rPr>
            </w:pPr>
            <w:r w:rsidRPr="002345CE">
              <w:rPr>
                <w:sz w:val="22"/>
              </w:rPr>
              <w:t>бюд</w:t>
            </w:r>
            <w:r w:rsidR="00181696">
              <w:rPr>
                <w:sz w:val="22"/>
              </w:rPr>
              <w:t>-</w:t>
            </w:r>
            <w:r w:rsidRPr="002345CE">
              <w:rPr>
                <w:sz w:val="22"/>
              </w:rPr>
              <w:t>жета</w:t>
            </w:r>
          </w:p>
        </w:tc>
        <w:tc>
          <w:tcPr>
            <w:tcW w:w="245" w:type="pct"/>
            <w:tcBorders>
              <w:top w:val="nil"/>
            </w:tcBorders>
            <w:shd w:val="clear" w:color="auto" w:fill="auto"/>
          </w:tcPr>
          <w:p w:rsidR="00181696" w:rsidRDefault="00FA6C35" w:rsidP="009D480A">
            <w:pPr>
              <w:ind w:left="-108" w:right="-108"/>
              <w:jc w:val="center"/>
              <w:rPr>
                <w:sz w:val="22"/>
              </w:rPr>
            </w:pPr>
            <w:r w:rsidRPr="002345CE">
              <w:rPr>
                <w:sz w:val="22"/>
              </w:rPr>
              <w:t xml:space="preserve">за </w:t>
            </w:r>
          </w:p>
          <w:p w:rsidR="00FA6C35" w:rsidRPr="002345CE" w:rsidRDefault="00D72CBF" w:rsidP="009D480A">
            <w:pPr>
              <w:ind w:left="-108" w:right="-108"/>
              <w:jc w:val="center"/>
              <w:rPr>
                <w:sz w:val="22"/>
              </w:rPr>
            </w:pPr>
            <w:r>
              <w:rPr>
                <w:sz w:val="22"/>
              </w:rPr>
              <w:t>счет сред</w:t>
            </w:r>
            <w:r w:rsidR="00FA6C35" w:rsidRPr="002345CE">
              <w:rPr>
                <w:sz w:val="22"/>
              </w:rPr>
              <w:t>ств фед</w:t>
            </w:r>
            <w:r w:rsidR="00FA6C35" w:rsidRPr="002345CE">
              <w:rPr>
                <w:sz w:val="22"/>
              </w:rPr>
              <w:t>е</w:t>
            </w:r>
            <w:r w:rsidR="00FA6C35" w:rsidRPr="002345CE">
              <w:rPr>
                <w:sz w:val="22"/>
              </w:rPr>
              <w:t>раль-ного бюд</w:t>
            </w:r>
            <w:r>
              <w:rPr>
                <w:sz w:val="22"/>
              </w:rPr>
              <w:t>-</w:t>
            </w:r>
            <w:r w:rsidR="00FA6C35" w:rsidRPr="002345CE">
              <w:rPr>
                <w:sz w:val="22"/>
              </w:rPr>
              <w:t>жета</w:t>
            </w:r>
          </w:p>
        </w:tc>
        <w:tc>
          <w:tcPr>
            <w:tcW w:w="243" w:type="pct"/>
            <w:tcBorders>
              <w:top w:val="nil"/>
              <w:right w:val="single" w:sz="4" w:space="0" w:color="auto"/>
            </w:tcBorders>
            <w:shd w:val="clear" w:color="auto" w:fill="auto"/>
          </w:tcPr>
          <w:p w:rsidR="00FA6C35" w:rsidRPr="002345CE" w:rsidRDefault="00D72CBF" w:rsidP="009D480A">
            <w:pPr>
              <w:ind w:left="-108" w:right="-108"/>
              <w:jc w:val="center"/>
              <w:rPr>
                <w:sz w:val="22"/>
              </w:rPr>
            </w:pPr>
            <w:r>
              <w:rPr>
                <w:sz w:val="22"/>
              </w:rPr>
              <w:t>за счет сред</w:t>
            </w:r>
            <w:r w:rsidR="00FA6C35" w:rsidRPr="002345CE">
              <w:rPr>
                <w:sz w:val="22"/>
              </w:rPr>
              <w:t>ств Фонда рефор-мир</w:t>
            </w:r>
            <w:r w:rsidR="00FA6C35" w:rsidRPr="002345CE">
              <w:rPr>
                <w:sz w:val="22"/>
              </w:rPr>
              <w:t>о</w:t>
            </w:r>
            <w:r w:rsidR="00FA6C35" w:rsidRPr="002345CE">
              <w:rPr>
                <w:sz w:val="22"/>
              </w:rPr>
              <w:t>вания жилищ</w:t>
            </w:r>
            <w:r>
              <w:rPr>
                <w:sz w:val="22"/>
              </w:rPr>
              <w:t>-</w:t>
            </w:r>
            <w:r w:rsidR="00FA6C35" w:rsidRPr="002345CE">
              <w:rPr>
                <w:sz w:val="22"/>
              </w:rPr>
              <w:t>но-ком</w:t>
            </w:r>
            <w:r>
              <w:rPr>
                <w:sz w:val="22"/>
              </w:rPr>
              <w:t>-</w:t>
            </w:r>
            <w:r w:rsidR="00FA6C35" w:rsidRPr="002345CE">
              <w:rPr>
                <w:sz w:val="22"/>
              </w:rPr>
              <w:t>му-наль</w:t>
            </w:r>
            <w:r>
              <w:rPr>
                <w:sz w:val="22"/>
              </w:rPr>
              <w:t>-</w:t>
            </w:r>
            <w:r w:rsidR="00FA6C35" w:rsidRPr="002345CE">
              <w:rPr>
                <w:sz w:val="22"/>
              </w:rPr>
              <w:t>но</w:t>
            </w:r>
            <w:r>
              <w:rPr>
                <w:sz w:val="22"/>
              </w:rPr>
              <w:t>го хо</w:t>
            </w:r>
            <w:r w:rsidR="00FA6C35" w:rsidRPr="002345CE">
              <w:rPr>
                <w:sz w:val="22"/>
              </w:rPr>
              <w:t>зя</w:t>
            </w:r>
            <w:r w:rsidR="00FA6C35" w:rsidRPr="002345CE">
              <w:rPr>
                <w:sz w:val="22"/>
              </w:rPr>
              <w:t>й</w:t>
            </w:r>
            <w:r w:rsidR="00FA6C35" w:rsidRPr="002345CE">
              <w:rPr>
                <w:sz w:val="22"/>
              </w:rPr>
              <w:t>ства</w:t>
            </w:r>
          </w:p>
        </w:tc>
        <w:tc>
          <w:tcPr>
            <w:tcW w:w="223" w:type="pct"/>
            <w:tcBorders>
              <w:top w:val="nil"/>
            </w:tcBorders>
          </w:tcPr>
          <w:p w:rsidR="00FA6C35" w:rsidRPr="002345CE" w:rsidRDefault="00FA6C35" w:rsidP="009D480A">
            <w:pPr>
              <w:rPr>
                <w:sz w:val="22"/>
              </w:rPr>
            </w:pP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w:t>
            </w:r>
            <w:r w:rsidR="00D72CBF">
              <w:rPr>
                <w:sz w:val="22"/>
              </w:rPr>
              <w:t>-</w:t>
            </w:r>
            <w:r w:rsidRPr="002345CE">
              <w:rPr>
                <w:sz w:val="22"/>
              </w:rPr>
              <w:t>ств бю</w:t>
            </w:r>
            <w:r w:rsidRPr="002345CE">
              <w:rPr>
                <w:sz w:val="22"/>
              </w:rPr>
              <w:t>д</w:t>
            </w:r>
            <w:r w:rsidRPr="002345CE">
              <w:rPr>
                <w:sz w:val="22"/>
              </w:rPr>
              <w:t>жета города</w:t>
            </w:r>
          </w:p>
        </w:tc>
        <w:tc>
          <w:tcPr>
            <w:tcW w:w="221"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D72CBF" w:rsidRDefault="00FA6C35" w:rsidP="009D480A">
            <w:pPr>
              <w:ind w:left="-108" w:right="-108"/>
              <w:jc w:val="center"/>
              <w:rPr>
                <w:sz w:val="22"/>
              </w:rPr>
            </w:pPr>
            <w:r w:rsidRPr="002345CE">
              <w:rPr>
                <w:sz w:val="22"/>
              </w:rPr>
              <w:t xml:space="preserve">счет сред-ств </w:t>
            </w:r>
          </w:p>
          <w:p w:rsidR="00FA6C35" w:rsidRPr="002345CE" w:rsidRDefault="00FA6C35" w:rsidP="009D480A">
            <w:pPr>
              <w:ind w:left="-108" w:right="-108"/>
              <w:jc w:val="center"/>
              <w:rPr>
                <w:sz w:val="22"/>
              </w:rPr>
            </w:pPr>
            <w:r w:rsidRPr="002345CE">
              <w:rPr>
                <w:sz w:val="22"/>
              </w:rPr>
              <w:t>об</w:t>
            </w:r>
            <w:r w:rsidR="00D72CBF">
              <w:rPr>
                <w:sz w:val="22"/>
              </w:rPr>
              <w:t>-</w:t>
            </w:r>
            <w:r w:rsidRPr="002345CE">
              <w:rPr>
                <w:sz w:val="22"/>
              </w:rPr>
              <w:t>ласт-ного бю</w:t>
            </w:r>
            <w:r w:rsidRPr="002345CE">
              <w:rPr>
                <w:sz w:val="22"/>
              </w:rPr>
              <w:t>д</w:t>
            </w:r>
            <w:r w:rsidRPr="002345CE">
              <w:rPr>
                <w:sz w:val="22"/>
              </w:rPr>
              <w:t>жета</w:t>
            </w: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w:t>
            </w:r>
            <w:r w:rsidR="00D72CBF">
              <w:rPr>
                <w:sz w:val="22"/>
              </w:rPr>
              <w:t>-</w:t>
            </w:r>
            <w:r w:rsidRPr="002345CE">
              <w:rPr>
                <w:sz w:val="22"/>
              </w:rPr>
              <w:t>ств феде</w:t>
            </w:r>
            <w:r w:rsidR="00D72CBF">
              <w:rPr>
                <w:sz w:val="22"/>
              </w:rPr>
              <w:t>-</w:t>
            </w:r>
            <w:r w:rsidRPr="002345CE">
              <w:rPr>
                <w:sz w:val="22"/>
              </w:rPr>
              <w:t>раль-ного бю</w:t>
            </w:r>
            <w:r w:rsidRPr="002345CE">
              <w:rPr>
                <w:sz w:val="22"/>
              </w:rPr>
              <w:t>д</w:t>
            </w:r>
            <w:r w:rsidRPr="002345CE">
              <w:rPr>
                <w:sz w:val="22"/>
              </w:rPr>
              <w:t>жета</w:t>
            </w:r>
          </w:p>
        </w:tc>
        <w:tc>
          <w:tcPr>
            <w:tcW w:w="222" w:type="pct"/>
            <w:tcBorders>
              <w:top w:val="nil"/>
              <w:right w:val="single" w:sz="4" w:space="0" w:color="auto"/>
            </w:tcBorders>
          </w:tcPr>
          <w:p w:rsidR="00D72CBF"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сред-ств Фонда рефор-мир</w:t>
            </w:r>
            <w:r w:rsidRPr="002345CE">
              <w:rPr>
                <w:sz w:val="22"/>
              </w:rPr>
              <w:t>о</w:t>
            </w:r>
            <w:r w:rsidRPr="002345CE">
              <w:rPr>
                <w:sz w:val="22"/>
              </w:rPr>
              <w:t>вания ж</w:t>
            </w:r>
            <w:r w:rsidRPr="002345CE">
              <w:rPr>
                <w:sz w:val="22"/>
              </w:rPr>
              <w:t>и</w:t>
            </w:r>
            <w:r w:rsidRPr="002345CE">
              <w:rPr>
                <w:sz w:val="22"/>
              </w:rPr>
              <w:t>лищно-комму-нал</w:t>
            </w:r>
            <w:r w:rsidRPr="002345CE">
              <w:rPr>
                <w:sz w:val="22"/>
              </w:rPr>
              <w:t>ь</w:t>
            </w:r>
            <w:r w:rsidRPr="002345CE">
              <w:rPr>
                <w:sz w:val="22"/>
              </w:rPr>
              <w:t>ного хо-зяйс</w:t>
            </w:r>
            <w:r w:rsidR="00D72CBF">
              <w:rPr>
                <w:sz w:val="22"/>
              </w:rPr>
              <w:t>-</w:t>
            </w:r>
            <w:r w:rsidRPr="002345CE">
              <w:rPr>
                <w:sz w:val="22"/>
              </w:rPr>
              <w:t>тва</w:t>
            </w:r>
          </w:p>
          <w:p w:rsidR="00FA6C35" w:rsidRPr="002345CE" w:rsidRDefault="00FA6C35" w:rsidP="009D480A">
            <w:pPr>
              <w:ind w:left="-108" w:right="-108"/>
              <w:jc w:val="center"/>
              <w:rPr>
                <w:sz w:val="22"/>
              </w:rPr>
            </w:pPr>
          </w:p>
        </w:tc>
        <w:tc>
          <w:tcPr>
            <w:tcW w:w="222" w:type="pct"/>
            <w:gridSpan w:val="2"/>
            <w:tcBorders>
              <w:top w:val="nil"/>
            </w:tcBorders>
          </w:tcPr>
          <w:p w:rsidR="00FA6C35" w:rsidRPr="002345CE" w:rsidRDefault="00FA6C35" w:rsidP="009D480A">
            <w:pPr>
              <w:ind w:left="-108" w:right="-108"/>
              <w:jc w:val="center"/>
              <w:rPr>
                <w:sz w:val="22"/>
              </w:rPr>
            </w:pPr>
          </w:p>
        </w:tc>
        <w:tc>
          <w:tcPr>
            <w:tcW w:w="177" w:type="pct"/>
            <w:tcBorders>
              <w:top w:val="nil"/>
            </w:tcBorders>
          </w:tcPr>
          <w:p w:rsidR="00FA6C35" w:rsidRPr="002345CE" w:rsidRDefault="00FA6C35" w:rsidP="009D480A">
            <w:pPr>
              <w:ind w:left="-108" w:right="-137"/>
              <w:jc w:val="center"/>
              <w:rPr>
                <w:sz w:val="22"/>
              </w:rPr>
            </w:pPr>
            <w:r w:rsidRPr="002345CE">
              <w:rPr>
                <w:sz w:val="22"/>
              </w:rPr>
              <w:t>за счет сред-ств бю</w:t>
            </w:r>
            <w:r w:rsidRPr="002345CE">
              <w:rPr>
                <w:sz w:val="22"/>
              </w:rPr>
              <w:t>д</w:t>
            </w:r>
            <w:r w:rsidRPr="002345CE">
              <w:rPr>
                <w:sz w:val="22"/>
              </w:rPr>
              <w:t>жета гор</w:t>
            </w:r>
            <w:r w:rsidRPr="002345CE">
              <w:rPr>
                <w:sz w:val="22"/>
              </w:rPr>
              <w:t>о</w:t>
            </w:r>
            <w:r w:rsidRPr="002345CE">
              <w:rPr>
                <w:sz w:val="22"/>
              </w:rPr>
              <w:t>да</w:t>
            </w:r>
          </w:p>
        </w:tc>
        <w:tc>
          <w:tcPr>
            <w:tcW w:w="223" w:type="pct"/>
            <w:tcBorders>
              <w:top w:val="nil"/>
            </w:tcBorders>
          </w:tcPr>
          <w:p w:rsidR="00D72CBF" w:rsidRDefault="00FA6C35" w:rsidP="009D480A">
            <w:pPr>
              <w:ind w:left="-79" w:right="-80"/>
              <w:jc w:val="center"/>
              <w:rPr>
                <w:sz w:val="22"/>
              </w:rPr>
            </w:pPr>
            <w:r w:rsidRPr="002345CE">
              <w:rPr>
                <w:sz w:val="22"/>
              </w:rPr>
              <w:t xml:space="preserve">за </w:t>
            </w:r>
          </w:p>
          <w:p w:rsidR="00FA6C35" w:rsidRPr="002345CE" w:rsidRDefault="00FA6C35" w:rsidP="009D480A">
            <w:pPr>
              <w:ind w:left="-79" w:right="-80"/>
              <w:jc w:val="center"/>
              <w:rPr>
                <w:sz w:val="22"/>
              </w:rPr>
            </w:pPr>
            <w:r w:rsidRPr="002345CE">
              <w:rPr>
                <w:sz w:val="22"/>
              </w:rPr>
              <w:t>счет сред-ств о</w:t>
            </w:r>
            <w:r w:rsidRPr="002345CE">
              <w:rPr>
                <w:sz w:val="22"/>
              </w:rPr>
              <w:t>б</w:t>
            </w:r>
            <w:r w:rsidRPr="002345CE">
              <w:rPr>
                <w:sz w:val="22"/>
              </w:rPr>
              <w:t>ласт-ного бю</w:t>
            </w:r>
            <w:r w:rsidRPr="002345CE">
              <w:rPr>
                <w:sz w:val="22"/>
              </w:rPr>
              <w:t>д</w:t>
            </w:r>
            <w:r w:rsidRPr="002345CE">
              <w:rPr>
                <w:sz w:val="22"/>
              </w:rPr>
              <w:t>жета</w:t>
            </w:r>
          </w:p>
        </w:tc>
        <w:tc>
          <w:tcPr>
            <w:tcW w:w="178" w:type="pct"/>
            <w:tcBorders>
              <w:top w:val="nil"/>
            </w:tcBorders>
          </w:tcPr>
          <w:p w:rsidR="00D72CBF" w:rsidRDefault="00FA6C35" w:rsidP="009D480A">
            <w:pPr>
              <w:ind w:left="-136" w:right="-165"/>
              <w:jc w:val="center"/>
              <w:rPr>
                <w:sz w:val="22"/>
              </w:rPr>
            </w:pPr>
            <w:r w:rsidRPr="002345CE">
              <w:rPr>
                <w:sz w:val="22"/>
              </w:rPr>
              <w:t xml:space="preserve">за </w:t>
            </w:r>
          </w:p>
          <w:p w:rsidR="00FA6C35" w:rsidRPr="002345CE" w:rsidRDefault="00FA6C35" w:rsidP="009D480A">
            <w:pPr>
              <w:ind w:left="-136" w:right="-165"/>
              <w:jc w:val="center"/>
              <w:rPr>
                <w:sz w:val="22"/>
              </w:rPr>
            </w:pPr>
            <w:r w:rsidRPr="002345CE">
              <w:rPr>
                <w:sz w:val="22"/>
              </w:rPr>
              <w:t>счет сред-</w:t>
            </w:r>
          </w:p>
          <w:p w:rsidR="00FA6C35" w:rsidRPr="002345CE" w:rsidRDefault="00FA6C35" w:rsidP="009D480A">
            <w:pPr>
              <w:ind w:left="-136" w:right="-165"/>
              <w:jc w:val="center"/>
              <w:rPr>
                <w:sz w:val="22"/>
              </w:rPr>
            </w:pPr>
            <w:r w:rsidRPr="002345CE">
              <w:rPr>
                <w:sz w:val="22"/>
              </w:rPr>
              <w:t>ств фед</w:t>
            </w:r>
            <w:r w:rsidRPr="002345CE">
              <w:rPr>
                <w:sz w:val="22"/>
              </w:rPr>
              <w:t>е</w:t>
            </w:r>
            <w:r w:rsidRPr="002345CE">
              <w:rPr>
                <w:sz w:val="22"/>
              </w:rPr>
              <w:t>раль-ного бю</w:t>
            </w:r>
            <w:r w:rsidRPr="002345CE">
              <w:rPr>
                <w:sz w:val="22"/>
              </w:rPr>
              <w:t>д</w:t>
            </w:r>
            <w:r w:rsidRPr="002345CE">
              <w:rPr>
                <w:sz w:val="22"/>
              </w:rPr>
              <w:t>жета</w:t>
            </w:r>
          </w:p>
        </w:tc>
        <w:tc>
          <w:tcPr>
            <w:tcW w:w="222" w:type="pct"/>
            <w:tcBorders>
              <w:top w:val="nil"/>
            </w:tcBorders>
          </w:tcPr>
          <w:p w:rsidR="00FA6C35" w:rsidRPr="002345CE" w:rsidRDefault="00FA6C35" w:rsidP="009D480A">
            <w:pPr>
              <w:ind w:left="-108" w:right="-108"/>
              <w:jc w:val="center"/>
              <w:rPr>
                <w:sz w:val="22"/>
              </w:rPr>
            </w:pPr>
            <w:r w:rsidRPr="002345CE">
              <w:rPr>
                <w:sz w:val="22"/>
              </w:rPr>
              <w:t>за счет сред-ств Фонда рефор-мир</w:t>
            </w:r>
            <w:r w:rsidRPr="002345CE">
              <w:rPr>
                <w:sz w:val="22"/>
              </w:rPr>
              <w:t>о</w:t>
            </w:r>
            <w:r w:rsidRPr="002345CE">
              <w:rPr>
                <w:sz w:val="22"/>
              </w:rPr>
              <w:t>вания ж</w:t>
            </w:r>
            <w:r w:rsidRPr="002345CE">
              <w:rPr>
                <w:sz w:val="22"/>
              </w:rPr>
              <w:t>и</w:t>
            </w:r>
            <w:r w:rsidRPr="002345CE">
              <w:rPr>
                <w:sz w:val="22"/>
              </w:rPr>
              <w:t>лищно-комму-нал</w:t>
            </w:r>
            <w:r w:rsidRPr="002345CE">
              <w:rPr>
                <w:sz w:val="22"/>
              </w:rPr>
              <w:t>ь</w:t>
            </w:r>
            <w:r w:rsidRPr="002345CE">
              <w:rPr>
                <w:sz w:val="22"/>
              </w:rPr>
              <w:t>ного хозя</w:t>
            </w:r>
            <w:r w:rsidRPr="002345CE">
              <w:rPr>
                <w:sz w:val="22"/>
              </w:rPr>
              <w:t>й</w:t>
            </w:r>
            <w:r w:rsidRPr="002345CE">
              <w:rPr>
                <w:sz w:val="22"/>
              </w:rPr>
              <w:t>ства</w:t>
            </w:r>
          </w:p>
        </w:tc>
        <w:tc>
          <w:tcPr>
            <w:tcW w:w="178" w:type="pct"/>
            <w:tcBorders>
              <w:top w:val="nil"/>
            </w:tcBorders>
          </w:tcPr>
          <w:p w:rsidR="00FA6C35" w:rsidRPr="002345CE" w:rsidRDefault="00FA6C35" w:rsidP="009D480A">
            <w:pPr>
              <w:ind w:left="-108" w:right="-108"/>
              <w:jc w:val="center"/>
              <w:rPr>
                <w:sz w:val="22"/>
              </w:rPr>
            </w:pPr>
          </w:p>
        </w:tc>
        <w:tc>
          <w:tcPr>
            <w:tcW w:w="177"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бю</w:t>
            </w:r>
            <w:r w:rsidRPr="002345CE">
              <w:rPr>
                <w:sz w:val="22"/>
              </w:rPr>
              <w:t>д</w:t>
            </w:r>
            <w:r w:rsidRPr="002345CE">
              <w:rPr>
                <w:sz w:val="22"/>
              </w:rPr>
              <w:t>жета гор</w:t>
            </w:r>
            <w:r w:rsidRPr="002345CE">
              <w:rPr>
                <w:sz w:val="22"/>
              </w:rPr>
              <w:t>о</w:t>
            </w:r>
            <w:r w:rsidRPr="002345CE">
              <w:rPr>
                <w:sz w:val="22"/>
              </w:rPr>
              <w:t>да</w:t>
            </w:r>
          </w:p>
        </w:tc>
        <w:tc>
          <w:tcPr>
            <w:tcW w:w="178"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об-ласт-ного бюд-жета</w:t>
            </w:r>
          </w:p>
        </w:tc>
        <w:tc>
          <w:tcPr>
            <w:tcW w:w="179" w:type="pct"/>
            <w:tcBorders>
              <w:right w:val="single" w:sz="4" w:space="0" w:color="auto"/>
            </w:tcBorders>
          </w:tcPr>
          <w:p w:rsidR="00FA6C35" w:rsidRPr="002345CE" w:rsidRDefault="00FA6C35" w:rsidP="009D480A">
            <w:pPr>
              <w:ind w:left="-108" w:right="-108"/>
              <w:jc w:val="center"/>
              <w:rPr>
                <w:sz w:val="22"/>
              </w:rPr>
            </w:pPr>
            <w:r w:rsidRPr="002345CE">
              <w:rPr>
                <w:sz w:val="22"/>
              </w:rPr>
              <w:t>за счет сред-ств фе-де-раль-ного бю</w:t>
            </w:r>
            <w:r w:rsidRPr="002345CE">
              <w:rPr>
                <w:sz w:val="22"/>
              </w:rPr>
              <w:t>д</w:t>
            </w:r>
            <w:r w:rsidRPr="002345CE">
              <w:rPr>
                <w:sz w:val="22"/>
              </w:rPr>
              <w:t>жета</w:t>
            </w:r>
          </w:p>
        </w:tc>
        <w:tc>
          <w:tcPr>
            <w:tcW w:w="214" w:type="pct"/>
            <w:tcBorders>
              <w:right w:val="single" w:sz="4" w:space="0" w:color="auto"/>
            </w:tcBorders>
          </w:tcPr>
          <w:p w:rsidR="00181696" w:rsidRDefault="00FA6C35" w:rsidP="009D480A">
            <w:pPr>
              <w:ind w:left="-108" w:right="-108"/>
              <w:jc w:val="center"/>
              <w:rPr>
                <w:sz w:val="22"/>
              </w:rPr>
            </w:pPr>
            <w:r w:rsidRPr="002345CE">
              <w:rPr>
                <w:sz w:val="22"/>
              </w:rPr>
              <w:t xml:space="preserve">за </w:t>
            </w:r>
          </w:p>
          <w:p w:rsidR="00FA6C35" w:rsidRPr="002345CE" w:rsidRDefault="00FA6C35" w:rsidP="009D480A">
            <w:pPr>
              <w:ind w:left="-108" w:right="-108"/>
              <w:jc w:val="center"/>
              <w:rPr>
                <w:sz w:val="22"/>
              </w:rPr>
            </w:pPr>
            <w:r w:rsidRPr="002345CE">
              <w:rPr>
                <w:sz w:val="22"/>
              </w:rPr>
              <w:t>счет сред-ств Фонда рефор-мир</w:t>
            </w:r>
            <w:r w:rsidRPr="002345CE">
              <w:rPr>
                <w:sz w:val="22"/>
              </w:rPr>
              <w:t>о</w:t>
            </w:r>
            <w:r w:rsidRPr="002345CE">
              <w:rPr>
                <w:sz w:val="22"/>
              </w:rPr>
              <w:t>вания жи</w:t>
            </w:r>
            <w:r w:rsidR="00181696">
              <w:rPr>
                <w:sz w:val="22"/>
              </w:rPr>
              <w:t>-</w:t>
            </w:r>
            <w:r w:rsidRPr="002345CE">
              <w:rPr>
                <w:sz w:val="22"/>
              </w:rPr>
              <w:t>ли</w:t>
            </w:r>
            <w:r w:rsidRPr="002345CE">
              <w:rPr>
                <w:sz w:val="22"/>
              </w:rPr>
              <w:t>щ</w:t>
            </w:r>
            <w:r w:rsidRPr="002345CE">
              <w:rPr>
                <w:sz w:val="22"/>
              </w:rPr>
              <w:t>но-ком-м</w:t>
            </w:r>
            <w:r w:rsidRPr="002345CE">
              <w:rPr>
                <w:sz w:val="22"/>
              </w:rPr>
              <w:t>у</w:t>
            </w:r>
            <w:r w:rsidRPr="002345CE">
              <w:rPr>
                <w:sz w:val="22"/>
              </w:rPr>
              <w:t>наль-ного хозя</w:t>
            </w:r>
            <w:r w:rsidRPr="002345CE">
              <w:rPr>
                <w:sz w:val="22"/>
              </w:rPr>
              <w:t>й</w:t>
            </w:r>
            <w:r w:rsidRPr="002345CE">
              <w:rPr>
                <w:sz w:val="22"/>
              </w:rPr>
              <w:t>ства</w:t>
            </w:r>
          </w:p>
        </w:tc>
      </w:tr>
    </w:tbl>
    <w:p w:rsidR="00FA6C35" w:rsidRPr="002345CE" w:rsidRDefault="00FA6C35" w:rsidP="00FA6C35">
      <w:pPr>
        <w:jc w:val="both"/>
        <w:rPr>
          <w:sz w:val="2"/>
        </w:rPr>
      </w:pPr>
    </w:p>
    <w:tbl>
      <w:tblPr>
        <w:tblW w:w="52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563"/>
        <w:gridCol w:w="846"/>
        <w:gridCol w:w="853"/>
        <w:gridCol w:w="850"/>
        <w:gridCol w:w="808"/>
        <w:gridCol w:w="747"/>
        <w:gridCol w:w="712"/>
        <w:gridCol w:w="706"/>
        <w:gridCol w:w="712"/>
        <w:gridCol w:w="709"/>
        <w:gridCol w:w="706"/>
        <w:gridCol w:w="709"/>
        <w:gridCol w:w="569"/>
        <w:gridCol w:w="712"/>
        <w:gridCol w:w="565"/>
        <w:gridCol w:w="709"/>
        <w:gridCol w:w="569"/>
        <w:gridCol w:w="565"/>
        <w:gridCol w:w="569"/>
        <w:gridCol w:w="565"/>
        <w:gridCol w:w="693"/>
      </w:tblGrid>
      <w:tr w:rsidR="00D72CBF" w:rsidRPr="002345CE" w:rsidTr="00FC178B">
        <w:trPr>
          <w:trHeight w:val="122"/>
          <w:tblHeader/>
        </w:trPr>
        <w:tc>
          <w:tcPr>
            <w:tcW w:w="167" w:type="pct"/>
            <w:shd w:val="clear" w:color="auto" w:fill="auto"/>
            <w:vAlign w:val="center"/>
          </w:tcPr>
          <w:p w:rsidR="00FA6C35" w:rsidRPr="002345CE" w:rsidRDefault="00FA6C35" w:rsidP="009D480A">
            <w:pPr>
              <w:jc w:val="center"/>
              <w:rPr>
                <w:sz w:val="22"/>
                <w:szCs w:val="22"/>
              </w:rPr>
            </w:pPr>
            <w:r w:rsidRPr="002345CE">
              <w:rPr>
                <w:sz w:val="22"/>
                <w:szCs w:val="22"/>
              </w:rPr>
              <w:t>1</w:t>
            </w:r>
          </w:p>
        </w:tc>
        <w:tc>
          <w:tcPr>
            <w:tcW w:w="489" w:type="pct"/>
            <w:shd w:val="clear" w:color="auto" w:fill="auto"/>
            <w:vAlign w:val="center"/>
          </w:tcPr>
          <w:p w:rsidR="00FA6C35" w:rsidRPr="002345CE" w:rsidRDefault="00FA6C35" w:rsidP="009D480A">
            <w:pPr>
              <w:tabs>
                <w:tab w:val="left" w:pos="519"/>
              </w:tabs>
              <w:ind w:left="-174"/>
              <w:jc w:val="center"/>
              <w:rPr>
                <w:sz w:val="22"/>
                <w:szCs w:val="22"/>
              </w:rPr>
            </w:pPr>
            <w:r w:rsidRPr="002345CE">
              <w:rPr>
                <w:sz w:val="22"/>
                <w:szCs w:val="22"/>
              </w:rPr>
              <w:t>2</w:t>
            </w:r>
          </w:p>
        </w:tc>
        <w:tc>
          <w:tcPr>
            <w:tcW w:w="265"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3</w:t>
            </w:r>
          </w:p>
        </w:tc>
        <w:tc>
          <w:tcPr>
            <w:tcW w:w="267"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4</w:t>
            </w:r>
          </w:p>
        </w:tc>
        <w:tc>
          <w:tcPr>
            <w:tcW w:w="266"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w:t>
            </w:r>
          </w:p>
        </w:tc>
        <w:tc>
          <w:tcPr>
            <w:tcW w:w="253"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w:t>
            </w:r>
          </w:p>
        </w:tc>
        <w:tc>
          <w:tcPr>
            <w:tcW w:w="234"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7</w:t>
            </w:r>
          </w:p>
        </w:tc>
        <w:tc>
          <w:tcPr>
            <w:tcW w:w="223" w:type="pct"/>
            <w:shd w:val="clear" w:color="auto" w:fill="auto"/>
          </w:tcPr>
          <w:p w:rsidR="00FA6C35" w:rsidRPr="002345CE" w:rsidRDefault="00FA6C35" w:rsidP="009D480A">
            <w:pPr>
              <w:jc w:val="center"/>
              <w:rPr>
                <w:sz w:val="22"/>
                <w:szCs w:val="22"/>
              </w:rPr>
            </w:pPr>
            <w:r w:rsidRPr="002345CE">
              <w:rPr>
                <w:sz w:val="22"/>
                <w:szCs w:val="22"/>
              </w:rPr>
              <w:t>8</w:t>
            </w:r>
          </w:p>
        </w:tc>
        <w:tc>
          <w:tcPr>
            <w:tcW w:w="221"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9</w:t>
            </w:r>
          </w:p>
        </w:tc>
        <w:tc>
          <w:tcPr>
            <w:tcW w:w="223"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10</w:t>
            </w:r>
          </w:p>
        </w:tc>
        <w:tc>
          <w:tcPr>
            <w:tcW w:w="222" w:type="pct"/>
            <w:shd w:val="clear" w:color="auto" w:fill="auto"/>
          </w:tcPr>
          <w:p w:rsidR="00FA6C35" w:rsidRPr="002345CE" w:rsidRDefault="00FA6C35" w:rsidP="009D480A">
            <w:pPr>
              <w:jc w:val="center"/>
              <w:rPr>
                <w:sz w:val="22"/>
                <w:szCs w:val="22"/>
              </w:rPr>
            </w:pPr>
            <w:r w:rsidRPr="002345CE">
              <w:rPr>
                <w:sz w:val="22"/>
                <w:szCs w:val="22"/>
              </w:rPr>
              <w:t>11</w:t>
            </w:r>
          </w:p>
        </w:tc>
        <w:tc>
          <w:tcPr>
            <w:tcW w:w="221" w:type="pct"/>
            <w:tcBorders>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12</w:t>
            </w:r>
          </w:p>
        </w:tc>
        <w:tc>
          <w:tcPr>
            <w:tcW w:w="222" w:type="pct"/>
            <w:shd w:val="clear" w:color="auto" w:fill="auto"/>
          </w:tcPr>
          <w:p w:rsidR="00FA6C35" w:rsidRPr="002345CE" w:rsidRDefault="00FA6C35" w:rsidP="009D480A">
            <w:pPr>
              <w:jc w:val="center"/>
              <w:rPr>
                <w:sz w:val="22"/>
                <w:szCs w:val="22"/>
              </w:rPr>
            </w:pPr>
            <w:r w:rsidRPr="002345CE">
              <w:rPr>
                <w:sz w:val="22"/>
                <w:szCs w:val="22"/>
              </w:rPr>
              <w:t>13</w:t>
            </w:r>
          </w:p>
        </w:tc>
        <w:tc>
          <w:tcPr>
            <w:tcW w:w="178" w:type="pct"/>
            <w:shd w:val="clear" w:color="auto" w:fill="auto"/>
          </w:tcPr>
          <w:p w:rsidR="00FA6C35" w:rsidRPr="002345CE" w:rsidRDefault="00FA6C35" w:rsidP="009D480A">
            <w:pPr>
              <w:jc w:val="center"/>
              <w:rPr>
                <w:sz w:val="22"/>
                <w:szCs w:val="22"/>
              </w:rPr>
            </w:pPr>
            <w:r w:rsidRPr="002345CE">
              <w:rPr>
                <w:sz w:val="22"/>
                <w:szCs w:val="22"/>
              </w:rPr>
              <w:t>14</w:t>
            </w:r>
          </w:p>
        </w:tc>
        <w:tc>
          <w:tcPr>
            <w:tcW w:w="223" w:type="pct"/>
            <w:shd w:val="clear" w:color="auto" w:fill="auto"/>
          </w:tcPr>
          <w:p w:rsidR="00FA6C35" w:rsidRPr="002345CE" w:rsidRDefault="00FA6C35" w:rsidP="009D480A">
            <w:pPr>
              <w:jc w:val="center"/>
              <w:rPr>
                <w:sz w:val="22"/>
                <w:szCs w:val="22"/>
              </w:rPr>
            </w:pPr>
            <w:r w:rsidRPr="002345CE">
              <w:rPr>
                <w:sz w:val="22"/>
                <w:szCs w:val="22"/>
              </w:rPr>
              <w:t>15</w:t>
            </w:r>
          </w:p>
        </w:tc>
        <w:tc>
          <w:tcPr>
            <w:tcW w:w="177" w:type="pct"/>
            <w:shd w:val="clear" w:color="auto" w:fill="auto"/>
          </w:tcPr>
          <w:p w:rsidR="00FA6C35" w:rsidRPr="002345CE" w:rsidRDefault="00FA6C35" w:rsidP="009D480A">
            <w:pPr>
              <w:jc w:val="center"/>
              <w:rPr>
                <w:sz w:val="22"/>
                <w:szCs w:val="22"/>
              </w:rPr>
            </w:pPr>
            <w:r w:rsidRPr="002345CE">
              <w:rPr>
                <w:sz w:val="22"/>
                <w:szCs w:val="22"/>
              </w:rPr>
              <w:t>16</w:t>
            </w:r>
          </w:p>
        </w:tc>
        <w:tc>
          <w:tcPr>
            <w:tcW w:w="222" w:type="pct"/>
            <w:shd w:val="clear" w:color="auto" w:fill="auto"/>
          </w:tcPr>
          <w:p w:rsidR="00FA6C35" w:rsidRPr="002345CE" w:rsidRDefault="00FA6C35" w:rsidP="009D480A">
            <w:pPr>
              <w:jc w:val="center"/>
              <w:rPr>
                <w:sz w:val="22"/>
                <w:szCs w:val="22"/>
              </w:rPr>
            </w:pPr>
            <w:r w:rsidRPr="002345CE">
              <w:rPr>
                <w:sz w:val="22"/>
                <w:szCs w:val="22"/>
              </w:rPr>
              <w:t>17</w:t>
            </w:r>
          </w:p>
        </w:tc>
        <w:tc>
          <w:tcPr>
            <w:tcW w:w="178" w:type="pct"/>
          </w:tcPr>
          <w:p w:rsidR="00FA6C35" w:rsidRPr="002345CE" w:rsidRDefault="00FA6C35" w:rsidP="009D480A">
            <w:pPr>
              <w:jc w:val="center"/>
              <w:rPr>
                <w:sz w:val="22"/>
                <w:szCs w:val="22"/>
              </w:rPr>
            </w:pPr>
            <w:r w:rsidRPr="002345CE">
              <w:rPr>
                <w:sz w:val="22"/>
                <w:szCs w:val="22"/>
              </w:rPr>
              <w:t>18</w:t>
            </w:r>
          </w:p>
        </w:tc>
        <w:tc>
          <w:tcPr>
            <w:tcW w:w="177" w:type="pct"/>
          </w:tcPr>
          <w:p w:rsidR="00FA6C35" w:rsidRPr="002345CE" w:rsidRDefault="00FA6C35" w:rsidP="009D480A">
            <w:pPr>
              <w:jc w:val="center"/>
              <w:rPr>
                <w:sz w:val="22"/>
                <w:szCs w:val="22"/>
              </w:rPr>
            </w:pPr>
            <w:r w:rsidRPr="002345CE">
              <w:rPr>
                <w:sz w:val="22"/>
                <w:szCs w:val="22"/>
              </w:rPr>
              <w:t>19</w:t>
            </w:r>
          </w:p>
        </w:tc>
        <w:tc>
          <w:tcPr>
            <w:tcW w:w="178" w:type="pct"/>
          </w:tcPr>
          <w:p w:rsidR="00FA6C35" w:rsidRPr="002345CE" w:rsidRDefault="00FA6C35" w:rsidP="009D480A">
            <w:pPr>
              <w:jc w:val="center"/>
              <w:rPr>
                <w:sz w:val="22"/>
                <w:szCs w:val="22"/>
              </w:rPr>
            </w:pPr>
            <w:r w:rsidRPr="002345CE">
              <w:rPr>
                <w:sz w:val="22"/>
                <w:szCs w:val="22"/>
              </w:rPr>
              <w:t>20</w:t>
            </w:r>
          </w:p>
        </w:tc>
        <w:tc>
          <w:tcPr>
            <w:tcW w:w="177" w:type="pct"/>
          </w:tcPr>
          <w:p w:rsidR="00FA6C35" w:rsidRPr="002345CE" w:rsidRDefault="00FA6C35" w:rsidP="009D480A">
            <w:pPr>
              <w:jc w:val="center"/>
              <w:rPr>
                <w:sz w:val="22"/>
                <w:szCs w:val="22"/>
              </w:rPr>
            </w:pPr>
            <w:r w:rsidRPr="002345CE">
              <w:rPr>
                <w:sz w:val="22"/>
                <w:szCs w:val="22"/>
              </w:rPr>
              <w:t>21</w:t>
            </w:r>
          </w:p>
        </w:tc>
        <w:tc>
          <w:tcPr>
            <w:tcW w:w="217" w:type="pct"/>
          </w:tcPr>
          <w:p w:rsidR="00FA6C35" w:rsidRPr="002345CE" w:rsidRDefault="00FA6C35" w:rsidP="009D480A">
            <w:pPr>
              <w:jc w:val="center"/>
              <w:rPr>
                <w:sz w:val="22"/>
                <w:szCs w:val="22"/>
              </w:rPr>
            </w:pPr>
            <w:r w:rsidRPr="002345CE">
              <w:rPr>
                <w:sz w:val="22"/>
                <w:szCs w:val="22"/>
              </w:rPr>
              <w:t>22</w:t>
            </w:r>
          </w:p>
        </w:tc>
      </w:tr>
      <w:tr w:rsidR="00D72CBF" w:rsidRPr="002345CE" w:rsidTr="00FC178B">
        <w:trPr>
          <w:trHeight w:val="438"/>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D72CBF" w:rsidRDefault="00FA6C35" w:rsidP="00D72CBF">
            <w:pPr>
              <w:ind w:left="-108" w:right="-104"/>
              <w:rPr>
                <w:rFonts w:eastAsia="Calibri"/>
                <w:sz w:val="22"/>
                <w:szCs w:val="22"/>
              </w:rPr>
            </w:pPr>
            <w:r w:rsidRPr="002345CE">
              <w:rPr>
                <w:rFonts w:eastAsia="Calibri"/>
                <w:sz w:val="22"/>
                <w:szCs w:val="22"/>
              </w:rPr>
              <w:t>Комплектов</w:t>
            </w:r>
            <w:r w:rsidRPr="002345CE">
              <w:rPr>
                <w:rFonts w:eastAsia="Calibri"/>
                <w:sz w:val="22"/>
                <w:szCs w:val="22"/>
              </w:rPr>
              <w:t>а</w:t>
            </w:r>
            <w:r w:rsidRPr="002345CE">
              <w:rPr>
                <w:rFonts w:eastAsia="Calibri"/>
                <w:sz w:val="22"/>
                <w:szCs w:val="22"/>
              </w:rPr>
              <w:t>ние книжных фондов библи</w:t>
            </w:r>
            <w:r w:rsidRPr="002345CE">
              <w:rPr>
                <w:rFonts w:eastAsia="Calibri"/>
                <w:sz w:val="22"/>
                <w:szCs w:val="22"/>
              </w:rPr>
              <w:t>о</w:t>
            </w:r>
            <w:r w:rsidRPr="002345CE">
              <w:rPr>
                <w:rFonts w:eastAsia="Calibri"/>
                <w:sz w:val="22"/>
                <w:szCs w:val="22"/>
              </w:rPr>
              <w:t>тек муниц</w:t>
            </w:r>
            <w:r w:rsidRPr="002345CE">
              <w:rPr>
                <w:rFonts w:eastAsia="Calibri"/>
                <w:sz w:val="22"/>
                <w:szCs w:val="22"/>
              </w:rPr>
              <w:t>и</w:t>
            </w:r>
            <w:r w:rsidRPr="002345CE">
              <w:rPr>
                <w:rFonts w:eastAsia="Calibri"/>
                <w:sz w:val="22"/>
                <w:szCs w:val="22"/>
              </w:rPr>
              <w:lastRenderedPageBreak/>
              <w:t>пальных обр</w:t>
            </w:r>
            <w:r w:rsidRPr="002345CE">
              <w:rPr>
                <w:rFonts w:eastAsia="Calibri"/>
                <w:sz w:val="22"/>
                <w:szCs w:val="22"/>
              </w:rPr>
              <w:t>а</w:t>
            </w:r>
            <w:r w:rsidRPr="002345CE">
              <w:rPr>
                <w:rFonts w:eastAsia="Calibri"/>
                <w:sz w:val="22"/>
                <w:szCs w:val="22"/>
              </w:rPr>
              <w:t>зований</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750</w:t>
            </w:r>
            <w:r w:rsidRPr="002345CE">
              <w:rPr>
                <w:sz w:val="22"/>
                <w:szCs w:val="22"/>
              </w:rPr>
              <w:t>,</w:t>
            </w:r>
            <w:r w:rsidRPr="002345CE">
              <w:rPr>
                <w:sz w:val="22"/>
                <w:szCs w:val="22"/>
                <w:lang w:val="en-US"/>
              </w:rPr>
              <w:t>1</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66</w:t>
            </w:r>
            <w:r w:rsidRPr="002345CE">
              <w:rPr>
                <w:sz w:val="22"/>
                <w:szCs w:val="22"/>
              </w:rPr>
              <w:t>,</w:t>
            </w:r>
            <w:r w:rsidRPr="002345CE">
              <w:rPr>
                <w:sz w:val="22"/>
                <w:szCs w:val="22"/>
                <w:lang w:val="en-US"/>
              </w:rPr>
              <w:t>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683</w:t>
            </w:r>
            <w:r w:rsidRPr="002345CE">
              <w:rPr>
                <w:sz w:val="22"/>
                <w:szCs w:val="22"/>
              </w:rPr>
              <w:t>,</w:t>
            </w:r>
            <w:r w:rsidRPr="002345CE">
              <w:rPr>
                <w:sz w:val="22"/>
                <w:szCs w:val="22"/>
                <w:lang w:val="en-US"/>
              </w:rPr>
              <w:t>3</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lang w:val="en-US"/>
              </w:rPr>
            </w:pPr>
            <w:r w:rsidRPr="002345CE">
              <w:rPr>
                <w:sz w:val="22"/>
                <w:szCs w:val="22"/>
                <w:lang w:val="en-US"/>
              </w:rPr>
              <w:t>9</w:t>
            </w:r>
            <w:r w:rsidRPr="002345CE">
              <w:rPr>
                <w:sz w:val="22"/>
                <w:szCs w:val="22"/>
              </w:rPr>
              <w:t>55,5</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lang w:val="en-US"/>
              </w:rPr>
            </w:pPr>
            <w:r w:rsidRPr="002345CE">
              <w:rPr>
                <w:sz w:val="22"/>
                <w:szCs w:val="22"/>
                <w:lang w:val="en-US"/>
              </w:rPr>
              <w:t>8</w:t>
            </w:r>
            <w:r w:rsidRPr="002345CE">
              <w:rPr>
                <w:sz w:val="22"/>
                <w:szCs w:val="22"/>
              </w:rPr>
              <w:t>5,1</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87</w:t>
            </w:r>
            <w:r w:rsidRPr="002345CE">
              <w:rPr>
                <w:sz w:val="22"/>
                <w:szCs w:val="22"/>
              </w:rPr>
              <w:t>0,4</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Pr>
          <w:p w:rsidR="00FA6C35" w:rsidRPr="002345CE" w:rsidRDefault="00FA6C35" w:rsidP="009D480A">
            <w:pPr>
              <w:jc w:val="center"/>
              <w:rPr>
                <w:sz w:val="22"/>
                <w:szCs w:val="22"/>
                <w:lang w:val="en-US"/>
              </w:rPr>
            </w:pPr>
            <w:r w:rsidRPr="002345CE">
              <w:rPr>
                <w:sz w:val="22"/>
                <w:szCs w:val="22"/>
                <w:lang w:val="en-US"/>
              </w:rPr>
              <w:t>-</w:t>
            </w:r>
          </w:p>
        </w:tc>
        <w:tc>
          <w:tcPr>
            <w:tcW w:w="177" w:type="pct"/>
          </w:tcPr>
          <w:p w:rsidR="00FA6C35" w:rsidRPr="002345CE" w:rsidRDefault="00FA6C35" w:rsidP="009D480A">
            <w:pPr>
              <w:jc w:val="center"/>
              <w:rPr>
                <w:sz w:val="22"/>
                <w:szCs w:val="22"/>
                <w:lang w:val="en-US"/>
              </w:rPr>
            </w:pPr>
            <w:r w:rsidRPr="002345CE">
              <w:rPr>
                <w:sz w:val="22"/>
                <w:szCs w:val="22"/>
                <w:lang w:val="en-US"/>
              </w:rPr>
              <w:t>-</w:t>
            </w:r>
          </w:p>
        </w:tc>
        <w:tc>
          <w:tcPr>
            <w:tcW w:w="178" w:type="pct"/>
          </w:tcPr>
          <w:p w:rsidR="00FA6C35" w:rsidRPr="002345CE" w:rsidRDefault="00FA6C35" w:rsidP="009D480A">
            <w:pPr>
              <w:jc w:val="center"/>
              <w:rPr>
                <w:sz w:val="22"/>
                <w:szCs w:val="22"/>
                <w:lang w:val="en-US"/>
              </w:rPr>
            </w:pPr>
            <w:r w:rsidRPr="002345CE">
              <w:rPr>
                <w:sz w:val="22"/>
                <w:szCs w:val="22"/>
                <w:lang w:val="en-US"/>
              </w:rPr>
              <w:t>-</w:t>
            </w:r>
          </w:p>
        </w:tc>
        <w:tc>
          <w:tcPr>
            <w:tcW w:w="177" w:type="pct"/>
          </w:tcPr>
          <w:p w:rsidR="00FA6C35" w:rsidRPr="002345CE" w:rsidRDefault="00FA6C35" w:rsidP="009D480A">
            <w:pPr>
              <w:jc w:val="center"/>
              <w:rPr>
                <w:sz w:val="22"/>
                <w:szCs w:val="22"/>
                <w:lang w:val="en-US"/>
              </w:rPr>
            </w:pPr>
            <w:r w:rsidRPr="002345CE">
              <w:rPr>
                <w:sz w:val="22"/>
                <w:szCs w:val="22"/>
                <w:lang w:val="en-US"/>
              </w:rPr>
              <w:t>-</w:t>
            </w:r>
          </w:p>
        </w:tc>
        <w:tc>
          <w:tcPr>
            <w:tcW w:w="217" w:type="pct"/>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lastRenderedPageBreak/>
              <w:t>2.</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Приобретение основных средств для му</w:t>
            </w:r>
            <w:r w:rsidR="00D72CBF">
              <w:rPr>
                <w:sz w:val="22"/>
                <w:szCs w:val="22"/>
              </w:rPr>
              <w:t>-</w:t>
            </w:r>
            <w:r w:rsidRPr="002345CE">
              <w:rPr>
                <w:sz w:val="22"/>
                <w:szCs w:val="22"/>
              </w:rPr>
              <w:t xml:space="preserve">ниципальных учреждений культуры </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208,3</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18,8</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189,5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rPr>
            </w:pPr>
            <w:r w:rsidRPr="002345CE">
              <w:rPr>
                <w:sz w:val="22"/>
                <w:szCs w:val="22"/>
              </w:rPr>
              <w:t>210,4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18,8</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191,6</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3.</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Поддержка творческой дея</w:t>
            </w:r>
            <w:r w:rsidR="00D72CBF">
              <w:rPr>
                <w:sz w:val="22"/>
                <w:szCs w:val="22"/>
              </w:rPr>
              <w:t>-</w:t>
            </w:r>
            <w:r w:rsidRPr="002345CE">
              <w:rPr>
                <w:sz w:val="22"/>
                <w:szCs w:val="22"/>
              </w:rPr>
              <w:t>тельности и ук</w:t>
            </w:r>
            <w:r w:rsidR="00D72CBF">
              <w:rPr>
                <w:sz w:val="22"/>
                <w:szCs w:val="22"/>
              </w:rPr>
              <w:t>-</w:t>
            </w:r>
            <w:r w:rsidRPr="002345CE">
              <w:rPr>
                <w:sz w:val="22"/>
                <w:szCs w:val="22"/>
              </w:rPr>
              <w:t>репление мат</w:t>
            </w:r>
            <w:r w:rsidRPr="002345CE">
              <w:rPr>
                <w:sz w:val="22"/>
                <w:szCs w:val="22"/>
              </w:rPr>
              <w:t>е</w:t>
            </w:r>
            <w:r w:rsidRPr="002345CE">
              <w:rPr>
                <w:sz w:val="22"/>
                <w:szCs w:val="22"/>
              </w:rPr>
              <w:t>риально-техни</w:t>
            </w:r>
            <w:r w:rsidR="00D72CBF">
              <w:rPr>
                <w:sz w:val="22"/>
                <w:szCs w:val="22"/>
              </w:rPr>
              <w:t>-</w:t>
            </w:r>
            <w:r w:rsidRPr="002345CE">
              <w:rPr>
                <w:sz w:val="22"/>
                <w:szCs w:val="22"/>
              </w:rPr>
              <w:t>ческой базы му</w:t>
            </w:r>
            <w:r w:rsidR="00D72CBF">
              <w:rPr>
                <w:sz w:val="22"/>
                <w:szCs w:val="22"/>
              </w:rPr>
              <w:t>-</w:t>
            </w:r>
            <w:r w:rsidRPr="002345CE">
              <w:rPr>
                <w:sz w:val="22"/>
                <w:szCs w:val="22"/>
              </w:rPr>
              <w:t>ниципальных театров в нас</w:t>
            </w:r>
            <w:r w:rsidRPr="002345CE">
              <w:rPr>
                <w:sz w:val="22"/>
                <w:szCs w:val="22"/>
              </w:rPr>
              <w:t>е</w:t>
            </w:r>
            <w:r w:rsidRPr="002345CE">
              <w:rPr>
                <w:sz w:val="22"/>
                <w:szCs w:val="22"/>
              </w:rPr>
              <w:t>ленных пунктах с численностью населения до 300 тысяч чел</w:t>
            </w:r>
            <w:r w:rsidRPr="002345CE">
              <w:rPr>
                <w:sz w:val="22"/>
                <w:szCs w:val="22"/>
              </w:rPr>
              <w:t>о</w:t>
            </w:r>
            <w:r w:rsidRPr="002345CE">
              <w:rPr>
                <w:sz w:val="22"/>
                <w:szCs w:val="22"/>
              </w:rPr>
              <w:t>век</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41" w:right="-107"/>
              <w:jc w:val="center"/>
              <w:rPr>
                <w:sz w:val="22"/>
                <w:szCs w:val="22"/>
                <w:lang w:val="en-US"/>
              </w:rPr>
            </w:pPr>
            <w:r w:rsidRPr="002345CE">
              <w:rPr>
                <w:sz w:val="22"/>
                <w:szCs w:val="22"/>
                <w:lang w:val="en-US"/>
              </w:rPr>
              <w:t>3</w:t>
            </w:r>
            <w:r w:rsidRPr="002345CE">
              <w:rPr>
                <w:sz w:val="22"/>
                <w:szCs w:val="22"/>
              </w:rPr>
              <w:t xml:space="preserve"> </w:t>
            </w:r>
            <w:r w:rsidRPr="002345CE">
              <w:rPr>
                <w:sz w:val="22"/>
                <w:szCs w:val="22"/>
                <w:lang w:val="en-US"/>
              </w:rPr>
              <w:t>803</w:t>
            </w:r>
            <w:r w:rsidRPr="002345CE">
              <w:rPr>
                <w:sz w:val="22"/>
                <w:szCs w:val="22"/>
              </w:rPr>
              <w:t>,5</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62</w:t>
            </w:r>
            <w:r w:rsidRPr="002345CE">
              <w:rPr>
                <w:sz w:val="22"/>
                <w:szCs w:val="22"/>
              </w:rPr>
              <w:t>,</w:t>
            </w:r>
            <w:r w:rsidRPr="002345CE">
              <w:rPr>
                <w:sz w:val="22"/>
                <w:szCs w:val="22"/>
                <w:lang w:val="en-US"/>
              </w:rPr>
              <w:t>2</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636</w:t>
            </w:r>
            <w:r w:rsidRPr="002345CE">
              <w:rPr>
                <w:sz w:val="22"/>
                <w:szCs w:val="22"/>
              </w:rPr>
              <w:t>,1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39" w:right="-104"/>
              <w:jc w:val="center"/>
              <w:rPr>
                <w:sz w:val="22"/>
                <w:szCs w:val="22"/>
                <w:lang w:val="en-US"/>
              </w:rPr>
            </w:pPr>
            <w:r w:rsidRPr="002345CE">
              <w:rPr>
                <w:sz w:val="22"/>
                <w:szCs w:val="22"/>
                <w:lang w:val="en-US"/>
              </w:rPr>
              <w:t>3</w:t>
            </w:r>
            <w:r w:rsidRPr="002345CE">
              <w:rPr>
                <w:sz w:val="22"/>
                <w:szCs w:val="22"/>
              </w:rPr>
              <w:t xml:space="preserve"> </w:t>
            </w:r>
            <w:r w:rsidRPr="002345CE">
              <w:rPr>
                <w:sz w:val="22"/>
                <w:szCs w:val="22"/>
                <w:lang w:val="en-US"/>
              </w:rPr>
              <w:t>105</w:t>
            </w:r>
            <w:r w:rsidRPr="002345CE">
              <w:rPr>
                <w:sz w:val="22"/>
                <w:szCs w:val="22"/>
              </w:rPr>
              <w:t>,</w:t>
            </w:r>
            <w:r w:rsidRPr="002345CE">
              <w:rPr>
                <w:sz w:val="22"/>
                <w:szCs w:val="22"/>
                <w:lang w:val="en-US"/>
              </w:rPr>
              <w:t>2</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lang w:val="en-US"/>
              </w:rPr>
            </w:pPr>
            <w:r w:rsidRPr="002345CE">
              <w:rPr>
                <w:sz w:val="22"/>
                <w:szCs w:val="22"/>
                <w:lang w:val="en-US"/>
              </w:rPr>
              <w:t>4 270,2</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69,8</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714,1</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95" w:right="-97"/>
              <w:jc w:val="center"/>
              <w:rPr>
                <w:sz w:val="22"/>
                <w:szCs w:val="22"/>
              </w:rPr>
            </w:pPr>
            <w:r w:rsidRPr="002345CE">
              <w:rPr>
                <w:sz w:val="22"/>
                <w:szCs w:val="22"/>
              </w:rPr>
              <w:t>3 486,3</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4.</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го</w:t>
            </w:r>
            <w:r w:rsidR="00D72CBF">
              <w:rPr>
                <w:sz w:val="22"/>
                <w:szCs w:val="22"/>
              </w:rPr>
              <w:t>-</w:t>
            </w:r>
            <w:r w:rsidRPr="002345CE">
              <w:rPr>
                <w:sz w:val="22"/>
                <w:szCs w:val="22"/>
              </w:rPr>
              <w:t>сударственную поддержку от</w:t>
            </w:r>
            <w:r w:rsidR="00D72CBF">
              <w:rPr>
                <w:sz w:val="22"/>
                <w:szCs w:val="22"/>
              </w:rPr>
              <w:t>-</w:t>
            </w:r>
            <w:r w:rsidRPr="002345CE">
              <w:rPr>
                <w:sz w:val="22"/>
                <w:szCs w:val="22"/>
              </w:rPr>
              <w:t>расли культуры (федеральный проект «Кул</w:t>
            </w:r>
            <w:r w:rsidRPr="002345CE">
              <w:rPr>
                <w:sz w:val="22"/>
                <w:szCs w:val="22"/>
              </w:rPr>
              <w:t>ь</w:t>
            </w:r>
            <w:r w:rsidRPr="002345CE">
              <w:rPr>
                <w:sz w:val="22"/>
                <w:szCs w:val="22"/>
              </w:rPr>
              <w:t>турная среда»)</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го</w:t>
            </w:r>
            <w:r w:rsidR="00D72CBF">
              <w:rPr>
                <w:sz w:val="22"/>
                <w:szCs w:val="22"/>
              </w:rPr>
              <w:t>-</w:t>
            </w:r>
            <w:r w:rsidRPr="002345CE">
              <w:rPr>
                <w:sz w:val="22"/>
                <w:szCs w:val="22"/>
              </w:rPr>
              <w:t>сударственную поддержку от</w:t>
            </w:r>
            <w:r w:rsidR="00D72CBF">
              <w:rPr>
                <w:sz w:val="22"/>
                <w:szCs w:val="22"/>
              </w:rPr>
              <w:t>-</w:t>
            </w:r>
            <w:r w:rsidRPr="002345CE">
              <w:rPr>
                <w:sz w:val="22"/>
                <w:szCs w:val="22"/>
              </w:rPr>
              <w:t>расли культуры</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430</w:t>
            </w:r>
            <w:r w:rsidRPr="002345CE">
              <w:rPr>
                <w:sz w:val="22"/>
                <w:szCs w:val="22"/>
              </w:rPr>
              <w:t>,</w:t>
            </w:r>
            <w:r w:rsidRPr="002345CE">
              <w:rPr>
                <w:sz w:val="22"/>
                <w:szCs w:val="22"/>
                <w:lang w:val="en-US"/>
              </w:rPr>
              <w:t>8</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7</w:t>
            </w:r>
            <w:r w:rsidRPr="002345CE">
              <w:rPr>
                <w:sz w:val="22"/>
                <w:szCs w:val="22"/>
              </w:rPr>
              <w:t>,</w:t>
            </w:r>
            <w:r w:rsidRPr="002345CE">
              <w:rPr>
                <w:sz w:val="22"/>
                <w:szCs w:val="22"/>
                <w:lang w:val="en-US"/>
              </w:rPr>
              <w:t>1</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72</w:t>
            </w:r>
            <w:r w:rsidRPr="002345CE">
              <w:rPr>
                <w:sz w:val="22"/>
                <w:szCs w:val="22"/>
              </w:rPr>
              <w:t>,</w:t>
            </w:r>
            <w:r w:rsidRPr="002345CE">
              <w:rPr>
                <w:sz w:val="22"/>
                <w:szCs w:val="22"/>
                <w:lang w:val="en-US"/>
              </w:rPr>
              <w:t>1</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351</w:t>
            </w:r>
            <w:r w:rsidRPr="002345CE">
              <w:rPr>
                <w:sz w:val="22"/>
                <w:szCs w:val="22"/>
              </w:rPr>
              <w:t>,</w:t>
            </w:r>
            <w:r w:rsidRPr="002345CE">
              <w:rPr>
                <w:sz w:val="22"/>
                <w:szCs w:val="22"/>
                <w:lang w:val="en-US"/>
              </w:rPr>
              <w:t>6</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28"/>
              <w:jc w:val="center"/>
              <w:rPr>
                <w:sz w:val="22"/>
                <w:szCs w:val="22"/>
              </w:rPr>
            </w:pPr>
            <w:r w:rsidRPr="002345CE">
              <w:rPr>
                <w:sz w:val="22"/>
                <w:szCs w:val="22"/>
              </w:rPr>
              <w:t>381,4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63,8</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311,3</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381,2</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56,4</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9"/>
              <w:jc w:val="center"/>
              <w:rPr>
                <w:sz w:val="22"/>
                <w:szCs w:val="22"/>
              </w:rPr>
            </w:pPr>
            <w:r w:rsidRPr="002345CE">
              <w:rPr>
                <w:sz w:val="22"/>
                <w:szCs w:val="22"/>
              </w:rPr>
              <w:t>319,2</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9" w:right="-107"/>
              <w:jc w:val="center"/>
              <w:rPr>
                <w:sz w:val="22"/>
                <w:szCs w:val="22"/>
              </w:rPr>
            </w:pPr>
            <w:r w:rsidRPr="002345CE">
              <w:rPr>
                <w:sz w:val="22"/>
                <w:szCs w:val="22"/>
              </w:rPr>
              <w:t>390,7</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rPr>
            </w:pPr>
            <w:r w:rsidRPr="002345CE">
              <w:rPr>
                <w:sz w:val="22"/>
                <w:szCs w:val="22"/>
              </w:rPr>
              <w:t>5,3</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7"/>
              <w:jc w:val="center"/>
              <w:rPr>
                <w:sz w:val="22"/>
                <w:szCs w:val="22"/>
              </w:rPr>
            </w:pPr>
            <w:r w:rsidRPr="002345CE">
              <w:rPr>
                <w:sz w:val="22"/>
                <w:szCs w:val="22"/>
              </w:rPr>
              <w:t>54,0</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rPr>
            </w:pPr>
            <w:r w:rsidRPr="002345CE">
              <w:rPr>
                <w:sz w:val="22"/>
                <w:szCs w:val="22"/>
              </w:rPr>
              <w:t>331,4</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rPr>
            </w:pPr>
            <w:r w:rsidRPr="002345CE">
              <w:rPr>
                <w:sz w:val="22"/>
                <w:szCs w:val="22"/>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6.</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 xml:space="preserve">Субсидия на реализацию инициативных </w:t>
            </w:r>
            <w:r w:rsidRPr="002345CE">
              <w:rPr>
                <w:sz w:val="22"/>
                <w:szCs w:val="22"/>
              </w:rPr>
              <w:lastRenderedPageBreak/>
              <w:t>проектов. Пр</w:t>
            </w:r>
            <w:r w:rsidRPr="002345CE">
              <w:rPr>
                <w:sz w:val="22"/>
                <w:szCs w:val="22"/>
              </w:rPr>
              <w:t>о</w:t>
            </w:r>
            <w:r w:rsidRPr="002345CE">
              <w:rPr>
                <w:sz w:val="22"/>
                <w:szCs w:val="22"/>
              </w:rPr>
              <w:t>ект «Музы-</w:t>
            </w:r>
          </w:p>
          <w:p w:rsidR="00FA6C35" w:rsidRPr="002345CE" w:rsidRDefault="00FA6C35" w:rsidP="00D72CBF">
            <w:pPr>
              <w:ind w:left="-108" w:right="-104"/>
              <w:rPr>
                <w:sz w:val="22"/>
                <w:szCs w:val="22"/>
              </w:rPr>
            </w:pPr>
            <w:r w:rsidRPr="002345CE">
              <w:rPr>
                <w:sz w:val="22"/>
                <w:szCs w:val="22"/>
              </w:rPr>
              <w:t>ка – детям!»</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475"/>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lastRenderedPageBreak/>
              <w:t>7.</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Субсидия на реализацию инициативных проектов. Пр</w:t>
            </w:r>
            <w:r w:rsidRPr="002345CE">
              <w:rPr>
                <w:sz w:val="22"/>
                <w:szCs w:val="22"/>
              </w:rPr>
              <w:t>о</w:t>
            </w:r>
            <w:r w:rsidRPr="002345CE">
              <w:rPr>
                <w:sz w:val="22"/>
                <w:szCs w:val="22"/>
              </w:rPr>
              <w:t>ект «Новый год в каждый дом»</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41" w:right="-107"/>
              <w:jc w:val="center"/>
              <w:rPr>
                <w:sz w:val="22"/>
                <w:szCs w:val="22"/>
              </w:rPr>
            </w:pPr>
            <w:r w:rsidRPr="002345CE">
              <w:rPr>
                <w:sz w:val="22"/>
                <w:szCs w:val="22"/>
              </w:rPr>
              <w:t>2 079,0</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1</w:t>
            </w:r>
            <w:r w:rsidRPr="002345CE">
              <w:rPr>
                <w:sz w:val="22"/>
                <w:szCs w:val="22"/>
              </w:rPr>
              <w:t xml:space="preserve"> 1</w:t>
            </w:r>
            <w:r w:rsidRPr="002345CE">
              <w:rPr>
                <w:sz w:val="22"/>
                <w:szCs w:val="22"/>
                <w:lang w:val="en-US"/>
              </w:rPr>
              <w:t>8</w:t>
            </w:r>
            <w:r w:rsidRPr="002345CE">
              <w:rPr>
                <w:sz w:val="22"/>
                <w:szCs w:val="22"/>
              </w:rPr>
              <w:t>9,5</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9" w:right="-109"/>
              <w:jc w:val="center"/>
              <w:rPr>
                <w:sz w:val="22"/>
                <w:szCs w:val="22"/>
              </w:rPr>
            </w:pPr>
            <w:r w:rsidRPr="002345CE">
              <w:rPr>
                <w:sz w:val="22"/>
                <w:szCs w:val="22"/>
              </w:rPr>
              <w:t>889,5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475"/>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8.</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 xml:space="preserve">Субсидия на реализацию инициативных проектов. </w:t>
            </w:r>
            <w:r w:rsidRPr="002345CE">
              <w:rPr>
                <w:kern w:val="2"/>
                <w:sz w:val="22"/>
                <w:szCs w:val="22"/>
              </w:rPr>
              <w:t>Пр</w:t>
            </w:r>
            <w:r w:rsidRPr="002345CE">
              <w:rPr>
                <w:kern w:val="2"/>
                <w:sz w:val="22"/>
                <w:szCs w:val="22"/>
              </w:rPr>
              <w:t>о</w:t>
            </w:r>
            <w:r w:rsidRPr="002345CE">
              <w:rPr>
                <w:kern w:val="2"/>
                <w:sz w:val="22"/>
                <w:szCs w:val="22"/>
              </w:rPr>
              <w:t>ект «Обновл</w:t>
            </w:r>
            <w:r w:rsidRPr="002345CE">
              <w:rPr>
                <w:kern w:val="2"/>
                <w:sz w:val="22"/>
                <w:szCs w:val="22"/>
              </w:rPr>
              <w:t>е</w:t>
            </w:r>
            <w:r w:rsidRPr="002345CE">
              <w:rPr>
                <w:kern w:val="2"/>
                <w:sz w:val="22"/>
                <w:szCs w:val="22"/>
              </w:rPr>
              <w:t>ние концертного зала»</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rPr>
            </w:pPr>
            <w:r w:rsidRPr="002345CE">
              <w:rPr>
                <w:sz w:val="22"/>
                <w:szCs w:val="22"/>
                <w:lang w:val="en-US"/>
              </w:rPr>
              <w:t>1 </w:t>
            </w:r>
            <w:r w:rsidRPr="002345CE">
              <w:rPr>
                <w:sz w:val="22"/>
                <w:szCs w:val="22"/>
              </w:rPr>
              <w:t>744,9</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352,3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8" w:right="-106"/>
              <w:jc w:val="center"/>
              <w:rPr>
                <w:sz w:val="22"/>
                <w:szCs w:val="22"/>
              </w:rPr>
            </w:pPr>
            <w:r w:rsidRPr="002345CE">
              <w:rPr>
                <w:sz w:val="22"/>
                <w:szCs w:val="22"/>
              </w:rPr>
              <w:t>1 392,6</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1511"/>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rPr>
              <w:t>9</w:t>
            </w:r>
            <w:r w:rsidRPr="002345CE">
              <w:rPr>
                <w:sz w:val="22"/>
                <w:szCs w:val="22"/>
                <w:lang w:val="en-US"/>
              </w:rPr>
              <w:t>.</w:t>
            </w: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8" w:right="-104"/>
              <w:rPr>
                <w:sz w:val="22"/>
                <w:szCs w:val="22"/>
              </w:rPr>
            </w:pPr>
            <w:r w:rsidRPr="002345CE">
              <w:rPr>
                <w:sz w:val="22"/>
                <w:szCs w:val="22"/>
              </w:rPr>
              <w:t>Иные межбю</w:t>
            </w:r>
            <w:r w:rsidRPr="002345CE">
              <w:rPr>
                <w:sz w:val="22"/>
                <w:szCs w:val="22"/>
              </w:rPr>
              <w:t>д</w:t>
            </w:r>
            <w:r w:rsidRPr="002345CE">
              <w:rPr>
                <w:sz w:val="22"/>
                <w:szCs w:val="22"/>
              </w:rPr>
              <w:t>жетные тран</w:t>
            </w:r>
            <w:r w:rsidRPr="002345CE">
              <w:rPr>
                <w:sz w:val="22"/>
                <w:szCs w:val="22"/>
              </w:rPr>
              <w:t>с</w:t>
            </w:r>
            <w:r w:rsidRPr="002345CE">
              <w:rPr>
                <w:sz w:val="22"/>
                <w:szCs w:val="22"/>
              </w:rPr>
              <w:t>ферты на созд</w:t>
            </w:r>
            <w:r w:rsidRPr="002345CE">
              <w:rPr>
                <w:sz w:val="22"/>
                <w:szCs w:val="22"/>
              </w:rPr>
              <w:t>а</w:t>
            </w:r>
            <w:r w:rsidRPr="002345CE">
              <w:rPr>
                <w:sz w:val="22"/>
                <w:szCs w:val="22"/>
              </w:rPr>
              <w:t>ние модельных муниципальных библиотек</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68" w:right="-175"/>
              <w:rPr>
                <w:sz w:val="22"/>
                <w:szCs w:val="22"/>
              </w:rPr>
            </w:pPr>
            <w:r w:rsidRPr="002345CE">
              <w:rPr>
                <w:sz w:val="22"/>
                <w:szCs w:val="22"/>
              </w:rPr>
              <w:t>10 000,0</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10 000,0</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pPr>
            <w:r w:rsidRPr="002345CE">
              <w:t>-</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lang w:val="en-US"/>
              </w:rPr>
            </w:pPr>
            <w:r w:rsidRPr="002345CE">
              <w:rPr>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jc w:val="center"/>
              <w:rPr>
                <w:sz w:val="22"/>
                <w:szCs w:val="22"/>
                <w:lang w:val="en-US"/>
              </w:rPr>
            </w:pPr>
            <w:r w:rsidRPr="002345CE">
              <w:rPr>
                <w:sz w:val="22"/>
                <w:szCs w:val="22"/>
                <w:lang w:val="en-US"/>
              </w:rPr>
              <w:t>-</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r w:rsidR="00D72CBF" w:rsidRPr="002345CE" w:rsidTr="00FC178B">
        <w:trPr>
          <w:trHeight w:val="276"/>
        </w:trPr>
        <w:tc>
          <w:tcPr>
            <w:tcW w:w="1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rPr>
                <w:sz w:val="22"/>
                <w:szCs w:val="22"/>
              </w:rPr>
            </w:pPr>
          </w:p>
        </w:tc>
        <w:tc>
          <w:tcPr>
            <w:tcW w:w="489"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rPr>
                <w:rFonts w:eastAsia="Calibri"/>
                <w:sz w:val="22"/>
                <w:szCs w:val="22"/>
              </w:rPr>
            </w:pPr>
            <w:r w:rsidRPr="002345CE">
              <w:rPr>
                <w:rFonts w:eastAsia="Calibri"/>
                <w:sz w:val="22"/>
                <w:szCs w:val="22"/>
              </w:rPr>
              <w:t>Итого</w:t>
            </w:r>
          </w:p>
        </w:tc>
        <w:tc>
          <w:tcPr>
            <w:tcW w:w="265"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67" w:right="-175"/>
              <w:jc w:val="center"/>
              <w:rPr>
                <w:sz w:val="22"/>
                <w:szCs w:val="22"/>
              </w:rPr>
            </w:pPr>
            <w:r w:rsidRPr="002345CE">
              <w:rPr>
                <w:sz w:val="22"/>
                <w:szCs w:val="22"/>
              </w:rPr>
              <w:t>17 271,7</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lang w:val="en-US"/>
              </w:rPr>
            </w:pPr>
            <w:r w:rsidRPr="002345CE">
              <w:rPr>
                <w:sz w:val="22"/>
                <w:szCs w:val="22"/>
                <w:lang w:val="en-US"/>
              </w:rPr>
              <w:t>1</w:t>
            </w:r>
            <w:r w:rsidRPr="002345CE">
              <w:rPr>
                <w:sz w:val="22"/>
                <w:szCs w:val="22"/>
              </w:rPr>
              <w:t>1 344,4</w:t>
            </w:r>
          </w:p>
        </w:tc>
        <w:tc>
          <w:tcPr>
            <w:tcW w:w="266"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9" w:right="-109"/>
              <w:jc w:val="center"/>
              <w:rPr>
                <w:sz w:val="22"/>
                <w:szCs w:val="22"/>
              </w:rPr>
            </w:pPr>
            <w:r w:rsidRPr="002345CE">
              <w:rPr>
                <w:sz w:val="22"/>
                <w:szCs w:val="22"/>
              </w:rPr>
              <w:t>2 470,5</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89" w:right="-69"/>
              <w:jc w:val="center"/>
              <w:rPr>
                <w:sz w:val="22"/>
                <w:szCs w:val="22"/>
                <w:lang w:val="en-US"/>
              </w:rPr>
            </w:pPr>
            <w:r w:rsidRPr="002345CE">
              <w:rPr>
                <w:sz w:val="22"/>
                <w:szCs w:val="22"/>
              </w:rPr>
              <w:t xml:space="preserve"> </w:t>
            </w:r>
            <w:r w:rsidRPr="002345CE">
              <w:rPr>
                <w:sz w:val="22"/>
                <w:szCs w:val="22"/>
                <w:lang w:val="en-US"/>
              </w:rPr>
              <w:t>3</w:t>
            </w:r>
            <w:r w:rsidRPr="002345CE">
              <w:rPr>
                <w:sz w:val="22"/>
                <w:szCs w:val="22"/>
              </w:rPr>
              <w:t xml:space="preserve"> </w:t>
            </w:r>
            <w:r w:rsidRPr="002345CE">
              <w:rPr>
                <w:sz w:val="22"/>
                <w:szCs w:val="22"/>
                <w:lang w:val="en-US"/>
              </w:rPr>
              <w:t>456</w:t>
            </w:r>
            <w:r w:rsidRPr="002345CE">
              <w:rPr>
                <w:sz w:val="22"/>
                <w:szCs w:val="22"/>
              </w:rPr>
              <w:t>,</w:t>
            </w:r>
            <w:r w:rsidRPr="002345CE">
              <w:rPr>
                <w:sz w:val="22"/>
                <w:szCs w:val="22"/>
                <w:lang w:val="en-US"/>
              </w:rPr>
              <w:t>8</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19" w:right="-128"/>
              <w:jc w:val="center"/>
              <w:rPr>
                <w:sz w:val="22"/>
                <w:szCs w:val="22"/>
              </w:rPr>
            </w:pPr>
            <w:r w:rsidRPr="002345CE">
              <w:rPr>
                <w:sz w:val="22"/>
                <w:szCs w:val="22"/>
              </w:rPr>
              <w:t>7 562,4</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7" w:right="-107"/>
              <w:jc w:val="center"/>
              <w:rPr>
                <w:sz w:val="22"/>
                <w:szCs w:val="22"/>
              </w:rPr>
            </w:pPr>
            <w:r w:rsidRPr="002345CE">
              <w:rPr>
                <w:sz w:val="22"/>
                <w:szCs w:val="22"/>
              </w:rPr>
              <w:t>532,3</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ind w:left="-108" w:right="-106"/>
              <w:jc w:val="center"/>
              <w:rPr>
                <w:sz w:val="22"/>
                <w:szCs w:val="22"/>
              </w:rPr>
            </w:pPr>
            <w:r w:rsidRPr="002345CE">
              <w:rPr>
                <w:sz w:val="22"/>
                <w:szCs w:val="22"/>
              </w:rPr>
              <w:t>3 232,5</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7"/>
              <w:jc w:val="center"/>
              <w:rPr>
                <w:sz w:val="22"/>
                <w:szCs w:val="22"/>
              </w:rPr>
            </w:pPr>
            <w:r w:rsidRPr="002345CE">
              <w:rPr>
                <w:sz w:val="22"/>
                <w:szCs w:val="22"/>
              </w:rPr>
              <w:t>3 797,6</w:t>
            </w:r>
          </w:p>
        </w:tc>
        <w:tc>
          <w:tcPr>
            <w:tcW w:w="221"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D72CBF">
            <w:pPr>
              <w:ind w:left="-107" w:right="-109"/>
              <w:jc w:val="center"/>
              <w:rPr>
                <w:sz w:val="22"/>
                <w:szCs w:val="22"/>
              </w:rPr>
            </w:pPr>
            <w:r w:rsidRPr="002345CE">
              <w:rPr>
                <w:sz w:val="22"/>
                <w:szCs w:val="22"/>
              </w:rPr>
              <w:t>381,2</w:t>
            </w:r>
          </w:p>
        </w:tc>
        <w:tc>
          <w:tcPr>
            <w:tcW w:w="178"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w:t>
            </w:r>
          </w:p>
        </w:tc>
        <w:tc>
          <w:tcPr>
            <w:tcW w:w="223"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rPr>
            </w:pPr>
            <w:r w:rsidRPr="002345CE">
              <w:rPr>
                <w:sz w:val="22"/>
                <w:szCs w:val="22"/>
              </w:rPr>
              <w:t>56,4</w:t>
            </w:r>
          </w:p>
        </w:tc>
        <w:tc>
          <w:tcPr>
            <w:tcW w:w="177"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181696">
            <w:pPr>
              <w:ind w:left="-109" w:right="-109"/>
              <w:jc w:val="center"/>
              <w:rPr>
                <w:sz w:val="22"/>
                <w:szCs w:val="22"/>
              </w:rPr>
            </w:pPr>
            <w:r w:rsidRPr="002345CE">
              <w:rPr>
                <w:sz w:val="22"/>
                <w:szCs w:val="22"/>
              </w:rPr>
              <w:t>319,2</w:t>
            </w:r>
          </w:p>
        </w:tc>
        <w:tc>
          <w:tcPr>
            <w:tcW w:w="222" w:type="pct"/>
            <w:tcBorders>
              <w:top w:val="single" w:sz="4" w:space="0" w:color="auto"/>
              <w:left w:val="single" w:sz="4" w:space="0" w:color="auto"/>
              <w:bottom w:val="single" w:sz="4" w:space="0" w:color="auto"/>
              <w:right w:val="single" w:sz="4" w:space="0" w:color="auto"/>
            </w:tcBorders>
            <w:shd w:val="clear" w:color="auto" w:fill="auto"/>
          </w:tcPr>
          <w:p w:rsidR="00FA6C35" w:rsidRPr="002345CE" w:rsidRDefault="00FA6C35" w:rsidP="009D480A">
            <w:pPr>
              <w:jc w:val="center"/>
              <w:rPr>
                <w:sz w:val="22"/>
                <w:szCs w:val="22"/>
                <w:lang w:val="en-US"/>
              </w:rPr>
            </w:pPr>
            <w:r w:rsidRPr="002345CE">
              <w:rPr>
                <w:sz w:val="22"/>
                <w:szCs w:val="22"/>
                <w:lang w:val="en-US"/>
              </w:rPr>
              <w:t>-</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9" w:right="-107"/>
              <w:jc w:val="center"/>
              <w:rPr>
                <w:sz w:val="22"/>
                <w:szCs w:val="22"/>
              </w:rPr>
            </w:pPr>
            <w:r w:rsidRPr="002345CE">
              <w:rPr>
                <w:sz w:val="22"/>
                <w:szCs w:val="22"/>
              </w:rPr>
              <w:t>390,7</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rPr>
                <w:sz w:val="22"/>
                <w:szCs w:val="22"/>
              </w:rPr>
            </w:pPr>
            <w:r w:rsidRPr="002345CE">
              <w:rPr>
                <w:sz w:val="22"/>
                <w:szCs w:val="22"/>
              </w:rPr>
              <w:t>5,3</w:t>
            </w:r>
          </w:p>
        </w:tc>
        <w:tc>
          <w:tcPr>
            <w:tcW w:w="178"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7"/>
              <w:jc w:val="center"/>
              <w:rPr>
                <w:sz w:val="22"/>
                <w:szCs w:val="22"/>
              </w:rPr>
            </w:pPr>
            <w:r w:rsidRPr="002345CE">
              <w:rPr>
                <w:sz w:val="22"/>
                <w:szCs w:val="22"/>
              </w:rPr>
              <w:t>54,0</w:t>
            </w:r>
          </w:p>
        </w:tc>
        <w:tc>
          <w:tcPr>
            <w:tcW w:w="177" w:type="pct"/>
            <w:tcBorders>
              <w:top w:val="single" w:sz="4" w:space="0" w:color="auto"/>
              <w:left w:val="single" w:sz="4" w:space="0" w:color="auto"/>
              <w:bottom w:val="single" w:sz="4" w:space="0" w:color="auto"/>
              <w:right w:val="single" w:sz="4" w:space="0" w:color="auto"/>
            </w:tcBorders>
          </w:tcPr>
          <w:p w:rsidR="00FA6C35" w:rsidRPr="002345CE" w:rsidRDefault="00FA6C35" w:rsidP="00181696">
            <w:pPr>
              <w:ind w:left="-107" w:right="-109"/>
              <w:rPr>
                <w:sz w:val="22"/>
                <w:szCs w:val="22"/>
              </w:rPr>
            </w:pPr>
            <w:r w:rsidRPr="002345CE">
              <w:rPr>
                <w:sz w:val="22"/>
                <w:szCs w:val="22"/>
              </w:rPr>
              <w:t>331,4</w:t>
            </w:r>
          </w:p>
        </w:tc>
        <w:tc>
          <w:tcPr>
            <w:tcW w:w="217" w:type="pct"/>
            <w:tcBorders>
              <w:top w:val="single" w:sz="4" w:space="0" w:color="auto"/>
              <w:left w:val="single" w:sz="4" w:space="0" w:color="auto"/>
              <w:bottom w:val="single" w:sz="4" w:space="0" w:color="auto"/>
              <w:right w:val="single" w:sz="4" w:space="0" w:color="auto"/>
            </w:tcBorders>
          </w:tcPr>
          <w:p w:rsidR="00FA6C35" w:rsidRPr="002345CE" w:rsidRDefault="00FA6C35" w:rsidP="009D480A">
            <w:pPr>
              <w:jc w:val="center"/>
              <w:rPr>
                <w:sz w:val="22"/>
                <w:szCs w:val="22"/>
                <w:lang w:val="en-US"/>
              </w:rPr>
            </w:pPr>
            <w:r w:rsidRPr="002345CE">
              <w:rPr>
                <w:sz w:val="22"/>
                <w:szCs w:val="22"/>
                <w:lang w:val="en-US"/>
              </w:rPr>
              <w:t>-</w:t>
            </w:r>
          </w:p>
        </w:tc>
      </w:tr>
    </w:tbl>
    <w:p w:rsidR="00FA6C35" w:rsidRPr="00D72CBF" w:rsidRDefault="00FA6C35" w:rsidP="00FA6C35">
      <w:pPr>
        <w:rPr>
          <w:sz w:val="28"/>
          <w:szCs w:val="28"/>
        </w:rPr>
      </w:pPr>
    </w:p>
    <w:p w:rsidR="00FA6C35" w:rsidRPr="002345CE" w:rsidRDefault="00FA6C35" w:rsidP="00FA6C35">
      <w:pPr>
        <w:jc w:val="both"/>
        <w:rPr>
          <w:sz w:val="28"/>
          <w:szCs w:val="28"/>
        </w:rPr>
      </w:pPr>
      <w:r w:rsidRPr="002345CE">
        <w:rPr>
          <w:sz w:val="28"/>
          <w:szCs w:val="28"/>
        </w:rPr>
        <w:t xml:space="preserve">Управляющий делами </w:t>
      </w:r>
    </w:p>
    <w:p w:rsidR="00FA6C35" w:rsidRDefault="00FA6C35" w:rsidP="00D72CBF">
      <w:pPr>
        <w:ind w:right="-879"/>
        <w:jc w:val="both"/>
        <w:rPr>
          <w:sz w:val="28"/>
          <w:szCs w:val="28"/>
        </w:rPr>
      </w:pPr>
      <w:r w:rsidRPr="002345CE">
        <w:rPr>
          <w:sz w:val="28"/>
          <w:szCs w:val="28"/>
        </w:rPr>
        <w:t>Администрации города                                                                                                                                                  Ю.А. Лубенцов».</w:t>
      </w:r>
    </w:p>
    <w:p w:rsidR="00D72CBF" w:rsidRDefault="00D72CBF" w:rsidP="00D72CBF">
      <w:pPr>
        <w:ind w:right="-879"/>
        <w:jc w:val="both"/>
        <w:rPr>
          <w:sz w:val="28"/>
          <w:szCs w:val="28"/>
        </w:rPr>
      </w:pPr>
    </w:p>
    <w:p w:rsidR="00D72CBF" w:rsidRPr="00D72CBF" w:rsidRDefault="00D72CBF" w:rsidP="00D72CBF">
      <w:pPr>
        <w:ind w:right="-879"/>
        <w:jc w:val="both"/>
        <w:rPr>
          <w:sz w:val="28"/>
          <w:szCs w:val="28"/>
        </w:rPr>
      </w:pPr>
    </w:p>
    <w:p w:rsidR="00FA6C35" w:rsidRPr="002345CE" w:rsidRDefault="00FA6C35" w:rsidP="00FA6C35">
      <w:pPr>
        <w:jc w:val="both"/>
        <w:rPr>
          <w:sz w:val="28"/>
          <w:szCs w:val="28"/>
        </w:rPr>
      </w:pPr>
      <w:r w:rsidRPr="002345CE">
        <w:rPr>
          <w:sz w:val="28"/>
          <w:szCs w:val="28"/>
        </w:rPr>
        <w:t>Управляющий делами</w:t>
      </w:r>
    </w:p>
    <w:p w:rsidR="00FA6C35" w:rsidRPr="008F314B" w:rsidRDefault="00FA6C35" w:rsidP="00FA6C35">
      <w:pPr>
        <w:ind w:right="-879"/>
        <w:jc w:val="both"/>
        <w:rPr>
          <w:sz w:val="28"/>
          <w:szCs w:val="28"/>
        </w:rPr>
      </w:pPr>
      <w:r w:rsidRPr="002345CE">
        <w:rPr>
          <w:sz w:val="28"/>
          <w:szCs w:val="28"/>
        </w:rPr>
        <w:t>Администрации города                                                                                                                                                    Ю.А. Лубенцов</w:t>
      </w:r>
    </w:p>
    <w:p w:rsidR="00FA6C35" w:rsidRDefault="00FA6C35" w:rsidP="00FA6C35">
      <w:pPr>
        <w:tabs>
          <w:tab w:val="left" w:pos="11280"/>
        </w:tabs>
        <w:spacing w:line="276" w:lineRule="auto"/>
        <w:jc w:val="both"/>
        <w:rPr>
          <w:sz w:val="28"/>
          <w:szCs w:val="28"/>
        </w:rPr>
        <w:sectPr w:rsidR="00FA6C35" w:rsidSect="00FA6C35">
          <w:footerReference w:type="default" r:id="rId7"/>
          <w:pgSz w:w="16840" w:h="11907" w:orient="landscape" w:code="9"/>
          <w:pgMar w:top="1701" w:right="1134" w:bottom="567" w:left="709" w:header="720" w:footer="720" w:gutter="0"/>
          <w:cols w:space="720"/>
          <w:docGrid w:linePitch="272"/>
        </w:sectPr>
      </w:pPr>
    </w:p>
    <w:p w:rsidR="00FA6C35" w:rsidRPr="00FA6C35" w:rsidRDefault="00FA6C35" w:rsidP="00FA6C35">
      <w:pPr>
        <w:tabs>
          <w:tab w:val="left" w:pos="11280"/>
        </w:tabs>
        <w:spacing w:line="276" w:lineRule="auto"/>
        <w:jc w:val="both"/>
        <w:rPr>
          <w:sz w:val="28"/>
          <w:szCs w:val="28"/>
        </w:rPr>
      </w:pPr>
    </w:p>
    <w:sectPr w:rsidR="00FA6C35" w:rsidRPr="00FA6C35" w:rsidSect="00FA6C35">
      <w:pgSz w:w="11907" w:h="16840" w:code="9"/>
      <w:pgMar w:top="1134" w:right="567" w:bottom="709"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99C" w:rsidRDefault="00B5599C">
      <w:r>
        <w:separator/>
      </w:r>
    </w:p>
  </w:endnote>
  <w:endnote w:type="continuationSeparator" w:id="0">
    <w:p w:rsidR="00B5599C" w:rsidRDefault="00B55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96" w:rsidRPr="00846F6C" w:rsidRDefault="00181696">
    <w:pPr>
      <w:pStyle w:val="a5"/>
      <w:rPr>
        <w:sz w:val="16"/>
        <w:szCs w:val="16"/>
      </w:rPr>
    </w:pPr>
    <w:r w:rsidRPr="00846F6C">
      <w:rPr>
        <w:sz w:val="16"/>
        <w:szCs w:val="16"/>
      </w:rPr>
      <w:t>УД г.Новошахтинск №</w:t>
    </w:r>
    <w:r>
      <w:rPr>
        <w:sz w:val="16"/>
        <w:szCs w:val="16"/>
      </w:rPr>
      <w:t xml:space="preserve">  321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99C" w:rsidRDefault="00B5599C">
      <w:r>
        <w:separator/>
      </w:r>
    </w:p>
  </w:footnote>
  <w:footnote w:type="continuationSeparator" w:id="0">
    <w:p w:rsidR="00B5599C" w:rsidRDefault="00B55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A3C334A"/>
    <w:lvl w:ilvl="0">
      <w:start w:val="1"/>
      <w:numFmt w:val="bullet"/>
      <w:lvlText w:val=""/>
      <w:lvlJc w:val="left"/>
      <w:pPr>
        <w:tabs>
          <w:tab w:val="num" w:pos="360"/>
        </w:tabs>
        <w:ind w:left="360" w:hanging="360"/>
      </w:pPr>
      <w:rPr>
        <w:rFonts w:ascii="Symbol" w:hAnsi="Symbol" w:hint="default"/>
      </w:rPr>
    </w:lvl>
  </w:abstractNum>
  <w:abstractNum w:abstractNumId="1">
    <w:nsid w:val="06FF177F"/>
    <w:multiLevelType w:val="hybridMultilevel"/>
    <w:tmpl w:val="753E31A6"/>
    <w:lvl w:ilvl="0" w:tplc="530EAF8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0C59C7"/>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
    <w:nsid w:val="08AA21CE"/>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9066272"/>
    <w:multiLevelType w:val="hybridMultilevel"/>
    <w:tmpl w:val="DD1AF070"/>
    <w:lvl w:ilvl="0" w:tplc="96B2B17E">
      <w:start w:val="1"/>
      <w:numFmt w:val="decimal"/>
      <w:suff w:val="space"/>
      <w:lvlText w:val="%1."/>
      <w:lvlJc w:val="left"/>
      <w:pPr>
        <w:ind w:left="644"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B0A25FB"/>
    <w:multiLevelType w:val="hybridMultilevel"/>
    <w:tmpl w:val="CACA31C2"/>
    <w:lvl w:ilvl="0" w:tplc="CC8EF09A">
      <w:start w:val="7"/>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BA019C6"/>
    <w:multiLevelType w:val="hybridMultilevel"/>
    <w:tmpl w:val="CE90FB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C693F6D"/>
    <w:multiLevelType w:val="hybridMultilevel"/>
    <w:tmpl w:val="332457A4"/>
    <w:lvl w:ilvl="0" w:tplc="F89C38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061A8C"/>
    <w:multiLevelType w:val="hybridMultilevel"/>
    <w:tmpl w:val="61CC6D3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5566F3"/>
    <w:multiLevelType w:val="hybridMultilevel"/>
    <w:tmpl w:val="A60A802C"/>
    <w:lvl w:ilvl="0" w:tplc="FC443ED4">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CE24B9E"/>
    <w:multiLevelType w:val="hybridMultilevel"/>
    <w:tmpl w:val="BBB20C52"/>
    <w:lvl w:ilvl="0" w:tplc="92789FAA">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23193CA5"/>
    <w:multiLevelType w:val="hybridMultilevel"/>
    <w:tmpl w:val="0860AE3C"/>
    <w:lvl w:ilvl="0" w:tplc="3DEA8E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7D1D6A"/>
    <w:multiLevelType w:val="hybridMultilevel"/>
    <w:tmpl w:val="18F82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754FE"/>
    <w:multiLevelType w:val="hybridMultilevel"/>
    <w:tmpl w:val="6CD0DB9C"/>
    <w:lvl w:ilvl="0" w:tplc="1AB4DD88">
      <w:start w:val="1"/>
      <w:numFmt w:val="decimal"/>
      <w:suff w:val="nothing"/>
      <w:lvlText w:val="%1."/>
      <w:lvlJc w:val="left"/>
      <w:pPr>
        <w:ind w:left="284" w:firstLine="0"/>
      </w:pPr>
      <w:rPr>
        <w:rFonts w:hint="default"/>
      </w:rPr>
    </w:lvl>
    <w:lvl w:ilvl="1" w:tplc="04190019" w:tentative="1">
      <w:start w:val="1"/>
      <w:numFmt w:val="lowerLetter"/>
      <w:lvlText w:val="%2."/>
      <w:lvlJc w:val="left"/>
      <w:pPr>
        <w:ind w:left="2027" w:hanging="360"/>
      </w:pPr>
    </w:lvl>
    <w:lvl w:ilvl="2" w:tplc="0419001B" w:tentative="1">
      <w:start w:val="1"/>
      <w:numFmt w:val="lowerRoman"/>
      <w:lvlText w:val="%3."/>
      <w:lvlJc w:val="right"/>
      <w:pPr>
        <w:ind w:left="2747" w:hanging="180"/>
      </w:pPr>
    </w:lvl>
    <w:lvl w:ilvl="3" w:tplc="0419000F" w:tentative="1">
      <w:start w:val="1"/>
      <w:numFmt w:val="decimal"/>
      <w:lvlText w:val="%4."/>
      <w:lvlJc w:val="left"/>
      <w:pPr>
        <w:ind w:left="3467" w:hanging="360"/>
      </w:pPr>
    </w:lvl>
    <w:lvl w:ilvl="4" w:tplc="04190019" w:tentative="1">
      <w:start w:val="1"/>
      <w:numFmt w:val="lowerLetter"/>
      <w:lvlText w:val="%5."/>
      <w:lvlJc w:val="left"/>
      <w:pPr>
        <w:ind w:left="4187" w:hanging="360"/>
      </w:pPr>
    </w:lvl>
    <w:lvl w:ilvl="5" w:tplc="0419001B" w:tentative="1">
      <w:start w:val="1"/>
      <w:numFmt w:val="lowerRoman"/>
      <w:lvlText w:val="%6."/>
      <w:lvlJc w:val="right"/>
      <w:pPr>
        <w:ind w:left="4907" w:hanging="180"/>
      </w:pPr>
    </w:lvl>
    <w:lvl w:ilvl="6" w:tplc="0419000F" w:tentative="1">
      <w:start w:val="1"/>
      <w:numFmt w:val="decimal"/>
      <w:lvlText w:val="%7."/>
      <w:lvlJc w:val="left"/>
      <w:pPr>
        <w:ind w:left="5627" w:hanging="360"/>
      </w:pPr>
    </w:lvl>
    <w:lvl w:ilvl="7" w:tplc="04190019" w:tentative="1">
      <w:start w:val="1"/>
      <w:numFmt w:val="lowerLetter"/>
      <w:lvlText w:val="%8."/>
      <w:lvlJc w:val="left"/>
      <w:pPr>
        <w:ind w:left="6347" w:hanging="360"/>
      </w:pPr>
    </w:lvl>
    <w:lvl w:ilvl="8" w:tplc="0419001B" w:tentative="1">
      <w:start w:val="1"/>
      <w:numFmt w:val="lowerRoman"/>
      <w:lvlText w:val="%9."/>
      <w:lvlJc w:val="right"/>
      <w:pPr>
        <w:ind w:left="7067" w:hanging="180"/>
      </w:pPr>
    </w:lvl>
  </w:abstractNum>
  <w:abstractNum w:abstractNumId="14">
    <w:nsid w:val="27C74810"/>
    <w:multiLevelType w:val="hybridMultilevel"/>
    <w:tmpl w:val="33E0A666"/>
    <w:lvl w:ilvl="0" w:tplc="468A848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ACC1BBB"/>
    <w:multiLevelType w:val="multilevel"/>
    <w:tmpl w:val="12AA72B0"/>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18C100D"/>
    <w:multiLevelType w:val="hybridMultilevel"/>
    <w:tmpl w:val="F98AB77E"/>
    <w:lvl w:ilvl="0" w:tplc="5CCA21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664713"/>
    <w:multiLevelType w:val="hybridMultilevel"/>
    <w:tmpl w:val="822E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8072F"/>
    <w:multiLevelType w:val="hybridMultilevel"/>
    <w:tmpl w:val="5AE8D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B94"/>
    <w:multiLevelType w:val="hybridMultilevel"/>
    <w:tmpl w:val="63D0C2A4"/>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B93FF5"/>
    <w:multiLevelType w:val="hybridMultilevel"/>
    <w:tmpl w:val="CB5AC23E"/>
    <w:lvl w:ilvl="0" w:tplc="5B1EEE18">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1">
    <w:nsid w:val="420F0488"/>
    <w:multiLevelType w:val="hybridMultilevel"/>
    <w:tmpl w:val="58D691BE"/>
    <w:lvl w:ilvl="0" w:tplc="01C8D78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4151480"/>
    <w:multiLevelType w:val="hybridMultilevel"/>
    <w:tmpl w:val="A91C3E86"/>
    <w:lvl w:ilvl="0" w:tplc="1EA05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DC297D"/>
    <w:multiLevelType w:val="hybridMultilevel"/>
    <w:tmpl w:val="F9C4992C"/>
    <w:lvl w:ilvl="0" w:tplc="3304746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D92088"/>
    <w:multiLevelType w:val="multilevel"/>
    <w:tmpl w:val="D50EF438"/>
    <w:lvl w:ilvl="0">
      <w:start w:val="1"/>
      <w:numFmt w:val="decimal"/>
      <w:lvlText w:val="%1."/>
      <w:lvlJc w:val="left"/>
      <w:pPr>
        <w:ind w:left="1429" w:hanging="360"/>
      </w:pPr>
      <w:rPr>
        <w:b/>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48330A56"/>
    <w:multiLevelType w:val="hybridMultilevel"/>
    <w:tmpl w:val="256CEB60"/>
    <w:lvl w:ilvl="0" w:tplc="1DC473D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6E3B7D"/>
    <w:multiLevelType w:val="multilevel"/>
    <w:tmpl w:val="375E78F4"/>
    <w:lvl w:ilvl="0">
      <w:start w:val="5"/>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7">
    <w:nsid w:val="4E362379"/>
    <w:multiLevelType w:val="hybridMultilevel"/>
    <w:tmpl w:val="BAA6019E"/>
    <w:lvl w:ilvl="0" w:tplc="79FE8D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F6938BC"/>
    <w:multiLevelType w:val="hybridMultilevel"/>
    <w:tmpl w:val="AA923742"/>
    <w:lvl w:ilvl="0" w:tplc="9D44CDA8">
      <w:start w:val="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502"/>
        </w:tabs>
        <w:ind w:left="502" w:hanging="360"/>
      </w:pPr>
      <w:rPr>
        <w:rFonts w:cs="Times New Roman"/>
      </w:rPr>
    </w:lvl>
    <w:lvl w:ilvl="2" w:tplc="0419001B">
      <w:start w:val="1"/>
      <w:numFmt w:val="lowerRoman"/>
      <w:lvlText w:val="%3."/>
      <w:lvlJc w:val="right"/>
      <w:pPr>
        <w:tabs>
          <w:tab w:val="num" w:pos="1222"/>
        </w:tabs>
        <w:ind w:left="1222" w:hanging="180"/>
      </w:pPr>
      <w:rPr>
        <w:rFonts w:cs="Times New Roman"/>
      </w:rPr>
    </w:lvl>
    <w:lvl w:ilvl="3" w:tplc="0419000F">
      <w:start w:val="1"/>
      <w:numFmt w:val="decimal"/>
      <w:lvlText w:val="%4."/>
      <w:lvlJc w:val="left"/>
      <w:pPr>
        <w:tabs>
          <w:tab w:val="num" w:pos="1942"/>
        </w:tabs>
        <w:ind w:left="1942" w:hanging="360"/>
      </w:pPr>
      <w:rPr>
        <w:rFonts w:cs="Times New Roman"/>
      </w:rPr>
    </w:lvl>
    <w:lvl w:ilvl="4" w:tplc="04190019">
      <w:start w:val="1"/>
      <w:numFmt w:val="lowerLetter"/>
      <w:lvlText w:val="%5."/>
      <w:lvlJc w:val="left"/>
      <w:pPr>
        <w:tabs>
          <w:tab w:val="num" w:pos="2662"/>
        </w:tabs>
        <w:ind w:left="2662" w:hanging="360"/>
      </w:pPr>
      <w:rPr>
        <w:rFonts w:cs="Times New Roman"/>
      </w:rPr>
    </w:lvl>
    <w:lvl w:ilvl="5" w:tplc="0419001B">
      <w:start w:val="1"/>
      <w:numFmt w:val="lowerRoman"/>
      <w:lvlText w:val="%6."/>
      <w:lvlJc w:val="right"/>
      <w:pPr>
        <w:tabs>
          <w:tab w:val="num" w:pos="3382"/>
        </w:tabs>
        <w:ind w:left="3382" w:hanging="180"/>
      </w:pPr>
      <w:rPr>
        <w:rFonts w:cs="Times New Roman"/>
      </w:rPr>
    </w:lvl>
    <w:lvl w:ilvl="6" w:tplc="0419000F">
      <w:start w:val="1"/>
      <w:numFmt w:val="decimal"/>
      <w:lvlText w:val="%7."/>
      <w:lvlJc w:val="left"/>
      <w:pPr>
        <w:tabs>
          <w:tab w:val="num" w:pos="4102"/>
        </w:tabs>
        <w:ind w:left="4102" w:hanging="360"/>
      </w:pPr>
      <w:rPr>
        <w:rFonts w:cs="Times New Roman"/>
      </w:rPr>
    </w:lvl>
    <w:lvl w:ilvl="7" w:tplc="04190019">
      <w:start w:val="1"/>
      <w:numFmt w:val="lowerLetter"/>
      <w:lvlText w:val="%8."/>
      <w:lvlJc w:val="left"/>
      <w:pPr>
        <w:tabs>
          <w:tab w:val="num" w:pos="4822"/>
        </w:tabs>
        <w:ind w:left="4822" w:hanging="360"/>
      </w:pPr>
      <w:rPr>
        <w:rFonts w:cs="Times New Roman"/>
      </w:rPr>
    </w:lvl>
    <w:lvl w:ilvl="8" w:tplc="0419001B">
      <w:start w:val="1"/>
      <w:numFmt w:val="lowerRoman"/>
      <w:lvlText w:val="%9."/>
      <w:lvlJc w:val="right"/>
      <w:pPr>
        <w:tabs>
          <w:tab w:val="num" w:pos="5542"/>
        </w:tabs>
        <w:ind w:left="5542" w:hanging="180"/>
      </w:pPr>
      <w:rPr>
        <w:rFonts w:cs="Times New Roman"/>
      </w:rPr>
    </w:lvl>
  </w:abstractNum>
  <w:abstractNum w:abstractNumId="29">
    <w:nsid w:val="53582B0C"/>
    <w:multiLevelType w:val="hybridMultilevel"/>
    <w:tmpl w:val="0AD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CA6170"/>
    <w:multiLevelType w:val="multilevel"/>
    <w:tmpl w:val="1F066DCA"/>
    <w:lvl w:ilvl="0">
      <w:start w:val="5"/>
      <w:numFmt w:val="decimal"/>
      <w:suff w:val="space"/>
      <w:lvlText w:val="%1."/>
      <w:lvlJc w:val="left"/>
      <w:pPr>
        <w:ind w:left="1004" w:hanging="360"/>
      </w:pPr>
      <w:rPr>
        <w:rFonts w:hint="default"/>
      </w:rPr>
    </w:lvl>
    <w:lvl w:ilvl="1">
      <w:start w:val="1"/>
      <w:numFmt w:val="decimal"/>
      <w:isLgl/>
      <w:lvlText w:val="%1.%2."/>
      <w:lvlJc w:val="left"/>
      <w:pPr>
        <w:ind w:left="1724"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804" w:hanging="108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884" w:hanging="1440"/>
      </w:pPr>
      <w:rPr>
        <w:rFonts w:hint="default"/>
      </w:rPr>
    </w:lvl>
    <w:lvl w:ilvl="6">
      <w:start w:val="1"/>
      <w:numFmt w:val="decimal"/>
      <w:isLgl/>
      <w:lvlText w:val="%1.%2.%3.%4.%5.%6.%7."/>
      <w:lvlJc w:val="left"/>
      <w:pPr>
        <w:ind w:left="4604" w:hanging="1800"/>
      </w:pPr>
      <w:rPr>
        <w:rFonts w:hint="default"/>
      </w:rPr>
    </w:lvl>
    <w:lvl w:ilvl="7">
      <w:start w:val="1"/>
      <w:numFmt w:val="decimal"/>
      <w:isLgl/>
      <w:lvlText w:val="%1.%2.%3.%4.%5.%6.%7.%8."/>
      <w:lvlJc w:val="left"/>
      <w:pPr>
        <w:ind w:left="4964" w:hanging="1800"/>
      </w:pPr>
      <w:rPr>
        <w:rFonts w:hint="default"/>
      </w:rPr>
    </w:lvl>
    <w:lvl w:ilvl="8">
      <w:start w:val="1"/>
      <w:numFmt w:val="decimal"/>
      <w:isLgl/>
      <w:lvlText w:val="%1.%2.%3.%4.%5.%6.%7.%8.%9."/>
      <w:lvlJc w:val="left"/>
      <w:pPr>
        <w:ind w:left="5684" w:hanging="2160"/>
      </w:pPr>
      <w:rPr>
        <w:rFonts w:hint="default"/>
      </w:rPr>
    </w:lvl>
  </w:abstractNum>
  <w:abstractNum w:abstractNumId="31">
    <w:nsid w:val="613863AE"/>
    <w:multiLevelType w:val="hybridMultilevel"/>
    <w:tmpl w:val="8018B2A2"/>
    <w:lvl w:ilvl="0" w:tplc="2D988A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627E64"/>
    <w:multiLevelType w:val="hybridMultilevel"/>
    <w:tmpl w:val="614AE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14380A"/>
    <w:multiLevelType w:val="hybridMultilevel"/>
    <w:tmpl w:val="F7F4FE74"/>
    <w:lvl w:ilvl="0" w:tplc="7EA88EE2">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8D20E56"/>
    <w:multiLevelType w:val="hybridMultilevel"/>
    <w:tmpl w:val="5DF04FF4"/>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B3F110E"/>
    <w:multiLevelType w:val="multilevel"/>
    <w:tmpl w:val="8312AB3A"/>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6">
    <w:nsid w:val="6C497ABE"/>
    <w:multiLevelType w:val="hybridMultilevel"/>
    <w:tmpl w:val="06901536"/>
    <w:lvl w:ilvl="0" w:tplc="BB8211C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0331D3E"/>
    <w:multiLevelType w:val="hybridMultilevel"/>
    <w:tmpl w:val="7E6C910A"/>
    <w:lvl w:ilvl="0" w:tplc="A998C96A">
      <w:start w:val="1"/>
      <w:numFmt w:val="decimal"/>
      <w:lvlText w:val="%1."/>
      <w:lvlJc w:val="left"/>
      <w:pPr>
        <w:ind w:left="1353" w:hanging="360"/>
      </w:pPr>
    </w:lvl>
    <w:lvl w:ilvl="1" w:tplc="04190019">
      <w:start w:val="1"/>
      <w:numFmt w:val="lowerLetter"/>
      <w:lvlText w:val="%2."/>
      <w:lvlJc w:val="left"/>
      <w:pPr>
        <w:ind w:left="1360" w:hanging="360"/>
      </w:pPr>
    </w:lvl>
    <w:lvl w:ilvl="2" w:tplc="0419001B">
      <w:start w:val="1"/>
      <w:numFmt w:val="lowerRoman"/>
      <w:lvlText w:val="%3."/>
      <w:lvlJc w:val="right"/>
      <w:pPr>
        <w:ind w:left="2080" w:hanging="180"/>
      </w:pPr>
    </w:lvl>
    <w:lvl w:ilvl="3" w:tplc="0419000F">
      <w:start w:val="1"/>
      <w:numFmt w:val="decimal"/>
      <w:lvlText w:val="%4."/>
      <w:lvlJc w:val="left"/>
      <w:pPr>
        <w:ind w:left="2800" w:hanging="360"/>
      </w:pPr>
    </w:lvl>
    <w:lvl w:ilvl="4" w:tplc="04190019">
      <w:start w:val="1"/>
      <w:numFmt w:val="lowerLetter"/>
      <w:lvlText w:val="%5."/>
      <w:lvlJc w:val="left"/>
      <w:pPr>
        <w:ind w:left="3520" w:hanging="360"/>
      </w:pPr>
    </w:lvl>
    <w:lvl w:ilvl="5" w:tplc="0419001B">
      <w:start w:val="1"/>
      <w:numFmt w:val="lowerRoman"/>
      <w:lvlText w:val="%6."/>
      <w:lvlJc w:val="right"/>
      <w:pPr>
        <w:ind w:left="4240" w:hanging="180"/>
      </w:pPr>
    </w:lvl>
    <w:lvl w:ilvl="6" w:tplc="0419000F">
      <w:start w:val="1"/>
      <w:numFmt w:val="decimal"/>
      <w:lvlText w:val="%7."/>
      <w:lvlJc w:val="left"/>
      <w:pPr>
        <w:ind w:left="4960" w:hanging="360"/>
      </w:pPr>
    </w:lvl>
    <w:lvl w:ilvl="7" w:tplc="04190019">
      <w:start w:val="1"/>
      <w:numFmt w:val="lowerLetter"/>
      <w:lvlText w:val="%8."/>
      <w:lvlJc w:val="left"/>
      <w:pPr>
        <w:ind w:left="5680" w:hanging="360"/>
      </w:pPr>
    </w:lvl>
    <w:lvl w:ilvl="8" w:tplc="0419001B">
      <w:start w:val="1"/>
      <w:numFmt w:val="lowerRoman"/>
      <w:lvlText w:val="%9."/>
      <w:lvlJc w:val="right"/>
      <w:pPr>
        <w:ind w:left="6400" w:hanging="180"/>
      </w:pPr>
    </w:lvl>
  </w:abstractNum>
  <w:abstractNum w:abstractNumId="38">
    <w:nsid w:val="70D4554C"/>
    <w:multiLevelType w:val="multilevel"/>
    <w:tmpl w:val="F2E28F0C"/>
    <w:lvl w:ilvl="0">
      <w:start w:val="7"/>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3DF701C"/>
    <w:multiLevelType w:val="hybridMultilevel"/>
    <w:tmpl w:val="4C7EDDEA"/>
    <w:lvl w:ilvl="0" w:tplc="FF76DB6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DA514B"/>
    <w:multiLevelType w:val="hybridMultilevel"/>
    <w:tmpl w:val="57FA9246"/>
    <w:lvl w:ilvl="0" w:tplc="92DA277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CC5543E"/>
    <w:multiLevelType w:val="hybridMultilevel"/>
    <w:tmpl w:val="96666046"/>
    <w:lvl w:ilvl="0" w:tplc="171CDBCA">
      <w:start w:val="3"/>
      <w:numFmt w:val="decimal"/>
      <w:suff w:val="space"/>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6"/>
  </w:num>
  <w:num w:numId="5">
    <w:abstractNumId w:val="8"/>
  </w:num>
  <w:num w:numId="6">
    <w:abstractNumId w:val="0"/>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7"/>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40"/>
  </w:num>
  <w:num w:numId="16">
    <w:abstractNumId w:val="21"/>
  </w:num>
  <w:num w:numId="17">
    <w:abstractNumId w:val="24"/>
  </w:num>
  <w:num w:numId="18">
    <w:abstractNumId w:val="36"/>
  </w:num>
  <w:num w:numId="19">
    <w:abstractNumId w:val="15"/>
  </w:num>
  <w:num w:numId="20">
    <w:abstractNumId w:val="28"/>
  </w:num>
  <w:num w:numId="21">
    <w:abstractNumId w:val="17"/>
  </w:num>
  <w:num w:numId="22">
    <w:abstractNumId w:val="13"/>
  </w:num>
  <w:num w:numId="23">
    <w:abstractNumId w:val="25"/>
  </w:num>
  <w:num w:numId="24">
    <w:abstractNumId w:val="38"/>
  </w:num>
  <w:num w:numId="25">
    <w:abstractNumId w:val="41"/>
  </w:num>
  <w:num w:numId="26">
    <w:abstractNumId w:val="30"/>
  </w:num>
  <w:num w:numId="27">
    <w:abstractNumId w:val="2"/>
  </w:num>
  <w:num w:numId="28">
    <w:abstractNumId w:val="26"/>
  </w:num>
  <w:num w:numId="29">
    <w:abstractNumId w:val="5"/>
  </w:num>
  <w:num w:numId="30">
    <w:abstractNumId w:val="23"/>
  </w:num>
  <w:num w:numId="31">
    <w:abstractNumId w:val="35"/>
  </w:num>
  <w:num w:numId="32">
    <w:abstractNumId w:val="7"/>
  </w:num>
  <w:num w:numId="33">
    <w:abstractNumId w:val="32"/>
  </w:num>
  <w:num w:numId="34">
    <w:abstractNumId w:val="22"/>
  </w:num>
  <w:num w:numId="35">
    <w:abstractNumId w:val="33"/>
  </w:num>
  <w:num w:numId="36">
    <w:abstractNumId w:val="10"/>
  </w:num>
  <w:num w:numId="37">
    <w:abstractNumId w:val="9"/>
  </w:num>
  <w:num w:numId="38">
    <w:abstractNumId w:val="18"/>
  </w:num>
  <w:num w:numId="39">
    <w:abstractNumId w:val="39"/>
  </w:num>
  <w:num w:numId="40">
    <w:abstractNumId w:val="20"/>
  </w:num>
  <w:num w:numId="41">
    <w:abstractNumId w:val="31"/>
  </w:num>
  <w:num w:numId="42">
    <w:abstractNumId w:val="2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FA6C35"/>
    <w:rsid w:val="000223E0"/>
    <w:rsid w:val="000920AC"/>
    <w:rsid w:val="000925A3"/>
    <w:rsid w:val="001028E8"/>
    <w:rsid w:val="00125E8B"/>
    <w:rsid w:val="0012653C"/>
    <w:rsid w:val="00172355"/>
    <w:rsid w:val="00181696"/>
    <w:rsid w:val="001B2601"/>
    <w:rsid w:val="00227A7E"/>
    <w:rsid w:val="002478B3"/>
    <w:rsid w:val="00267B5E"/>
    <w:rsid w:val="00271882"/>
    <w:rsid w:val="002C4554"/>
    <w:rsid w:val="003168F1"/>
    <w:rsid w:val="00345513"/>
    <w:rsid w:val="00374C3F"/>
    <w:rsid w:val="004567B2"/>
    <w:rsid w:val="00484504"/>
    <w:rsid w:val="004B5015"/>
    <w:rsid w:val="004E73EE"/>
    <w:rsid w:val="0060675B"/>
    <w:rsid w:val="00657742"/>
    <w:rsid w:val="00667C00"/>
    <w:rsid w:val="00672BD4"/>
    <w:rsid w:val="0075433F"/>
    <w:rsid w:val="007E208F"/>
    <w:rsid w:val="007E7AC2"/>
    <w:rsid w:val="00846F6C"/>
    <w:rsid w:val="0089373D"/>
    <w:rsid w:val="00907BDF"/>
    <w:rsid w:val="009300A0"/>
    <w:rsid w:val="00937984"/>
    <w:rsid w:val="00990747"/>
    <w:rsid w:val="0099714A"/>
    <w:rsid w:val="009D480A"/>
    <w:rsid w:val="009E324C"/>
    <w:rsid w:val="009F02EF"/>
    <w:rsid w:val="00A1067E"/>
    <w:rsid w:val="00A678E5"/>
    <w:rsid w:val="00A95C03"/>
    <w:rsid w:val="00B17F54"/>
    <w:rsid w:val="00B51091"/>
    <w:rsid w:val="00B5599C"/>
    <w:rsid w:val="00C331F6"/>
    <w:rsid w:val="00C37D3E"/>
    <w:rsid w:val="00C658B0"/>
    <w:rsid w:val="00C94754"/>
    <w:rsid w:val="00D72CBF"/>
    <w:rsid w:val="00D8158B"/>
    <w:rsid w:val="00DD26EE"/>
    <w:rsid w:val="00DD3606"/>
    <w:rsid w:val="00E1711A"/>
    <w:rsid w:val="00E70849"/>
    <w:rsid w:val="00F01F47"/>
    <w:rsid w:val="00F946F1"/>
    <w:rsid w:val="00FA6C35"/>
    <w:rsid w:val="00FB0042"/>
    <w:rsid w:val="00FC178B"/>
    <w:rsid w:val="00FD0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FA6C35"/>
    <w:pPr>
      <w:keepNext/>
      <w:ind w:left="709"/>
      <w:outlineLvl w:val="1"/>
    </w:pPr>
    <w:rPr>
      <w:sz w:val="28"/>
      <w:lang/>
    </w:rPr>
  </w:style>
  <w:style w:type="paragraph" w:styleId="3">
    <w:name w:val="heading 3"/>
    <w:aliases w:val="Знак2 Знак"/>
    <w:basedOn w:val="2"/>
    <w:next w:val="a"/>
    <w:link w:val="30"/>
    <w:uiPriority w:val="99"/>
    <w:qFormat/>
    <w:rsid w:val="00FA6C35"/>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FA6C35"/>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FA6C35"/>
    <w:pPr>
      <w:spacing w:before="240" w:after="60"/>
      <w:outlineLvl w:val="4"/>
    </w:pPr>
    <w:rPr>
      <w:b/>
      <w:bCs/>
      <w:i/>
      <w:iCs/>
      <w:sz w:val="26"/>
      <w:szCs w:val="26"/>
      <w:lang/>
    </w:rPr>
  </w:style>
  <w:style w:type="paragraph" w:styleId="6">
    <w:name w:val="heading 6"/>
    <w:basedOn w:val="a"/>
    <w:next w:val="a"/>
    <w:link w:val="60"/>
    <w:uiPriority w:val="99"/>
    <w:qFormat/>
    <w:rsid w:val="00FA6C35"/>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FA6C35"/>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FA6C35"/>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FA6C35"/>
    <w:pPr>
      <w:keepNext/>
      <w:ind w:left="72"/>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FA6C35"/>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A6C35"/>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FA6C35"/>
    <w:rPr>
      <w:rFonts w:ascii="Courier New" w:hAnsi="Courier New" w:cs="Courier New"/>
    </w:rPr>
  </w:style>
  <w:style w:type="character" w:customStyle="1" w:styleId="20">
    <w:name w:val="Заголовок 2 Знак"/>
    <w:basedOn w:val="a0"/>
    <w:link w:val="2"/>
    <w:uiPriority w:val="99"/>
    <w:rsid w:val="00FA6C35"/>
    <w:rPr>
      <w:sz w:val="28"/>
      <w:lang/>
    </w:rPr>
  </w:style>
  <w:style w:type="character" w:customStyle="1" w:styleId="30">
    <w:name w:val="Заголовок 3 Знак"/>
    <w:aliases w:val="Знак2 Знак Знак"/>
    <w:basedOn w:val="a0"/>
    <w:link w:val="3"/>
    <w:uiPriority w:val="99"/>
    <w:rsid w:val="00FA6C35"/>
    <w:rPr>
      <w:rFonts w:ascii="Arial" w:hAnsi="Arial"/>
      <w:sz w:val="24"/>
      <w:szCs w:val="24"/>
      <w:lang/>
    </w:rPr>
  </w:style>
  <w:style w:type="character" w:customStyle="1" w:styleId="40">
    <w:name w:val="Заголовок 4 Знак"/>
    <w:basedOn w:val="a0"/>
    <w:link w:val="4"/>
    <w:uiPriority w:val="99"/>
    <w:rsid w:val="00FA6C35"/>
    <w:rPr>
      <w:rFonts w:ascii="Cambria" w:hAnsi="Cambria"/>
      <w:b/>
      <w:bCs/>
      <w:i/>
      <w:iCs/>
      <w:color w:val="4F81BD"/>
      <w:lang w:eastAsia="en-US"/>
    </w:rPr>
  </w:style>
  <w:style w:type="character" w:customStyle="1" w:styleId="50">
    <w:name w:val="Заголовок 5 Знак"/>
    <w:basedOn w:val="a0"/>
    <w:link w:val="5"/>
    <w:uiPriority w:val="99"/>
    <w:rsid w:val="00FA6C35"/>
    <w:rPr>
      <w:b/>
      <w:bCs/>
      <w:i/>
      <w:iCs/>
      <w:sz w:val="26"/>
      <w:szCs w:val="26"/>
      <w:lang/>
    </w:rPr>
  </w:style>
  <w:style w:type="character" w:customStyle="1" w:styleId="60">
    <w:name w:val="Заголовок 6 Знак"/>
    <w:basedOn w:val="a0"/>
    <w:link w:val="6"/>
    <w:uiPriority w:val="99"/>
    <w:rsid w:val="00FA6C35"/>
    <w:rPr>
      <w:b/>
      <w:bCs/>
      <w:sz w:val="24"/>
      <w:szCs w:val="24"/>
      <w:lang w:eastAsia="ar-SA"/>
    </w:rPr>
  </w:style>
  <w:style w:type="character" w:customStyle="1" w:styleId="70">
    <w:name w:val="Заголовок 7 Знак"/>
    <w:basedOn w:val="a0"/>
    <w:link w:val="7"/>
    <w:uiPriority w:val="99"/>
    <w:rsid w:val="00FA6C35"/>
    <w:rPr>
      <w:b/>
      <w:bCs/>
      <w:i/>
      <w:iCs/>
      <w:color w:val="FF0000"/>
      <w:sz w:val="24"/>
      <w:szCs w:val="24"/>
      <w:lang w:eastAsia="ar-SA"/>
    </w:rPr>
  </w:style>
  <w:style w:type="character" w:customStyle="1" w:styleId="80">
    <w:name w:val="Заголовок 8 Знак"/>
    <w:basedOn w:val="a0"/>
    <w:link w:val="8"/>
    <w:uiPriority w:val="99"/>
    <w:rsid w:val="00FA6C35"/>
    <w:rPr>
      <w:rFonts w:ascii="Cambria" w:hAnsi="Cambria"/>
      <w:color w:val="404040"/>
      <w:lang w:eastAsia="en-US"/>
    </w:rPr>
  </w:style>
  <w:style w:type="character" w:customStyle="1" w:styleId="90">
    <w:name w:val="Заголовок 9 Знак"/>
    <w:basedOn w:val="a0"/>
    <w:link w:val="9"/>
    <w:uiPriority w:val="99"/>
    <w:rsid w:val="00FA6C35"/>
    <w:rPr>
      <w:b/>
      <w:bCs/>
      <w:sz w:val="24"/>
      <w:szCs w:val="24"/>
      <w:lang w:eastAsia="ar-SA"/>
    </w:rPr>
  </w:style>
  <w:style w:type="character" w:customStyle="1" w:styleId="a4">
    <w:name w:val="Верхний колонтитул Знак"/>
    <w:link w:val="a3"/>
    <w:uiPriority w:val="99"/>
    <w:rsid w:val="00FA6C35"/>
  </w:style>
  <w:style w:type="character" w:customStyle="1" w:styleId="a6">
    <w:name w:val="Нижний колонтитул Знак"/>
    <w:link w:val="a5"/>
    <w:uiPriority w:val="99"/>
    <w:rsid w:val="00FA6C35"/>
  </w:style>
  <w:style w:type="character" w:styleId="aa">
    <w:name w:val="Hyperlink"/>
    <w:uiPriority w:val="99"/>
    <w:rsid w:val="00FA6C35"/>
    <w:rPr>
      <w:color w:val="0000FF"/>
      <w:u w:val="single"/>
    </w:rPr>
  </w:style>
  <w:style w:type="paragraph" w:styleId="ab">
    <w:name w:val="List Paragraph"/>
    <w:basedOn w:val="a"/>
    <w:link w:val="ac"/>
    <w:uiPriority w:val="34"/>
    <w:qFormat/>
    <w:rsid w:val="00FA6C35"/>
    <w:pPr>
      <w:ind w:left="720" w:firstLine="709"/>
      <w:contextualSpacing/>
      <w:jc w:val="both"/>
    </w:pPr>
    <w:rPr>
      <w:rFonts w:ascii="Calibri" w:hAnsi="Calibri"/>
      <w:lang w:eastAsia="en-US"/>
    </w:rPr>
  </w:style>
  <w:style w:type="paragraph" w:styleId="ad">
    <w:name w:val="Body Text"/>
    <w:basedOn w:val="a"/>
    <w:link w:val="11"/>
    <w:uiPriority w:val="99"/>
    <w:rsid w:val="00FA6C35"/>
    <w:rPr>
      <w:sz w:val="28"/>
      <w:lang/>
    </w:rPr>
  </w:style>
  <w:style w:type="character" w:customStyle="1" w:styleId="ae">
    <w:name w:val="Основной текст Знак"/>
    <w:basedOn w:val="a0"/>
    <w:uiPriority w:val="99"/>
    <w:rsid w:val="00FA6C35"/>
  </w:style>
  <w:style w:type="character" w:customStyle="1" w:styleId="11">
    <w:name w:val="Основной текст Знак1"/>
    <w:link w:val="ad"/>
    <w:uiPriority w:val="99"/>
    <w:locked/>
    <w:rsid w:val="00FA6C35"/>
    <w:rPr>
      <w:sz w:val="28"/>
      <w:lang/>
    </w:rPr>
  </w:style>
  <w:style w:type="paragraph" w:styleId="af">
    <w:name w:val="Body Text Indent"/>
    <w:basedOn w:val="a"/>
    <w:link w:val="af0"/>
    <w:uiPriority w:val="99"/>
    <w:rsid w:val="00FA6C35"/>
    <w:pPr>
      <w:ind w:firstLine="709"/>
      <w:jc w:val="both"/>
    </w:pPr>
    <w:rPr>
      <w:sz w:val="28"/>
      <w:lang/>
    </w:rPr>
  </w:style>
  <w:style w:type="character" w:customStyle="1" w:styleId="af0">
    <w:name w:val="Основной текст с отступом Знак"/>
    <w:basedOn w:val="a0"/>
    <w:link w:val="af"/>
    <w:uiPriority w:val="99"/>
    <w:rsid w:val="00FA6C35"/>
    <w:rPr>
      <w:sz w:val="28"/>
      <w:lang/>
    </w:rPr>
  </w:style>
  <w:style w:type="paragraph" w:customStyle="1" w:styleId="Postan">
    <w:name w:val="Postan"/>
    <w:basedOn w:val="a"/>
    <w:uiPriority w:val="99"/>
    <w:qFormat/>
    <w:rsid w:val="00FA6C35"/>
    <w:pPr>
      <w:jc w:val="center"/>
    </w:pPr>
    <w:rPr>
      <w:sz w:val="28"/>
    </w:rPr>
  </w:style>
  <w:style w:type="character" w:styleId="af1">
    <w:name w:val="page number"/>
    <w:rsid w:val="00FA6C35"/>
    <w:rPr>
      <w:rFonts w:cs="Times New Roman"/>
    </w:rPr>
  </w:style>
  <w:style w:type="paragraph" w:customStyle="1" w:styleId="ConsPlusNormal">
    <w:name w:val="ConsPlusNormal"/>
    <w:link w:val="ConsPlusNormal0"/>
    <w:qFormat/>
    <w:rsid w:val="00FA6C35"/>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FA6C35"/>
    <w:pPr>
      <w:suppressAutoHyphens/>
      <w:spacing w:line="360" w:lineRule="auto"/>
    </w:pPr>
    <w:rPr>
      <w:sz w:val="28"/>
      <w:lang w:eastAsia="ar-SA"/>
    </w:rPr>
  </w:style>
  <w:style w:type="paragraph" w:styleId="af3">
    <w:name w:val="Title"/>
    <w:basedOn w:val="a"/>
    <w:link w:val="af4"/>
    <w:uiPriority w:val="99"/>
    <w:qFormat/>
    <w:rsid w:val="00FA6C35"/>
    <w:pPr>
      <w:jc w:val="center"/>
    </w:pPr>
    <w:rPr>
      <w:b/>
      <w:bCs/>
      <w:sz w:val="24"/>
      <w:szCs w:val="24"/>
      <w:lang/>
    </w:rPr>
  </w:style>
  <w:style w:type="character" w:customStyle="1" w:styleId="af4">
    <w:name w:val="Название Знак"/>
    <w:basedOn w:val="a0"/>
    <w:link w:val="af3"/>
    <w:uiPriority w:val="99"/>
    <w:rsid w:val="00FA6C35"/>
    <w:rPr>
      <w:b/>
      <w:bCs/>
      <w:sz w:val="24"/>
      <w:szCs w:val="24"/>
      <w:lang/>
    </w:rPr>
  </w:style>
  <w:style w:type="paragraph" w:customStyle="1" w:styleId="af5">
    <w:name w:val="Стиль"/>
    <w:uiPriority w:val="99"/>
    <w:rsid w:val="00FA6C35"/>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6C35"/>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FA6C35"/>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FA6C35"/>
    <w:rPr>
      <w:rFonts w:ascii="Courier New" w:hAnsi="Courier New"/>
      <w:lang/>
    </w:rPr>
  </w:style>
  <w:style w:type="character" w:customStyle="1" w:styleId="af9">
    <w:name w:val="Текст Знак"/>
    <w:basedOn w:val="a0"/>
    <w:link w:val="af8"/>
    <w:uiPriority w:val="99"/>
    <w:rsid w:val="00FA6C35"/>
    <w:rPr>
      <w:rFonts w:ascii="Courier New" w:hAnsi="Courier New"/>
      <w:lang/>
    </w:rPr>
  </w:style>
  <w:style w:type="paragraph" w:styleId="22">
    <w:name w:val="Body Text 2"/>
    <w:basedOn w:val="a"/>
    <w:link w:val="23"/>
    <w:uiPriority w:val="99"/>
    <w:rsid w:val="00FA6C35"/>
    <w:pPr>
      <w:spacing w:after="120" w:line="480" w:lineRule="auto"/>
      <w:ind w:firstLine="709"/>
      <w:jc w:val="both"/>
    </w:pPr>
    <w:rPr>
      <w:rFonts w:ascii="Calibri" w:hAnsi="Calibri"/>
      <w:lang w:eastAsia="en-US"/>
    </w:rPr>
  </w:style>
  <w:style w:type="character" w:customStyle="1" w:styleId="23">
    <w:name w:val="Основной текст 2 Знак"/>
    <w:basedOn w:val="a0"/>
    <w:link w:val="22"/>
    <w:uiPriority w:val="99"/>
    <w:rsid w:val="00FA6C35"/>
    <w:rPr>
      <w:rFonts w:ascii="Calibri" w:hAnsi="Calibri"/>
      <w:lang w:eastAsia="en-US"/>
    </w:rPr>
  </w:style>
  <w:style w:type="character" w:customStyle="1" w:styleId="afa">
    <w:name w:val="Гипертекстовая ссылка"/>
    <w:uiPriority w:val="99"/>
    <w:rsid w:val="00FA6C35"/>
    <w:rPr>
      <w:color w:val="106BBE"/>
      <w:sz w:val="26"/>
    </w:rPr>
  </w:style>
  <w:style w:type="paragraph" w:customStyle="1" w:styleId="12">
    <w:name w:val="Абзац списка1"/>
    <w:basedOn w:val="a"/>
    <w:uiPriority w:val="99"/>
    <w:rsid w:val="00FA6C35"/>
    <w:pPr>
      <w:spacing w:after="200" w:line="276" w:lineRule="auto"/>
      <w:ind w:left="720"/>
    </w:pPr>
    <w:rPr>
      <w:rFonts w:ascii="Calibri" w:hAnsi="Calibri" w:cs="Calibri"/>
      <w:sz w:val="22"/>
      <w:szCs w:val="22"/>
      <w:lang w:eastAsia="en-US"/>
    </w:rPr>
  </w:style>
  <w:style w:type="paragraph" w:customStyle="1" w:styleId="afb">
    <w:name w:val="Базовый"/>
    <w:uiPriority w:val="99"/>
    <w:rsid w:val="00FA6C35"/>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A6C35"/>
    <w:pPr>
      <w:spacing w:before="100" w:beforeAutospacing="1" w:after="100" w:afterAutospacing="1"/>
    </w:pPr>
    <w:rPr>
      <w:sz w:val="24"/>
      <w:szCs w:val="24"/>
    </w:rPr>
  </w:style>
  <w:style w:type="character" w:customStyle="1" w:styleId="apple-converted-space">
    <w:name w:val="apple-converted-space"/>
    <w:rsid w:val="00FA6C35"/>
  </w:style>
  <w:style w:type="character" w:customStyle="1" w:styleId="afd">
    <w:name w:val="Цветовое выделение"/>
    <w:uiPriority w:val="99"/>
    <w:rsid w:val="00FA6C35"/>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FA6C35"/>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FA6C35"/>
  </w:style>
  <w:style w:type="character" w:styleId="aff0">
    <w:name w:val="footnote reference"/>
    <w:aliases w:val="Знак сноски 1,Знак сноски-FN,Ciae niinee-FN,Referencia nota al pie"/>
    <w:uiPriority w:val="99"/>
    <w:rsid w:val="00FA6C35"/>
    <w:rPr>
      <w:rFonts w:cs="Times New Roman"/>
      <w:vertAlign w:val="superscript"/>
    </w:rPr>
  </w:style>
  <w:style w:type="paragraph" w:customStyle="1" w:styleId="Default">
    <w:name w:val="Default"/>
    <w:uiPriority w:val="99"/>
    <w:rsid w:val="00FA6C35"/>
    <w:pPr>
      <w:autoSpaceDE w:val="0"/>
      <w:autoSpaceDN w:val="0"/>
      <w:adjustRightInd w:val="0"/>
    </w:pPr>
    <w:rPr>
      <w:color w:val="000000"/>
      <w:sz w:val="24"/>
      <w:szCs w:val="24"/>
    </w:rPr>
  </w:style>
  <w:style w:type="character" w:customStyle="1" w:styleId="aff1">
    <w:name w:val="Активная гипертекстовая ссылка"/>
    <w:uiPriority w:val="99"/>
    <w:rsid w:val="00FA6C35"/>
    <w:rPr>
      <w:color w:val="106BBE"/>
      <w:sz w:val="26"/>
      <w:u w:val="single"/>
    </w:rPr>
  </w:style>
  <w:style w:type="paragraph" w:customStyle="1" w:styleId="aff2">
    <w:name w:val="Внимание"/>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FA6C35"/>
  </w:style>
  <w:style w:type="paragraph" w:customStyle="1" w:styleId="aff4">
    <w:name w:val="Внимание: недобросовестность!"/>
    <w:basedOn w:val="aff2"/>
    <w:next w:val="a"/>
    <w:uiPriority w:val="99"/>
    <w:rsid w:val="00FA6C35"/>
  </w:style>
  <w:style w:type="character" w:customStyle="1" w:styleId="aff5">
    <w:name w:val="Выделение для Базового Поиска"/>
    <w:uiPriority w:val="99"/>
    <w:rsid w:val="00FA6C35"/>
    <w:rPr>
      <w:color w:val="0058A9"/>
      <w:sz w:val="26"/>
    </w:rPr>
  </w:style>
  <w:style w:type="character" w:customStyle="1" w:styleId="aff6">
    <w:name w:val="Выделение для Базового Поиска (курсив)"/>
    <w:uiPriority w:val="99"/>
    <w:rsid w:val="00FA6C35"/>
    <w:rPr>
      <w:i/>
      <w:color w:val="0058A9"/>
      <w:sz w:val="26"/>
    </w:rPr>
  </w:style>
  <w:style w:type="paragraph" w:customStyle="1" w:styleId="aff7">
    <w:name w:val="Основное меню (преемственное)"/>
    <w:basedOn w:val="a"/>
    <w:next w:val="a"/>
    <w:uiPriority w:val="99"/>
    <w:rsid w:val="00FA6C35"/>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FA6C35"/>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FA6C35"/>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FA6C35"/>
    <w:pPr>
      <w:keepNext w:val="0"/>
      <w:widowControl w:val="0"/>
      <w:autoSpaceDE w:val="0"/>
      <w:autoSpaceDN w:val="0"/>
      <w:adjustRightInd w:val="0"/>
      <w:outlineLvl w:val="9"/>
    </w:pPr>
    <w:rPr>
      <w:rFonts w:cs="Arial"/>
      <w:sz w:val="20"/>
      <w:shd w:val="clear" w:color="auto" w:fill="FFFFFF"/>
      <w:lang/>
    </w:rPr>
  </w:style>
  <w:style w:type="paragraph" w:customStyle="1" w:styleId="affb">
    <w:name w:val="Заголовок приложения"/>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FA6C35"/>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FA6C35"/>
    <w:rPr>
      <w:color w:val="26282F"/>
      <w:sz w:val="26"/>
    </w:rPr>
  </w:style>
  <w:style w:type="paragraph" w:customStyle="1" w:styleId="affe">
    <w:name w:val="Заголовок статьи"/>
    <w:basedOn w:val="a"/>
    <w:next w:val="a"/>
    <w:uiPriority w:val="99"/>
    <w:rsid w:val="00FA6C35"/>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FA6C35"/>
    <w:rPr>
      <w:color w:val="FF0000"/>
      <w:sz w:val="26"/>
    </w:rPr>
  </w:style>
  <w:style w:type="paragraph" w:customStyle="1" w:styleId="afff0">
    <w:name w:val="Заголовок ЭР (левое окно)"/>
    <w:basedOn w:val="a"/>
    <w:next w:val="a"/>
    <w:uiPriority w:val="99"/>
    <w:rsid w:val="00FA6C3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FA6C35"/>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FA6C35"/>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FA6C35"/>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FA6C35"/>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FA6C35"/>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FA6C35"/>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A6C35"/>
  </w:style>
  <w:style w:type="paragraph" w:customStyle="1" w:styleId="afff8">
    <w:name w:val="Текст (лев. подпись)"/>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FA6C35"/>
    <w:pPr>
      <w:jc w:val="both"/>
    </w:pPr>
    <w:rPr>
      <w:sz w:val="16"/>
      <w:szCs w:val="16"/>
    </w:rPr>
  </w:style>
  <w:style w:type="paragraph" w:customStyle="1" w:styleId="afffa">
    <w:name w:val="Текст (прав. подпись)"/>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FA6C35"/>
    <w:pPr>
      <w:jc w:val="both"/>
    </w:pPr>
    <w:rPr>
      <w:sz w:val="16"/>
      <w:szCs w:val="16"/>
    </w:rPr>
  </w:style>
  <w:style w:type="paragraph" w:customStyle="1" w:styleId="afffc">
    <w:name w:val="Комментарий пользователя"/>
    <w:basedOn w:val="afff6"/>
    <w:next w:val="a"/>
    <w:uiPriority w:val="99"/>
    <w:rsid w:val="00FA6C35"/>
  </w:style>
  <w:style w:type="paragraph" w:customStyle="1" w:styleId="afffd">
    <w:name w:val="Куда обратиться?"/>
    <w:basedOn w:val="aff2"/>
    <w:next w:val="a"/>
    <w:uiPriority w:val="99"/>
    <w:rsid w:val="00FA6C35"/>
  </w:style>
  <w:style w:type="paragraph" w:customStyle="1" w:styleId="afffe">
    <w:name w:val="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FA6C35"/>
    <w:rPr>
      <w:color w:val="26282F"/>
      <w:sz w:val="26"/>
      <w:shd w:val="clear" w:color="auto" w:fill="FFF580"/>
    </w:rPr>
  </w:style>
  <w:style w:type="character" w:customStyle="1" w:styleId="affff0">
    <w:name w:val="Не вступил в силу"/>
    <w:uiPriority w:val="99"/>
    <w:rsid w:val="00FA6C35"/>
    <w:rPr>
      <w:color w:val="000000"/>
      <w:sz w:val="26"/>
      <w:shd w:val="clear" w:color="auto" w:fill="D8EDE8"/>
    </w:rPr>
  </w:style>
  <w:style w:type="paragraph" w:customStyle="1" w:styleId="affff1">
    <w:name w:val="Необходимые документы"/>
    <w:basedOn w:val="aff2"/>
    <w:next w:val="a"/>
    <w:uiPriority w:val="99"/>
    <w:rsid w:val="00FA6C35"/>
  </w:style>
  <w:style w:type="paragraph" w:customStyle="1" w:styleId="affff2">
    <w:name w:val="Объект"/>
    <w:basedOn w:val="a"/>
    <w:next w:val="a"/>
    <w:uiPriority w:val="99"/>
    <w:rsid w:val="00FA6C35"/>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FA6C35"/>
    <w:pPr>
      <w:ind w:left="140"/>
    </w:pPr>
    <w:rPr>
      <w:rFonts w:ascii="Arial" w:hAnsi="Arial" w:cs="Arial"/>
      <w:sz w:val="24"/>
      <w:szCs w:val="24"/>
    </w:rPr>
  </w:style>
  <w:style w:type="character" w:customStyle="1" w:styleId="affff5">
    <w:name w:val="Опечатки"/>
    <w:uiPriority w:val="99"/>
    <w:rsid w:val="00FA6C35"/>
    <w:rPr>
      <w:color w:val="FF0000"/>
      <w:sz w:val="26"/>
    </w:rPr>
  </w:style>
  <w:style w:type="paragraph" w:customStyle="1" w:styleId="affff6">
    <w:name w:val="Переменная часть"/>
    <w:basedOn w:val="aff7"/>
    <w:next w:val="a"/>
    <w:uiPriority w:val="99"/>
    <w:rsid w:val="00FA6C35"/>
    <w:rPr>
      <w:rFonts w:ascii="Arial" w:hAnsi="Arial" w:cs="Arial"/>
      <w:sz w:val="20"/>
      <w:szCs w:val="20"/>
    </w:rPr>
  </w:style>
  <w:style w:type="paragraph" w:customStyle="1" w:styleId="affff7">
    <w:name w:val="Подвал для информации об изменениях"/>
    <w:basedOn w:val="1"/>
    <w:next w:val="a"/>
    <w:uiPriority w:val="99"/>
    <w:rsid w:val="00FA6C35"/>
    <w:pPr>
      <w:keepNext w:val="0"/>
      <w:widowControl w:val="0"/>
      <w:autoSpaceDE w:val="0"/>
      <w:autoSpaceDN w:val="0"/>
      <w:adjustRightInd w:val="0"/>
      <w:outlineLvl w:val="9"/>
    </w:pPr>
    <w:rPr>
      <w:rFonts w:cs="Arial"/>
      <w:sz w:val="20"/>
      <w:lang/>
    </w:rPr>
  </w:style>
  <w:style w:type="paragraph" w:customStyle="1" w:styleId="affff8">
    <w:name w:val="Подзаголовок для информации об изменениях"/>
    <w:basedOn w:val="afff3"/>
    <w:next w:val="a"/>
    <w:uiPriority w:val="99"/>
    <w:rsid w:val="00FA6C35"/>
    <w:rPr>
      <w:b/>
      <w:bCs/>
      <w:sz w:val="24"/>
      <w:szCs w:val="24"/>
    </w:rPr>
  </w:style>
  <w:style w:type="paragraph" w:customStyle="1" w:styleId="affff9">
    <w:name w:val="Подчёркнуный текст"/>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FA6C35"/>
    <w:rPr>
      <w:rFonts w:ascii="Arial" w:hAnsi="Arial" w:cs="Arial"/>
      <w:sz w:val="22"/>
      <w:szCs w:val="22"/>
    </w:rPr>
  </w:style>
  <w:style w:type="paragraph" w:customStyle="1" w:styleId="affffb">
    <w:name w:val="Пример."/>
    <w:basedOn w:val="aff2"/>
    <w:next w:val="a"/>
    <w:uiPriority w:val="99"/>
    <w:rsid w:val="00FA6C35"/>
  </w:style>
  <w:style w:type="paragraph" w:customStyle="1" w:styleId="affffc">
    <w:name w:val="Примечание."/>
    <w:basedOn w:val="aff2"/>
    <w:next w:val="a"/>
    <w:uiPriority w:val="99"/>
    <w:rsid w:val="00FA6C35"/>
  </w:style>
  <w:style w:type="character" w:customStyle="1" w:styleId="affffd">
    <w:name w:val="Продолжение ссылки"/>
    <w:uiPriority w:val="99"/>
    <w:rsid w:val="00FA6C35"/>
  </w:style>
  <w:style w:type="paragraph" w:customStyle="1" w:styleId="affffe">
    <w:name w:val="Словарная статья"/>
    <w:basedOn w:val="a"/>
    <w:next w:val="a"/>
    <w:uiPriority w:val="99"/>
    <w:rsid w:val="00FA6C35"/>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FA6C35"/>
    <w:rPr>
      <w:color w:val="26282F"/>
      <w:sz w:val="26"/>
    </w:rPr>
  </w:style>
  <w:style w:type="character" w:customStyle="1" w:styleId="afffff0">
    <w:name w:val="Сравнение редакций. Добавленный фрагмент"/>
    <w:uiPriority w:val="99"/>
    <w:rsid w:val="00FA6C35"/>
    <w:rPr>
      <w:color w:val="000000"/>
      <w:shd w:val="clear" w:color="auto" w:fill="C1D7FF"/>
    </w:rPr>
  </w:style>
  <w:style w:type="character" w:customStyle="1" w:styleId="afffff1">
    <w:name w:val="Сравнение редакций. Удаленный фрагмент"/>
    <w:uiPriority w:val="99"/>
    <w:rsid w:val="00FA6C35"/>
    <w:rPr>
      <w:color w:val="000000"/>
      <w:shd w:val="clear" w:color="auto" w:fill="C4C413"/>
    </w:rPr>
  </w:style>
  <w:style w:type="paragraph" w:customStyle="1" w:styleId="afffff2">
    <w:name w:val="Ссылка на официальную публикацию"/>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FA6C35"/>
    <w:pPr>
      <w:ind w:firstLine="500"/>
    </w:pPr>
  </w:style>
  <w:style w:type="paragraph" w:customStyle="1" w:styleId="afffff4">
    <w:name w:val="Текст ЭР (см. также)"/>
    <w:basedOn w:val="a"/>
    <w:next w:val="a"/>
    <w:uiPriority w:val="99"/>
    <w:rsid w:val="00FA6C35"/>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FA6C35"/>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FA6C35"/>
    <w:rPr>
      <w:strike/>
      <w:color w:val="666600"/>
      <w:sz w:val="26"/>
    </w:rPr>
  </w:style>
  <w:style w:type="paragraph" w:customStyle="1" w:styleId="afffff7">
    <w:name w:val="Формула"/>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FA6C35"/>
    <w:pPr>
      <w:jc w:val="center"/>
    </w:pPr>
  </w:style>
  <w:style w:type="paragraph" w:customStyle="1" w:styleId="-">
    <w:name w:val="ЭР-содержание (правое окно)"/>
    <w:basedOn w:val="a"/>
    <w:next w:val="a"/>
    <w:uiPriority w:val="99"/>
    <w:rsid w:val="00FA6C35"/>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FA6C35"/>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FA6C35"/>
    <w:pPr>
      <w:ind w:firstLine="540"/>
      <w:jc w:val="both"/>
    </w:pPr>
    <w:rPr>
      <w:iCs/>
      <w:sz w:val="28"/>
      <w:szCs w:val="28"/>
      <w:lang/>
    </w:rPr>
  </w:style>
  <w:style w:type="character" w:customStyle="1" w:styleId="25">
    <w:name w:val="Основной текст с отступом 2 Знак"/>
    <w:basedOn w:val="a0"/>
    <w:link w:val="24"/>
    <w:uiPriority w:val="99"/>
    <w:rsid w:val="00FA6C35"/>
    <w:rPr>
      <w:iCs/>
      <w:sz w:val="28"/>
      <w:szCs w:val="28"/>
      <w:lang/>
    </w:rPr>
  </w:style>
  <w:style w:type="paragraph" w:customStyle="1" w:styleId="ConsNormal">
    <w:name w:val="ConsNormal"/>
    <w:uiPriority w:val="99"/>
    <w:qFormat/>
    <w:rsid w:val="00FA6C35"/>
    <w:pPr>
      <w:widowControl w:val="0"/>
      <w:autoSpaceDE w:val="0"/>
      <w:autoSpaceDN w:val="0"/>
      <w:adjustRightInd w:val="0"/>
      <w:ind w:firstLine="720"/>
    </w:pPr>
    <w:rPr>
      <w:rFonts w:ascii="Arial" w:hAnsi="Arial" w:cs="Arial"/>
    </w:rPr>
  </w:style>
  <w:style w:type="character" w:styleId="afffffa">
    <w:name w:val="Strong"/>
    <w:uiPriority w:val="99"/>
    <w:qFormat/>
    <w:rsid w:val="00FA6C35"/>
    <w:rPr>
      <w:rFonts w:cs="Times New Roman"/>
      <w:b/>
    </w:rPr>
  </w:style>
  <w:style w:type="paragraph" w:customStyle="1" w:styleId="consplusnormal1">
    <w:name w:val="consplusnormal"/>
    <w:basedOn w:val="a"/>
    <w:uiPriority w:val="99"/>
    <w:qFormat/>
    <w:rsid w:val="00FA6C35"/>
    <w:pPr>
      <w:spacing w:before="100" w:beforeAutospacing="1" w:after="100" w:afterAutospacing="1"/>
    </w:pPr>
    <w:rPr>
      <w:sz w:val="24"/>
      <w:szCs w:val="24"/>
    </w:rPr>
  </w:style>
  <w:style w:type="character" w:customStyle="1" w:styleId="WW8Num9z0">
    <w:name w:val="WW8Num9z0"/>
    <w:uiPriority w:val="99"/>
    <w:rsid w:val="00FA6C35"/>
    <w:rPr>
      <w:rFonts w:ascii="Symbol" w:hAnsi="Symbol"/>
      <w:sz w:val="20"/>
    </w:rPr>
  </w:style>
  <w:style w:type="paragraph" w:customStyle="1" w:styleId="section2">
    <w:name w:val="section2"/>
    <w:basedOn w:val="a"/>
    <w:uiPriority w:val="99"/>
    <w:rsid w:val="00FA6C35"/>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A6C35"/>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A6C35"/>
    <w:rPr>
      <w:rFonts w:ascii="Wingdings" w:hAnsi="Wingdings"/>
    </w:rPr>
  </w:style>
  <w:style w:type="paragraph" w:customStyle="1" w:styleId="contentheader2cols">
    <w:name w:val="contentheader2cols"/>
    <w:basedOn w:val="a"/>
    <w:uiPriority w:val="99"/>
    <w:rsid w:val="00FA6C35"/>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FA6C35"/>
    <w:pPr>
      <w:spacing w:after="120"/>
      <w:ind w:left="283"/>
    </w:pPr>
    <w:rPr>
      <w:sz w:val="16"/>
      <w:szCs w:val="16"/>
      <w:lang w:eastAsia="ar-SA"/>
    </w:rPr>
  </w:style>
  <w:style w:type="paragraph" w:customStyle="1" w:styleId="210">
    <w:name w:val="Основной текст с отступом 21"/>
    <w:basedOn w:val="a"/>
    <w:uiPriority w:val="99"/>
    <w:qFormat/>
    <w:rsid w:val="00FA6C35"/>
    <w:pPr>
      <w:tabs>
        <w:tab w:val="left" w:pos="0"/>
      </w:tabs>
      <w:ind w:firstLine="433"/>
      <w:jc w:val="both"/>
    </w:pPr>
    <w:rPr>
      <w:sz w:val="24"/>
      <w:szCs w:val="24"/>
      <w:lang w:eastAsia="ar-SA"/>
    </w:rPr>
  </w:style>
  <w:style w:type="paragraph" w:styleId="32">
    <w:name w:val="Body Text 3"/>
    <w:basedOn w:val="a"/>
    <w:link w:val="33"/>
    <w:uiPriority w:val="99"/>
    <w:rsid w:val="00FA6C35"/>
    <w:pPr>
      <w:spacing w:after="120"/>
    </w:pPr>
    <w:rPr>
      <w:sz w:val="16"/>
      <w:szCs w:val="16"/>
      <w:lang/>
    </w:rPr>
  </w:style>
  <w:style w:type="character" w:customStyle="1" w:styleId="33">
    <w:name w:val="Основной текст 3 Знак"/>
    <w:basedOn w:val="a0"/>
    <w:link w:val="32"/>
    <w:uiPriority w:val="99"/>
    <w:rsid w:val="00FA6C35"/>
    <w:rPr>
      <w:sz w:val="16"/>
      <w:szCs w:val="16"/>
      <w:lang/>
    </w:rPr>
  </w:style>
  <w:style w:type="character" w:customStyle="1" w:styleId="81">
    <w:name w:val="Знак Знак8"/>
    <w:uiPriority w:val="99"/>
    <w:rsid w:val="00FA6C35"/>
    <w:rPr>
      <w:b/>
      <w:i/>
      <w:sz w:val="26"/>
      <w:lang w:val="ru-RU" w:eastAsia="ru-RU"/>
    </w:rPr>
  </w:style>
  <w:style w:type="paragraph" w:customStyle="1" w:styleId="ConsPlusTitle">
    <w:name w:val="ConsPlusTitle"/>
    <w:uiPriority w:val="99"/>
    <w:qFormat/>
    <w:rsid w:val="00FA6C35"/>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FA6C35"/>
    <w:pPr>
      <w:spacing w:before="75" w:after="75"/>
    </w:pPr>
    <w:rPr>
      <w:rFonts w:ascii="Arial" w:hAnsi="Arial" w:cs="Arial"/>
      <w:color w:val="000000"/>
    </w:rPr>
  </w:style>
  <w:style w:type="character" w:customStyle="1" w:styleId="BodyTextFirstIndentChar">
    <w:name w:val="Body Text First Indent Char"/>
    <w:uiPriority w:val="99"/>
    <w:semiHidden/>
    <w:locked/>
    <w:rsid w:val="00FA6C35"/>
    <w:rPr>
      <w:rFonts w:ascii="Times New Roman" w:hAnsi="Times New Roman"/>
      <w:sz w:val="24"/>
    </w:rPr>
  </w:style>
  <w:style w:type="paragraph" w:styleId="afffffb">
    <w:name w:val="Body Text First Indent"/>
    <w:basedOn w:val="ad"/>
    <w:link w:val="afffffc"/>
    <w:uiPriority w:val="99"/>
    <w:rsid w:val="00FA6C35"/>
    <w:pPr>
      <w:spacing w:after="120"/>
      <w:ind w:firstLine="210"/>
    </w:pPr>
    <w:rPr>
      <w:sz w:val="24"/>
      <w:szCs w:val="24"/>
    </w:rPr>
  </w:style>
  <w:style w:type="character" w:customStyle="1" w:styleId="afffffc">
    <w:name w:val="Красная строка Знак"/>
    <w:basedOn w:val="ae"/>
    <w:link w:val="afffffb"/>
    <w:uiPriority w:val="99"/>
    <w:rsid w:val="00FA6C35"/>
    <w:rPr>
      <w:sz w:val="24"/>
      <w:szCs w:val="24"/>
      <w:lang/>
    </w:rPr>
  </w:style>
  <w:style w:type="paragraph" w:customStyle="1" w:styleId="13">
    <w:name w:val="Стиль1"/>
    <w:basedOn w:val="a"/>
    <w:uiPriority w:val="99"/>
    <w:rsid w:val="00FA6C35"/>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FA6C35"/>
    <w:pPr>
      <w:spacing w:before="100" w:beforeAutospacing="1" w:after="100" w:afterAutospacing="1"/>
    </w:pPr>
    <w:rPr>
      <w:rFonts w:ascii="Tahoma" w:hAnsi="Tahoma"/>
      <w:lang w:val="en-US" w:eastAsia="en-US"/>
    </w:rPr>
  </w:style>
  <w:style w:type="paragraph" w:customStyle="1" w:styleId="ConsCell">
    <w:name w:val="ConsCell"/>
    <w:uiPriority w:val="99"/>
    <w:rsid w:val="00FA6C35"/>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A6C35"/>
    <w:rPr>
      <w:rFonts w:ascii="Times New Roman" w:hAnsi="Times New Roman"/>
    </w:rPr>
  </w:style>
  <w:style w:type="paragraph" w:customStyle="1" w:styleId="afffffd">
    <w:name w:val="Знак Знак Знак Знак"/>
    <w:basedOn w:val="a"/>
    <w:uiPriority w:val="99"/>
    <w:qFormat/>
    <w:rsid w:val="00FA6C35"/>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A6C35"/>
    <w:rPr>
      <w:rFonts w:ascii="Times New Roman" w:hAnsi="Times New Roman"/>
      <w:sz w:val="20"/>
    </w:rPr>
  </w:style>
  <w:style w:type="paragraph" w:styleId="afffffe">
    <w:name w:val="endnote text"/>
    <w:basedOn w:val="a"/>
    <w:link w:val="affffff"/>
    <w:uiPriority w:val="99"/>
    <w:rsid w:val="00FA6C35"/>
  </w:style>
  <w:style w:type="character" w:customStyle="1" w:styleId="affffff">
    <w:name w:val="Текст концевой сноски Знак"/>
    <w:basedOn w:val="a0"/>
    <w:link w:val="afffffe"/>
    <w:uiPriority w:val="99"/>
    <w:rsid w:val="00FA6C35"/>
  </w:style>
  <w:style w:type="paragraph" w:styleId="affffff0">
    <w:name w:val="No Spacing"/>
    <w:link w:val="affffff1"/>
    <w:uiPriority w:val="1"/>
    <w:qFormat/>
    <w:rsid w:val="00FA6C35"/>
    <w:rPr>
      <w:rFonts w:ascii="Calibri" w:hAnsi="Calibri"/>
      <w:sz w:val="22"/>
      <w:szCs w:val="22"/>
    </w:rPr>
  </w:style>
  <w:style w:type="character" w:styleId="affffff2">
    <w:name w:val="endnote reference"/>
    <w:uiPriority w:val="99"/>
    <w:rsid w:val="00FA6C35"/>
    <w:rPr>
      <w:rFonts w:cs="Times New Roman"/>
      <w:vertAlign w:val="superscript"/>
    </w:rPr>
  </w:style>
  <w:style w:type="paragraph" w:styleId="affffff3">
    <w:name w:val="Document Map"/>
    <w:basedOn w:val="a"/>
    <w:link w:val="affffff4"/>
    <w:uiPriority w:val="99"/>
    <w:rsid w:val="00FA6C35"/>
    <w:pPr>
      <w:shd w:val="clear" w:color="auto" w:fill="000080"/>
    </w:pPr>
    <w:rPr>
      <w:rFonts w:ascii="Tahoma" w:hAnsi="Tahoma"/>
      <w:lang/>
    </w:rPr>
  </w:style>
  <w:style w:type="character" w:customStyle="1" w:styleId="affffff4">
    <w:name w:val="Схема документа Знак"/>
    <w:basedOn w:val="a0"/>
    <w:link w:val="affffff3"/>
    <w:uiPriority w:val="99"/>
    <w:rsid w:val="00FA6C35"/>
    <w:rPr>
      <w:rFonts w:ascii="Tahoma" w:hAnsi="Tahoma"/>
      <w:shd w:val="clear" w:color="auto" w:fill="000080"/>
      <w:lang/>
    </w:rPr>
  </w:style>
  <w:style w:type="paragraph" w:customStyle="1" w:styleId="27">
    <w:name w:val="Знак Знак Знак Знак2"/>
    <w:basedOn w:val="a"/>
    <w:uiPriority w:val="99"/>
    <w:rsid w:val="00FA6C35"/>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A6C35"/>
    <w:pPr>
      <w:spacing w:after="120" w:line="336" w:lineRule="auto"/>
      <w:ind w:firstLine="567"/>
      <w:jc w:val="both"/>
    </w:pPr>
    <w:rPr>
      <w:sz w:val="24"/>
    </w:rPr>
  </w:style>
  <w:style w:type="character" w:customStyle="1" w:styleId="apple-style-span">
    <w:name w:val="apple-style-span"/>
    <w:uiPriority w:val="99"/>
    <w:rsid w:val="00FA6C35"/>
  </w:style>
  <w:style w:type="character" w:styleId="affffff5">
    <w:name w:val="Emphasis"/>
    <w:uiPriority w:val="99"/>
    <w:qFormat/>
    <w:rsid w:val="00FA6C35"/>
    <w:rPr>
      <w:rFonts w:cs="Times New Roman"/>
      <w:i/>
    </w:rPr>
  </w:style>
  <w:style w:type="paragraph" w:styleId="affffff6">
    <w:name w:val="List Bullet"/>
    <w:basedOn w:val="afffffb"/>
    <w:uiPriority w:val="99"/>
    <w:rsid w:val="00FA6C35"/>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A6C35"/>
    <w:rPr>
      <w:rFonts w:ascii="Arial" w:hAnsi="Arial"/>
      <w:sz w:val="20"/>
    </w:rPr>
  </w:style>
  <w:style w:type="paragraph" w:customStyle="1" w:styleId="15">
    <w:name w:val="Знак1"/>
    <w:basedOn w:val="a"/>
    <w:uiPriority w:val="99"/>
    <w:qFormat/>
    <w:rsid w:val="00FA6C35"/>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FA6C35"/>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FA6C35"/>
  </w:style>
  <w:style w:type="character" w:customStyle="1" w:styleId="17">
    <w:name w:val="Просмотренная гиперссылка1"/>
    <w:uiPriority w:val="99"/>
    <w:semiHidden/>
    <w:unhideWhenUsed/>
    <w:rsid w:val="00FA6C35"/>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A6C35"/>
    <w:rPr>
      <w:rFonts w:cs="Times New Roman"/>
      <w:lang w:eastAsia="en-US"/>
    </w:rPr>
  </w:style>
  <w:style w:type="character" w:styleId="affffff7">
    <w:name w:val="FollowedHyperlink"/>
    <w:rsid w:val="00FA6C35"/>
    <w:rPr>
      <w:color w:val="800080"/>
      <w:u w:val="single"/>
    </w:rPr>
  </w:style>
  <w:style w:type="numbering" w:customStyle="1" w:styleId="110">
    <w:name w:val="Нет списка11"/>
    <w:next w:val="a2"/>
    <w:uiPriority w:val="99"/>
    <w:semiHidden/>
    <w:unhideWhenUsed/>
    <w:rsid w:val="00FA6C35"/>
  </w:style>
  <w:style w:type="paragraph" w:customStyle="1" w:styleId="111">
    <w:name w:val="Знак11"/>
    <w:basedOn w:val="a"/>
    <w:uiPriority w:val="99"/>
    <w:rsid w:val="00FA6C35"/>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FA6C35"/>
    <w:rPr>
      <w:sz w:val="28"/>
    </w:rPr>
  </w:style>
  <w:style w:type="character" w:customStyle="1" w:styleId="affffff1">
    <w:name w:val="Без интервала Знак"/>
    <w:link w:val="affffff0"/>
    <w:uiPriority w:val="1"/>
    <w:rsid w:val="00FA6C35"/>
    <w:rPr>
      <w:rFonts w:ascii="Calibri" w:hAnsi="Calibri"/>
      <w:sz w:val="22"/>
      <w:szCs w:val="22"/>
    </w:rPr>
  </w:style>
  <w:style w:type="character" w:customStyle="1" w:styleId="ConsPlusNormal0">
    <w:name w:val="ConsPlusNormal Знак"/>
    <w:link w:val="ConsPlusNormal"/>
    <w:locked/>
    <w:rsid w:val="00FA6C35"/>
    <w:rPr>
      <w:rFonts w:ascii="Calibri" w:hAnsi="Calibri" w:cs="Calibri"/>
    </w:rPr>
  </w:style>
  <w:style w:type="paragraph" w:customStyle="1" w:styleId="-0">
    <w:name w:val="Концепция-текст"/>
    <w:basedOn w:val="a"/>
    <w:rsid w:val="00FA6C35"/>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FA6C35"/>
    <w:rPr>
      <w:rFonts w:ascii="Arial" w:hAnsi="Arial" w:cs="Arial"/>
      <w:b/>
      <w:bCs/>
      <w:color w:val="0058A9"/>
      <w:shd w:val="clear" w:color="auto" w:fill="F0F0F0"/>
    </w:rPr>
  </w:style>
  <w:style w:type="character" w:customStyle="1" w:styleId="HTML">
    <w:name w:val="Стандартный HTML Знак"/>
    <w:link w:val="HTML0"/>
    <w:uiPriority w:val="99"/>
    <w:rsid w:val="00FA6C35"/>
    <w:rPr>
      <w:rFonts w:ascii="Courier New" w:hAnsi="Courier New"/>
      <w:sz w:val="28"/>
    </w:rPr>
  </w:style>
  <w:style w:type="paragraph" w:styleId="HTML0">
    <w:name w:val="HTML Preformatted"/>
    <w:basedOn w:val="a"/>
    <w:link w:val="HTML"/>
    <w:uiPriority w:val="99"/>
    <w:unhideWhenUsed/>
    <w:rsid w:val="00FA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FA6C35"/>
    <w:rPr>
      <w:rFonts w:ascii="Consolas" w:hAnsi="Consolas" w:cs="Consolas"/>
    </w:rPr>
  </w:style>
  <w:style w:type="character" w:customStyle="1" w:styleId="affffff8">
    <w:name w:val="Текст примечания Знак"/>
    <w:link w:val="affffff9"/>
    <w:uiPriority w:val="99"/>
    <w:rsid w:val="00FA6C35"/>
    <w:rPr>
      <w:sz w:val="28"/>
    </w:rPr>
  </w:style>
  <w:style w:type="paragraph" w:styleId="affffff9">
    <w:name w:val="annotation text"/>
    <w:basedOn w:val="a"/>
    <w:link w:val="affffff8"/>
    <w:uiPriority w:val="99"/>
    <w:unhideWhenUsed/>
    <w:rsid w:val="00FA6C35"/>
    <w:pPr>
      <w:spacing w:after="200"/>
      <w:ind w:firstLine="709"/>
      <w:jc w:val="both"/>
    </w:pPr>
    <w:rPr>
      <w:sz w:val="28"/>
    </w:rPr>
  </w:style>
  <w:style w:type="character" w:customStyle="1" w:styleId="19">
    <w:name w:val="Текст примечания Знак1"/>
    <w:basedOn w:val="a0"/>
    <w:uiPriority w:val="99"/>
    <w:rsid w:val="00FA6C35"/>
  </w:style>
  <w:style w:type="character" w:customStyle="1" w:styleId="1a">
    <w:name w:val="Красная строка Знак1"/>
    <w:uiPriority w:val="99"/>
    <w:semiHidden/>
    <w:rsid w:val="00FA6C35"/>
    <w:rPr>
      <w:sz w:val="28"/>
    </w:rPr>
  </w:style>
  <w:style w:type="paragraph" w:styleId="affffffa">
    <w:name w:val="Subtitle"/>
    <w:basedOn w:val="a"/>
    <w:next w:val="a"/>
    <w:link w:val="affffffb"/>
    <w:uiPriority w:val="11"/>
    <w:qFormat/>
    <w:rsid w:val="00FA6C35"/>
    <w:pPr>
      <w:ind w:left="10206"/>
      <w:jc w:val="center"/>
    </w:pPr>
    <w:rPr>
      <w:iCs/>
      <w:sz w:val="28"/>
      <w:szCs w:val="28"/>
      <w:lang/>
    </w:rPr>
  </w:style>
  <w:style w:type="character" w:customStyle="1" w:styleId="affffffb">
    <w:name w:val="Подзаголовок Знак"/>
    <w:basedOn w:val="a0"/>
    <w:link w:val="affffffa"/>
    <w:uiPriority w:val="11"/>
    <w:rsid w:val="00FA6C35"/>
    <w:rPr>
      <w:iCs/>
      <w:sz w:val="28"/>
      <w:szCs w:val="28"/>
      <w:lang/>
    </w:rPr>
  </w:style>
  <w:style w:type="character" w:customStyle="1" w:styleId="211">
    <w:name w:val="Основной текст 2 Знак1"/>
    <w:rsid w:val="00FA6C35"/>
  </w:style>
  <w:style w:type="character" w:customStyle="1" w:styleId="310">
    <w:name w:val="Основной текст 3 Знак1"/>
    <w:rsid w:val="00FA6C35"/>
    <w:rPr>
      <w:sz w:val="16"/>
      <w:szCs w:val="16"/>
    </w:rPr>
  </w:style>
  <w:style w:type="character" w:customStyle="1" w:styleId="212">
    <w:name w:val="Основной текст с отступом 2 Знак1"/>
    <w:rsid w:val="00FA6C35"/>
  </w:style>
  <w:style w:type="character" w:customStyle="1" w:styleId="34">
    <w:name w:val="Основной текст с отступом 3 Знак"/>
    <w:link w:val="35"/>
    <w:uiPriority w:val="99"/>
    <w:rsid w:val="00FA6C35"/>
    <w:rPr>
      <w:rFonts w:ascii="Arial" w:hAnsi="Arial" w:cs="Arial"/>
      <w:sz w:val="16"/>
      <w:szCs w:val="16"/>
    </w:rPr>
  </w:style>
  <w:style w:type="paragraph" w:styleId="35">
    <w:name w:val="Body Text Indent 3"/>
    <w:basedOn w:val="a"/>
    <w:link w:val="34"/>
    <w:uiPriority w:val="99"/>
    <w:unhideWhenUsed/>
    <w:rsid w:val="00FA6C35"/>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FA6C35"/>
    <w:rPr>
      <w:sz w:val="16"/>
      <w:szCs w:val="16"/>
    </w:rPr>
  </w:style>
  <w:style w:type="character" w:customStyle="1" w:styleId="1b">
    <w:name w:val="Схема документа Знак1"/>
    <w:rsid w:val="00FA6C35"/>
    <w:rPr>
      <w:rFonts w:ascii="Segoe UI" w:hAnsi="Segoe UI" w:cs="Segoe UI"/>
      <w:sz w:val="16"/>
      <w:szCs w:val="16"/>
    </w:rPr>
  </w:style>
  <w:style w:type="character" w:customStyle="1" w:styleId="1c">
    <w:name w:val="Текст Знак1"/>
    <w:uiPriority w:val="99"/>
    <w:semiHidden/>
    <w:rsid w:val="00FA6C35"/>
    <w:rPr>
      <w:rFonts w:ascii="Consolas" w:hAnsi="Consolas" w:cs="Consolas"/>
      <w:sz w:val="21"/>
      <w:szCs w:val="21"/>
    </w:rPr>
  </w:style>
  <w:style w:type="character" w:customStyle="1" w:styleId="affffffc">
    <w:name w:val="Тема примечания Знак"/>
    <w:link w:val="affffffd"/>
    <w:uiPriority w:val="99"/>
    <w:rsid w:val="00FA6C35"/>
    <w:rPr>
      <w:b/>
      <w:bCs/>
      <w:sz w:val="28"/>
    </w:rPr>
  </w:style>
  <w:style w:type="paragraph" w:styleId="affffffd">
    <w:name w:val="annotation subject"/>
    <w:basedOn w:val="affffff9"/>
    <w:next w:val="affffff9"/>
    <w:link w:val="affffffc"/>
    <w:uiPriority w:val="99"/>
    <w:unhideWhenUsed/>
    <w:rsid w:val="00FA6C35"/>
    <w:rPr>
      <w:b/>
      <w:bCs/>
    </w:rPr>
  </w:style>
  <w:style w:type="character" w:customStyle="1" w:styleId="1d">
    <w:name w:val="Тема примечания Знак1"/>
    <w:basedOn w:val="19"/>
    <w:uiPriority w:val="99"/>
    <w:rsid w:val="00FA6C35"/>
    <w:rPr>
      <w:b/>
      <w:bCs/>
    </w:rPr>
  </w:style>
  <w:style w:type="character" w:customStyle="1" w:styleId="ac">
    <w:name w:val="Абзац списка Знак"/>
    <w:link w:val="ab"/>
    <w:uiPriority w:val="34"/>
    <w:locked/>
    <w:rsid w:val="00FA6C35"/>
    <w:rPr>
      <w:rFonts w:ascii="Calibri" w:hAnsi="Calibri"/>
      <w:lang w:eastAsia="en-US"/>
    </w:rPr>
  </w:style>
  <w:style w:type="paragraph" w:styleId="2b">
    <w:name w:val="Quote"/>
    <w:basedOn w:val="a"/>
    <w:next w:val="a"/>
    <w:link w:val="2c"/>
    <w:uiPriority w:val="29"/>
    <w:qFormat/>
    <w:rsid w:val="00FA6C35"/>
    <w:pPr>
      <w:ind w:firstLine="709"/>
      <w:jc w:val="both"/>
    </w:pPr>
    <w:rPr>
      <w:i/>
      <w:iCs/>
      <w:sz w:val="28"/>
      <w:szCs w:val="22"/>
      <w:lang/>
    </w:rPr>
  </w:style>
  <w:style w:type="character" w:customStyle="1" w:styleId="2c">
    <w:name w:val="Цитата 2 Знак"/>
    <w:basedOn w:val="a0"/>
    <w:link w:val="2b"/>
    <w:uiPriority w:val="29"/>
    <w:rsid w:val="00FA6C35"/>
    <w:rPr>
      <w:i/>
      <w:iCs/>
      <w:sz w:val="28"/>
      <w:szCs w:val="22"/>
      <w:lang/>
    </w:rPr>
  </w:style>
  <w:style w:type="paragraph" w:styleId="affffffe">
    <w:name w:val="Intense Quote"/>
    <w:basedOn w:val="a"/>
    <w:next w:val="a"/>
    <w:link w:val="afffffff"/>
    <w:uiPriority w:val="30"/>
    <w:qFormat/>
    <w:rsid w:val="00FA6C35"/>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ffff">
    <w:name w:val="Выделенная цитата Знак"/>
    <w:basedOn w:val="a0"/>
    <w:link w:val="affffffe"/>
    <w:uiPriority w:val="30"/>
    <w:rsid w:val="00FA6C35"/>
    <w:rPr>
      <w:i/>
      <w:iCs/>
      <w:sz w:val="28"/>
      <w:szCs w:val="22"/>
      <w:lang/>
    </w:rPr>
  </w:style>
  <w:style w:type="paragraph" w:customStyle="1" w:styleId="a30">
    <w:name w:val="a3"/>
    <w:basedOn w:val="a"/>
    <w:uiPriority w:val="99"/>
    <w:rsid w:val="00FA6C35"/>
    <w:pPr>
      <w:spacing w:before="64" w:after="64"/>
    </w:pPr>
    <w:rPr>
      <w:rFonts w:ascii="Arial" w:hAnsi="Arial" w:cs="Arial"/>
      <w:color w:val="000000"/>
    </w:rPr>
  </w:style>
  <w:style w:type="character" w:customStyle="1" w:styleId="afffffff0">
    <w:name w:val="Основной текст_"/>
    <w:link w:val="1e"/>
    <w:locked/>
    <w:rsid w:val="00FA6C35"/>
    <w:rPr>
      <w:b/>
      <w:bCs/>
      <w:spacing w:val="-3"/>
      <w:shd w:val="clear" w:color="auto" w:fill="FFFFFF"/>
    </w:rPr>
  </w:style>
  <w:style w:type="paragraph" w:customStyle="1" w:styleId="1e">
    <w:name w:val="Основной текст1"/>
    <w:basedOn w:val="a"/>
    <w:link w:val="afffffff0"/>
    <w:rsid w:val="00FA6C35"/>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FA6C35"/>
    <w:rPr>
      <w:sz w:val="24"/>
    </w:rPr>
  </w:style>
  <w:style w:type="paragraph" w:customStyle="1" w:styleId="afffffff2">
    <w:name w:val="Таб_текст"/>
    <w:basedOn w:val="affffff0"/>
    <w:link w:val="afffffff1"/>
    <w:qFormat/>
    <w:rsid w:val="00FA6C35"/>
    <w:rPr>
      <w:rFonts w:ascii="Times New Roman" w:hAnsi="Times New Roman"/>
      <w:sz w:val="24"/>
      <w:szCs w:val="20"/>
    </w:rPr>
  </w:style>
  <w:style w:type="character" w:customStyle="1" w:styleId="afffffff3">
    <w:name w:val="Таб_заг Знак"/>
    <w:link w:val="afffffff4"/>
    <w:locked/>
    <w:rsid w:val="00FA6C35"/>
    <w:rPr>
      <w:sz w:val="24"/>
    </w:rPr>
  </w:style>
  <w:style w:type="paragraph" w:customStyle="1" w:styleId="afffffff4">
    <w:name w:val="Таб_заг"/>
    <w:basedOn w:val="affffff0"/>
    <w:link w:val="afffffff3"/>
    <w:qFormat/>
    <w:rsid w:val="00FA6C35"/>
    <w:pPr>
      <w:jc w:val="center"/>
    </w:pPr>
    <w:rPr>
      <w:rFonts w:ascii="Times New Roman" w:hAnsi="Times New Roman"/>
      <w:sz w:val="24"/>
      <w:szCs w:val="20"/>
    </w:rPr>
  </w:style>
  <w:style w:type="character" w:customStyle="1" w:styleId="QuoteChar">
    <w:name w:val="Quote Char"/>
    <w:link w:val="213"/>
    <w:uiPriority w:val="99"/>
    <w:locked/>
    <w:rsid w:val="00FA6C35"/>
    <w:rPr>
      <w:i/>
      <w:color w:val="000000"/>
    </w:rPr>
  </w:style>
  <w:style w:type="paragraph" w:customStyle="1" w:styleId="213">
    <w:name w:val="Цитата 21"/>
    <w:basedOn w:val="a"/>
    <w:next w:val="a"/>
    <w:link w:val="QuoteChar"/>
    <w:uiPriority w:val="99"/>
    <w:rsid w:val="00FA6C35"/>
    <w:pPr>
      <w:spacing w:after="200" w:line="276" w:lineRule="auto"/>
      <w:ind w:firstLine="709"/>
      <w:jc w:val="both"/>
    </w:pPr>
    <w:rPr>
      <w:i/>
      <w:color w:val="000000"/>
    </w:rPr>
  </w:style>
  <w:style w:type="character" w:customStyle="1" w:styleId="IntenseQuoteChar">
    <w:name w:val="Intense Quote Char"/>
    <w:link w:val="1f"/>
    <w:uiPriority w:val="99"/>
    <w:locked/>
    <w:rsid w:val="00FA6C35"/>
    <w:rPr>
      <w:b/>
      <w:i/>
      <w:color w:val="4F81BD"/>
    </w:rPr>
  </w:style>
  <w:style w:type="paragraph" w:customStyle="1" w:styleId="1f">
    <w:name w:val="Выделенная цитата1"/>
    <w:basedOn w:val="a"/>
    <w:next w:val="a"/>
    <w:link w:val="IntenseQuoteChar"/>
    <w:uiPriority w:val="99"/>
    <w:rsid w:val="00FA6C35"/>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FA6C35"/>
    <w:rPr>
      <w:sz w:val="26"/>
      <w:szCs w:val="26"/>
      <w:shd w:val="clear" w:color="auto" w:fill="FFFFFF"/>
    </w:rPr>
  </w:style>
  <w:style w:type="paragraph" w:customStyle="1" w:styleId="2e">
    <w:name w:val="Основной текст (2)"/>
    <w:basedOn w:val="a"/>
    <w:link w:val="2d"/>
    <w:rsid w:val="00FA6C35"/>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A6C35"/>
    <w:pPr>
      <w:ind w:firstLine="709"/>
      <w:jc w:val="both"/>
      <w:outlineLvl w:val="7"/>
    </w:pPr>
    <w:rPr>
      <w:b/>
      <w:bCs/>
      <w:color w:val="7F7F7F"/>
    </w:rPr>
  </w:style>
  <w:style w:type="character" w:styleId="afffffff5">
    <w:name w:val="Subtle Emphasis"/>
    <w:uiPriority w:val="19"/>
    <w:qFormat/>
    <w:rsid w:val="00FA6C35"/>
    <w:rPr>
      <w:i/>
      <w:iCs/>
    </w:rPr>
  </w:style>
  <w:style w:type="character" w:styleId="afffffff6">
    <w:name w:val="Intense Emphasis"/>
    <w:uiPriority w:val="21"/>
    <w:qFormat/>
    <w:rsid w:val="00FA6C35"/>
    <w:rPr>
      <w:b/>
      <w:bCs/>
      <w:i/>
      <w:iCs/>
    </w:rPr>
  </w:style>
  <w:style w:type="character" w:styleId="afffffff7">
    <w:name w:val="Subtle Reference"/>
    <w:uiPriority w:val="31"/>
    <w:qFormat/>
    <w:rsid w:val="00FA6C35"/>
    <w:rPr>
      <w:smallCaps/>
    </w:rPr>
  </w:style>
  <w:style w:type="character" w:styleId="afffffff8">
    <w:name w:val="Intense Reference"/>
    <w:uiPriority w:val="32"/>
    <w:qFormat/>
    <w:rsid w:val="00FA6C35"/>
    <w:rPr>
      <w:b/>
      <w:bCs/>
      <w:smallCaps/>
    </w:rPr>
  </w:style>
  <w:style w:type="character" w:styleId="afffffff9">
    <w:name w:val="Book Title"/>
    <w:uiPriority w:val="33"/>
    <w:qFormat/>
    <w:rsid w:val="00FA6C35"/>
    <w:rPr>
      <w:i/>
      <w:iCs/>
      <w:smallCaps/>
      <w:spacing w:val="5"/>
    </w:rPr>
  </w:style>
  <w:style w:type="paragraph" w:customStyle="1" w:styleId="1f0">
    <w:name w:val="Верхний колонтитул1"/>
    <w:basedOn w:val="a"/>
    <w:uiPriority w:val="99"/>
    <w:qFormat/>
    <w:rsid w:val="00FA6C35"/>
    <w:pPr>
      <w:ind w:left="300"/>
      <w:jc w:val="center"/>
    </w:pPr>
    <w:rPr>
      <w:rFonts w:ascii="Arial" w:hAnsi="Arial" w:cs="Arial"/>
      <w:b/>
      <w:bCs/>
      <w:color w:val="3560A7"/>
      <w:sz w:val="21"/>
      <w:szCs w:val="21"/>
    </w:rPr>
  </w:style>
  <w:style w:type="paragraph" w:customStyle="1" w:styleId="Style6">
    <w:name w:val="Style6"/>
    <w:basedOn w:val="a"/>
    <w:uiPriority w:val="99"/>
    <w:qFormat/>
    <w:rsid w:val="00FA6C35"/>
    <w:pPr>
      <w:widowControl w:val="0"/>
      <w:autoSpaceDE w:val="0"/>
      <w:autoSpaceDN w:val="0"/>
      <w:adjustRightInd w:val="0"/>
    </w:pPr>
    <w:rPr>
      <w:sz w:val="24"/>
      <w:szCs w:val="24"/>
    </w:rPr>
  </w:style>
  <w:style w:type="paragraph" w:customStyle="1" w:styleId="Style5">
    <w:name w:val="Style5"/>
    <w:basedOn w:val="a"/>
    <w:uiPriority w:val="99"/>
    <w:qFormat/>
    <w:rsid w:val="00FA6C35"/>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FA6C35"/>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FA6C35"/>
    <w:rPr>
      <w:rFonts w:ascii="Calibri" w:hAnsi="Calibri"/>
      <w:sz w:val="22"/>
      <w:szCs w:val="22"/>
      <w:lang w:eastAsia="en-US"/>
    </w:rPr>
  </w:style>
  <w:style w:type="paragraph" w:customStyle="1" w:styleId="Style13">
    <w:name w:val="Style13"/>
    <w:basedOn w:val="a"/>
    <w:uiPriority w:val="99"/>
    <w:qFormat/>
    <w:rsid w:val="00FA6C35"/>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FA6C35"/>
  </w:style>
  <w:style w:type="character" w:customStyle="1" w:styleId="1f3">
    <w:name w:val="Нижний колонтитул Знак1"/>
    <w:uiPriority w:val="99"/>
    <w:semiHidden/>
    <w:rsid w:val="00FA6C35"/>
  </w:style>
  <w:style w:type="character" w:customStyle="1" w:styleId="1f4">
    <w:name w:val="Верхний колонтитул Знак1"/>
    <w:uiPriority w:val="99"/>
    <w:semiHidden/>
    <w:rsid w:val="00FA6C35"/>
  </w:style>
  <w:style w:type="character" w:customStyle="1" w:styleId="1f5">
    <w:name w:val="Текст выноски Знак1"/>
    <w:uiPriority w:val="99"/>
    <w:rsid w:val="00FA6C35"/>
    <w:rPr>
      <w:rFonts w:ascii="Tahoma" w:hAnsi="Tahoma" w:cs="Tahoma"/>
      <w:sz w:val="16"/>
      <w:szCs w:val="16"/>
    </w:rPr>
  </w:style>
  <w:style w:type="character" w:customStyle="1" w:styleId="FontStyle22">
    <w:name w:val="Font Style22"/>
    <w:rsid w:val="00FA6C35"/>
    <w:rPr>
      <w:rFonts w:ascii="Times New Roman" w:hAnsi="Times New Roman" w:cs="Times New Roman" w:hint="default"/>
      <w:color w:val="000000"/>
      <w:sz w:val="26"/>
      <w:szCs w:val="26"/>
    </w:rPr>
  </w:style>
  <w:style w:type="character" w:customStyle="1" w:styleId="FontStyle29">
    <w:name w:val="Font Style29"/>
    <w:rsid w:val="00FA6C35"/>
    <w:rPr>
      <w:rFonts w:ascii="Times New Roman" w:hAnsi="Times New Roman" w:cs="Times New Roman" w:hint="default"/>
      <w:color w:val="000000"/>
      <w:sz w:val="26"/>
      <w:szCs w:val="26"/>
    </w:rPr>
  </w:style>
  <w:style w:type="character" w:customStyle="1" w:styleId="FontStyle18">
    <w:name w:val="Font Style18"/>
    <w:uiPriority w:val="99"/>
    <w:rsid w:val="00FA6C35"/>
    <w:rPr>
      <w:rFonts w:ascii="Times New Roman" w:hAnsi="Times New Roman" w:cs="Times New Roman" w:hint="default"/>
      <w:color w:val="000000"/>
      <w:sz w:val="26"/>
      <w:szCs w:val="26"/>
    </w:rPr>
  </w:style>
  <w:style w:type="character" w:customStyle="1" w:styleId="NoSpacingChar">
    <w:name w:val="No Spacing Char"/>
    <w:link w:val="1f1"/>
    <w:locked/>
    <w:rsid w:val="00FA6C35"/>
    <w:rPr>
      <w:rFonts w:ascii="Calibri" w:hAnsi="Calibri"/>
      <w:sz w:val="22"/>
      <w:szCs w:val="22"/>
      <w:lang w:eastAsia="en-US"/>
    </w:rPr>
  </w:style>
  <w:style w:type="paragraph" w:customStyle="1" w:styleId="112">
    <w:name w:val="Верхний колонтитул11"/>
    <w:basedOn w:val="a"/>
    <w:uiPriority w:val="99"/>
    <w:qFormat/>
    <w:rsid w:val="00FA6C35"/>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A6C35"/>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FA6C35"/>
    <w:pPr>
      <w:ind w:left="300"/>
      <w:contextualSpacing/>
      <w:jc w:val="center"/>
    </w:pPr>
    <w:rPr>
      <w:rFonts w:ascii="Arial" w:hAnsi="Arial" w:cs="Arial"/>
      <w:b/>
      <w:bCs/>
      <w:color w:val="3560A7"/>
      <w:sz w:val="21"/>
      <w:szCs w:val="21"/>
    </w:rPr>
  </w:style>
  <w:style w:type="paragraph" w:customStyle="1" w:styleId="Heading0">
    <w:name w:val="Heading"/>
    <w:uiPriority w:val="99"/>
    <w:qFormat/>
    <w:rsid w:val="00FA6C35"/>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FA6C35"/>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A6C35"/>
    <w:pPr>
      <w:ind w:left="300"/>
      <w:contextualSpacing/>
      <w:jc w:val="center"/>
    </w:pPr>
    <w:rPr>
      <w:rFonts w:ascii="Arial" w:hAnsi="Arial" w:cs="Arial"/>
      <w:b/>
      <w:bCs/>
      <w:color w:val="3560A7"/>
      <w:sz w:val="21"/>
      <w:szCs w:val="21"/>
    </w:rPr>
  </w:style>
  <w:style w:type="character" w:customStyle="1" w:styleId="1f6">
    <w:name w:val="Название Знак1"/>
    <w:rsid w:val="00FA6C35"/>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FA6C35"/>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FA6C35"/>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FA6C35"/>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FA6C35"/>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FA6C35"/>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FA6C35"/>
    <w:rPr>
      <w:rFonts w:ascii="Tahoma" w:eastAsia="Calibri" w:hAnsi="Tahoma" w:cs="Tahoma"/>
      <w:sz w:val="16"/>
      <w:szCs w:val="22"/>
      <w:lang w:eastAsia="en-US"/>
    </w:rPr>
  </w:style>
  <w:style w:type="character" w:customStyle="1" w:styleId="2f0">
    <w:name w:val="Название Знак2"/>
    <w:rsid w:val="00FA6C35"/>
    <w:rPr>
      <w:rFonts w:ascii="Cambria" w:eastAsia="Times New Roman" w:hAnsi="Cambria" w:cs="Times New Roman"/>
      <w:b/>
      <w:bCs/>
      <w:kern w:val="28"/>
      <w:sz w:val="32"/>
      <w:szCs w:val="32"/>
    </w:rPr>
  </w:style>
  <w:style w:type="character" w:customStyle="1" w:styleId="223">
    <w:name w:val="Основной текст 2 Знак2"/>
    <w:rsid w:val="00FA6C35"/>
  </w:style>
  <w:style w:type="character" w:customStyle="1" w:styleId="320">
    <w:name w:val="Основной текст 3 Знак2"/>
    <w:rsid w:val="00FA6C35"/>
    <w:rPr>
      <w:sz w:val="16"/>
      <w:szCs w:val="16"/>
    </w:rPr>
  </w:style>
  <w:style w:type="character" w:customStyle="1" w:styleId="224">
    <w:name w:val="Основной текст с отступом 2 Знак2"/>
    <w:rsid w:val="00FA6C35"/>
  </w:style>
  <w:style w:type="character" w:customStyle="1" w:styleId="2f1">
    <w:name w:val="Схема документа Знак2"/>
    <w:rsid w:val="00FA6C35"/>
    <w:rPr>
      <w:rFonts w:ascii="Tahoma" w:hAnsi="Tahoma" w:cs="Tahoma"/>
      <w:sz w:val="16"/>
      <w:szCs w:val="16"/>
    </w:rPr>
  </w:style>
  <w:style w:type="character" w:customStyle="1" w:styleId="2f2">
    <w:name w:val="Текст выноски Знак2"/>
    <w:rsid w:val="00FA6C35"/>
    <w:rPr>
      <w:rFonts w:ascii="Tahoma" w:hAnsi="Tahoma" w:cs="Tahoma"/>
      <w:sz w:val="16"/>
      <w:szCs w:val="16"/>
    </w:rPr>
  </w:style>
  <w:style w:type="paragraph" w:customStyle="1" w:styleId="2f3">
    <w:name w:val="Название2"/>
    <w:basedOn w:val="a"/>
    <w:next w:val="a"/>
    <w:uiPriority w:val="99"/>
    <w:qFormat/>
    <w:rsid w:val="00FA6C35"/>
    <w:pPr>
      <w:pBdr>
        <w:bottom w:val="single" w:sz="8" w:space="4" w:color="4F81BD"/>
      </w:pBdr>
      <w:spacing w:after="300"/>
      <w:contextualSpacing/>
    </w:pPr>
    <w:rPr>
      <w:b/>
      <w:sz w:val="24"/>
    </w:rPr>
  </w:style>
  <w:style w:type="character" w:customStyle="1" w:styleId="37">
    <w:name w:val="Название Знак3"/>
    <w:rsid w:val="00FA6C35"/>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A6C35"/>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A6C35"/>
    <w:rPr>
      <w:sz w:val="28"/>
    </w:rPr>
  </w:style>
  <w:style w:type="character" w:customStyle="1" w:styleId="216">
    <w:name w:val="Заголовок 2 Знак1"/>
    <w:semiHidden/>
    <w:rsid w:val="00FA6C35"/>
    <w:rPr>
      <w:rFonts w:ascii="Cambria" w:eastAsia="Times New Roman" w:hAnsi="Cambria" w:cs="Times New Roman"/>
      <w:b/>
      <w:bCs/>
      <w:color w:val="4F81BD"/>
      <w:sz w:val="26"/>
      <w:szCs w:val="26"/>
    </w:rPr>
  </w:style>
  <w:style w:type="character" w:customStyle="1" w:styleId="42">
    <w:name w:val="Название Знак4"/>
    <w:rsid w:val="00FA6C35"/>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A6C35"/>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A6C35"/>
    <w:rPr>
      <w:sz w:val="28"/>
    </w:rPr>
  </w:style>
  <w:style w:type="character" w:styleId="afffffffa">
    <w:name w:val="Placeholder Text"/>
    <w:uiPriority w:val="99"/>
    <w:semiHidden/>
    <w:rsid w:val="00FA6C35"/>
    <w:rPr>
      <w:color w:val="808080"/>
    </w:rPr>
  </w:style>
  <w:style w:type="paragraph" w:customStyle="1" w:styleId="xl69">
    <w:name w:val="xl69"/>
    <w:basedOn w:val="a"/>
    <w:rsid w:val="00FA6C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A6C3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A6C35"/>
    <w:pPr>
      <w:shd w:val="clear" w:color="000000" w:fill="FFFFFF"/>
      <w:spacing w:before="100" w:beforeAutospacing="1" w:after="100" w:afterAutospacing="1"/>
    </w:pPr>
    <w:rPr>
      <w:sz w:val="24"/>
      <w:szCs w:val="24"/>
    </w:rPr>
  </w:style>
  <w:style w:type="paragraph" w:customStyle="1" w:styleId="xl72">
    <w:name w:val="xl72"/>
    <w:basedOn w:val="a"/>
    <w:rsid w:val="00FA6C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A6C3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A6C3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A6C3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A6C35"/>
    <w:pPr>
      <w:pBdr>
        <w:top w:val="single" w:sz="8" w:space="0" w:color="auto"/>
      </w:pBdr>
      <w:spacing w:before="100" w:beforeAutospacing="1" w:after="100" w:afterAutospacing="1"/>
      <w:jc w:val="center"/>
      <w:textAlignment w:val="center"/>
    </w:pPr>
  </w:style>
  <w:style w:type="paragraph" w:customStyle="1" w:styleId="xl80">
    <w:name w:val="xl80"/>
    <w:basedOn w:val="a"/>
    <w:rsid w:val="00FA6C3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A6C3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A6C3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A6C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A6C3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A6C3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A6C3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A6C3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A6C3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A6C3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A6C3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A6C3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A6C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A6C3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A6C3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FA6C35"/>
  </w:style>
  <w:style w:type="paragraph" w:customStyle="1" w:styleId="xl130">
    <w:name w:val="xl130"/>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A6C35"/>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A6C35"/>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A6C3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A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A6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5E"/>
  </w:style>
  <w:style w:type="paragraph" w:styleId="1">
    <w:name w:val="heading 1"/>
    <w:basedOn w:val="a"/>
    <w:next w:val="a"/>
    <w:link w:val="10"/>
    <w:uiPriority w:val="99"/>
    <w:qFormat/>
    <w:rsid w:val="002478B3"/>
    <w:pPr>
      <w:keepNext/>
      <w:jc w:val="both"/>
      <w:outlineLvl w:val="0"/>
    </w:pPr>
    <w:rPr>
      <w:rFonts w:ascii="Arial" w:hAnsi="Arial"/>
      <w:sz w:val="24"/>
    </w:rPr>
  </w:style>
  <w:style w:type="paragraph" w:styleId="2">
    <w:name w:val="heading 2"/>
    <w:basedOn w:val="a"/>
    <w:next w:val="a"/>
    <w:link w:val="20"/>
    <w:uiPriority w:val="99"/>
    <w:qFormat/>
    <w:rsid w:val="00FA6C35"/>
    <w:pPr>
      <w:keepNext/>
      <w:ind w:left="709"/>
      <w:outlineLvl w:val="1"/>
    </w:pPr>
    <w:rPr>
      <w:sz w:val="28"/>
      <w:lang w:val="x-none" w:eastAsia="x-none"/>
    </w:rPr>
  </w:style>
  <w:style w:type="paragraph" w:styleId="3">
    <w:name w:val="heading 3"/>
    <w:aliases w:val="Знак2 Знак"/>
    <w:basedOn w:val="2"/>
    <w:next w:val="a"/>
    <w:link w:val="30"/>
    <w:uiPriority w:val="99"/>
    <w:qFormat/>
    <w:rsid w:val="00FA6C35"/>
    <w:pPr>
      <w:keepNext w:val="0"/>
      <w:widowControl w:val="0"/>
      <w:autoSpaceDE w:val="0"/>
      <w:autoSpaceDN w:val="0"/>
      <w:adjustRightInd w:val="0"/>
      <w:ind w:left="0"/>
      <w:jc w:val="both"/>
      <w:outlineLvl w:val="2"/>
    </w:pPr>
    <w:rPr>
      <w:rFonts w:ascii="Arial" w:hAnsi="Arial"/>
      <w:sz w:val="24"/>
      <w:szCs w:val="24"/>
    </w:rPr>
  </w:style>
  <w:style w:type="paragraph" w:styleId="4">
    <w:name w:val="heading 4"/>
    <w:basedOn w:val="a"/>
    <w:next w:val="a"/>
    <w:link w:val="40"/>
    <w:uiPriority w:val="99"/>
    <w:qFormat/>
    <w:rsid w:val="00FA6C35"/>
    <w:pPr>
      <w:keepNext/>
      <w:keepLines/>
      <w:spacing w:before="200"/>
      <w:ind w:firstLine="709"/>
      <w:jc w:val="both"/>
      <w:outlineLvl w:val="3"/>
    </w:pPr>
    <w:rPr>
      <w:rFonts w:ascii="Cambria" w:hAnsi="Cambria"/>
      <w:b/>
      <w:bCs/>
      <w:i/>
      <w:iCs/>
      <w:color w:val="4F81BD"/>
      <w:lang w:val="x-none" w:eastAsia="en-US"/>
    </w:rPr>
  </w:style>
  <w:style w:type="paragraph" w:styleId="5">
    <w:name w:val="heading 5"/>
    <w:basedOn w:val="a"/>
    <w:next w:val="a"/>
    <w:link w:val="50"/>
    <w:uiPriority w:val="99"/>
    <w:qFormat/>
    <w:rsid w:val="00FA6C35"/>
    <w:pPr>
      <w:spacing w:before="240" w:after="60"/>
      <w:outlineLvl w:val="4"/>
    </w:pPr>
    <w:rPr>
      <w:b/>
      <w:bCs/>
      <w:i/>
      <w:iCs/>
      <w:sz w:val="26"/>
      <w:szCs w:val="26"/>
      <w:lang w:val="x-none" w:eastAsia="x-none"/>
    </w:rPr>
  </w:style>
  <w:style w:type="paragraph" w:styleId="6">
    <w:name w:val="heading 6"/>
    <w:basedOn w:val="a"/>
    <w:next w:val="a"/>
    <w:link w:val="60"/>
    <w:uiPriority w:val="99"/>
    <w:qFormat/>
    <w:rsid w:val="00FA6C35"/>
    <w:pPr>
      <w:keepNext/>
      <w:ind w:left="3903" w:hanging="180"/>
      <w:jc w:val="center"/>
      <w:outlineLvl w:val="5"/>
    </w:pPr>
    <w:rPr>
      <w:b/>
      <w:bCs/>
      <w:sz w:val="24"/>
      <w:szCs w:val="24"/>
      <w:lang w:val="x-none" w:eastAsia="ar-SA"/>
    </w:rPr>
  </w:style>
  <w:style w:type="paragraph" w:styleId="7">
    <w:name w:val="heading 7"/>
    <w:basedOn w:val="a"/>
    <w:next w:val="a"/>
    <w:link w:val="70"/>
    <w:uiPriority w:val="99"/>
    <w:qFormat/>
    <w:rsid w:val="00FA6C35"/>
    <w:pPr>
      <w:keepNext/>
      <w:jc w:val="right"/>
      <w:outlineLvl w:val="6"/>
    </w:pPr>
    <w:rPr>
      <w:b/>
      <w:bCs/>
      <w:i/>
      <w:iCs/>
      <w:color w:val="FF0000"/>
      <w:sz w:val="24"/>
      <w:szCs w:val="24"/>
      <w:lang w:val="x-none" w:eastAsia="ar-SA"/>
    </w:rPr>
  </w:style>
  <w:style w:type="paragraph" w:styleId="8">
    <w:name w:val="heading 8"/>
    <w:basedOn w:val="a"/>
    <w:next w:val="a"/>
    <w:link w:val="80"/>
    <w:uiPriority w:val="99"/>
    <w:qFormat/>
    <w:rsid w:val="00FA6C35"/>
    <w:pPr>
      <w:keepNext/>
      <w:keepLines/>
      <w:spacing w:before="200"/>
      <w:ind w:firstLine="709"/>
      <w:jc w:val="both"/>
      <w:outlineLvl w:val="7"/>
    </w:pPr>
    <w:rPr>
      <w:rFonts w:ascii="Cambria" w:hAnsi="Cambria"/>
      <w:color w:val="404040"/>
      <w:lang w:val="x-none" w:eastAsia="en-US"/>
    </w:rPr>
  </w:style>
  <w:style w:type="paragraph" w:styleId="9">
    <w:name w:val="heading 9"/>
    <w:basedOn w:val="a"/>
    <w:next w:val="a"/>
    <w:link w:val="90"/>
    <w:uiPriority w:val="99"/>
    <w:qFormat/>
    <w:rsid w:val="00FA6C35"/>
    <w:pPr>
      <w:keepNext/>
      <w:ind w:left="72"/>
      <w:jc w:val="center"/>
      <w:outlineLvl w:val="8"/>
    </w:pPr>
    <w:rPr>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link w:val="1"/>
    <w:uiPriority w:val="99"/>
    <w:rsid w:val="002478B3"/>
    <w:rPr>
      <w:rFonts w:ascii="Arial" w:hAnsi="Arial"/>
      <w:sz w:val="24"/>
    </w:rPr>
  </w:style>
  <w:style w:type="table" w:styleId="a7">
    <w:name w:val="Table Grid"/>
    <w:basedOn w:val="a1"/>
    <w:rsid w:val="002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0920AC"/>
    <w:rPr>
      <w:rFonts w:ascii="Tahoma" w:hAnsi="Tahoma" w:cs="Tahoma"/>
      <w:sz w:val="16"/>
      <w:szCs w:val="16"/>
    </w:rPr>
  </w:style>
  <w:style w:type="character" w:customStyle="1" w:styleId="a9">
    <w:name w:val="Текст выноски Знак"/>
    <w:link w:val="a8"/>
    <w:uiPriority w:val="99"/>
    <w:rsid w:val="000920AC"/>
    <w:rPr>
      <w:rFonts w:ascii="Tahoma" w:hAnsi="Tahoma" w:cs="Tahoma"/>
      <w:sz w:val="16"/>
      <w:szCs w:val="16"/>
    </w:rPr>
  </w:style>
  <w:style w:type="paragraph" w:customStyle="1" w:styleId="ConsPlusNonformat">
    <w:name w:val="ConsPlusNonformat"/>
    <w:link w:val="ConsPlusNonformat0"/>
    <w:uiPriority w:val="99"/>
    <w:qFormat/>
    <w:rsid w:val="00FA6C35"/>
    <w:pPr>
      <w:widowControl w:val="0"/>
      <w:autoSpaceDE w:val="0"/>
      <w:autoSpaceDN w:val="0"/>
      <w:adjustRightInd w:val="0"/>
    </w:pPr>
    <w:rPr>
      <w:rFonts w:ascii="Courier New" w:hAnsi="Courier New" w:cs="Courier New"/>
    </w:rPr>
  </w:style>
  <w:style w:type="paragraph" w:customStyle="1" w:styleId="ConsPlusCell">
    <w:name w:val="ConsPlusCell"/>
    <w:uiPriority w:val="99"/>
    <w:qFormat/>
    <w:rsid w:val="00FA6C35"/>
    <w:pPr>
      <w:widowControl w:val="0"/>
      <w:autoSpaceDE w:val="0"/>
      <w:autoSpaceDN w:val="0"/>
      <w:adjustRightInd w:val="0"/>
    </w:pPr>
    <w:rPr>
      <w:rFonts w:ascii="Calibri" w:hAnsi="Calibri" w:cs="Calibri"/>
    </w:rPr>
  </w:style>
  <w:style w:type="character" w:customStyle="1" w:styleId="ConsPlusNonformat0">
    <w:name w:val="ConsPlusNonformat Знак"/>
    <w:link w:val="ConsPlusNonformat"/>
    <w:uiPriority w:val="99"/>
    <w:locked/>
    <w:rsid w:val="00FA6C35"/>
    <w:rPr>
      <w:rFonts w:ascii="Courier New" w:hAnsi="Courier New" w:cs="Courier New"/>
    </w:rPr>
  </w:style>
  <w:style w:type="character" w:customStyle="1" w:styleId="20">
    <w:name w:val="Заголовок 2 Знак"/>
    <w:basedOn w:val="a0"/>
    <w:link w:val="2"/>
    <w:uiPriority w:val="99"/>
    <w:rsid w:val="00FA6C35"/>
    <w:rPr>
      <w:sz w:val="28"/>
      <w:lang w:val="x-none" w:eastAsia="x-none"/>
    </w:rPr>
  </w:style>
  <w:style w:type="character" w:customStyle="1" w:styleId="30">
    <w:name w:val="Заголовок 3 Знак"/>
    <w:aliases w:val="Знак2 Знак Знак"/>
    <w:basedOn w:val="a0"/>
    <w:link w:val="3"/>
    <w:uiPriority w:val="99"/>
    <w:rsid w:val="00FA6C35"/>
    <w:rPr>
      <w:rFonts w:ascii="Arial" w:hAnsi="Arial"/>
      <w:sz w:val="24"/>
      <w:szCs w:val="24"/>
      <w:lang w:val="x-none" w:eastAsia="x-none"/>
    </w:rPr>
  </w:style>
  <w:style w:type="character" w:customStyle="1" w:styleId="40">
    <w:name w:val="Заголовок 4 Знак"/>
    <w:basedOn w:val="a0"/>
    <w:link w:val="4"/>
    <w:uiPriority w:val="99"/>
    <w:rsid w:val="00FA6C35"/>
    <w:rPr>
      <w:rFonts w:ascii="Cambria" w:hAnsi="Cambria"/>
      <w:b/>
      <w:bCs/>
      <w:i/>
      <w:iCs/>
      <w:color w:val="4F81BD"/>
      <w:lang w:val="x-none" w:eastAsia="en-US"/>
    </w:rPr>
  </w:style>
  <w:style w:type="character" w:customStyle="1" w:styleId="50">
    <w:name w:val="Заголовок 5 Знак"/>
    <w:basedOn w:val="a0"/>
    <w:link w:val="5"/>
    <w:uiPriority w:val="99"/>
    <w:rsid w:val="00FA6C35"/>
    <w:rPr>
      <w:b/>
      <w:bCs/>
      <w:i/>
      <w:iCs/>
      <w:sz w:val="26"/>
      <w:szCs w:val="26"/>
      <w:lang w:val="x-none" w:eastAsia="x-none"/>
    </w:rPr>
  </w:style>
  <w:style w:type="character" w:customStyle="1" w:styleId="60">
    <w:name w:val="Заголовок 6 Знак"/>
    <w:basedOn w:val="a0"/>
    <w:link w:val="6"/>
    <w:uiPriority w:val="99"/>
    <w:rsid w:val="00FA6C35"/>
    <w:rPr>
      <w:b/>
      <w:bCs/>
      <w:sz w:val="24"/>
      <w:szCs w:val="24"/>
      <w:lang w:val="x-none" w:eastAsia="ar-SA"/>
    </w:rPr>
  </w:style>
  <w:style w:type="character" w:customStyle="1" w:styleId="70">
    <w:name w:val="Заголовок 7 Знак"/>
    <w:basedOn w:val="a0"/>
    <w:link w:val="7"/>
    <w:uiPriority w:val="99"/>
    <w:rsid w:val="00FA6C35"/>
    <w:rPr>
      <w:b/>
      <w:bCs/>
      <w:i/>
      <w:iCs/>
      <w:color w:val="FF0000"/>
      <w:sz w:val="24"/>
      <w:szCs w:val="24"/>
      <w:lang w:val="x-none" w:eastAsia="ar-SA"/>
    </w:rPr>
  </w:style>
  <w:style w:type="character" w:customStyle="1" w:styleId="80">
    <w:name w:val="Заголовок 8 Знак"/>
    <w:basedOn w:val="a0"/>
    <w:link w:val="8"/>
    <w:uiPriority w:val="99"/>
    <w:rsid w:val="00FA6C35"/>
    <w:rPr>
      <w:rFonts w:ascii="Cambria" w:hAnsi="Cambria"/>
      <w:color w:val="404040"/>
      <w:lang w:val="x-none" w:eastAsia="en-US"/>
    </w:rPr>
  </w:style>
  <w:style w:type="character" w:customStyle="1" w:styleId="90">
    <w:name w:val="Заголовок 9 Знак"/>
    <w:basedOn w:val="a0"/>
    <w:link w:val="9"/>
    <w:uiPriority w:val="99"/>
    <w:rsid w:val="00FA6C35"/>
    <w:rPr>
      <w:b/>
      <w:bCs/>
      <w:sz w:val="24"/>
      <w:szCs w:val="24"/>
      <w:lang w:val="x-none" w:eastAsia="ar-SA"/>
    </w:rPr>
  </w:style>
  <w:style w:type="character" w:customStyle="1" w:styleId="a4">
    <w:name w:val="Верхний колонтитул Знак"/>
    <w:link w:val="a3"/>
    <w:uiPriority w:val="99"/>
    <w:rsid w:val="00FA6C35"/>
  </w:style>
  <w:style w:type="character" w:customStyle="1" w:styleId="a6">
    <w:name w:val="Нижний колонтитул Знак"/>
    <w:link w:val="a5"/>
    <w:uiPriority w:val="99"/>
    <w:rsid w:val="00FA6C35"/>
  </w:style>
  <w:style w:type="character" w:styleId="aa">
    <w:name w:val="Hyperlink"/>
    <w:uiPriority w:val="99"/>
    <w:rsid w:val="00FA6C35"/>
    <w:rPr>
      <w:color w:val="0000FF"/>
      <w:u w:val="single"/>
    </w:rPr>
  </w:style>
  <w:style w:type="paragraph" w:styleId="ab">
    <w:name w:val="List Paragraph"/>
    <w:basedOn w:val="a"/>
    <w:link w:val="ac"/>
    <w:uiPriority w:val="34"/>
    <w:qFormat/>
    <w:rsid w:val="00FA6C35"/>
    <w:pPr>
      <w:ind w:left="720" w:firstLine="709"/>
      <w:contextualSpacing/>
      <w:jc w:val="both"/>
    </w:pPr>
    <w:rPr>
      <w:rFonts w:ascii="Calibri" w:hAnsi="Calibri"/>
      <w:lang w:val="x-none" w:eastAsia="en-US"/>
    </w:rPr>
  </w:style>
  <w:style w:type="paragraph" w:styleId="ad">
    <w:name w:val="Body Text"/>
    <w:basedOn w:val="a"/>
    <w:link w:val="11"/>
    <w:uiPriority w:val="99"/>
    <w:rsid w:val="00FA6C35"/>
    <w:rPr>
      <w:sz w:val="28"/>
      <w:lang w:val="x-none" w:eastAsia="x-none"/>
    </w:rPr>
  </w:style>
  <w:style w:type="character" w:customStyle="1" w:styleId="ae">
    <w:name w:val="Основной текст Знак"/>
    <w:basedOn w:val="a0"/>
    <w:uiPriority w:val="99"/>
    <w:rsid w:val="00FA6C35"/>
  </w:style>
  <w:style w:type="character" w:customStyle="1" w:styleId="11">
    <w:name w:val="Основной текст Знак1"/>
    <w:link w:val="ad"/>
    <w:uiPriority w:val="99"/>
    <w:locked/>
    <w:rsid w:val="00FA6C35"/>
    <w:rPr>
      <w:sz w:val="28"/>
      <w:lang w:val="x-none" w:eastAsia="x-none"/>
    </w:rPr>
  </w:style>
  <w:style w:type="paragraph" w:styleId="af">
    <w:name w:val="Body Text Indent"/>
    <w:basedOn w:val="a"/>
    <w:link w:val="af0"/>
    <w:uiPriority w:val="99"/>
    <w:rsid w:val="00FA6C35"/>
    <w:pPr>
      <w:ind w:firstLine="709"/>
      <w:jc w:val="both"/>
    </w:pPr>
    <w:rPr>
      <w:sz w:val="28"/>
      <w:lang w:val="x-none" w:eastAsia="x-none"/>
    </w:rPr>
  </w:style>
  <w:style w:type="character" w:customStyle="1" w:styleId="af0">
    <w:name w:val="Основной текст с отступом Знак"/>
    <w:basedOn w:val="a0"/>
    <w:link w:val="af"/>
    <w:uiPriority w:val="99"/>
    <w:rsid w:val="00FA6C35"/>
    <w:rPr>
      <w:sz w:val="28"/>
      <w:lang w:val="x-none" w:eastAsia="x-none"/>
    </w:rPr>
  </w:style>
  <w:style w:type="paragraph" w:customStyle="1" w:styleId="Postan">
    <w:name w:val="Postan"/>
    <w:basedOn w:val="a"/>
    <w:uiPriority w:val="99"/>
    <w:qFormat/>
    <w:rsid w:val="00FA6C35"/>
    <w:pPr>
      <w:jc w:val="center"/>
    </w:pPr>
    <w:rPr>
      <w:sz w:val="28"/>
    </w:rPr>
  </w:style>
  <w:style w:type="character" w:styleId="af1">
    <w:name w:val="page number"/>
    <w:rsid w:val="00FA6C35"/>
    <w:rPr>
      <w:rFonts w:cs="Times New Roman"/>
    </w:rPr>
  </w:style>
  <w:style w:type="paragraph" w:customStyle="1" w:styleId="ConsPlusNormal">
    <w:name w:val="ConsPlusNormal"/>
    <w:link w:val="ConsPlusNormal0"/>
    <w:qFormat/>
    <w:rsid w:val="00FA6C35"/>
    <w:pPr>
      <w:widowControl w:val="0"/>
      <w:autoSpaceDE w:val="0"/>
      <w:autoSpaceDN w:val="0"/>
      <w:adjustRightInd w:val="0"/>
    </w:pPr>
    <w:rPr>
      <w:rFonts w:ascii="Calibri" w:hAnsi="Calibri" w:cs="Calibri"/>
    </w:rPr>
  </w:style>
  <w:style w:type="paragraph" w:customStyle="1" w:styleId="af2">
    <w:name w:val="Нормальный (таблица)"/>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uiPriority w:val="99"/>
    <w:qFormat/>
    <w:rsid w:val="00FA6C35"/>
    <w:pPr>
      <w:suppressAutoHyphens/>
      <w:spacing w:line="360" w:lineRule="auto"/>
    </w:pPr>
    <w:rPr>
      <w:sz w:val="28"/>
      <w:lang w:eastAsia="ar-SA"/>
    </w:rPr>
  </w:style>
  <w:style w:type="paragraph" w:styleId="af3">
    <w:name w:val="Title"/>
    <w:basedOn w:val="a"/>
    <w:link w:val="af4"/>
    <w:uiPriority w:val="99"/>
    <w:qFormat/>
    <w:rsid w:val="00FA6C35"/>
    <w:pPr>
      <w:jc w:val="center"/>
    </w:pPr>
    <w:rPr>
      <w:b/>
      <w:bCs/>
      <w:sz w:val="24"/>
      <w:szCs w:val="24"/>
      <w:lang w:val="x-none" w:eastAsia="x-none"/>
    </w:rPr>
  </w:style>
  <w:style w:type="character" w:customStyle="1" w:styleId="af4">
    <w:name w:val="Название Знак"/>
    <w:basedOn w:val="a0"/>
    <w:link w:val="af3"/>
    <w:uiPriority w:val="99"/>
    <w:rsid w:val="00FA6C35"/>
    <w:rPr>
      <w:b/>
      <w:bCs/>
      <w:sz w:val="24"/>
      <w:szCs w:val="24"/>
      <w:lang w:val="x-none" w:eastAsia="x-none"/>
    </w:rPr>
  </w:style>
  <w:style w:type="paragraph" w:customStyle="1" w:styleId="af5">
    <w:name w:val="Стиль"/>
    <w:uiPriority w:val="99"/>
    <w:rsid w:val="00FA6C35"/>
    <w:pPr>
      <w:widowControl w:val="0"/>
      <w:suppressAutoHyphens/>
      <w:autoSpaceDE w:val="0"/>
    </w:pPr>
    <w:rPr>
      <w:sz w:val="24"/>
      <w:szCs w:val="24"/>
      <w:lang w:eastAsia="ar-SA"/>
    </w:rPr>
  </w:style>
  <w:style w:type="paragraph" w:styleId="af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FA6C35"/>
    <w:pPr>
      <w:spacing w:before="100" w:beforeAutospacing="1" w:after="100" w:afterAutospacing="1"/>
    </w:pPr>
    <w:rPr>
      <w:rFonts w:ascii="Calibri" w:hAnsi="Calibri" w:cs="Calibri"/>
      <w:sz w:val="24"/>
      <w:szCs w:val="24"/>
    </w:rPr>
  </w:style>
  <w:style w:type="paragraph" w:customStyle="1" w:styleId="af7">
    <w:name w:val="Знак Знак Знак Знак Знак Знак"/>
    <w:basedOn w:val="a"/>
    <w:uiPriority w:val="99"/>
    <w:rsid w:val="00FA6C35"/>
    <w:pPr>
      <w:spacing w:before="100" w:beforeAutospacing="1" w:after="100" w:afterAutospacing="1"/>
      <w:ind w:firstLine="709"/>
      <w:jc w:val="both"/>
    </w:pPr>
    <w:rPr>
      <w:rFonts w:ascii="Tahoma" w:hAnsi="Tahoma" w:cs="Tahoma"/>
      <w:lang w:val="en-US" w:eastAsia="en-US"/>
    </w:rPr>
  </w:style>
  <w:style w:type="paragraph" w:styleId="af8">
    <w:name w:val="Plain Text"/>
    <w:basedOn w:val="a"/>
    <w:link w:val="af9"/>
    <w:uiPriority w:val="99"/>
    <w:rsid w:val="00FA6C35"/>
    <w:rPr>
      <w:rFonts w:ascii="Courier New" w:hAnsi="Courier New"/>
      <w:lang w:val="x-none" w:eastAsia="x-none"/>
    </w:rPr>
  </w:style>
  <w:style w:type="character" w:customStyle="1" w:styleId="af9">
    <w:name w:val="Текст Знак"/>
    <w:basedOn w:val="a0"/>
    <w:link w:val="af8"/>
    <w:uiPriority w:val="99"/>
    <w:rsid w:val="00FA6C35"/>
    <w:rPr>
      <w:rFonts w:ascii="Courier New" w:hAnsi="Courier New"/>
      <w:lang w:val="x-none" w:eastAsia="x-none"/>
    </w:rPr>
  </w:style>
  <w:style w:type="paragraph" w:styleId="22">
    <w:name w:val="Body Text 2"/>
    <w:basedOn w:val="a"/>
    <w:link w:val="23"/>
    <w:uiPriority w:val="99"/>
    <w:rsid w:val="00FA6C35"/>
    <w:pPr>
      <w:spacing w:after="120" w:line="480" w:lineRule="auto"/>
      <w:ind w:firstLine="709"/>
      <w:jc w:val="both"/>
    </w:pPr>
    <w:rPr>
      <w:rFonts w:ascii="Calibri" w:hAnsi="Calibri"/>
      <w:lang w:val="x-none" w:eastAsia="en-US"/>
    </w:rPr>
  </w:style>
  <w:style w:type="character" w:customStyle="1" w:styleId="23">
    <w:name w:val="Основной текст 2 Знак"/>
    <w:basedOn w:val="a0"/>
    <w:link w:val="22"/>
    <w:uiPriority w:val="99"/>
    <w:rsid w:val="00FA6C35"/>
    <w:rPr>
      <w:rFonts w:ascii="Calibri" w:hAnsi="Calibri"/>
      <w:lang w:val="x-none" w:eastAsia="en-US"/>
    </w:rPr>
  </w:style>
  <w:style w:type="character" w:customStyle="1" w:styleId="afa">
    <w:name w:val="Гипертекстовая ссылка"/>
    <w:uiPriority w:val="99"/>
    <w:rsid w:val="00FA6C35"/>
    <w:rPr>
      <w:color w:val="106BBE"/>
      <w:sz w:val="26"/>
    </w:rPr>
  </w:style>
  <w:style w:type="paragraph" w:customStyle="1" w:styleId="12">
    <w:name w:val="Абзац списка1"/>
    <w:basedOn w:val="a"/>
    <w:uiPriority w:val="99"/>
    <w:rsid w:val="00FA6C35"/>
    <w:pPr>
      <w:spacing w:after="200" w:line="276" w:lineRule="auto"/>
      <w:ind w:left="720"/>
    </w:pPr>
    <w:rPr>
      <w:rFonts w:ascii="Calibri" w:hAnsi="Calibri" w:cs="Calibri"/>
      <w:sz w:val="22"/>
      <w:szCs w:val="22"/>
      <w:lang w:eastAsia="en-US"/>
    </w:rPr>
  </w:style>
  <w:style w:type="paragraph" w:customStyle="1" w:styleId="afb">
    <w:name w:val="Базовый"/>
    <w:uiPriority w:val="99"/>
    <w:rsid w:val="00FA6C35"/>
    <w:pPr>
      <w:suppressAutoHyphens/>
      <w:spacing w:after="200" w:line="276" w:lineRule="auto"/>
    </w:pPr>
    <w:rPr>
      <w:rFonts w:ascii="Calibri" w:eastAsia="SimSun" w:hAnsi="Calibri"/>
      <w:sz w:val="22"/>
      <w:szCs w:val="22"/>
    </w:rPr>
  </w:style>
  <w:style w:type="paragraph" w:customStyle="1" w:styleId="afc">
    <w:name w:val="Прижатый влево"/>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s1">
    <w:name w:val="s_1"/>
    <w:basedOn w:val="a"/>
    <w:uiPriority w:val="99"/>
    <w:rsid w:val="00FA6C35"/>
    <w:pPr>
      <w:spacing w:before="100" w:beforeAutospacing="1" w:after="100" w:afterAutospacing="1"/>
    </w:pPr>
    <w:rPr>
      <w:sz w:val="24"/>
      <w:szCs w:val="24"/>
    </w:rPr>
  </w:style>
  <w:style w:type="character" w:customStyle="1" w:styleId="apple-converted-space">
    <w:name w:val="apple-converted-space"/>
    <w:rsid w:val="00FA6C35"/>
  </w:style>
  <w:style w:type="character" w:customStyle="1" w:styleId="afd">
    <w:name w:val="Цветовое выделение"/>
    <w:uiPriority w:val="99"/>
    <w:rsid w:val="00FA6C35"/>
    <w:rPr>
      <w:b/>
      <w:color w:val="26282F"/>
      <w:sz w:val="26"/>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uiPriority w:val="99"/>
    <w:qFormat/>
    <w:rsid w:val="00FA6C35"/>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uiPriority w:val="99"/>
    <w:rsid w:val="00FA6C35"/>
  </w:style>
  <w:style w:type="character" w:styleId="aff0">
    <w:name w:val="footnote reference"/>
    <w:aliases w:val="Знак сноски 1,Знак сноски-FN,Ciae niinee-FN,Referencia nota al pie"/>
    <w:uiPriority w:val="99"/>
    <w:rsid w:val="00FA6C35"/>
    <w:rPr>
      <w:rFonts w:cs="Times New Roman"/>
      <w:vertAlign w:val="superscript"/>
    </w:rPr>
  </w:style>
  <w:style w:type="paragraph" w:customStyle="1" w:styleId="Default">
    <w:name w:val="Default"/>
    <w:uiPriority w:val="99"/>
    <w:rsid w:val="00FA6C35"/>
    <w:pPr>
      <w:autoSpaceDE w:val="0"/>
      <w:autoSpaceDN w:val="0"/>
      <w:adjustRightInd w:val="0"/>
    </w:pPr>
    <w:rPr>
      <w:color w:val="000000"/>
      <w:sz w:val="24"/>
      <w:szCs w:val="24"/>
    </w:rPr>
  </w:style>
  <w:style w:type="character" w:customStyle="1" w:styleId="aff1">
    <w:name w:val="Активная гипертекстовая ссылка"/>
    <w:uiPriority w:val="99"/>
    <w:rsid w:val="00FA6C35"/>
    <w:rPr>
      <w:color w:val="106BBE"/>
      <w:sz w:val="26"/>
      <w:u w:val="single"/>
    </w:rPr>
  </w:style>
  <w:style w:type="paragraph" w:customStyle="1" w:styleId="aff2">
    <w:name w:val="Внимание"/>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3">
    <w:name w:val="Внимание: криминал!!"/>
    <w:basedOn w:val="aff2"/>
    <w:next w:val="a"/>
    <w:uiPriority w:val="99"/>
    <w:rsid w:val="00FA6C35"/>
  </w:style>
  <w:style w:type="paragraph" w:customStyle="1" w:styleId="aff4">
    <w:name w:val="Внимание: недобросовестность!"/>
    <w:basedOn w:val="aff2"/>
    <w:next w:val="a"/>
    <w:uiPriority w:val="99"/>
    <w:rsid w:val="00FA6C35"/>
  </w:style>
  <w:style w:type="character" w:customStyle="1" w:styleId="aff5">
    <w:name w:val="Выделение для Базового Поиска"/>
    <w:uiPriority w:val="99"/>
    <w:rsid w:val="00FA6C35"/>
    <w:rPr>
      <w:color w:val="0058A9"/>
      <w:sz w:val="26"/>
    </w:rPr>
  </w:style>
  <w:style w:type="character" w:customStyle="1" w:styleId="aff6">
    <w:name w:val="Выделение для Базового Поиска (курсив)"/>
    <w:uiPriority w:val="99"/>
    <w:rsid w:val="00FA6C35"/>
    <w:rPr>
      <w:i/>
      <w:color w:val="0058A9"/>
      <w:sz w:val="26"/>
    </w:rPr>
  </w:style>
  <w:style w:type="paragraph" w:customStyle="1" w:styleId="aff7">
    <w:name w:val="Основное меню (преемственное)"/>
    <w:basedOn w:val="a"/>
    <w:next w:val="a"/>
    <w:uiPriority w:val="99"/>
    <w:rsid w:val="00FA6C35"/>
    <w:pPr>
      <w:widowControl w:val="0"/>
      <w:autoSpaceDE w:val="0"/>
      <w:autoSpaceDN w:val="0"/>
      <w:adjustRightInd w:val="0"/>
      <w:jc w:val="both"/>
    </w:pPr>
    <w:rPr>
      <w:rFonts w:ascii="Verdana" w:hAnsi="Verdana" w:cs="Verdana"/>
      <w:sz w:val="24"/>
      <w:szCs w:val="24"/>
    </w:rPr>
  </w:style>
  <w:style w:type="paragraph" w:customStyle="1" w:styleId="aff8">
    <w:name w:val="Заголовок"/>
    <w:basedOn w:val="aff7"/>
    <w:next w:val="a"/>
    <w:uiPriority w:val="99"/>
    <w:rsid w:val="00FA6C35"/>
    <w:rPr>
      <w:rFonts w:ascii="Arial" w:hAnsi="Arial" w:cs="Arial"/>
      <w:b/>
      <w:bCs/>
      <w:color w:val="0058A9"/>
      <w:shd w:val="clear" w:color="auto" w:fill="F0F0F0"/>
    </w:rPr>
  </w:style>
  <w:style w:type="paragraph" w:customStyle="1" w:styleId="aff9">
    <w:name w:val="Заголовок группы контролов"/>
    <w:basedOn w:val="a"/>
    <w:next w:val="a"/>
    <w:uiPriority w:val="99"/>
    <w:rsid w:val="00FA6C35"/>
    <w:pPr>
      <w:widowControl w:val="0"/>
      <w:autoSpaceDE w:val="0"/>
      <w:autoSpaceDN w:val="0"/>
      <w:adjustRightInd w:val="0"/>
      <w:jc w:val="both"/>
    </w:pPr>
    <w:rPr>
      <w:rFonts w:ascii="Arial" w:hAnsi="Arial" w:cs="Arial"/>
      <w:b/>
      <w:bCs/>
      <w:color w:val="000000"/>
      <w:sz w:val="24"/>
      <w:szCs w:val="24"/>
    </w:rPr>
  </w:style>
  <w:style w:type="paragraph" w:customStyle="1" w:styleId="affa">
    <w:name w:val="Заголовок для информации об изменениях"/>
    <w:basedOn w:val="1"/>
    <w:next w:val="a"/>
    <w:uiPriority w:val="99"/>
    <w:rsid w:val="00FA6C35"/>
    <w:pPr>
      <w:keepNext w:val="0"/>
      <w:widowControl w:val="0"/>
      <w:autoSpaceDE w:val="0"/>
      <w:autoSpaceDN w:val="0"/>
      <w:adjustRightInd w:val="0"/>
      <w:outlineLvl w:val="9"/>
    </w:pPr>
    <w:rPr>
      <w:rFonts w:cs="Arial"/>
      <w:sz w:val="20"/>
      <w:shd w:val="clear" w:color="auto" w:fill="FFFFFF"/>
      <w:lang w:val="x-none" w:eastAsia="x-none"/>
    </w:rPr>
  </w:style>
  <w:style w:type="paragraph" w:customStyle="1" w:styleId="affb">
    <w:name w:val="Заголовок приложения"/>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c">
    <w:name w:val="Заголовок распахивающейся части диалога"/>
    <w:basedOn w:val="a"/>
    <w:next w:val="a"/>
    <w:uiPriority w:val="99"/>
    <w:rsid w:val="00FA6C35"/>
    <w:pPr>
      <w:widowControl w:val="0"/>
      <w:autoSpaceDE w:val="0"/>
      <w:autoSpaceDN w:val="0"/>
      <w:adjustRightInd w:val="0"/>
      <w:jc w:val="both"/>
    </w:pPr>
    <w:rPr>
      <w:rFonts w:ascii="Arial" w:hAnsi="Arial" w:cs="Arial"/>
      <w:i/>
      <w:iCs/>
      <w:color w:val="000080"/>
      <w:sz w:val="24"/>
      <w:szCs w:val="24"/>
    </w:rPr>
  </w:style>
  <w:style w:type="character" w:customStyle="1" w:styleId="affd">
    <w:name w:val="Заголовок своего сообщения"/>
    <w:uiPriority w:val="99"/>
    <w:rsid w:val="00FA6C35"/>
    <w:rPr>
      <w:color w:val="26282F"/>
      <w:sz w:val="26"/>
    </w:rPr>
  </w:style>
  <w:style w:type="paragraph" w:customStyle="1" w:styleId="affe">
    <w:name w:val="Заголовок статьи"/>
    <w:basedOn w:val="a"/>
    <w:next w:val="a"/>
    <w:uiPriority w:val="99"/>
    <w:rsid w:val="00FA6C35"/>
    <w:pPr>
      <w:widowControl w:val="0"/>
      <w:autoSpaceDE w:val="0"/>
      <w:autoSpaceDN w:val="0"/>
      <w:adjustRightInd w:val="0"/>
      <w:ind w:left="1612" w:hanging="892"/>
      <w:jc w:val="both"/>
    </w:pPr>
    <w:rPr>
      <w:rFonts w:ascii="Arial" w:hAnsi="Arial" w:cs="Arial"/>
      <w:sz w:val="24"/>
      <w:szCs w:val="24"/>
    </w:rPr>
  </w:style>
  <w:style w:type="character" w:customStyle="1" w:styleId="afff">
    <w:name w:val="Заголовок чужого сообщения"/>
    <w:uiPriority w:val="99"/>
    <w:rsid w:val="00FA6C35"/>
    <w:rPr>
      <w:color w:val="FF0000"/>
      <w:sz w:val="26"/>
    </w:rPr>
  </w:style>
  <w:style w:type="paragraph" w:customStyle="1" w:styleId="afff0">
    <w:name w:val="Заголовок ЭР (левое окно)"/>
    <w:basedOn w:val="a"/>
    <w:next w:val="a"/>
    <w:uiPriority w:val="99"/>
    <w:rsid w:val="00FA6C35"/>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1">
    <w:name w:val="Заголовок ЭР (правое окно)"/>
    <w:basedOn w:val="afff0"/>
    <w:next w:val="a"/>
    <w:uiPriority w:val="99"/>
    <w:rsid w:val="00FA6C35"/>
    <w:pPr>
      <w:spacing w:before="0" w:after="0"/>
      <w:jc w:val="left"/>
    </w:pPr>
    <w:rPr>
      <w:b w:val="0"/>
      <w:bCs w:val="0"/>
      <w:color w:val="auto"/>
      <w:sz w:val="24"/>
      <w:szCs w:val="24"/>
    </w:rPr>
  </w:style>
  <w:style w:type="paragraph" w:customStyle="1" w:styleId="afff2">
    <w:name w:val="Интерактивный заголовок"/>
    <w:basedOn w:val="aff8"/>
    <w:next w:val="a"/>
    <w:uiPriority w:val="99"/>
    <w:rsid w:val="00FA6C35"/>
    <w:rPr>
      <w:b w:val="0"/>
      <w:bCs w:val="0"/>
      <w:color w:val="auto"/>
      <w:u w:val="single"/>
      <w:shd w:val="clear" w:color="auto" w:fill="auto"/>
    </w:rPr>
  </w:style>
  <w:style w:type="paragraph" w:customStyle="1" w:styleId="afff3">
    <w:name w:val="Текст информации об изменениях"/>
    <w:basedOn w:val="a"/>
    <w:next w:val="a"/>
    <w:uiPriority w:val="99"/>
    <w:rsid w:val="00FA6C35"/>
    <w:pPr>
      <w:widowControl w:val="0"/>
      <w:autoSpaceDE w:val="0"/>
      <w:autoSpaceDN w:val="0"/>
      <w:adjustRightInd w:val="0"/>
      <w:jc w:val="both"/>
    </w:pPr>
    <w:rPr>
      <w:rFonts w:ascii="Arial" w:hAnsi="Arial" w:cs="Arial"/>
      <w:color w:val="353842"/>
    </w:rPr>
  </w:style>
  <w:style w:type="paragraph" w:customStyle="1" w:styleId="afff4">
    <w:name w:val="Информация об изменениях"/>
    <w:basedOn w:val="afff3"/>
    <w:next w:val="a"/>
    <w:uiPriority w:val="99"/>
    <w:rsid w:val="00FA6C35"/>
    <w:pPr>
      <w:spacing w:before="180"/>
      <w:ind w:left="360" w:right="360"/>
    </w:pPr>
    <w:rPr>
      <w:color w:val="auto"/>
      <w:sz w:val="24"/>
      <w:szCs w:val="24"/>
      <w:shd w:val="clear" w:color="auto" w:fill="EAEFED"/>
    </w:rPr>
  </w:style>
  <w:style w:type="paragraph" w:customStyle="1" w:styleId="afff5">
    <w:name w:val="Текст (справка)"/>
    <w:basedOn w:val="a"/>
    <w:next w:val="a"/>
    <w:uiPriority w:val="99"/>
    <w:rsid w:val="00FA6C35"/>
    <w:pPr>
      <w:widowControl w:val="0"/>
      <w:autoSpaceDE w:val="0"/>
      <w:autoSpaceDN w:val="0"/>
      <w:adjustRightInd w:val="0"/>
      <w:ind w:left="170" w:right="170"/>
    </w:pPr>
    <w:rPr>
      <w:rFonts w:ascii="Arial" w:hAnsi="Arial" w:cs="Arial"/>
      <w:sz w:val="24"/>
      <w:szCs w:val="24"/>
    </w:rPr>
  </w:style>
  <w:style w:type="paragraph" w:customStyle="1" w:styleId="afff6">
    <w:name w:val="Комментарий"/>
    <w:basedOn w:val="afff5"/>
    <w:next w:val="a"/>
    <w:uiPriority w:val="99"/>
    <w:rsid w:val="00FA6C35"/>
    <w:pPr>
      <w:spacing w:before="75"/>
      <w:ind w:left="0" w:right="0"/>
      <w:jc w:val="both"/>
    </w:pPr>
    <w:rPr>
      <w:color w:val="353842"/>
      <w:shd w:val="clear" w:color="auto" w:fill="F0F0F0"/>
    </w:rPr>
  </w:style>
  <w:style w:type="paragraph" w:customStyle="1" w:styleId="afff7">
    <w:name w:val="Информация об изменениях документа"/>
    <w:basedOn w:val="afff6"/>
    <w:next w:val="a"/>
    <w:uiPriority w:val="99"/>
    <w:rsid w:val="00FA6C35"/>
  </w:style>
  <w:style w:type="paragraph" w:customStyle="1" w:styleId="afff8">
    <w:name w:val="Текст (лев. подпись)"/>
    <w:basedOn w:val="a"/>
    <w:next w:val="a"/>
    <w:uiPriority w:val="99"/>
    <w:rsid w:val="00FA6C35"/>
    <w:pPr>
      <w:widowControl w:val="0"/>
      <w:autoSpaceDE w:val="0"/>
      <w:autoSpaceDN w:val="0"/>
      <w:adjustRightInd w:val="0"/>
    </w:pPr>
    <w:rPr>
      <w:rFonts w:ascii="Arial" w:hAnsi="Arial" w:cs="Arial"/>
      <w:sz w:val="24"/>
      <w:szCs w:val="24"/>
    </w:rPr>
  </w:style>
  <w:style w:type="paragraph" w:customStyle="1" w:styleId="afff9">
    <w:name w:val="Колонтитул (левый)"/>
    <w:basedOn w:val="afff8"/>
    <w:next w:val="a"/>
    <w:uiPriority w:val="99"/>
    <w:rsid w:val="00FA6C35"/>
    <w:pPr>
      <w:jc w:val="both"/>
    </w:pPr>
    <w:rPr>
      <w:sz w:val="16"/>
      <w:szCs w:val="16"/>
    </w:rPr>
  </w:style>
  <w:style w:type="paragraph" w:customStyle="1" w:styleId="afffa">
    <w:name w:val="Текст (прав. подпись)"/>
    <w:basedOn w:val="a"/>
    <w:next w:val="a"/>
    <w:uiPriority w:val="99"/>
    <w:rsid w:val="00FA6C35"/>
    <w:pPr>
      <w:widowControl w:val="0"/>
      <w:autoSpaceDE w:val="0"/>
      <w:autoSpaceDN w:val="0"/>
      <w:adjustRightInd w:val="0"/>
      <w:jc w:val="right"/>
    </w:pPr>
    <w:rPr>
      <w:rFonts w:ascii="Arial" w:hAnsi="Arial" w:cs="Arial"/>
      <w:sz w:val="24"/>
      <w:szCs w:val="24"/>
    </w:rPr>
  </w:style>
  <w:style w:type="paragraph" w:customStyle="1" w:styleId="afffb">
    <w:name w:val="Колонтитул (правый)"/>
    <w:basedOn w:val="afffa"/>
    <w:next w:val="a"/>
    <w:uiPriority w:val="99"/>
    <w:rsid w:val="00FA6C35"/>
    <w:pPr>
      <w:jc w:val="both"/>
    </w:pPr>
    <w:rPr>
      <w:sz w:val="16"/>
      <w:szCs w:val="16"/>
    </w:rPr>
  </w:style>
  <w:style w:type="paragraph" w:customStyle="1" w:styleId="afffc">
    <w:name w:val="Комментарий пользователя"/>
    <w:basedOn w:val="afff6"/>
    <w:next w:val="a"/>
    <w:uiPriority w:val="99"/>
    <w:rsid w:val="00FA6C35"/>
  </w:style>
  <w:style w:type="paragraph" w:customStyle="1" w:styleId="afffd">
    <w:name w:val="Куда обратиться?"/>
    <w:basedOn w:val="aff2"/>
    <w:next w:val="a"/>
    <w:uiPriority w:val="99"/>
    <w:rsid w:val="00FA6C35"/>
  </w:style>
  <w:style w:type="paragraph" w:customStyle="1" w:styleId="afffe">
    <w:name w:val="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character" w:customStyle="1" w:styleId="affff">
    <w:name w:val="Найденные слова"/>
    <w:uiPriority w:val="99"/>
    <w:rsid w:val="00FA6C35"/>
    <w:rPr>
      <w:color w:val="26282F"/>
      <w:sz w:val="26"/>
      <w:shd w:val="clear" w:color="auto" w:fill="FFF580"/>
    </w:rPr>
  </w:style>
  <w:style w:type="character" w:customStyle="1" w:styleId="affff0">
    <w:name w:val="Не вступил в силу"/>
    <w:uiPriority w:val="99"/>
    <w:rsid w:val="00FA6C35"/>
    <w:rPr>
      <w:color w:val="000000"/>
      <w:sz w:val="26"/>
      <w:shd w:val="clear" w:color="auto" w:fill="D8EDE8"/>
    </w:rPr>
  </w:style>
  <w:style w:type="paragraph" w:customStyle="1" w:styleId="affff1">
    <w:name w:val="Необходимые документы"/>
    <w:basedOn w:val="aff2"/>
    <w:next w:val="a"/>
    <w:uiPriority w:val="99"/>
    <w:rsid w:val="00FA6C35"/>
  </w:style>
  <w:style w:type="paragraph" w:customStyle="1" w:styleId="affff2">
    <w:name w:val="Объект"/>
    <w:basedOn w:val="a"/>
    <w:next w:val="a"/>
    <w:uiPriority w:val="99"/>
    <w:rsid w:val="00FA6C35"/>
    <w:pPr>
      <w:widowControl w:val="0"/>
      <w:autoSpaceDE w:val="0"/>
      <w:autoSpaceDN w:val="0"/>
      <w:adjustRightInd w:val="0"/>
      <w:jc w:val="both"/>
    </w:pPr>
    <w:rPr>
      <w:sz w:val="26"/>
      <w:szCs w:val="26"/>
    </w:rPr>
  </w:style>
  <w:style w:type="paragraph" w:customStyle="1" w:styleId="affff3">
    <w:name w:val="Таблицы (моноширинный)"/>
    <w:basedOn w:val="a"/>
    <w:next w:val="a"/>
    <w:uiPriority w:val="99"/>
    <w:rsid w:val="00FA6C35"/>
    <w:pPr>
      <w:widowControl w:val="0"/>
      <w:autoSpaceDE w:val="0"/>
      <w:autoSpaceDN w:val="0"/>
      <w:adjustRightInd w:val="0"/>
      <w:jc w:val="both"/>
    </w:pPr>
    <w:rPr>
      <w:rFonts w:ascii="Courier New" w:hAnsi="Courier New" w:cs="Courier New"/>
      <w:sz w:val="22"/>
      <w:szCs w:val="22"/>
    </w:rPr>
  </w:style>
  <w:style w:type="paragraph" w:customStyle="1" w:styleId="affff4">
    <w:name w:val="Оглавление"/>
    <w:basedOn w:val="affff3"/>
    <w:next w:val="a"/>
    <w:uiPriority w:val="99"/>
    <w:rsid w:val="00FA6C35"/>
    <w:pPr>
      <w:ind w:left="140"/>
    </w:pPr>
    <w:rPr>
      <w:rFonts w:ascii="Arial" w:hAnsi="Arial" w:cs="Arial"/>
      <w:sz w:val="24"/>
      <w:szCs w:val="24"/>
    </w:rPr>
  </w:style>
  <w:style w:type="character" w:customStyle="1" w:styleId="affff5">
    <w:name w:val="Опечатки"/>
    <w:uiPriority w:val="99"/>
    <w:rsid w:val="00FA6C35"/>
    <w:rPr>
      <w:color w:val="FF0000"/>
      <w:sz w:val="26"/>
    </w:rPr>
  </w:style>
  <w:style w:type="paragraph" w:customStyle="1" w:styleId="affff6">
    <w:name w:val="Переменная часть"/>
    <w:basedOn w:val="aff7"/>
    <w:next w:val="a"/>
    <w:uiPriority w:val="99"/>
    <w:rsid w:val="00FA6C35"/>
    <w:rPr>
      <w:rFonts w:ascii="Arial" w:hAnsi="Arial" w:cs="Arial"/>
      <w:sz w:val="20"/>
      <w:szCs w:val="20"/>
    </w:rPr>
  </w:style>
  <w:style w:type="paragraph" w:customStyle="1" w:styleId="affff7">
    <w:name w:val="Подвал для информации об изменениях"/>
    <w:basedOn w:val="1"/>
    <w:next w:val="a"/>
    <w:uiPriority w:val="99"/>
    <w:rsid w:val="00FA6C35"/>
    <w:pPr>
      <w:keepNext w:val="0"/>
      <w:widowControl w:val="0"/>
      <w:autoSpaceDE w:val="0"/>
      <w:autoSpaceDN w:val="0"/>
      <w:adjustRightInd w:val="0"/>
      <w:outlineLvl w:val="9"/>
    </w:pPr>
    <w:rPr>
      <w:rFonts w:cs="Arial"/>
      <w:sz w:val="20"/>
      <w:lang w:val="x-none" w:eastAsia="x-none"/>
    </w:rPr>
  </w:style>
  <w:style w:type="paragraph" w:customStyle="1" w:styleId="affff8">
    <w:name w:val="Подзаголовок для информации об изменениях"/>
    <w:basedOn w:val="afff3"/>
    <w:next w:val="a"/>
    <w:uiPriority w:val="99"/>
    <w:rsid w:val="00FA6C35"/>
    <w:rPr>
      <w:b/>
      <w:bCs/>
      <w:sz w:val="24"/>
      <w:szCs w:val="24"/>
    </w:rPr>
  </w:style>
  <w:style w:type="paragraph" w:customStyle="1" w:styleId="affff9">
    <w:name w:val="Подчёркнуный текст"/>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7"/>
    <w:next w:val="a"/>
    <w:uiPriority w:val="99"/>
    <w:rsid w:val="00FA6C35"/>
    <w:rPr>
      <w:rFonts w:ascii="Arial" w:hAnsi="Arial" w:cs="Arial"/>
      <w:sz w:val="22"/>
      <w:szCs w:val="22"/>
    </w:rPr>
  </w:style>
  <w:style w:type="paragraph" w:customStyle="1" w:styleId="affffb">
    <w:name w:val="Пример."/>
    <w:basedOn w:val="aff2"/>
    <w:next w:val="a"/>
    <w:uiPriority w:val="99"/>
    <w:rsid w:val="00FA6C35"/>
  </w:style>
  <w:style w:type="paragraph" w:customStyle="1" w:styleId="affffc">
    <w:name w:val="Примечание."/>
    <w:basedOn w:val="aff2"/>
    <w:next w:val="a"/>
    <w:uiPriority w:val="99"/>
    <w:rsid w:val="00FA6C35"/>
  </w:style>
  <w:style w:type="character" w:customStyle="1" w:styleId="affffd">
    <w:name w:val="Продолжение ссылки"/>
    <w:uiPriority w:val="99"/>
    <w:rsid w:val="00FA6C35"/>
  </w:style>
  <w:style w:type="paragraph" w:customStyle="1" w:styleId="affffe">
    <w:name w:val="Словарная статья"/>
    <w:basedOn w:val="a"/>
    <w:next w:val="a"/>
    <w:uiPriority w:val="99"/>
    <w:rsid w:val="00FA6C35"/>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FA6C35"/>
    <w:rPr>
      <w:color w:val="26282F"/>
      <w:sz w:val="26"/>
    </w:rPr>
  </w:style>
  <w:style w:type="character" w:customStyle="1" w:styleId="afffff0">
    <w:name w:val="Сравнение редакций. Добавленный фрагмент"/>
    <w:uiPriority w:val="99"/>
    <w:rsid w:val="00FA6C35"/>
    <w:rPr>
      <w:color w:val="000000"/>
      <w:shd w:val="clear" w:color="auto" w:fill="C1D7FF"/>
    </w:rPr>
  </w:style>
  <w:style w:type="character" w:customStyle="1" w:styleId="afffff1">
    <w:name w:val="Сравнение редакций. Удаленный фрагмент"/>
    <w:uiPriority w:val="99"/>
    <w:rsid w:val="00FA6C35"/>
    <w:rPr>
      <w:color w:val="000000"/>
      <w:shd w:val="clear" w:color="auto" w:fill="C4C413"/>
    </w:rPr>
  </w:style>
  <w:style w:type="paragraph" w:customStyle="1" w:styleId="afffff2">
    <w:name w:val="Ссылка на официальную публикацию"/>
    <w:basedOn w:val="a"/>
    <w:next w:val="a"/>
    <w:uiPriority w:val="99"/>
    <w:rsid w:val="00FA6C35"/>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2"/>
    <w:next w:val="a"/>
    <w:uiPriority w:val="99"/>
    <w:rsid w:val="00FA6C35"/>
    <w:pPr>
      <w:ind w:firstLine="500"/>
    </w:pPr>
  </w:style>
  <w:style w:type="paragraph" w:customStyle="1" w:styleId="afffff4">
    <w:name w:val="Текст ЭР (см. также)"/>
    <w:basedOn w:val="a"/>
    <w:next w:val="a"/>
    <w:uiPriority w:val="99"/>
    <w:rsid w:val="00FA6C35"/>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FA6C35"/>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FA6C35"/>
    <w:rPr>
      <w:strike/>
      <w:color w:val="666600"/>
      <w:sz w:val="26"/>
    </w:rPr>
  </w:style>
  <w:style w:type="paragraph" w:customStyle="1" w:styleId="afffff7">
    <w:name w:val="Формула"/>
    <w:basedOn w:val="a"/>
    <w:next w:val="a"/>
    <w:uiPriority w:val="99"/>
    <w:rsid w:val="00FA6C35"/>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2"/>
    <w:next w:val="a"/>
    <w:uiPriority w:val="99"/>
    <w:rsid w:val="00FA6C35"/>
    <w:pPr>
      <w:jc w:val="center"/>
    </w:pPr>
  </w:style>
  <w:style w:type="paragraph" w:customStyle="1" w:styleId="-">
    <w:name w:val="ЭР-содержание (правое окно)"/>
    <w:basedOn w:val="a"/>
    <w:next w:val="a"/>
    <w:uiPriority w:val="99"/>
    <w:rsid w:val="00FA6C35"/>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FA6C35"/>
    <w:pPr>
      <w:spacing w:before="100" w:beforeAutospacing="1" w:after="100" w:afterAutospacing="1"/>
    </w:pPr>
    <w:rPr>
      <w:rFonts w:ascii="Tahoma" w:hAnsi="Tahoma" w:cs="Tahoma"/>
      <w:lang w:val="en-US" w:eastAsia="en-US"/>
    </w:rPr>
  </w:style>
  <w:style w:type="paragraph" w:styleId="24">
    <w:name w:val="Body Text Indent 2"/>
    <w:basedOn w:val="a"/>
    <w:link w:val="25"/>
    <w:uiPriority w:val="99"/>
    <w:rsid w:val="00FA6C35"/>
    <w:pPr>
      <w:ind w:firstLine="540"/>
      <w:jc w:val="both"/>
    </w:pPr>
    <w:rPr>
      <w:iCs/>
      <w:sz w:val="28"/>
      <w:szCs w:val="28"/>
      <w:lang w:val="x-none" w:eastAsia="x-none"/>
    </w:rPr>
  </w:style>
  <w:style w:type="character" w:customStyle="1" w:styleId="25">
    <w:name w:val="Основной текст с отступом 2 Знак"/>
    <w:basedOn w:val="a0"/>
    <w:link w:val="24"/>
    <w:uiPriority w:val="99"/>
    <w:rsid w:val="00FA6C35"/>
    <w:rPr>
      <w:iCs/>
      <w:sz w:val="28"/>
      <w:szCs w:val="28"/>
      <w:lang w:val="x-none" w:eastAsia="x-none"/>
    </w:rPr>
  </w:style>
  <w:style w:type="paragraph" w:customStyle="1" w:styleId="ConsNormal">
    <w:name w:val="ConsNormal"/>
    <w:uiPriority w:val="99"/>
    <w:qFormat/>
    <w:rsid w:val="00FA6C35"/>
    <w:pPr>
      <w:widowControl w:val="0"/>
      <w:autoSpaceDE w:val="0"/>
      <w:autoSpaceDN w:val="0"/>
      <w:adjustRightInd w:val="0"/>
      <w:ind w:firstLine="720"/>
    </w:pPr>
    <w:rPr>
      <w:rFonts w:ascii="Arial" w:hAnsi="Arial" w:cs="Arial"/>
    </w:rPr>
  </w:style>
  <w:style w:type="character" w:styleId="afffffa">
    <w:name w:val="Strong"/>
    <w:uiPriority w:val="99"/>
    <w:qFormat/>
    <w:rsid w:val="00FA6C35"/>
    <w:rPr>
      <w:rFonts w:cs="Times New Roman"/>
      <w:b/>
    </w:rPr>
  </w:style>
  <w:style w:type="paragraph" w:customStyle="1" w:styleId="consplusnormal1">
    <w:name w:val="consplusnormal"/>
    <w:basedOn w:val="a"/>
    <w:uiPriority w:val="99"/>
    <w:qFormat/>
    <w:rsid w:val="00FA6C35"/>
    <w:pPr>
      <w:spacing w:before="100" w:beforeAutospacing="1" w:after="100" w:afterAutospacing="1"/>
    </w:pPr>
    <w:rPr>
      <w:sz w:val="24"/>
      <w:szCs w:val="24"/>
    </w:rPr>
  </w:style>
  <w:style w:type="character" w:customStyle="1" w:styleId="WW8Num9z0">
    <w:name w:val="WW8Num9z0"/>
    <w:uiPriority w:val="99"/>
    <w:rsid w:val="00FA6C35"/>
    <w:rPr>
      <w:rFonts w:ascii="Symbol" w:hAnsi="Symbol"/>
      <w:sz w:val="20"/>
    </w:rPr>
  </w:style>
  <w:style w:type="paragraph" w:customStyle="1" w:styleId="section2">
    <w:name w:val="section2"/>
    <w:basedOn w:val="a"/>
    <w:uiPriority w:val="99"/>
    <w:rsid w:val="00FA6C35"/>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FA6C35"/>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FA6C35"/>
    <w:rPr>
      <w:rFonts w:ascii="Wingdings" w:hAnsi="Wingdings"/>
    </w:rPr>
  </w:style>
  <w:style w:type="paragraph" w:customStyle="1" w:styleId="contentheader2cols">
    <w:name w:val="contentheader2cols"/>
    <w:basedOn w:val="a"/>
    <w:uiPriority w:val="99"/>
    <w:rsid w:val="00FA6C35"/>
    <w:pPr>
      <w:spacing w:before="70"/>
      <w:ind w:left="351"/>
    </w:pPr>
    <w:rPr>
      <w:rFonts w:eastAsia="Arial Unicode MS"/>
      <w:b/>
      <w:bCs/>
      <w:color w:val="3560A7"/>
      <w:sz w:val="30"/>
      <w:szCs w:val="30"/>
    </w:rPr>
  </w:style>
  <w:style w:type="paragraph" w:customStyle="1" w:styleId="31">
    <w:name w:val="Основной текст с отступом 31"/>
    <w:basedOn w:val="a"/>
    <w:uiPriority w:val="99"/>
    <w:rsid w:val="00FA6C35"/>
    <w:pPr>
      <w:spacing w:after="120"/>
      <w:ind w:left="283"/>
    </w:pPr>
    <w:rPr>
      <w:sz w:val="16"/>
      <w:szCs w:val="16"/>
      <w:lang w:eastAsia="ar-SA"/>
    </w:rPr>
  </w:style>
  <w:style w:type="paragraph" w:customStyle="1" w:styleId="210">
    <w:name w:val="Основной текст с отступом 21"/>
    <w:basedOn w:val="a"/>
    <w:uiPriority w:val="99"/>
    <w:qFormat/>
    <w:rsid w:val="00FA6C35"/>
    <w:pPr>
      <w:tabs>
        <w:tab w:val="left" w:pos="0"/>
      </w:tabs>
      <w:ind w:firstLine="433"/>
      <w:jc w:val="both"/>
    </w:pPr>
    <w:rPr>
      <w:sz w:val="24"/>
      <w:szCs w:val="24"/>
      <w:lang w:eastAsia="ar-SA"/>
    </w:rPr>
  </w:style>
  <w:style w:type="paragraph" w:styleId="32">
    <w:name w:val="Body Text 3"/>
    <w:basedOn w:val="a"/>
    <w:link w:val="33"/>
    <w:uiPriority w:val="99"/>
    <w:rsid w:val="00FA6C35"/>
    <w:pPr>
      <w:spacing w:after="120"/>
    </w:pPr>
    <w:rPr>
      <w:sz w:val="16"/>
      <w:szCs w:val="16"/>
      <w:lang w:val="x-none" w:eastAsia="x-none"/>
    </w:rPr>
  </w:style>
  <w:style w:type="character" w:customStyle="1" w:styleId="33">
    <w:name w:val="Основной текст 3 Знак"/>
    <w:basedOn w:val="a0"/>
    <w:link w:val="32"/>
    <w:uiPriority w:val="99"/>
    <w:rsid w:val="00FA6C35"/>
    <w:rPr>
      <w:sz w:val="16"/>
      <w:szCs w:val="16"/>
      <w:lang w:val="x-none" w:eastAsia="x-none"/>
    </w:rPr>
  </w:style>
  <w:style w:type="character" w:customStyle="1" w:styleId="81">
    <w:name w:val="Знак Знак8"/>
    <w:uiPriority w:val="99"/>
    <w:rsid w:val="00FA6C35"/>
    <w:rPr>
      <w:b/>
      <w:i/>
      <w:sz w:val="26"/>
      <w:lang w:val="ru-RU" w:eastAsia="ru-RU"/>
    </w:rPr>
  </w:style>
  <w:style w:type="paragraph" w:customStyle="1" w:styleId="ConsPlusTitle">
    <w:name w:val="ConsPlusTitle"/>
    <w:uiPriority w:val="99"/>
    <w:qFormat/>
    <w:rsid w:val="00FA6C35"/>
    <w:pPr>
      <w:widowControl w:val="0"/>
      <w:autoSpaceDE w:val="0"/>
      <w:autoSpaceDN w:val="0"/>
      <w:adjustRightInd w:val="0"/>
    </w:pPr>
    <w:rPr>
      <w:rFonts w:ascii="Arial" w:hAnsi="Arial" w:cs="Arial"/>
      <w:b/>
      <w:bCs/>
    </w:rPr>
  </w:style>
  <w:style w:type="paragraph" w:customStyle="1" w:styleId="consnormal0">
    <w:name w:val="consnormal"/>
    <w:basedOn w:val="a"/>
    <w:uiPriority w:val="99"/>
    <w:qFormat/>
    <w:rsid w:val="00FA6C35"/>
    <w:pPr>
      <w:spacing w:before="75" w:after="75"/>
    </w:pPr>
    <w:rPr>
      <w:rFonts w:ascii="Arial" w:hAnsi="Arial" w:cs="Arial"/>
      <w:color w:val="000000"/>
    </w:rPr>
  </w:style>
  <w:style w:type="character" w:customStyle="1" w:styleId="BodyTextFirstIndentChar">
    <w:name w:val="Body Text First Indent Char"/>
    <w:uiPriority w:val="99"/>
    <w:semiHidden/>
    <w:locked/>
    <w:rsid w:val="00FA6C35"/>
    <w:rPr>
      <w:rFonts w:ascii="Times New Roman" w:hAnsi="Times New Roman"/>
      <w:sz w:val="24"/>
    </w:rPr>
  </w:style>
  <w:style w:type="paragraph" w:styleId="afffffb">
    <w:name w:val="Body Text First Indent"/>
    <w:basedOn w:val="ad"/>
    <w:link w:val="afffffc"/>
    <w:uiPriority w:val="99"/>
    <w:rsid w:val="00FA6C35"/>
    <w:pPr>
      <w:spacing w:after="120"/>
      <w:ind w:firstLine="210"/>
    </w:pPr>
    <w:rPr>
      <w:sz w:val="24"/>
      <w:szCs w:val="24"/>
    </w:rPr>
  </w:style>
  <w:style w:type="character" w:customStyle="1" w:styleId="afffffc">
    <w:name w:val="Красная строка Знак"/>
    <w:basedOn w:val="ae"/>
    <w:link w:val="afffffb"/>
    <w:uiPriority w:val="99"/>
    <w:rsid w:val="00FA6C35"/>
    <w:rPr>
      <w:sz w:val="24"/>
      <w:szCs w:val="24"/>
      <w:lang w:val="x-none" w:eastAsia="x-none"/>
    </w:rPr>
  </w:style>
  <w:style w:type="paragraph" w:customStyle="1" w:styleId="13">
    <w:name w:val="Стиль1"/>
    <w:basedOn w:val="a"/>
    <w:uiPriority w:val="99"/>
    <w:rsid w:val="00FA6C35"/>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uiPriority w:val="99"/>
    <w:qFormat/>
    <w:rsid w:val="00FA6C35"/>
    <w:pPr>
      <w:spacing w:before="100" w:beforeAutospacing="1" w:after="100" w:afterAutospacing="1"/>
    </w:pPr>
    <w:rPr>
      <w:rFonts w:ascii="Tahoma" w:hAnsi="Tahoma"/>
      <w:lang w:val="en-US" w:eastAsia="en-US"/>
    </w:rPr>
  </w:style>
  <w:style w:type="paragraph" w:customStyle="1" w:styleId="ConsCell">
    <w:name w:val="ConsCell"/>
    <w:uiPriority w:val="99"/>
    <w:rsid w:val="00FA6C35"/>
    <w:pPr>
      <w:widowControl w:val="0"/>
      <w:autoSpaceDE w:val="0"/>
      <w:autoSpaceDN w:val="0"/>
      <w:adjustRightInd w:val="0"/>
      <w:ind w:left="450" w:right="19772" w:hanging="450"/>
    </w:pPr>
    <w:rPr>
      <w:rFonts w:ascii="Arial" w:hAnsi="Arial" w:cs="Arial"/>
    </w:rPr>
  </w:style>
  <w:style w:type="character" w:customStyle="1" w:styleId="WW8Num1z0">
    <w:name w:val="WW8Num1z0"/>
    <w:uiPriority w:val="99"/>
    <w:rsid w:val="00FA6C35"/>
    <w:rPr>
      <w:rFonts w:ascii="Times New Roman" w:hAnsi="Times New Roman"/>
    </w:rPr>
  </w:style>
  <w:style w:type="paragraph" w:customStyle="1" w:styleId="afffffd">
    <w:name w:val="Знак Знак Знак Знак"/>
    <w:basedOn w:val="a"/>
    <w:uiPriority w:val="99"/>
    <w:qFormat/>
    <w:rsid w:val="00FA6C35"/>
    <w:pPr>
      <w:spacing w:before="100" w:beforeAutospacing="1" w:after="100" w:afterAutospacing="1"/>
      <w:jc w:val="both"/>
    </w:pPr>
    <w:rPr>
      <w:rFonts w:ascii="Tahoma" w:hAnsi="Tahoma"/>
      <w:lang w:val="en-US" w:eastAsia="en-US"/>
    </w:rPr>
  </w:style>
  <w:style w:type="character" w:customStyle="1" w:styleId="EndnoteTextChar">
    <w:name w:val="Endnote Text Char"/>
    <w:uiPriority w:val="99"/>
    <w:semiHidden/>
    <w:locked/>
    <w:rsid w:val="00FA6C35"/>
    <w:rPr>
      <w:rFonts w:ascii="Times New Roman" w:hAnsi="Times New Roman"/>
      <w:sz w:val="20"/>
    </w:rPr>
  </w:style>
  <w:style w:type="paragraph" w:styleId="afffffe">
    <w:name w:val="endnote text"/>
    <w:basedOn w:val="a"/>
    <w:link w:val="affffff"/>
    <w:uiPriority w:val="99"/>
    <w:rsid w:val="00FA6C35"/>
  </w:style>
  <w:style w:type="character" w:customStyle="1" w:styleId="affffff">
    <w:name w:val="Текст концевой сноски Знак"/>
    <w:basedOn w:val="a0"/>
    <w:link w:val="afffffe"/>
    <w:uiPriority w:val="99"/>
    <w:rsid w:val="00FA6C35"/>
  </w:style>
  <w:style w:type="paragraph" w:styleId="affffff0">
    <w:name w:val="No Spacing"/>
    <w:link w:val="affffff1"/>
    <w:uiPriority w:val="1"/>
    <w:qFormat/>
    <w:rsid w:val="00FA6C35"/>
    <w:rPr>
      <w:rFonts w:ascii="Calibri" w:hAnsi="Calibri"/>
      <w:sz w:val="22"/>
      <w:szCs w:val="22"/>
    </w:rPr>
  </w:style>
  <w:style w:type="character" w:styleId="affffff2">
    <w:name w:val="endnote reference"/>
    <w:uiPriority w:val="99"/>
    <w:rsid w:val="00FA6C35"/>
    <w:rPr>
      <w:rFonts w:cs="Times New Roman"/>
      <w:vertAlign w:val="superscript"/>
    </w:rPr>
  </w:style>
  <w:style w:type="paragraph" w:styleId="affffff3">
    <w:name w:val="Document Map"/>
    <w:basedOn w:val="a"/>
    <w:link w:val="affffff4"/>
    <w:uiPriority w:val="99"/>
    <w:rsid w:val="00FA6C35"/>
    <w:pPr>
      <w:shd w:val="clear" w:color="auto" w:fill="000080"/>
    </w:pPr>
    <w:rPr>
      <w:rFonts w:ascii="Tahoma" w:hAnsi="Tahoma"/>
      <w:lang w:val="x-none" w:eastAsia="x-none"/>
    </w:rPr>
  </w:style>
  <w:style w:type="character" w:customStyle="1" w:styleId="affffff4">
    <w:name w:val="Схема документа Знак"/>
    <w:basedOn w:val="a0"/>
    <w:link w:val="affffff3"/>
    <w:uiPriority w:val="99"/>
    <w:rsid w:val="00FA6C35"/>
    <w:rPr>
      <w:rFonts w:ascii="Tahoma" w:hAnsi="Tahoma"/>
      <w:shd w:val="clear" w:color="auto" w:fill="000080"/>
      <w:lang w:val="x-none" w:eastAsia="x-none"/>
    </w:rPr>
  </w:style>
  <w:style w:type="paragraph" w:customStyle="1" w:styleId="27">
    <w:name w:val="Знак Знак Знак Знак2"/>
    <w:basedOn w:val="a"/>
    <w:uiPriority w:val="99"/>
    <w:rsid w:val="00FA6C35"/>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FA6C35"/>
    <w:pPr>
      <w:spacing w:after="120" w:line="336" w:lineRule="auto"/>
      <w:ind w:firstLine="567"/>
      <w:jc w:val="both"/>
    </w:pPr>
    <w:rPr>
      <w:sz w:val="24"/>
    </w:rPr>
  </w:style>
  <w:style w:type="character" w:customStyle="1" w:styleId="apple-style-span">
    <w:name w:val="apple-style-span"/>
    <w:uiPriority w:val="99"/>
    <w:rsid w:val="00FA6C35"/>
  </w:style>
  <w:style w:type="character" w:styleId="affffff5">
    <w:name w:val="Emphasis"/>
    <w:uiPriority w:val="99"/>
    <w:qFormat/>
    <w:rsid w:val="00FA6C35"/>
    <w:rPr>
      <w:rFonts w:cs="Times New Roman"/>
      <w:i/>
    </w:rPr>
  </w:style>
  <w:style w:type="paragraph" w:styleId="affffff6">
    <w:name w:val="List Bullet"/>
    <w:basedOn w:val="afffffb"/>
    <w:uiPriority w:val="99"/>
    <w:rsid w:val="00FA6C35"/>
    <w:pPr>
      <w:tabs>
        <w:tab w:val="num" w:pos="1041"/>
      </w:tabs>
      <w:spacing w:after="0"/>
      <w:ind w:left="1041" w:hanging="615"/>
    </w:pPr>
    <w:rPr>
      <w:sz w:val="20"/>
      <w:szCs w:val="20"/>
    </w:rPr>
  </w:style>
  <w:style w:type="character" w:customStyle="1" w:styleId="14">
    <w:name w:val="Текст концевой сноски Знак1"/>
    <w:uiPriority w:val="99"/>
    <w:semiHidden/>
    <w:rsid w:val="00FA6C35"/>
    <w:rPr>
      <w:rFonts w:ascii="Arial" w:hAnsi="Arial"/>
      <w:sz w:val="20"/>
    </w:rPr>
  </w:style>
  <w:style w:type="paragraph" w:customStyle="1" w:styleId="15">
    <w:name w:val="Знак1"/>
    <w:basedOn w:val="a"/>
    <w:uiPriority w:val="99"/>
    <w:qFormat/>
    <w:rsid w:val="00FA6C35"/>
    <w:pPr>
      <w:spacing w:before="100" w:beforeAutospacing="1" w:after="100" w:afterAutospacing="1"/>
    </w:pPr>
    <w:rPr>
      <w:rFonts w:ascii="Tahoma" w:hAnsi="Tahoma"/>
      <w:lang w:val="en-US" w:eastAsia="en-US"/>
    </w:rPr>
  </w:style>
  <w:style w:type="paragraph" w:customStyle="1" w:styleId="28">
    <w:name w:val="Абзац списка2"/>
    <w:basedOn w:val="a"/>
    <w:uiPriority w:val="99"/>
    <w:rsid w:val="00FA6C35"/>
    <w:pPr>
      <w:ind w:left="720" w:firstLine="709"/>
      <w:contextualSpacing/>
      <w:jc w:val="both"/>
    </w:pPr>
    <w:rPr>
      <w:rFonts w:ascii="Calibri" w:hAnsi="Calibri"/>
      <w:lang w:eastAsia="en-US"/>
    </w:rPr>
  </w:style>
  <w:style w:type="numbering" w:customStyle="1" w:styleId="16">
    <w:name w:val="Нет списка1"/>
    <w:next w:val="a2"/>
    <w:uiPriority w:val="99"/>
    <w:semiHidden/>
    <w:unhideWhenUsed/>
    <w:rsid w:val="00FA6C35"/>
  </w:style>
  <w:style w:type="character" w:customStyle="1" w:styleId="17">
    <w:name w:val="Просмотренная гиперссылка1"/>
    <w:uiPriority w:val="99"/>
    <w:semiHidden/>
    <w:unhideWhenUsed/>
    <w:rsid w:val="00FA6C35"/>
    <w:rPr>
      <w:color w:val="800080"/>
      <w:u w:val="single"/>
    </w:rPr>
  </w:style>
  <w:style w:type="character" w:customStyle="1" w:styleId="29">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FA6C35"/>
    <w:rPr>
      <w:rFonts w:cs="Times New Roman"/>
      <w:lang w:eastAsia="en-US"/>
    </w:rPr>
  </w:style>
  <w:style w:type="character" w:styleId="affffff7">
    <w:name w:val="FollowedHyperlink"/>
    <w:rsid w:val="00FA6C35"/>
    <w:rPr>
      <w:color w:val="800080"/>
      <w:u w:val="single"/>
    </w:rPr>
  </w:style>
  <w:style w:type="numbering" w:customStyle="1" w:styleId="110">
    <w:name w:val="Нет списка11"/>
    <w:next w:val="a2"/>
    <w:uiPriority w:val="99"/>
    <w:semiHidden/>
    <w:unhideWhenUsed/>
    <w:rsid w:val="00FA6C35"/>
  </w:style>
  <w:style w:type="paragraph" w:customStyle="1" w:styleId="111">
    <w:name w:val="Знак11"/>
    <w:basedOn w:val="a"/>
    <w:uiPriority w:val="99"/>
    <w:rsid w:val="00FA6C35"/>
    <w:pPr>
      <w:spacing w:before="100" w:beforeAutospacing="1" w:after="100" w:afterAutospacing="1"/>
    </w:pPr>
    <w:rPr>
      <w:rFonts w:ascii="Tahoma" w:hAnsi="Tahoma"/>
      <w:lang w:val="en-US" w:eastAsia="en-US"/>
    </w:rPr>
  </w:style>
  <w:style w:type="character" w:customStyle="1" w:styleId="2a">
    <w:name w:val="Основной текст Знак2"/>
    <w:uiPriority w:val="99"/>
    <w:rsid w:val="00FA6C35"/>
    <w:rPr>
      <w:sz w:val="28"/>
    </w:rPr>
  </w:style>
  <w:style w:type="character" w:customStyle="1" w:styleId="affffff1">
    <w:name w:val="Без интервала Знак"/>
    <w:link w:val="affffff0"/>
    <w:uiPriority w:val="1"/>
    <w:rsid w:val="00FA6C35"/>
    <w:rPr>
      <w:rFonts w:ascii="Calibri" w:hAnsi="Calibri"/>
      <w:sz w:val="22"/>
      <w:szCs w:val="22"/>
    </w:rPr>
  </w:style>
  <w:style w:type="character" w:customStyle="1" w:styleId="ConsPlusNormal0">
    <w:name w:val="ConsPlusNormal Знак"/>
    <w:link w:val="ConsPlusNormal"/>
    <w:locked/>
    <w:rsid w:val="00FA6C35"/>
    <w:rPr>
      <w:rFonts w:ascii="Calibri" w:hAnsi="Calibri" w:cs="Calibri"/>
    </w:rPr>
  </w:style>
  <w:style w:type="paragraph" w:customStyle="1" w:styleId="-0">
    <w:name w:val="Концепция-текст"/>
    <w:basedOn w:val="a"/>
    <w:rsid w:val="00FA6C35"/>
    <w:pPr>
      <w:widowControl w:val="0"/>
      <w:suppressAutoHyphens/>
      <w:spacing w:before="120"/>
      <w:ind w:left="567"/>
    </w:pPr>
    <w:rPr>
      <w:rFonts w:eastAsia="DejaVu Sans" w:cs="Arial"/>
      <w:kern w:val="1"/>
      <w:sz w:val="22"/>
      <w:szCs w:val="22"/>
      <w:lang w:eastAsia="ar-SA"/>
    </w:rPr>
  </w:style>
  <w:style w:type="paragraph" w:customStyle="1" w:styleId="18">
    <w:name w:val="Заголовок1"/>
    <w:basedOn w:val="aff7"/>
    <w:next w:val="a"/>
    <w:uiPriority w:val="99"/>
    <w:rsid w:val="00FA6C35"/>
    <w:rPr>
      <w:rFonts w:ascii="Arial" w:hAnsi="Arial" w:cs="Arial"/>
      <w:b/>
      <w:bCs/>
      <w:color w:val="0058A9"/>
      <w:shd w:val="clear" w:color="auto" w:fill="F0F0F0"/>
    </w:rPr>
  </w:style>
  <w:style w:type="character" w:customStyle="1" w:styleId="HTML">
    <w:name w:val="Стандартный HTML Знак"/>
    <w:link w:val="HTML0"/>
    <w:uiPriority w:val="99"/>
    <w:rsid w:val="00FA6C35"/>
    <w:rPr>
      <w:rFonts w:ascii="Courier New" w:hAnsi="Courier New"/>
      <w:sz w:val="28"/>
    </w:rPr>
  </w:style>
  <w:style w:type="paragraph" w:styleId="HTML0">
    <w:name w:val="HTML Preformatted"/>
    <w:basedOn w:val="a"/>
    <w:link w:val="HTML"/>
    <w:uiPriority w:val="99"/>
    <w:unhideWhenUsed/>
    <w:rsid w:val="00FA6C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1">
    <w:name w:val="Стандартный HTML Знак1"/>
    <w:basedOn w:val="a0"/>
    <w:uiPriority w:val="99"/>
    <w:rsid w:val="00FA6C35"/>
    <w:rPr>
      <w:rFonts w:ascii="Consolas" w:hAnsi="Consolas" w:cs="Consolas"/>
    </w:rPr>
  </w:style>
  <w:style w:type="character" w:customStyle="1" w:styleId="affffff8">
    <w:name w:val="Текст примечания Знак"/>
    <w:link w:val="affffff9"/>
    <w:uiPriority w:val="99"/>
    <w:rsid w:val="00FA6C35"/>
    <w:rPr>
      <w:sz w:val="28"/>
    </w:rPr>
  </w:style>
  <w:style w:type="paragraph" w:styleId="affffff9">
    <w:name w:val="annotation text"/>
    <w:basedOn w:val="a"/>
    <w:link w:val="affffff8"/>
    <w:uiPriority w:val="99"/>
    <w:unhideWhenUsed/>
    <w:rsid w:val="00FA6C35"/>
    <w:pPr>
      <w:spacing w:after="200"/>
      <w:ind w:firstLine="709"/>
      <w:jc w:val="both"/>
    </w:pPr>
    <w:rPr>
      <w:sz w:val="28"/>
    </w:rPr>
  </w:style>
  <w:style w:type="character" w:customStyle="1" w:styleId="19">
    <w:name w:val="Текст примечания Знак1"/>
    <w:basedOn w:val="a0"/>
    <w:uiPriority w:val="99"/>
    <w:rsid w:val="00FA6C35"/>
  </w:style>
  <w:style w:type="character" w:customStyle="1" w:styleId="1a">
    <w:name w:val="Красная строка Знак1"/>
    <w:uiPriority w:val="99"/>
    <w:semiHidden/>
    <w:rsid w:val="00FA6C35"/>
    <w:rPr>
      <w:sz w:val="28"/>
    </w:rPr>
  </w:style>
  <w:style w:type="paragraph" w:styleId="affffffa">
    <w:name w:val="Subtitle"/>
    <w:basedOn w:val="a"/>
    <w:next w:val="a"/>
    <w:link w:val="affffffb"/>
    <w:uiPriority w:val="11"/>
    <w:qFormat/>
    <w:rsid w:val="00FA6C35"/>
    <w:pPr>
      <w:ind w:left="10206"/>
      <w:jc w:val="center"/>
    </w:pPr>
    <w:rPr>
      <w:iCs/>
      <w:sz w:val="28"/>
      <w:szCs w:val="28"/>
      <w:lang w:val="x-none" w:eastAsia="x-none"/>
    </w:rPr>
  </w:style>
  <w:style w:type="character" w:customStyle="1" w:styleId="affffffb">
    <w:name w:val="Подзаголовок Знак"/>
    <w:basedOn w:val="a0"/>
    <w:link w:val="affffffa"/>
    <w:uiPriority w:val="11"/>
    <w:rsid w:val="00FA6C35"/>
    <w:rPr>
      <w:iCs/>
      <w:sz w:val="28"/>
      <w:szCs w:val="28"/>
      <w:lang w:val="x-none" w:eastAsia="x-none"/>
    </w:rPr>
  </w:style>
  <w:style w:type="character" w:customStyle="1" w:styleId="211">
    <w:name w:val="Основной текст 2 Знак1"/>
    <w:rsid w:val="00FA6C35"/>
  </w:style>
  <w:style w:type="character" w:customStyle="1" w:styleId="310">
    <w:name w:val="Основной текст 3 Знак1"/>
    <w:rsid w:val="00FA6C35"/>
    <w:rPr>
      <w:sz w:val="16"/>
      <w:szCs w:val="16"/>
    </w:rPr>
  </w:style>
  <w:style w:type="character" w:customStyle="1" w:styleId="212">
    <w:name w:val="Основной текст с отступом 2 Знак1"/>
    <w:rsid w:val="00FA6C35"/>
  </w:style>
  <w:style w:type="character" w:customStyle="1" w:styleId="34">
    <w:name w:val="Основной текст с отступом 3 Знак"/>
    <w:link w:val="35"/>
    <w:uiPriority w:val="99"/>
    <w:rsid w:val="00FA6C35"/>
    <w:rPr>
      <w:rFonts w:ascii="Arial" w:hAnsi="Arial" w:cs="Arial"/>
      <w:sz w:val="16"/>
      <w:szCs w:val="16"/>
    </w:rPr>
  </w:style>
  <w:style w:type="paragraph" w:styleId="35">
    <w:name w:val="Body Text Indent 3"/>
    <w:basedOn w:val="a"/>
    <w:link w:val="34"/>
    <w:uiPriority w:val="99"/>
    <w:unhideWhenUsed/>
    <w:rsid w:val="00FA6C35"/>
    <w:pPr>
      <w:spacing w:after="120"/>
      <w:ind w:left="283"/>
    </w:pPr>
    <w:rPr>
      <w:rFonts w:ascii="Arial" w:hAnsi="Arial" w:cs="Arial"/>
      <w:sz w:val="16"/>
      <w:szCs w:val="16"/>
    </w:rPr>
  </w:style>
  <w:style w:type="character" w:customStyle="1" w:styleId="311">
    <w:name w:val="Основной текст с отступом 3 Знак1"/>
    <w:basedOn w:val="a0"/>
    <w:uiPriority w:val="99"/>
    <w:rsid w:val="00FA6C35"/>
    <w:rPr>
      <w:sz w:val="16"/>
      <w:szCs w:val="16"/>
    </w:rPr>
  </w:style>
  <w:style w:type="character" w:customStyle="1" w:styleId="1b">
    <w:name w:val="Схема документа Знак1"/>
    <w:rsid w:val="00FA6C35"/>
    <w:rPr>
      <w:rFonts w:ascii="Segoe UI" w:hAnsi="Segoe UI" w:cs="Segoe UI"/>
      <w:sz w:val="16"/>
      <w:szCs w:val="16"/>
    </w:rPr>
  </w:style>
  <w:style w:type="character" w:customStyle="1" w:styleId="1c">
    <w:name w:val="Текст Знак1"/>
    <w:uiPriority w:val="99"/>
    <w:semiHidden/>
    <w:rsid w:val="00FA6C35"/>
    <w:rPr>
      <w:rFonts w:ascii="Consolas" w:hAnsi="Consolas" w:cs="Consolas"/>
      <w:sz w:val="21"/>
      <w:szCs w:val="21"/>
    </w:rPr>
  </w:style>
  <w:style w:type="character" w:customStyle="1" w:styleId="affffffc">
    <w:name w:val="Тема примечания Знак"/>
    <w:link w:val="affffffd"/>
    <w:uiPriority w:val="99"/>
    <w:rsid w:val="00FA6C35"/>
    <w:rPr>
      <w:b/>
      <w:bCs/>
      <w:sz w:val="28"/>
    </w:rPr>
  </w:style>
  <w:style w:type="paragraph" w:styleId="affffffd">
    <w:name w:val="annotation subject"/>
    <w:basedOn w:val="affffff9"/>
    <w:next w:val="affffff9"/>
    <w:link w:val="affffffc"/>
    <w:uiPriority w:val="99"/>
    <w:unhideWhenUsed/>
    <w:rsid w:val="00FA6C35"/>
    <w:rPr>
      <w:b/>
      <w:bCs/>
    </w:rPr>
  </w:style>
  <w:style w:type="character" w:customStyle="1" w:styleId="1d">
    <w:name w:val="Тема примечания Знак1"/>
    <w:basedOn w:val="19"/>
    <w:uiPriority w:val="99"/>
    <w:rsid w:val="00FA6C35"/>
    <w:rPr>
      <w:b/>
      <w:bCs/>
    </w:rPr>
  </w:style>
  <w:style w:type="character" w:customStyle="1" w:styleId="ac">
    <w:name w:val="Абзац списка Знак"/>
    <w:link w:val="ab"/>
    <w:uiPriority w:val="34"/>
    <w:locked/>
    <w:rsid w:val="00FA6C35"/>
    <w:rPr>
      <w:rFonts w:ascii="Calibri" w:hAnsi="Calibri"/>
      <w:lang w:val="x-none" w:eastAsia="en-US"/>
    </w:rPr>
  </w:style>
  <w:style w:type="paragraph" w:styleId="2b">
    <w:name w:val="Quote"/>
    <w:basedOn w:val="a"/>
    <w:next w:val="a"/>
    <w:link w:val="2c"/>
    <w:uiPriority w:val="29"/>
    <w:qFormat/>
    <w:rsid w:val="00FA6C35"/>
    <w:pPr>
      <w:ind w:firstLine="709"/>
      <w:jc w:val="both"/>
    </w:pPr>
    <w:rPr>
      <w:i/>
      <w:iCs/>
      <w:sz w:val="28"/>
      <w:szCs w:val="22"/>
      <w:lang w:val="x-none" w:eastAsia="x-none"/>
    </w:rPr>
  </w:style>
  <w:style w:type="character" w:customStyle="1" w:styleId="2c">
    <w:name w:val="Цитата 2 Знак"/>
    <w:basedOn w:val="a0"/>
    <w:link w:val="2b"/>
    <w:uiPriority w:val="29"/>
    <w:rsid w:val="00FA6C35"/>
    <w:rPr>
      <w:i/>
      <w:iCs/>
      <w:sz w:val="28"/>
      <w:szCs w:val="22"/>
      <w:lang w:val="x-none" w:eastAsia="x-none"/>
    </w:rPr>
  </w:style>
  <w:style w:type="paragraph" w:styleId="affffffe">
    <w:name w:val="Intense Quote"/>
    <w:basedOn w:val="a"/>
    <w:next w:val="a"/>
    <w:link w:val="afffffff"/>
    <w:uiPriority w:val="30"/>
    <w:qFormat/>
    <w:rsid w:val="00FA6C35"/>
    <w:pPr>
      <w:pBdr>
        <w:top w:val="single" w:sz="4" w:space="10" w:color="auto"/>
        <w:bottom w:val="single" w:sz="4" w:space="10" w:color="auto"/>
      </w:pBdr>
      <w:spacing w:before="240" w:after="240" w:line="300" w:lineRule="auto"/>
      <w:ind w:left="1152" w:right="1152" w:firstLine="709"/>
      <w:jc w:val="both"/>
    </w:pPr>
    <w:rPr>
      <w:i/>
      <w:iCs/>
      <w:sz w:val="28"/>
      <w:szCs w:val="22"/>
      <w:lang w:val="x-none" w:eastAsia="x-none"/>
    </w:rPr>
  </w:style>
  <w:style w:type="character" w:customStyle="1" w:styleId="afffffff">
    <w:name w:val="Выделенная цитата Знак"/>
    <w:basedOn w:val="a0"/>
    <w:link w:val="affffffe"/>
    <w:uiPriority w:val="30"/>
    <w:rsid w:val="00FA6C35"/>
    <w:rPr>
      <w:i/>
      <w:iCs/>
      <w:sz w:val="28"/>
      <w:szCs w:val="22"/>
      <w:lang w:val="x-none" w:eastAsia="x-none"/>
    </w:rPr>
  </w:style>
  <w:style w:type="paragraph" w:customStyle="1" w:styleId="a30">
    <w:name w:val="a3"/>
    <w:basedOn w:val="a"/>
    <w:uiPriority w:val="99"/>
    <w:rsid w:val="00FA6C35"/>
    <w:pPr>
      <w:spacing w:before="64" w:after="64"/>
    </w:pPr>
    <w:rPr>
      <w:rFonts w:ascii="Arial" w:hAnsi="Arial" w:cs="Arial"/>
      <w:color w:val="000000"/>
    </w:rPr>
  </w:style>
  <w:style w:type="character" w:customStyle="1" w:styleId="afffffff0">
    <w:name w:val="Основной текст_"/>
    <w:link w:val="1e"/>
    <w:locked/>
    <w:rsid w:val="00FA6C35"/>
    <w:rPr>
      <w:b/>
      <w:bCs/>
      <w:spacing w:val="-3"/>
      <w:shd w:val="clear" w:color="auto" w:fill="FFFFFF"/>
    </w:rPr>
  </w:style>
  <w:style w:type="paragraph" w:customStyle="1" w:styleId="1e">
    <w:name w:val="Основной текст1"/>
    <w:basedOn w:val="a"/>
    <w:link w:val="afffffff0"/>
    <w:rsid w:val="00FA6C35"/>
    <w:pPr>
      <w:widowControl w:val="0"/>
      <w:shd w:val="clear" w:color="auto" w:fill="FFFFFF"/>
      <w:spacing w:before="600" w:line="278" w:lineRule="exact"/>
      <w:jc w:val="center"/>
    </w:pPr>
    <w:rPr>
      <w:b/>
      <w:bCs/>
      <w:spacing w:val="-3"/>
    </w:rPr>
  </w:style>
  <w:style w:type="character" w:customStyle="1" w:styleId="afffffff1">
    <w:name w:val="Таб_текст Знак"/>
    <w:link w:val="afffffff2"/>
    <w:locked/>
    <w:rsid w:val="00FA6C35"/>
    <w:rPr>
      <w:sz w:val="24"/>
    </w:rPr>
  </w:style>
  <w:style w:type="paragraph" w:customStyle="1" w:styleId="afffffff2">
    <w:name w:val="Таб_текст"/>
    <w:basedOn w:val="affffff0"/>
    <w:link w:val="afffffff1"/>
    <w:qFormat/>
    <w:rsid w:val="00FA6C35"/>
    <w:rPr>
      <w:rFonts w:ascii="Times New Roman" w:hAnsi="Times New Roman"/>
      <w:sz w:val="24"/>
      <w:szCs w:val="20"/>
    </w:rPr>
  </w:style>
  <w:style w:type="character" w:customStyle="1" w:styleId="afffffff3">
    <w:name w:val="Таб_заг Знак"/>
    <w:link w:val="afffffff4"/>
    <w:locked/>
    <w:rsid w:val="00FA6C35"/>
    <w:rPr>
      <w:sz w:val="24"/>
    </w:rPr>
  </w:style>
  <w:style w:type="paragraph" w:customStyle="1" w:styleId="afffffff4">
    <w:name w:val="Таб_заг"/>
    <w:basedOn w:val="affffff0"/>
    <w:link w:val="afffffff3"/>
    <w:qFormat/>
    <w:rsid w:val="00FA6C35"/>
    <w:pPr>
      <w:jc w:val="center"/>
    </w:pPr>
    <w:rPr>
      <w:rFonts w:ascii="Times New Roman" w:hAnsi="Times New Roman"/>
      <w:sz w:val="24"/>
      <w:szCs w:val="20"/>
    </w:rPr>
  </w:style>
  <w:style w:type="character" w:customStyle="1" w:styleId="QuoteChar">
    <w:name w:val="Quote Char"/>
    <w:link w:val="213"/>
    <w:uiPriority w:val="99"/>
    <w:locked/>
    <w:rsid w:val="00FA6C35"/>
    <w:rPr>
      <w:i/>
      <w:color w:val="000000"/>
    </w:rPr>
  </w:style>
  <w:style w:type="paragraph" w:customStyle="1" w:styleId="213">
    <w:name w:val="Цитата 21"/>
    <w:basedOn w:val="a"/>
    <w:next w:val="a"/>
    <w:link w:val="QuoteChar"/>
    <w:uiPriority w:val="99"/>
    <w:rsid w:val="00FA6C35"/>
    <w:pPr>
      <w:spacing w:after="200" w:line="276" w:lineRule="auto"/>
      <w:ind w:firstLine="709"/>
      <w:jc w:val="both"/>
    </w:pPr>
    <w:rPr>
      <w:i/>
      <w:color w:val="000000"/>
    </w:rPr>
  </w:style>
  <w:style w:type="character" w:customStyle="1" w:styleId="IntenseQuoteChar">
    <w:name w:val="Intense Quote Char"/>
    <w:link w:val="1f"/>
    <w:uiPriority w:val="99"/>
    <w:locked/>
    <w:rsid w:val="00FA6C35"/>
    <w:rPr>
      <w:b/>
      <w:i/>
      <w:color w:val="4F81BD"/>
    </w:rPr>
  </w:style>
  <w:style w:type="paragraph" w:customStyle="1" w:styleId="1f">
    <w:name w:val="Выделенная цитата1"/>
    <w:basedOn w:val="a"/>
    <w:next w:val="a"/>
    <w:link w:val="IntenseQuoteChar"/>
    <w:uiPriority w:val="99"/>
    <w:rsid w:val="00FA6C35"/>
    <w:pPr>
      <w:pBdr>
        <w:bottom w:val="single" w:sz="4" w:space="4" w:color="4F81BD"/>
      </w:pBdr>
      <w:spacing w:before="200" w:after="280" w:line="276" w:lineRule="auto"/>
      <w:ind w:left="936" w:right="936" w:firstLine="709"/>
      <w:jc w:val="both"/>
    </w:pPr>
    <w:rPr>
      <w:b/>
      <w:i/>
      <w:color w:val="4F81BD"/>
    </w:rPr>
  </w:style>
  <w:style w:type="character" w:customStyle="1" w:styleId="2d">
    <w:name w:val="Основной текст (2)_"/>
    <w:link w:val="2e"/>
    <w:locked/>
    <w:rsid w:val="00FA6C35"/>
    <w:rPr>
      <w:sz w:val="26"/>
      <w:szCs w:val="26"/>
      <w:shd w:val="clear" w:color="auto" w:fill="FFFFFF"/>
    </w:rPr>
  </w:style>
  <w:style w:type="paragraph" w:customStyle="1" w:styleId="2e">
    <w:name w:val="Основной текст (2)"/>
    <w:basedOn w:val="a"/>
    <w:link w:val="2d"/>
    <w:rsid w:val="00FA6C35"/>
    <w:pPr>
      <w:widowControl w:val="0"/>
      <w:shd w:val="clear" w:color="auto" w:fill="FFFFFF"/>
      <w:spacing w:before="360" w:after="900" w:line="0" w:lineRule="atLeast"/>
      <w:ind w:firstLine="567"/>
      <w:jc w:val="center"/>
    </w:pPr>
    <w:rPr>
      <w:sz w:val="26"/>
      <w:szCs w:val="26"/>
    </w:rPr>
  </w:style>
  <w:style w:type="paragraph" w:customStyle="1" w:styleId="810">
    <w:name w:val="Заголовок 81"/>
    <w:basedOn w:val="a"/>
    <w:next w:val="a"/>
    <w:uiPriority w:val="9"/>
    <w:qFormat/>
    <w:rsid w:val="00FA6C35"/>
    <w:pPr>
      <w:ind w:firstLine="709"/>
      <w:jc w:val="both"/>
      <w:outlineLvl w:val="7"/>
    </w:pPr>
    <w:rPr>
      <w:b/>
      <w:bCs/>
      <w:color w:val="7F7F7F"/>
    </w:rPr>
  </w:style>
  <w:style w:type="character" w:styleId="afffffff5">
    <w:name w:val="Subtle Emphasis"/>
    <w:uiPriority w:val="19"/>
    <w:qFormat/>
    <w:rsid w:val="00FA6C35"/>
    <w:rPr>
      <w:i/>
      <w:iCs/>
    </w:rPr>
  </w:style>
  <w:style w:type="character" w:styleId="afffffff6">
    <w:name w:val="Intense Emphasis"/>
    <w:uiPriority w:val="21"/>
    <w:qFormat/>
    <w:rsid w:val="00FA6C35"/>
    <w:rPr>
      <w:b/>
      <w:bCs/>
      <w:i/>
      <w:iCs/>
    </w:rPr>
  </w:style>
  <w:style w:type="character" w:styleId="afffffff7">
    <w:name w:val="Subtle Reference"/>
    <w:uiPriority w:val="31"/>
    <w:qFormat/>
    <w:rsid w:val="00FA6C35"/>
    <w:rPr>
      <w:smallCaps/>
    </w:rPr>
  </w:style>
  <w:style w:type="character" w:styleId="afffffff8">
    <w:name w:val="Intense Reference"/>
    <w:uiPriority w:val="32"/>
    <w:qFormat/>
    <w:rsid w:val="00FA6C35"/>
    <w:rPr>
      <w:b/>
      <w:bCs/>
      <w:smallCaps/>
    </w:rPr>
  </w:style>
  <w:style w:type="character" w:styleId="afffffff9">
    <w:name w:val="Book Title"/>
    <w:uiPriority w:val="33"/>
    <w:qFormat/>
    <w:rsid w:val="00FA6C35"/>
    <w:rPr>
      <w:i/>
      <w:iCs/>
      <w:smallCaps/>
      <w:spacing w:val="5"/>
    </w:rPr>
  </w:style>
  <w:style w:type="paragraph" w:customStyle="1" w:styleId="1f0">
    <w:name w:val="Верхний колонтитул1"/>
    <w:basedOn w:val="a"/>
    <w:uiPriority w:val="99"/>
    <w:qFormat/>
    <w:rsid w:val="00FA6C35"/>
    <w:pPr>
      <w:ind w:left="300"/>
      <w:jc w:val="center"/>
    </w:pPr>
    <w:rPr>
      <w:rFonts w:ascii="Arial" w:hAnsi="Arial" w:cs="Arial"/>
      <w:b/>
      <w:bCs/>
      <w:color w:val="3560A7"/>
      <w:sz w:val="21"/>
      <w:szCs w:val="21"/>
    </w:rPr>
  </w:style>
  <w:style w:type="paragraph" w:customStyle="1" w:styleId="Style6">
    <w:name w:val="Style6"/>
    <w:basedOn w:val="a"/>
    <w:uiPriority w:val="99"/>
    <w:qFormat/>
    <w:rsid w:val="00FA6C35"/>
    <w:pPr>
      <w:widowControl w:val="0"/>
      <w:autoSpaceDE w:val="0"/>
      <w:autoSpaceDN w:val="0"/>
      <w:adjustRightInd w:val="0"/>
    </w:pPr>
    <w:rPr>
      <w:sz w:val="24"/>
      <w:szCs w:val="24"/>
    </w:rPr>
  </w:style>
  <w:style w:type="paragraph" w:customStyle="1" w:styleId="Style5">
    <w:name w:val="Style5"/>
    <w:basedOn w:val="a"/>
    <w:uiPriority w:val="99"/>
    <w:qFormat/>
    <w:rsid w:val="00FA6C35"/>
    <w:pPr>
      <w:widowControl w:val="0"/>
      <w:autoSpaceDE w:val="0"/>
      <w:autoSpaceDN w:val="0"/>
      <w:adjustRightInd w:val="0"/>
      <w:spacing w:line="322" w:lineRule="exact"/>
      <w:ind w:firstLine="706"/>
      <w:jc w:val="both"/>
    </w:pPr>
    <w:rPr>
      <w:sz w:val="24"/>
      <w:szCs w:val="24"/>
    </w:rPr>
  </w:style>
  <w:style w:type="paragraph" w:customStyle="1" w:styleId="Standard">
    <w:name w:val="Standard"/>
    <w:uiPriority w:val="99"/>
    <w:qFormat/>
    <w:rsid w:val="00FA6C35"/>
    <w:pPr>
      <w:widowControl w:val="0"/>
      <w:suppressAutoHyphens/>
      <w:autoSpaceDN w:val="0"/>
    </w:pPr>
    <w:rPr>
      <w:rFonts w:eastAsia="Andale Sans UI" w:cs="Tahoma"/>
      <w:kern w:val="3"/>
      <w:sz w:val="24"/>
      <w:szCs w:val="24"/>
      <w:lang w:val="de-DE" w:eastAsia="ja-JP" w:bidi="fa-IR"/>
    </w:rPr>
  </w:style>
  <w:style w:type="paragraph" w:customStyle="1" w:styleId="1f1">
    <w:name w:val="Без интервала1"/>
    <w:link w:val="NoSpacingChar"/>
    <w:qFormat/>
    <w:rsid w:val="00FA6C35"/>
    <w:rPr>
      <w:rFonts w:ascii="Calibri" w:hAnsi="Calibri"/>
      <w:sz w:val="22"/>
      <w:szCs w:val="22"/>
      <w:lang w:eastAsia="en-US"/>
    </w:rPr>
  </w:style>
  <w:style w:type="paragraph" w:customStyle="1" w:styleId="Style13">
    <w:name w:val="Style13"/>
    <w:basedOn w:val="a"/>
    <w:uiPriority w:val="99"/>
    <w:qFormat/>
    <w:rsid w:val="00FA6C35"/>
    <w:pPr>
      <w:widowControl w:val="0"/>
      <w:autoSpaceDE w:val="0"/>
      <w:autoSpaceDN w:val="0"/>
      <w:adjustRightInd w:val="0"/>
      <w:spacing w:line="326" w:lineRule="exact"/>
      <w:jc w:val="both"/>
    </w:pPr>
    <w:rPr>
      <w:sz w:val="24"/>
      <w:szCs w:val="24"/>
    </w:rPr>
  </w:style>
  <w:style w:type="character" w:customStyle="1" w:styleId="1f2">
    <w:name w:val="Основной текст с отступом Знак1"/>
    <w:semiHidden/>
    <w:rsid w:val="00FA6C35"/>
  </w:style>
  <w:style w:type="character" w:customStyle="1" w:styleId="1f3">
    <w:name w:val="Нижний колонтитул Знак1"/>
    <w:uiPriority w:val="99"/>
    <w:semiHidden/>
    <w:rsid w:val="00FA6C35"/>
  </w:style>
  <w:style w:type="character" w:customStyle="1" w:styleId="1f4">
    <w:name w:val="Верхний колонтитул Знак1"/>
    <w:uiPriority w:val="99"/>
    <w:semiHidden/>
    <w:rsid w:val="00FA6C35"/>
  </w:style>
  <w:style w:type="character" w:customStyle="1" w:styleId="1f5">
    <w:name w:val="Текст выноски Знак1"/>
    <w:uiPriority w:val="99"/>
    <w:rsid w:val="00FA6C35"/>
    <w:rPr>
      <w:rFonts w:ascii="Tahoma" w:hAnsi="Tahoma" w:cs="Tahoma"/>
      <w:sz w:val="16"/>
      <w:szCs w:val="16"/>
    </w:rPr>
  </w:style>
  <w:style w:type="character" w:customStyle="1" w:styleId="FontStyle22">
    <w:name w:val="Font Style22"/>
    <w:rsid w:val="00FA6C35"/>
    <w:rPr>
      <w:rFonts w:ascii="Times New Roman" w:hAnsi="Times New Roman" w:cs="Times New Roman" w:hint="default"/>
      <w:color w:val="000000"/>
      <w:sz w:val="26"/>
      <w:szCs w:val="26"/>
    </w:rPr>
  </w:style>
  <w:style w:type="character" w:customStyle="1" w:styleId="FontStyle29">
    <w:name w:val="Font Style29"/>
    <w:rsid w:val="00FA6C35"/>
    <w:rPr>
      <w:rFonts w:ascii="Times New Roman" w:hAnsi="Times New Roman" w:cs="Times New Roman" w:hint="default"/>
      <w:color w:val="000000"/>
      <w:sz w:val="26"/>
      <w:szCs w:val="26"/>
    </w:rPr>
  </w:style>
  <w:style w:type="character" w:customStyle="1" w:styleId="FontStyle18">
    <w:name w:val="Font Style18"/>
    <w:uiPriority w:val="99"/>
    <w:rsid w:val="00FA6C35"/>
    <w:rPr>
      <w:rFonts w:ascii="Times New Roman" w:hAnsi="Times New Roman" w:cs="Times New Roman" w:hint="default"/>
      <w:color w:val="000000"/>
      <w:sz w:val="26"/>
      <w:szCs w:val="26"/>
    </w:rPr>
  </w:style>
  <w:style w:type="character" w:customStyle="1" w:styleId="NoSpacingChar">
    <w:name w:val="No Spacing Char"/>
    <w:link w:val="1f1"/>
    <w:locked/>
    <w:rsid w:val="00FA6C35"/>
    <w:rPr>
      <w:rFonts w:ascii="Calibri" w:hAnsi="Calibri"/>
      <w:sz w:val="22"/>
      <w:szCs w:val="22"/>
      <w:lang w:eastAsia="en-US"/>
    </w:rPr>
  </w:style>
  <w:style w:type="paragraph" w:customStyle="1" w:styleId="112">
    <w:name w:val="Верхний колонтитул11"/>
    <w:basedOn w:val="a"/>
    <w:uiPriority w:val="99"/>
    <w:qFormat/>
    <w:rsid w:val="00FA6C35"/>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A6C35"/>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2f">
    <w:name w:val="Верхний колонтитул2"/>
    <w:basedOn w:val="a"/>
    <w:uiPriority w:val="99"/>
    <w:qFormat/>
    <w:rsid w:val="00FA6C35"/>
    <w:pPr>
      <w:ind w:left="300"/>
      <w:contextualSpacing/>
      <w:jc w:val="center"/>
    </w:pPr>
    <w:rPr>
      <w:rFonts w:ascii="Arial" w:hAnsi="Arial" w:cs="Arial"/>
      <w:b/>
      <w:bCs/>
      <w:color w:val="3560A7"/>
      <w:sz w:val="21"/>
      <w:szCs w:val="21"/>
    </w:rPr>
  </w:style>
  <w:style w:type="paragraph" w:customStyle="1" w:styleId="Heading0">
    <w:name w:val="Heading"/>
    <w:uiPriority w:val="99"/>
    <w:qFormat/>
    <w:rsid w:val="00FA6C35"/>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FA6C35"/>
    <w:pPr>
      <w:spacing w:before="100" w:beforeAutospacing="1" w:after="100" w:afterAutospacing="1"/>
      <w:contextualSpacing/>
    </w:pPr>
    <w:rPr>
      <w:rFonts w:ascii="Tahoma" w:hAnsi="Tahoma"/>
      <w:lang w:val="en-US" w:eastAsia="en-US"/>
    </w:rPr>
  </w:style>
  <w:style w:type="paragraph" w:customStyle="1" w:styleId="36">
    <w:name w:val="Верхний колонтитул3"/>
    <w:basedOn w:val="a"/>
    <w:uiPriority w:val="99"/>
    <w:qFormat/>
    <w:rsid w:val="00FA6C35"/>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A6C35"/>
    <w:pPr>
      <w:ind w:left="300"/>
      <w:contextualSpacing/>
      <w:jc w:val="center"/>
    </w:pPr>
    <w:rPr>
      <w:rFonts w:ascii="Arial" w:hAnsi="Arial" w:cs="Arial"/>
      <w:b/>
      <w:bCs/>
      <w:color w:val="3560A7"/>
      <w:sz w:val="21"/>
      <w:szCs w:val="21"/>
    </w:rPr>
  </w:style>
  <w:style w:type="character" w:customStyle="1" w:styleId="1f6">
    <w:name w:val="Название Знак1"/>
    <w:rsid w:val="00FA6C35"/>
    <w:rPr>
      <w:rFonts w:ascii="Cambria" w:eastAsia="Times New Roman" w:hAnsi="Cambria" w:cs="Times New Roman"/>
      <w:b/>
      <w:bCs/>
      <w:kern w:val="28"/>
      <w:sz w:val="32"/>
      <w:szCs w:val="32"/>
    </w:rPr>
  </w:style>
  <w:style w:type="paragraph" w:customStyle="1" w:styleId="1f7">
    <w:name w:val="Название1"/>
    <w:basedOn w:val="a"/>
    <w:next w:val="a"/>
    <w:uiPriority w:val="99"/>
    <w:qFormat/>
    <w:rsid w:val="00FA6C35"/>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FA6C35"/>
    <w:pPr>
      <w:spacing w:after="120" w:line="480" w:lineRule="auto"/>
    </w:pPr>
    <w:rPr>
      <w:rFonts w:ascii="Calibri" w:eastAsia="Calibri" w:hAnsi="Calibri"/>
      <w:sz w:val="24"/>
      <w:szCs w:val="22"/>
      <w:lang w:eastAsia="en-US"/>
    </w:rPr>
  </w:style>
  <w:style w:type="paragraph" w:customStyle="1" w:styleId="312">
    <w:name w:val="Основной текст 31"/>
    <w:basedOn w:val="a"/>
    <w:next w:val="32"/>
    <w:uiPriority w:val="99"/>
    <w:unhideWhenUsed/>
    <w:qFormat/>
    <w:rsid w:val="00FA6C35"/>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FA6C35"/>
    <w:pPr>
      <w:spacing w:after="120" w:line="480" w:lineRule="auto"/>
      <w:ind w:left="283"/>
    </w:pPr>
    <w:rPr>
      <w:rFonts w:ascii="Calibri" w:eastAsia="Calibri" w:hAnsi="Calibri"/>
      <w:sz w:val="24"/>
      <w:szCs w:val="24"/>
      <w:lang w:eastAsia="en-US"/>
    </w:rPr>
  </w:style>
  <w:style w:type="paragraph" w:customStyle="1" w:styleId="1f8">
    <w:name w:val="Схема документа1"/>
    <w:basedOn w:val="a"/>
    <w:next w:val="affffff3"/>
    <w:uiPriority w:val="99"/>
    <w:unhideWhenUsed/>
    <w:qFormat/>
    <w:rsid w:val="00FA6C35"/>
    <w:rPr>
      <w:rFonts w:ascii="Tahoma" w:eastAsia="Calibri" w:hAnsi="Tahoma" w:cs="Tahoma"/>
      <w:sz w:val="16"/>
      <w:szCs w:val="22"/>
      <w:lang w:eastAsia="en-US"/>
    </w:rPr>
  </w:style>
  <w:style w:type="paragraph" w:customStyle="1" w:styleId="1f9">
    <w:name w:val="Текст выноски1"/>
    <w:basedOn w:val="a"/>
    <w:next w:val="a8"/>
    <w:uiPriority w:val="99"/>
    <w:unhideWhenUsed/>
    <w:qFormat/>
    <w:rsid w:val="00FA6C35"/>
    <w:rPr>
      <w:rFonts w:ascii="Tahoma" w:eastAsia="Calibri" w:hAnsi="Tahoma" w:cs="Tahoma"/>
      <w:sz w:val="16"/>
      <w:szCs w:val="22"/>
      <w:lang w:eastAsia="en-US"/>
    </w:rPr>
  </w:style>
  <w:style w:type="character" w:customStyle="1" w:styleId="2f0">
    <w:name w:val="Название Знак2"/>
    <w:rsid w:val="00FA6C35"/>
    <w:rPr>
      <w:rFonts w:ascii="Cambria" w:eastAsia="Times New Roman" w:hAnsi="Cambria" w:cs="Times New Roman"/>
      <w:b/>
      <w:bCs/>
      <w:kern w:val="28"/>
      <w:sz w:val="32"/>
      <w:szCs w:val="32"/>
    </w:rPr>
  </w:style>
  <w:style w:type="character" w:customStyle="1" w:styleId="223">
    <w:name w:val="Основной текст 2 Знак2"/>
    <w:rsid w:val="00FA6C35"/>
  </w:style>
  <w:style w:type="character" w:customStyle="1" w:styleId="320">
    <w:name w:val="Основной текст 3 Знак2"/>
    <w:rsid w:val="00FA6C35"/>
    <w:rPr>
      <w:sz w:val="16"/>
      <w:szCs w:val="16"/>
    </w:rPr>
  </w:style>
  <w:style w:type="character" w:customStyle="1" w:styleId="224">
    <w:name w:val="Основной текст с отступом 2 Знак2"/>
    <w:rsid w:val="00FA6C35"/>
  </w:style>
  <w:style w:type="character" w:customStyle="1" w:styleId="2f1">
    <w:name w:val="Схема документа Знак2"/>
    <w:rsid w:val="00FA6C35"/>
    <w:rPr>
      <w:rFonts w:ascii="Tahoma" w:hAnsi="Tahoma" w:cs="Tahoma"/>
      <w:sz w:val="16"/>
      <w:szCs w:val="16"/>
    </w:rPr>
  </w:style>
  <w:style w:type="character" w:customStyle="1" w:styleId="2f2">
    <w:name w:val="Текст выноски Знак2"/>
    <w:rsid w:val="00FA6C35"/>
    <w:rPr>
      <w:rFonts w:ascii="Tahoma" w:hAnsi="Tahoma" w:cs="Tahoma"/>
      <w:sz w:val="16"/>
      <w:szCs w:val="16"/>
    </w:rPr>
  </w:style>
  <w:style w:type="paragraph" w:customStyle="1" w:styleId="2f3">
    <w:name w:val="Название2"/>
    <w:basedOn w:val="a"/>
    <w:next w:val="a"/>
    <w:uiPriority w:val="99"/>
    <w:qFormat/>
    <w:rsid w:val="00FA6C35"/>
    <w:pPr>
      <w:pBdr>
        <w:bottom w:val="single" w:sz="8" w:space="4" w:color="4F81BD"/>
      </w:pBdr>
      <w:spacing w:after="300"/>
      <w:contextualSpacing/>
    </w:pPr>
    <w:rPr>
      <w:b/>
      <w:sz w:val="24"/>
    </w:rPr>
  </w:style>
  <w:style w:type="character" w:customStyle="1" w:styleId="37">
    <w:name w:val="Название Знак3"/>
    <w:rsid w:val="00FA6C35"/>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A6C35"/>
    <w:pPr>
      <w:keepNext/>
      <w:keepLines/>
      <w:spacing w:before="200"/>
      <w:outlineLvl w:val="1"/>
    </w:pPr>
    <w:rPr>
      <w:rFonts w:ascii="Cambria" w:hAnsi="Cambria"/>
      <w:b/>
      <w:bCs/>
      <w:color w:val="4F81BD"/>
      <w:sz w:val="26"/>
      <w:szCs w:val="26"/>
    </w:rPr>
  </w:style>
  <w:style w:type="character" w:customStyle="1" w:styleId="1f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A6C35"/>
    <w:rPr>
      <w:sz w:val="28"/>
    </w:rPr>
  </w:style>
  <w:style w:type="character" w:customStyle="1" w:styleId="216">
    <w:name w:val="Заголовок 2 Знак1"/>
    <w:semiHidden/>
    <w:rsid w:val="00FA6C35"/>
    <w:rPr>
      <w:rFonts w:ascii="Cambria" w:eastAsia="Times New Roman" w:hAnsi="Cambria" w:cs="Times New Roman"/>
      <w:b/>
      <w:bCs/>
      <w:color w:val="4F81BD"/>
      <w:sz w:val="26"/>
      <w:szCs w:val="26"/>
    </w:rPr>
  </w:style>
  <w:style w:type="character" w:customStyle="1" w:styleId="42">
    <w:name w:val="Название Знак4"/>
    <w:rsid w:val="00FA6C35"/>
    <w:rPr>
      <w:rFonts w:ascii="Cambria" w:eastAsia="Times New Roman" w:hAnsi="Cambria" w:cs="Times New Roman"/>
      <w:color w:val="17365D"/>
      <w:spacing w:val="5"/>
      <w:kern w:val="28"/>
      <w:sz w:val="52"/>
      <w:szCs w:val="52"/>
    </w:rPr>
  </w:style>
  <w:style w:type="character" w:customStyle="1" w:styleId="2f4">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A6C35"/>
    <w:rPr>
      <w:sz w:val="28"/>
    </w:rPr>
  </w:style>
  <w:style w:type="character" w:customStyle="1" w:styleId="38">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A6C35"/>
    <w:rPr>
      <w:sz w:val="28"/>
    </w:rPr>
  </w:style>
  <w:style w:type="character" w:styleId="afffffffa">
    <w:name w:val="Placeholder Text"/>
    <w:uiPriority w:val="99"/>
    <w:semiHidden/>
    <w:rsid w:val="00FA6C35"/>
    <w:rPr>
      <w:color w:val="808080"/>
    </w:rPr>
  </w:style>
  <w:style w:type="paragraph" w:customStyle="1" w:styleId="xl69">
    <w:name w:val="xl69"/>
    <w:basedOn w:val="a"/>
    <w:rsid w:val="00FA6C3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A6C35"/>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A6C35"/>
    <w:pPr>
      <w:shd w:val="clear" w:color="000000" w:fill="FFFFFF"/>
      <w:spacing w:before="100" w:beforeAutospacing="1" w:after="100" w:afterAutospacing="1"/>
    </w:pPr>
    <w:rPr>
      <w:sz w:val="24"/>
      <w:szCs w:val="24"/>
    </w:rPr>
  </w:style>
  <w:style w:type="paragraph" w:customStyle="1" w:styleId="xl72">
    <w:name w:val="xl72"/>
    <w:basedOn w:val="a"/>
    <w:rsid w:val="00FA6C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A6C35"/>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A6C35"/>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A6C35"/>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A6C35"/>
    <w:pPr>
      <w:pBdr>
        <w:top w:val="single" w:sz="8" w:space="0" w:color="auto"/>
      </w:pBdr>
      <w:spacing w:before="100" w:beforeAutospacing="1" w:after="100" w:afterAutospacing="1"/>
      <w:jc w:val="center"/>
      <w:textAlignment w:val="center"/>
    </w:pPr>
  </w:style>
  <w:style w:type="paragraph" w:customStyle="1" w:styleId="xl80">
    <w:name w:val="xl80"/>
    <w:basedOn w:val="a"/>
    <w:rsid w:val="00FA6C35"/>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A6C35"/>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A6C35"/>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A6C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A6C3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A6C3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A6C35"/>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A6C35"/>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A6C35"/>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A6C3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A6C35"/>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A6C35"/>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A6C35"/>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A6C35"/>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A6C3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A6C3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A6C35"/>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A6C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A6C35"/>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A6C35"/>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A6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A6C35"/>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A6C3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A6C3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A6C3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5">
    <w:name w:val="Нет списка2"/>
    <w:next w:val="a2"/>
    <w:uiPriority w:val="99"/>
    <w:semiHidden/>
    <w:unhideWhenUsed/>
    <w:rsid w:val="00FA6C35"/>
  </w:style>
  <w:style w:type="paragraph" w:customStyle="1" w:styleId="xl130">
    <w:name w:val="xl130"/>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A6C3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A6C35"/>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A6C35"/>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A6C35"/>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A6C35"/>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A6C35"/>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A6C35"/>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A6C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table" w:customStyle="1" w:styleId="1fb">
    <w:name w:val="Сетка таблицы1"/>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6">
    <w:name w:val="Сетка таблицы2"/>
    <w:basedOn w:val="a1"/>
    <w:next w:val="a7"/>
    <w:uiPriority w:val="99"/>
    <w:rsid w:val="00FA6C3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1064;&#1072;&#1073;&#1083;&#1086;&#1085;&#1099;\&#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Постановление.dotx</Template>
  <TotalTime>1</TotalTime>
  <Pages>17</Pages>
  <Words>3685</Words>
  <Characters>21007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24643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IRONMANN (AKA SHAMAN)</cp:lastModifiedBy>
  <cp:revision>2</cp:revision>
  <cp:lastPrinted>2024-03-22T07:25:00Z</cp:lastPrinted>
  <dcterms:created xsi:type="dcterms:W3CDTF">2024-04-05T11:21:00Z</dcterms:created>
  <dcterms:modified xsi:type="dcterms:W3CDTF">2024-04-05T11:21:00Z</dcterms:modified>
</cp:coreProperties>
</file>