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E92A01" w:rsidRDefault="00DD26EE">
      <w:pPr>
        <w:jc w:val="center"/>
        <w:rPr>
          <w:sz w:val="1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E92A01" w:rsidRDefault="00DD26EE">
      <w:pPr>
        <w:rPr>
          <w:b/>
          <w:sz w:val="14"/>
        </w:rPr>
      </w:pPr>
    </w:p>
    <w:p w:rsidR="00DD26EE" w:rsidRPr="0099714A" w:rsidRDefault="005F100C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14.07.2023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D3606" w:rsidRPr="0099714A">
        <w:rPr>
          <w:sz w:val="28"/>
          <w:szCs w:val="28"/>
        </w:rPr>
        <w:t>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725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E92A01" w:rsidRDefault="00E92A01" w:rsidP="00E92A01">
      <w:pPr>
        <w:tabs>
          <w:tab w:val="left" w:pos="8789"/>
        </w:tabs>
        <w:spacing w:line="19" w:lineRule="atLeast"/>
        <w:ind w:left="709" w:right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533A94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постановление Администрации города от 11.11.2021 № 1186 </w:t>
      </w:r>
    </w:p>
    <w:p w:rsidR="00E92A01" w:rsidRPr="00866209" w:rsidRDefault="00E92A01" w:rsidP="00E92A01">
      <w:pPr>
        <w:tabs>
          <w:tab w:val="left" w:pos="8789"/>
        </w:tabs>
        <w:spacing w:line="19" w:lineRule="atLeast"/>
        <w:ind w:left="709" w:right="706"/>
        <w:jc w:val="center"/>
        <w:rPr>
          <w:b/>
          <w:bCs/>
          <w:sz w:val="28"/>
          <w:szCs w:val="28"/>
        </w:rPr>
      </w:pPr>
    </w:p>
    <w:p w:rsidR="00E92A01" w:rsidRDefault="00E92A01" w:rsidP="00E92A01">
      <w:pPr>
        <w:spacing w:line="19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</w:t>
      </w:r>
      <w:r w:rsidRPr="00EE2BC6">
        <w:rPr>
          <w:sz w:val="28"/>
          <w:szCs w:val="28"/>
        </w:rPr>
        <w:t>руководствуясь Федеральным зак</w:t>
      </w:r>
      <w:r w:rsidRPr="00EE2BC6">
        <w:rPr>
          <w:sz w:val="28"/>
          <w:szCs w:val="28"/>
        </w:rPr>
        <w:t>о</w:t>
      </w:r>
      <w:r w:rsidRPr="00EE2BC6">
        <w:rPr>
          <w:sz w:val="28"/>
          <w:szCs w:val="28"/>
        </w:rPr>
        <w:t xml:space="preserve">ном от  </w:t>
      </w:r>
      <w:r>
        <w:rPr>
          <w:sz w:val="28"/>
          <w:szCs w:val="28"/>
        </w:rPr>
        <w:t>0</w:t>
      </w:r>
      <w:r w:rsidRPr="00EE2BC6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EE2BC6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EE2BC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E2BC6">
        <w:rPr>
          <w:sz w:val="28"/>
          <w:szCs w:val="28"/>
        </w:rPr>
        <w:t xml:space="preserve">131-ФЗ «Об общих принципах организации местного </w:t>
      </w:r>
      <w:r w:rsidR="000D376D">
        <w:rPr>
          <w:sz w:val="28"/>
          <w:szCs w:val="28"/>
        </w:rPr>
        <w:t xml:space="preserve">            </w:t>
      </w:r>
      <w:r w:rsidRPr="00EE2BC6">
        <w:rPr>
          <w:sz w:val="28"/>
          <w:szCs w:val="28"/>
        </w:rPr>
        <w:t>самоуправления в Российской Федерации»</w:t>
      </w:r>
      <w:r>
        <w:rPr>
          <w:sz w:val="28"/>
          <w:szCs w:val="28"/>
        </w:rPr>
        <w:t>,</w:t>
      </w:r>
      <w:r w:rsidRPr="00EE2BC6">
        <w:rPr>
          <w:sz w:val="28"/>
          <w:szCs w:val="28"/>
        </w:rPr>
        <w:t xml:space="preserve"> </w:t>
      </w:r>
    </w:p>
    <w:p w:rsidR="00E92A01" w:rsidRDefault="00E92A01" w:rsidP="00E92A01">
      <w:pPr>
        <w:spacing w:line="19" w:lineRule="atLeast"/>
        <w:ind w:firstLine="709"/>
        <w:jc w:val="both"/>
        <w:rPr>
          <w:sz w:val="28"/>
          <w:szCs w:val="28"/>
        </w:rPr>
      </w:pPr>
    </w:p>
    <w:p w:rsidR="00E92A01" w:rsidRPr="00FA3A8C" w:rsidRDefault="00E92A01" w:rsidP="00E92A01">
      <w:pPr>
        <w:jc w:val="center"/>
        <w:rPr>
          <w:sz w:val="28"/>
          <w:szCs w:val="28"/>
        </w:rPr>
      </w:pPr>
      <w:r w:rsidRPr="00FA3A8C">
        <w:rPr>
          <w:sz w:val="28"/>
          <w:szCs w:val="28"/>
        </w:rPr>
        <w:t>ПОСТАНОВЛЯЮ:</w:t>
      </w:r>
    </w:p>
    <w:p w:rsidR="00E92A01" w:rsidRPr="00EE2BC6" w:rsidRDefault="00E92A01" w:rsidP="00E92A01">
      <w:pPr>
        <w:spacing w:line="19" w:lineRule="atLeast"/>
        <w:ind w:firstLine="709"/>
        <w:jc w:val="both"/>
        <w:rPr>
          <w:sz w:val="28"/>
          <w:szCs w:val="28"/>
        </w:rPr>
      </w:pPr>
    </w:p>
    <w:p w:rsidR="00E92A01" w:rsidRDefault="00E92A01" w:rsidP="00E92A01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EE2BC6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</w:t>
      </w:r>
      <w:r w:rsidR="00533A94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 xml:space="preserve">в приложение № 1 к постановлению Администрации города от 11.11.2021 № 1186 </w:t>
      </w:r>
      <w:r w:rsidRPr="0063293F">
        <w:rPr>
          <w:sz w:val="28"/>
          <w:szCs w:val="28"/>
        </w:rPr>
        <w:t>«</w:t>
      </w:r>
      <w:r w:rsidRPr="00C90881">
        <w:rPr>
          <w:sz w:val="28"/>
          <w:szCs w:val="28"/>
        </w:rPr>
        <w:t>О создании комиссии по осуществлению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«Город Новошахтинск»</w:t>
      </w:r>
      <w:r>
        <w:rPr>
          <w:sz w:val="28"/>
          <w:szCs w:val="28"/>
        </w:rPr>
        <w:t>:</w:t>
      </w:r>
    </w:p>
    <w:p w:rsidR="00E92A01" w:rsidRPr="00EE2BC6" w:rsidRDefault="00533A94" w:rsidP="00E92A01">
      <w:pPr>
        <w:pStyle w:val="a8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92A01">
        <w:rPr>
          <w:sz w:val="28"/>
          <w:szCs w:val="28"/>
        </w:rPr>
        <w:t xml:space="preserve">аименование должности члена комиссии Смоляковой Елены Василь-евны </w:t>
      </w:r>
      <w:r>
        <w:rPr>
          <w:sz w:val="28"/>
          <w:szCs w:val="28"/>
        </w:rPr>
        <w:t xml:space="preserve">изложить в следующей редакции: </w:t>
      </w:r>
      <w:r w:rsidR="00E92A01">
        <w:rPr>
          <w:sz w:val="28"/>
          <w:szCs w:val="28"/>
        </w:rPr>
        <w:t>«директор Муниципального предприя</w:t>
      </w:r>
      <w:r>
        <w:rPr>
          <w:sz w:val="28"/>
          <w:szCs w:val="28"/>
        </w:rPr>
        <w:t>тия «Бюро технической инвентари</w:t>
      </w:r>
      <w:r w:rsidR="00E92A01">
        <w:rPr>
          <w:sz w:val="28"/>
          <w:szCs w:val="28"/>
        </w:rPr>
        <w:t xml:space="preserve">зации» г.Новошахтинска».  </w:t>
      </w:r>
    </w:p>
    <w:p w:rsidR="00E92A01" w:rsidRDefault="00E92A01" w:rsidP="00E92A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4335">
        <w:rPr>
          <w:sz w:val="28"/>
          <w:szCs w:val="28"/>
        </w:rPr>
        <w:t xml:space="preserve">. Настоящее постановление подлежит </w:t>
      </w:r>
      <w:r>
        <w:rPr>
          <w:sz w:val="28"/>
          <w:szCs w:val="28"/>
        </w:rPr>
        <w:t xml:space="preserve">официальному опубликованию, </w:t>
      </w:r>
      <w:r w:rsidRPr="00444335">
        <w:rPr>
          <w:sz w:val="28"/>
          <w:szCs w:val="28"/>
        </w:rPr>
        <w:t>раз</w:t>
      </w:r>
      <w:r>
        <w:rPr>
          <w:sz w:val="28"/>
          <w:szCs w:val="28"/>
        </w:rPr>
        <w:t>мещению на официальном сайте Ад</w:t>
      </w:r>
      <w:r w:rsidRPr="00444335">
        <w:rPr>
          <w:sz w:val="28"/>
          <w:szCs w:val="28"/>
        </w:rPr>
        <w:t>министрации города Новошахтинска в сети Интернет.</w:t>
      </w:r>
    </w:p>
    <w:p w:rsidR="00E92A01" w:rsidRDefault="00E92A01" w:rsidP="00E92A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4335">
        <w:rPr>
          <w:sz w:val="28"/>
          <w:szCs w:val="28"/>
        </w:rPr>
        <w:t xml:space="preserve">. Контроль за исполнением постановления возложить на </w:t>
      </w:r>
      <w:r>
        <w:rPr>
          <w:sz w:val="28"/>
          <w:szCs w:val="28"/>
        </w:rPr>
        <w:t xml:space="preserve">заместителя </w:t>
      </w:r>
      <w:r w:rsidRPr="00EE6872">
        <w:rPr>
          <w:sz w:val="28"/>
          <w:szCs w:val="28"/>
        </w:rPr>
        <w:t>Главы Администрации города</w:t>
      </w:r>
      <w:r>
        <w:rPr>
          <w:sz w:val="28"/>
          <w:szCs w:val="28"/>
        </w:rPr>
        <w:t xml:space="preserve"> </w:t>
      </w:r>
      <w:r w:rsidRPr="00EE6872">
        <w:rPr>
          <w:sz w:val="28"/>
          <w:szCs w:val="28"/>
        </w:rPr>
        <w:t>по строительству, жилищным вопросам</w:t>
      </w:r>
      <w:r>
        <w:rPr>
          <w:sz w:val="28"/>
          <w:szCs w:val="28"/>
        </w:rPr>
        <w:t xml:space="preserve"> </w:t>
      </w:r>
      <w:r w:rsidRPr="00EE6872">
        <w:rPr>
          <w:sz w:val="28"/>
          <w:szCs w:val="28"/>
        </w:rPr>
        <w:t>и з</w:t>
      </w:r>
      <w:r w:rsidRPr="00EE6872">
        <w:rPr>
          <w:sz w:val="28"/>
          <w:szCs w:val="28"/>
        </w:rPr>
        <w:t>е</w:t>
      </w:r>
      <w:r w:rsidRPr="00EE6872">
        <w:rPr>
          <w:sz w:val="28"/>
          <w:szCs w:val="28"/>
        </w:rPr>
        <w:t xml:space="preserve">мельно-имущественным отношениям </w:t>
      </w:r>
      <w:r>
        <w:rPr>
          <w:sz w:val="28"/>
          <w:szCs w:val="28"/>
        </w:rPr>
        <w:t xml:space="preserve">Маловичко О.А. </w:t>
      </w:r>
    </w:p>
    <w:p w:rsidR="00E92A01" w:rsidRDefault="00E92A01" w:rsidP="00E92A01">
      <w:pPr>
        <w:rPr>
          <w:sz w:val="28"/>
          <w:szCs w:val="28"/>
        </w:rPr>
      </w:pPr>
    </w:p>
    <w:p w:rsidR="00E92A01" w:rsidRDefault="00E92A01" w:rsidP="00E92A01">
      <w:pPr>
        <w:rPr>
          <w:sz w:val="28"/>
          <w:szCs w:val="28"/>
        </w:rPr>
      </w:pPr>
    </w:p>
    <w:p w:rsidR="008559EB" w:rsidRDefault="008559EB" w:rsidP="00E92A01">
      <w:pPr>
        <w:rPr>
          <w:sz w:val="28"/>
          <w:szCs w:val="28"/>
        </w:rPr>
      </w:pPr>
    </w:p>
    <w:p w:rsidR="00E92A01" w:rsidRDefault="00E92A01" w:rsidP="00E92A0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A178F6">
        <w:rPr>
          <w:sz w:val="28"/>
          <w:szCs w:val="28"/>
        </w:rPr>
        <w:t>города</w:t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>
        <w:rPr>
          <w:sz w:val="28"/>
          <w:szCs w:val="28"/>
        </w:rPr>
        <w:t>С.А. Бондаренко</w:t>
      </w:r>
    </w:p>
    <w:p w:rsidR="00E92A01" w:rsidRDefault="00E92A01" w:rsidP="00E92A01">
      <w:pPr>
        <w:ind w:firstLine="567"/>
        <w:jc w:val="both"/>
        <w:rPr>
          <w:sz w:val="28"/>
          <w:szCs w:val="28"/>
        </w:rPr>
      </w:pPr>
    </w:p>
    <w:p w:rsidR="00E92A01" w:rsidRDefault="00E92A01" w:rsidP="00E92A01">
      <w:pPr>
        <w:ind w:firstLine="567"/>
        <w:jc w:val="both"/>
        <w:rPr>
          <w:sz w:val="28"/>
          <w:szCs w:val="28"/>
        </w:rPr>
      </w:pPr>
    </w:p>
    <w:p w:rsidR="00E92A01" w:rsidRDefault="00E92A01" w:rsidP="00E92A01">
      <w:pPr>
        <w:ind w:firstLine="567"/>
        <w:jc w:val="both"/>
        <w:rPr>
          <w:sz w:val="28"/>
          <w:szCs w:val="28"/>
        </w:rPr>
      </w:pPr>
    </w:p>
    <w:p w:rsidR="008559EB" w:rsidRDefault="008559EB" w:rsidP="00E92A01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E92A01" w:rsidRDefault="00E92A01" w:rsidP="00E92A01">
      <w:pPr>
        <w:ind w:firstLine="567"/>
        <w:jc w:val="both"/>
        <w:rPr>
          <w:sz w:val="28"/>
          <w:szCs w:val="28"/>
        </w:rPr>
      </w:pPr>
    </w:p>
    <w:p w:rsidR="00E92A01" w:rsidRDefault="00E92A01" w:rsidP="00E92A01">
      <w:pPr>
        <w:ind w:firstLine="567"/>
        <w:jc w:val="both"/>
        <w:rPr>
          <w:sz w:val="28"/>
          <w:szCs w:val="28"/>
        </w:rPr>
      </w:pPr>
    </w:p>
    <w:p w:rsidR="00E92A01" w:rsidRDefault="00E92A01" w:rsidP="00E92A01">
      <w:pPr>
        <w:ind w:firstLine="567"/>
        <w:jc w:val="both"/>
        <w:rPr>
          <w:sz w:val="28"/>
          <w:szCs w:val="28"/>
        </w:rPr>
      </w:pPr>
    </w:p>
    <w:p w:rsidR="00E92A01" w:rsidRDefault="00E92A01" w:rsidP="00E92A01">
      <w:pPr>
        <w:ind w:firstLine="567"/>
        <w:jc w:val="both"/>
        <w:rPr>
          <w:sz w:val="28"/>
          <w:szCs w:val="28"/>
        </w:rPr>
      </w:pPr>
    </w:p>
    <w:p w:rsidR="00E92A01" w:rsidRPr="00A178F6" w:rsidRDefault="00E92A01" w:rsidP="00E92A01">
      <w:pPr>
        <w:ind w:firstLine="567"/>
        <w:jc w:val="both"/>
        <w:rPr>
          <w:sz w:val="28"/>
          <w:szCs w:val="28"/>
        </w:rPr>
      </w:pPr>
    </w:p>
    <w:p w:rsidR="00E92A01" w:rsidRDefault="00E92A01" w:rsidP="00E92A01">
      <w:pPr>
        <w:pStyle w:val="a9"/>
        <w:spacing w:after="0"/>
        <w:ind w:left="0"/>
        <w:rPr>
          <w:sz w:val="28"/>
          <w:szCs w:val="28"/>
        </w:rPr>
      </w:pPr>
      <w:r w:rsidRPr="00A178F6">
        <w:rPr>
          <w:sz w:val="28"/>
          <w:szCs w:val="28"/>
        </w:rPr>
        <w:t>Постановление вносит</w:t>
      </w:r>
    </w:p>
    <w:p w:rsidR="00E92A01" w:rsidRDefault="00E92A01" w:rsidP="00E92A01">
      <w:pPr>
        <w:pStyle w:val="a9"/>
        <w:spacing w:after="0"/>
        <w:ind w:left="0"/>
        <w:rPr>
          <w:sz w:val="28"/>
          <w:szCs w:val="28"/>
        </w:rPr>
      </w:pPr>
      <w:r w:rsidRPr="00A178F6">
        <w:rPr>
          <w:sz w:val="28"/>
          <w:szCs w:val="28"/>
        </w:rPr>
        <w:t xml:space="preserve">Комитет по управлению имуществом </w:t>
      </w:r>
    </w:p>
    <w:p w:rsidR="00E92A01" w:rsidRPr="007E7AC2" w:rsidRDefault="00E92A01" w:rsidP="00E92A01">
      <w:pPr>
        <w:pStyle w:val="a9"/>
        <w:spacing w:after="0"/>
        <w:ind w:left="0"/>
        <w:rPr>
          <w:b/>
          <w:sz w:val="16"/>
          <w:u w:val="single"/>
        </w:rPr>
      </w:pPr>
      <w:r w:rsidRPr="00A178F6">
        <w:rPr>
          <w:sz w:val="28"/>
          <w:szCs w:val="28"/>
        </w:rPr>
        <w:t xml:space="preserve">Администрации города </w:t>
      </w:r>
    </w:p>
    <w:sectPr w:rsidR="00E92A01" w:rsidRPr="007E7AC2" w:rsidSect="00E92A01">
      <w:pgSz w:w="11907" w:h="16840" w:code="9"/>
      <w:pgMar w:top="567" w:right="567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219" w:rsidRDefault="00260219">
      <w:r>
        <w:separator/>
      </w:r>
    </w:p>
  </w:endnote>
  <w:endnote w:type="continuationSeparator" w:id="0">
    <w:p w:rsidR="00260219" w:rsidRDefault="00260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219" w:rsidRDefault="00260219">
      <w:r>
        <w:separator/>
      </w:r>
    </w:p>
  </w:footnote>
  <w:footnote w:type="continuationSeparator" w:id="0">
    <w:p w:rsidR="00260219" w:rsidRDefault="00260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0D376D"/>
    <w:rsid w:val="001028E8"/>
    <w:rsid w:val="0016797C"/>
    <w:rsid w:val="00172355"/>
    <w:rsid w:val="00227A7E"/>
    <w:rsid w:val="002478B3"/>
    <w:rsid w:val="00260219"/>
    <w:rsid w:val="00267B5E"/>
    <w:rsid w:val="00271882"/>
    <w:rsid w:val="00345513"/>
    <w:rsid w:val="00374C3F"/>
    <w:rsid w:val="003D35AF"/>
    <w:rsid w:val="004567B2"/>
    <w:rsid w:val="00484504"/>
    <w:rsid w:val="004E73EE"/>
    <w:rsid w:val="00533A94"/>
    <w:rsid w:val="005F100C"/>
    <w:rsid w:val="0060675B"/>
    <w:rsid w:val="00667C00"/>
    <w:rsid w:val="0075433F"/>
    <w:rsid w:val="0079406F"/>
    <w:rsid w:val="007E208F"/>
    <w:rsid w:val="007E7AC2"/>
    <w:rsid w:val="00846F6C"/>
    <w:rsid w:val="008559EB"/>
    <w:rsid w:val="00907BDF"/>
    <w:rsid w:val="009300A0"/>
    <w:rsid w:val="00990747"/>
    <w:rsid w:val="0099714A"/>
    <w:rsid w:val="009E324C"/>
    <w:rsid w:val="009F02EF"/>
    <w:rsid w:val="00A678E5"/>
    <w:rsid w:val="00A95C03"/>
    <w:rsid w:val="00AC0C03"/>
    <w:rsid w:val="00B17F54"/>
    <w:rsid w:val="00B51091"/>
    <w:rsid w:val="00C331F6"/>
    <w:rsid w:val="00C37D3E"/>
    <w:rsid w:val="00C658B0"/>
    <w:rsid w:val="00C94754"/>
    <w:rsid w:val="00D8158B"/>
    <w:rsid w:val="00DD26EE"/>
    <w:rsid w:val="00DD3606"/>
    <w:rsid w:val="00DE50F2"/>
    <w:rsid w:val="00E1711A"/>
    <w:rsid w:val="00E70849"/>
    <w:rsid w:val="00E92A01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E92A01"/>
    <w:pPr>
      <w:suppressAutoHyphens/>
      <w:spacing w:before="280" w:after="280"/>
    </w:pPr>
    <w:rPr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rsid w:val="00E92A01"/>
    <w:pPr>
      <w:suppressAutoHyphens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E92A01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E92A01"/>
    <w:pPr>
      <w:suppressAutoHyphens/>
      <w:spacing w:before="280" w:after="280"/>
    </w:pPr>
    <w:rPr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rsid w:val="00E92A01"/>
    <w:pPr>
      <w:suppressAutoHyphens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E92A0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2023-07-11T13:11:00Z</cp:lastPrinted>
  <dcterms:created xsi:type="dcterms:W3CDTF">2023-07-20T11:18:00Z</dcterms:created>
  <dcterms:modified xsi:type="dcterms:W3CDTF">2023-07-20T11:18:00Z</dcterms:modified>
</cp:coreProperties>
</file>