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26.06.2025                                           № 67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  г. Новошахтинск</w:t>
      </w:r>
    </w:p>
    <w:p>
      <w:pPr>
        <w:pStyle w:val="Normal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  <w:br/>
        <w:t>Администрации города от 21.02.2019 № 141</w:t>
      </w:r>
    </w:p>
    <w:p>
      <w:pPr>
        <w:pStyle w:val="Normal"/>
        <w:spacing w:lineRule="auto" w:lin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приведения нормативного правового акта Администрации города в соответствие с Уставом муниципального образования городского округа «Город Новошахтинск» Ростовской области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05" w:end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eastAsia="Arial"/>
          <w:sz w:val="28"/>
          <w:szCs w:val="28"/>
        </w:rPr>
        <w:t xml:space="preserve">Внести изменения в приложение № 1 к </w:t>
      </w:r>
      <w:r>
        <w:rPr>
          <w:sz w:val="28"/>
          <w:szCs w:val="28"/>
        </w:rPr>
        <w:t>постановлению Администрации города от 21</w:t>
      </w:r>
      <w:r>
        <w:rPr>
          <w:rFonts w:eastAsia="Arial"/>
          <w:sz w:val="28"/>
          <w:szCs w:val="28"/>
        </w:rPr>
        <w:t xml:space="preserve">.02.2019 № 141 </w:t>
      </w:r>
      <w:r>
        <w:rPr>
          <w:sz w:val="28"/>
          <w:szCs w:val="28"/>
        </w:rPr>
        <w:t>«О реализации положения о стратегическом планировании в городе Новошахтинске»:</w:t>
      </w:r>
      <w:r>
        <w:rPr>
          <w:rFonts w:eastAsia="Arial"/>
          <w:sz w:val="28"/>
          <w:szCs w:val="28"/>
        </w:rPr>
        <w:t xml:space="preserve"> </w:t>
      </w:r>
    </w:p>
    <w:p>
      <w:pPr>
        <w:pStyle w:val="Normal"/>
        <w:spacing w:lineRule="auto" w:line="240"/>
        <w:ind w:firstLine="705" w:end="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1.1. В пункте 2.8 раздела 2 слова «Главой Администрации города» заменить словами «Главой города Новошахтинска».</w:t>
      </w:r>
    </w:p>
    <w:p>
      <w:pPr>
        <w:pStyle w:val="Normal"/>
        <w:spacing w:lineRule="auto" w:line="240"/>
        <w:ind w:firstLine="705" w:end="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1.2. В пунктах 4.2, 4.3 раздела 4 слова «Главы Администрации города» заменить словами «Главы города Новошахтинска».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постановления оставляю за собой.</w:t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37" w:end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 w:start="0" w:end="-57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 С.А. Бондаренко</w:t>
      </w:r>
    </w:p>
    <w:p>
      <w:pPr>
        <w:pStyle w:val="Normal"/>
        <w:spacing w:lineRule="auto" w:line="240"/>
        <w:ind w:firstLine="737" w:end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 xml:space="preserve">отдел стратегического планирования 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 xml:space="preserve">и регулирования тарифных отношений </w:t>
      </w:r>
    </w:p>
    <w:p>
      <w:pPr>
        <w:pStyle w:val="Normal"/>
        <w:spacing w:lineRule="auto" w:line="24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Администрации города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41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8</TotalTime>
  <Application>LibreOffice/24.8.3.2$Linux_X86_64 LibreOffice_project/48a6bac9e7e268aeb4c3483fcf825c94556d9f92</Application>
  <AppVersion>15.0000</AppVersion>
  <Pages>1</Pages>
  <Words>137</Words>
  <Characters>978</Characters>
  <CharactersWithSpaces>1234</CharactersWithSpaces>
  <Paragraphs>16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2025-06-25T09:12:57Z</dcterms:created>
  <dc:creator/>
  <dc:description/>
  <dc:language>ru-RU</dc:language>
  <cp:lastModifiedBy/>
  <cp:lastPrinted>2025-06-27T11:12:33Z</cp:lastPrinted>
  <dcterms:modified xsi:type="dcterms:W3CDTF">2025-06-30T14:06:53Z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