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21" w:rsidRPr="00D909B2" w:rsidRDefault="005A53DB" w:rsidP="005A53DB">
      <w:pPr>
        <w:spacing w:after="0" w:line="48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909B2">
        <w:rPr>
          <w:rFonts w:ascii="Times New Roman" w:hAnsi="Times New Roman" w:cs="Times New Roman"/>
          <w:b/>
          <w:color w:val="0070C0"/>
          <w:sz w:val="24"/>
          <w:szCs w:val="24"/>
        </w:rPr>
        <w:t>Мы нарисовали этот дом в разрезе, чтобы вы уже знали, о чем надо будет рассказать в бланке «П»  Всероссийской переписи населения 2020 года. Он целиком посвящен жилищным условиям!  А вопроса « чья квартира» точно нет</w:t>
      </w:r>
      <w:r w:rsidRPr="00033903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D909B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сами видите</w:t>
      </w:r>
      <w:proofErr w:type="gramStart"/>
      <w:r w:rsidRPr="00D909B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!</w:t>
      </w:r>
      <w:proofErr w:type="gramEnd"/>
    </w:p>
    <w:p w:rsidR="005A53DB" w:rsidRPr="005A53DB" w:rsidRDefault="00D909B2" w:rsidP="00033903">
      <w:pPr>
        <w:spacing w:after="0" w:line="48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2DF12EAF" wp14:editId="1898BD5A">
            <wp:extent cx="7984519" cy="5065642"/>
            <wp:effectExtent l="19050" t="0" r="0" b="0"/>
            <wp:docPr id="3" name="Рисунок 2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529" cy="507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DB" w:rsidRPr="005A53DB" w:rsidSect="005A53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DB"/>
    <w:rsid w:val="00033903"/>
    <w:rsid w:val="001C1721"/>
    <w:rsid w:val="005A53DB"/>
    <w:rsid w:val="00D9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2021-03-15T09:21:00Z</dcterms:created>
  <dcterms:modified xsi:type="dcterms:W3CDTF">2021-03-15T09:21:00Z</dcterms:modified>
</cp:coreProperties>
</file>