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ConsPlusNonformat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</w:t>
      </w:r>
      <w:r>
        <w:rPr>
          <w:rFonts w:cs="Times New Roman" w:ascii="Times New Roman" w:hAnsi="Times New Roman"/>
          <w:b/>
          <w:sz w:val="28"/>
          <w:szCs w:val="28"/>
        </w:rPr>
        <w:t>общественных обсуждений</w:t>
      </w:r>
    </w:p>
    <w:p>
      <w:pPr>
        <w:pStyle w:val="ConsPlusNonformat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ind w:hanging="0"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u w:val="single"/>
        </w:rPr>
        <w:t>21.11.2024</w:t>
      </w:r>
      <w:r>
        <w:rPr>
          <w:rFonts w:ascii="Times New Roman" w:hAnsi="Times New Roman"/>
          <w:sz w:val="24"/>
          <w:szCs w:val="24"/>
        </w:rPr>
        <w:t xml:space="preserve">      № 1</w:t>
      </w:r>
    </w:p>
    <w:p>
      <w:pPr>
        <w:pStyle w:val="ConsPlusNormal"/>
        <w:ind w:hanging="0" w:left="-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городской Думы </w:t>
      </w:r>
      <w:r>
        <w:rPr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07.11.2024 № 15 «О назначении общественных обсуждений по проекту постановления Администрации города «О предоставлении разрешения на условно разрешенный вид использования земельного участка и объекта капитального строительства» (далее – проект постановления) были проведены общественные обсуждения по данному проекту.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по подготовке проекта правил 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Разработчик проекта постановления: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4"/>
          <w:szCs w:val="24"/>
          <w:u w:val="single"/>
        </w:rPr>
        <w:t>отдел главного архитектора Администрации города</w:t>
      </w:r>
      <w:r>
        <w:rPr>
          <w:rFonts w:cs="Times New Roman" w:ascii="Times New Roman" w:hAnsi="Times New Roman"/>
          <w:sz w:val="24"/>
          <w:szCs w:val="24"/>
        </w:rPr>
        <w:t>______________________________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(указывается при наличии разработчика проекта)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Оповещение о начале общественных обсуждений: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опубликовано в бюллетене «Новошахтинский вестник» от  08.11.2024 № 273 часть 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Heading1"/>
        <w:spacing w:lineRule="auto" w:line="276" w:beforeAutospacing="0" w:before="0" w:afterAutospacing="0" w:after="0"/>
        <w:ind w:left="-851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</w:t>
      </w:r>
      <w:r>
        <w:rPr>
          <w:b w:val="false"/>
          <w:sz w:val="24"/>
          <w:szCs w:val="24"/>
        </w:rPr>
        <w:t>размещено 08.11.2024:</w:t>
      </w:r>
    </w:p>
    <w:p>
      <w:pPr>
        <w:pStyle w:val="Heading1"/>
        <w:spacing w:lineRule="auto" w:line="276" w:beforeAutospacing="0" w:before="0" w:afterAutospacing="0" w:after="0"/>
        <w:ind w:left="-851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</w:t>
      </w:r>
      <w:r>
        <w:rPr>
          <w:b w:val="false"/>
          <w:sz w:val="24"/>
          <w:szCs w:val="24"/>
        </w:rPr>
        <w:t xml:space="preserve">на официальном сайте  Администрации города Новошахтинска в сети Интернет в подразделе </w:t>
      </w:r>
      <w:r>
        <w:rPr>
          <w:sz w:val="24"/>
          <w:szCs w:val="24"/>
        </w:rPr>
        <w:t xml:space="preserve"> «</w:t>
      </w:r>
      <w:r>
        <w:rPr>
          <w:b w:val="false"/>
          <w:bCs w:val="false"/>
          <w:sz w:val="24"/>
          <w:szCs w:val="24"/>
        </w:rPr>
        <w:t>Общественные обсуждения  по проектам  решений  о предоставлении  разрешения на условно  разрешенный  вид  использования  земельного  участка  или  объекта  капитального строительства</w:t>
      </w:r>
      <w:r>
        <w:rPr>
          <w:sz w:val="24"/>
          <w:szCs w:val="24"/>
        </w:rPr>
        <w:t xml:space="preserve">» </w:t>
      </w:r>
      <w:r>
        <w:rPr>
          <w:b w:val="false"/>
          <w:sz w:val="24"/>
          <w:szCs w:val="24"/>
        </w:rPr>
        <w:t>раздела «Общественные обсуждения»:</w:t>
      </w:r>
      <w:r>
        <w:rPr/>
        <w:t xml:space="preserve">   </w:t>
      </w:r>
      <w:hyperlink r:id="rId2">
        <w:r>
          <w:rPr>
            <w:rStyle w:val="Hyperlink"/>
            <w:b w:val="false"/>
            <w:color w:val="auto"/>
            <w:sz w:val="24"/>
            <w:szCs w:val="24"/>
            <w:u w:val="none"/>
          </w:rPr>
          <w:t>http://www.novoshakhtinsk.org/resident/obsh-obsuz-grad/obsh-obs-resh-predostavi-razresh-uslovno-razresh/index.php</w:t>
        </w:r>
      </w:hyperlink>
      <w:r>
        <w:rPr>
          <w:b w:val="false"/>
          <w:sz w:val="24"/>
          <w:szCs w:val="24"/>
        </w:rPr>
        <w:t>;</w:t>
      </w:r>
    </w:p>
    <w:p>
      <w:pPr>
        <w:pStyle w:val="Heading1"/>
        <w:spacing w:lineRule="auto" w:line="276" w:beforeAutospacing="0" w:before="0" w:afterAutospacing="0" w:after="0"/>
        <w:ind w:left="-851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  </w:t>
      </w:r>
      <w:r>
        <w:rPr>
          <w:b w:val="false"/>
          <w:sz w:val="24"/>
          <w:szCs w:val="24"/>
        </w:rPr>
        <w:t>на платформе обратной связи федеральной государственной информационной системы     обсуждения и публичные слушания»: https://esia.gosuslugi.ru/login.</w:t>
      </w:r>
    </w:p>
    <w:p>
      <w:pPr>
        <w:pStyle w:val="Heading1"/>
        <w:spacing w:lineRule="auto" w:line="276" w:beforeAutospacing="0" w:before="0" w:afterAutospacing="0" w:after="0"/>
        <w:ind w:left="-851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  </w:t>
      </w:r>
      <w:r>
        <w:rPr>
          <w:b w:val="false"/>
          <w:sz w:val="24"/>
          <w:szCs w:val="24"/>
        </w:rPr>
        <w:t xml:space="preserve">Информация о проведении общественных обсуждений была размещена 08.11.2024  на объекте капитального строительства по улице  Школьной, 72А, на опоре электролинии и на </w:t>
      </w:r>
      <w:r>
        <w:rPr>
          <w:b w:val="false"/>
          <w:sz w:val="24"/>
          <w:szCs w:val="24"/>
          <w:u w:val="single"/>
        </w:rPr>
        <w:t>ограждении территории под медицинскими зданиями.</w:t>
      </w:r>
      <w:r>
        <w:rPr>
          <w:b w:val="false"/>
          <w:sz w:val="24"/>
          <w:szCs w:val="24"/>
        </w:rPr>
        <w:t>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Экспозиция проекта постановления и консультирование посетителей экспозиции проводились в здании, в котором расположен  отдел главного архитектора Администрации города, по адресу: Ростовская область, город Новошахтинск,  улица Харьковская, 133 (2-й этаж,     каб. 24)  с 08.11.2024 по 22.11.2024.</w:t>
      </w:r>
    </w:p>
    <w:p>
      <w:pPr>
        <w:pStyle w:val="Normal"/>
        <w:spacing w:lineRule="auto" w:line="276"/>
        <w:ind w:left="-851" w:right="-1"/>
        <w:jc w:val="both"/>
        <w:rPr>
          <w:rFonts w:eastAsia="" w:eastAsiaTheme="minorEastAsia"/>
          <w:highlight w:val="yellow"/>
        </w:rPr>
      </w:pPr>
      <w:r>
        <w:rPr/>
        <w:t xml:space="preserve">          </w:t>
      </w:r>
      <w:r>
        <w:rPr/>
        <w:t xml:space="preserve">Романов Сергей Викторович испрашивал разрешение на </w:t>
      </w:r>
      <w:r>
        <w:rPr>
          <w:rFonts w:eastAsia="" w:eastAsiaTheme="minorEastAsia"/>
        </w:rPr>
        <w:t>условно разрешенный вид разрешенного использования:</w:t>
      </w:r>
    </w:p>
    <w:p>
      <w:pPr>
        <w:pStyle w:val="Normal"/>
        <w:spacing w:lineRule="auto" w:line="276"/>
        <w:ind w:left="-851" w:right="-1"/>
        <w:jc w:val="both"/>
        <w:rPr/>
      </w:pPr>
      <w:r>
        <w:rPr>
          <w:rFonts w:eastAsia="" w:eastAsiaTheme="minorEastAsia"/>
        </w:rPr>
        <w:t xml:space="preserve">          </w:t>
      </w:r>
      <w:r>
        <w:rPr>
          <w:rFonts w:eastAsia="" w:eastAsiaTheme="minorEastAsia"/>
        </w:rPr>
        <w:t xml:space="preserve">земельного участка </w:t>
      </w:r>
      <w:r>
        <w:rPr/>
        <w:t>с кадастровым номером 61:56:0030411:393, площадью 409 кв. м,   расположенного по адресу: Российская Федерация, Ростовская обл., городской округ «Город Новошахтинск», г. Новошахтинск, ул. Школьная, земельный участок 72А,  (адрес указан по данным Единого государственного реестра недвижимости). Установленный  основной вид разрешенного использования земельного участка: «Для индивидуального жилищного строительства». Испрашиваемый условно разрешенный вид использования земельного участка: «Магазины», «Осуществление религиозных обрядов»;</w:t>
      </w:r>
    </w:p>
    <w:p>
      <w:pPr>
        <w:pStyle w:val="Normal"/>
        <w:spacing w:lineRule="auto" w:line="276"/>
        <w:ind w:left="-851" w:right="-1"/>
        <w:jc w:val="both"/>
        <w:rPr>
          <w:color w:val="FF0000"/>
        </w:rPr>
      </w:pPr>
      <w:r>
        <w:rPr/>
        <w:t xml:space="preserve">            </w:t>
      </w:r>
    </w:p>
    <w:p>
      <w:pPr>
        <w:pStyle w:val="Normal"/>
        <w:spacing w:lineRule="auto" w:line="276"/>
        <w:ind w:left="-851"/>
        <w:jc w:val="both"/>
        <w:rPr/>
      </w:pPr>
      <w:r>
        <w:rPr/>
        <w:t xml:space="preserve">            </w:t>
      </w:r>
      <w:r>
        <w:rPr/>
        <w:t>объекта капитального строительства с  кадастровым номером 61:56:0030411:394,  расположенного по адресу: Российская Федерация, Ростовская обл., городской округ «Город Новошахтинск», г. Новошахтинск, ул. Школьная, д.72А (адрес указан по данным Единого государственного реестра недвижимости). Установленный основной вид разрешенного использования объекта капитального строительства: «жилой дом». Испрашиваемый условно разрешенный вид использования многофункционального объекта капитального строительства: «Объекты капитального строительства, предназначенные для продажи  товаров, торговая площадь которых составляет более 50 кв. м, но не более 200 кв. м»,  «Молельные дома».</w:t>
      </w:r>
    </w:p>
    <w:p>
      <w:pPr>
        <w:pStyle w:val="Normal"/>
        <w:spacing w:lineRule="auto" w:line="276"/>
        <w:ind w:left="-851" w:right="141"/>
        <w:jc w:val="both"/>
        <w:rPr>
          <w:u w:val="single"/>
        </w:rPr>
      </w:pPr>
      <w:r>
        <w:rPr/>
        <w:t xml:space="preserve">            </w:t>
      </w:r>
      <w:r>
        <w:rPr/>
        <w:t xml:space="preserve">Заявленные Романовым С. В. земельный участок и объект капитального строительства, принадлежащие ему на праве собственности,  в соответствии с правилами землепользования и застройки муниципального образования «Город Новошахтинск», расположены в зоне жилой </w:t>
      </w:r>
      <w:r>
        <w:rPr>
          <w:u w:val="single"/>
        </w:rPr>
        <w:t>застройки первого типа (участок градостроительного зонирования Ж-1/47).</w:t>
      </w:r>
      <w:r>
        <w:rPr/>
        <w:t>_________________</w:t>
      </w:r>
      <w:r>
        <w:rPr>
          <w:u w:val="single"/>
        </w:rPr>
        <w:t xml:space="preserve"> </w:t>
      </w:r>
    </w:p>
    <w:p>
      <w:pPr>
        <w:pStyle w:val="Normal"/>
        <w:spacing w:lineRule="auto" w:line="276"/>
        <w:ind w:left="-709" w:right="-1"/>
        <w:jc w:val="center"/>
        <w:rPr>
          <w:strike/>
          <w:sz w:val="20"/>
          <w:szCs w:val="20"/>
        </w:rPr>
      </w:pPr>
      <w:r>
        <w:rPr/>
        <w:t xml:space="preserve">         </w:t>
      </w:r>
      <w:r>
        <w:rPr>
          <w:sz w:val="20"/>
          <w:szCs w:val="20"/>
        </w:rPr>
        <w:t>(краткая информация о проекте, заявленному к рассмотрению на общественных обсуждениях)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ind w:left="-851"/>
        <w:jc w:val="both"/>
        <w:rPr/>
      </w:pPr>
      <w:r>
        <w:rPr/>
        <w:t xml:space="preserve">          </w:t>
      </w:r>
      <w:r>
        <w:rPr/>
        <w:t>Основаниями для разработки проекта постановления и проведения общественных обсуждений являются требования градостроительного законодательства.</w:t>
      </w:r>
    </w:p>
    <w:p>
      <w:pPr>
        <w:pStyle w:val="Normal"/>
        <w:spacing w:lineRule="auto" w:line="276"/>
        <w:ind w:left="-851"/>
        <w:jc w:val="both"/>
        <w:rPr/>
      </w:pPr>
      <w:r>
        <w:rPr/>
        <w:t xml:space="preserve">          </w:t>
      </w:r>
      <w:r>
        <w:rPr/>
        <w:t>Проект постановления  подготовлен в соответствии с Генеральным планом городского округа муниципального образования «Город Новошахтинск» на 2006 – 2030 годы и правилами землепользования и застройки муниципального образования «Город Новошахтинск».</w:t>
      </w:r>
    </w:p>
    <w:p>
      <w:pPr>
        <w:pStyle w:val="Normal"/>
        <w:spacing w:lineRule="auto" w:line="276"/>
        <w:ind w:left="-851"/>
        <w:jc w:val="both"/>
        <w:rPr/>
      </w:pPr>
      <w:r>
        <w:rPr/>
        <w:t xml:space="preserve">          </w:t>
      </w:r>
      <w:r>
        <w:rPr/>
        <w:t>Согласно сведениям публичной кадастровой карты земельный участок по улице Школь-                       ной 72А имеет границы: с земельным участком по ул. Школьной, 72 (кадастровый номер 61:56:0030411:12, правообладатель, согласно сведениям  из ЕГРН, муниципальное образование «Город Новошахтинск» (выписка от 30.10.2024  № КУВИ-001/2024-265441151) и со свободной городской территорией.</w:t>
      </w:r>
    </w:p>
    <w:p>
      <w:pPr>
        <w:pStyle w:val="Normal"/>
        <w:spacing w:lineRule="auto" w:line="276"/>
        <w:ind w:left="-709" w:right="-1"/>
        <w:jc w:val="both"/>
        <w:rPr/>
      </w:pPr>
      <w:r>
        <w:rPr/>
        <w:t xml:space="preserve">         </w:t>
      </w:r>
      <w:r>
        <w:rPr/>
        <w:t xml:space="preserve">Комитет по управлению имуществом Администрации города Новошахтинска предоставил разъяснения по формированию земельных участков, образованных путем раздела земельного участка с кадастровым номером 61:56:0030411:12, процесс раздела которого был обусловлен значительным уклоном в балку Джельмента.  Имеющий общие границы с заявленным земельным участком земельный участок, образованный после раздела в измененных границах  и не имеющий доступ к землям общего пользования  (улица Школьная), не может быть использован как самостоятельный земельный участок в соответствии с требованиями, предусмотренными </w:t>
      </w:r>
      <w:r>
        <w:rPr>
          <w:u w:val="single"/>
        </w:rPr>
        <w:t>статьей 11.9 Земельного кодекса Российской Федерации.</w:t>
      </w:r>
      <w:r>
        <w:rPr/>
        <w:t>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/>
        <w:t xml:space="preserve">          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Normal"/>
        <w:spacing w:lineRule="auto" w:line="276"/>
        <w:ind w:firstLine="709" w:left="-709" w:right="-1"/>
        <w:jc w:val="both"/>
        <w:rPr/>
      </w:pPr>
      <w:r>
        <w:rPr/>
        <w:t xml:space="preserve"> </w:t>
      </w:r>
      <w:r>
        <w:rPr/>
        <w:t xml:space="preserve">Предложения и замечания по заявленному на общественные обсуждения проекту постановления принимались с 08.11.2024  по 21.11.2024  и могли быть направлены посредством: 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официального сайта Администрации города Новошахтинска в сети  Интернет и платформы обратной связи федеральной государственной информационной системы «Единый портал государ-ственных и муниципальных услуг (функций)» (электронная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почта: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en-US"/>
        </w:rPr>
        <w:t>arhitektura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@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)</w:t>
      </w:r>
      <w:r>
        <w:rPr>
          <w:rFonts w:cs="Times New Roman" w:ascii="Times New Roman" w:hAnsi="Times New Roman"/>
          <w:sz w:val="24"/>
          <w:szCs w:val="24"/>
          <w:u w:val="single"/>
        </w:rPr>
        <w:t>: предложений и замечаний не поступило;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письменной форме в адрес организатора общественных обсуждений: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предложений и </w:t>
      </w:r>
      <w:r>
        <w:rPr>
          <w:rFonts w:cs="Times New Roman" w:ascii="Times New Roman" w:hAnsi="Times New Roman"/>
          <w:sz w:val="24"/>
          <w:szCs w:val="24"/>
          <w:u w:val="single"/>
        </w:rPr>
        <w:t>замечаний не поступило;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в здании по адресу:  Ростовская область, город Новошахтинск, улица Харьковская, 133,  в котором расположен отдел главного архитектора Администрации города, предложений и </w:t>
      </w:r>
      <w:r>
        <w:rPr>
          <w:rFonts w:cs="Times New Roman" w:ascii="Times New Roman" w:hAnsi="Times New Roman"/>
          <w:sz w:val="24"/>
          <w:szCs w:val="24"/>
          <w:u w:val="single"/>
        </w:rPr>
        <w:t>замечаний не поступило;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записи в книге (журнале) учета посетителей экспозиции проекта постановления, подлежащего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рассмотрению на общественных обсуждениях: предложений  и  замечаний не поступило.</w:t>
      </w:r>
      <w:r>
        <w:rPr>
          <w:rFonts w:cs="Times New Roman" w:ascii="Times New Roman" w:hAnsi="Times New Roman"/>
          <w:sz w:val="24"/>
          <w:szCs w:val="24"/>
        </w:rPr>
        <w:t>_____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В период проведения общественных обсуждений были направлены следующие замечания и предложения от участников общественных обсуждений: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от участников общественных обсуждений, постоянно проживающих на территориях города Новошахтинска,  в пределах которых проводились общественные обсуждения:  территориальная зона жилой застройки первого типа (участок градостроительного зонирования: Ж-1/47)  </w:t>
      </w:r>
      <w:r>
        <w:rPr>
          <w:rFonts w:cs="Times New Roman" w:ascii="Times New Roman" w:hAnsi="Times New Roman"/>
          <w:sz w:val="24"/>
          <w:szCs w:val="24"/>
          <w:u w:val="single"/>
        </w:rPr>
        <w:t>предложений и замечаний не поступило;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 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 xml:space="preserve">         </w:t>
      </w:r>
      <w:r>
        <w:rPr>
          <w:rFonts w:cs="Times New Roman" w:ascii="Times New Roman" w:hAnsi="Times New Roman"/>
          <w:sz w:val="24"/>
          <w:szCs w:val="24"/>
          <w:u w:val="single"/>
        </w:rPr>
        <w:t>от иных участников общественных обсуждений:  предложений и замечаний не поступило.</w:t>
      </w:r>
      <w:r>
        <w:rPr>
          <w:rFonts w:cs="Times New Roman" w:ascii="Times New Roman" w:hAnsi="Times New Roman"/>
          <w:sz w:val="28"/>
          <w:szCs w:val="28"/>
        </w:rPr>
        <w:t>_</w:t>
      </w:r>
    </w:p>
    <w:p>
      <w:pPr>
        <w:pStyle w:val="ConsPlusNonformat"/>
        <w:spacing w:lineRule="auto" w:line="276"/>
        <w:ind w:left="-85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По результатам проведенных общественных обсуждений комиссия решила одобрить подготовленный проект заключения о результатах общественных осуждений и направить его, настоящий протокол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и рекомендации комиссии Главе Администрации города для принятия решения в Администрации города  в соответствии с градостроительным законодательством.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spacing w:lineRule="auto" w:line="27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Председатель общественных обсуждений                                               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С.В. Чеботаева</w:t>
      </w:r>
    </w:p>
    <w:p>
      <w:pPr>
        <w:pStyle w:val="ConsPlusNonformat"/>
        <w:spacing w:lineRule="auto" w:line="276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left="-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протоколу общественных обсуждений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21.11.2024   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принявших участие в рассмотрении проекта: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 постановления Администрации города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 предоставлении разрешения на условно разрешенный вид использования</w:t>
      </w:r>
    </w:p>
    <w:p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земельного участка и объекта капитального строительства»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(наименованием проекта)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участников общественных обсуждений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9"/>
        <w:gridCol w:w="1980"/>
        <w:gridCol w:w="1495"/>
        <w:gridCol w:w="1911"/>
        <w:gridCol w:w="2031"/>
        <w:gridCol w:w="1614"/>
      </w:tblGrid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физических лиц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юридических лиц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места 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(регистрации)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 нахождения и адрес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----------------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---------------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56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10f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523ad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23ad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b2c3d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unhideWhenUsed/>
    <w:rsid w:val="003e07b0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a310f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9a310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b2c3d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resh-predostavi-razresh-uslovno-razresh/index.php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LibreOffice/24.8.3.2$Linux_X86_64 LibreOffice_project/48a6bac9e7e268aeb4c3483fcf825c94556d9f92</Application>
  <AppVersion>15.0000</AppVersion>
  <Pages>6</Pages>
  <Words>888</Words>
  <Characters>7460</Characters>
  <CharactersWithSpaces>9673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2024-11-20T14:34:00Z</dcterms:created>
  <dc:creator>User</dc:creator>
  <dc:description/>
  <dc:language>ru-RU</dc:language>
  <cp:lastModifiedBy>Бобрицкая А.И.</cp:lastModifiedBy>
  <cp:lastPrinted>2024-11-21T07:15:00Z</cp:lastPrinted>
  <dcterms:modified xsi:type="dcterms:W3CDTF">2024-11-21T07:36:00Z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