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Оповещение о начале общественных обсуждений</w:t>
      </w:r>
    </w:p>
    <w:p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851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В соответствии с постановлением Председателя Новошахтинской городской Думы </w:t>
      </w:r>
      <w:r>
        <w:rPr>
          <w:sz w:val="24"/>
          <w:szCs w:val="24"/>
        </w:rPr>
        <w:t>–</w:t>
      </w:r>
      <w:r>
        <w:rPr>
          <w:rFonts w:cs="Times New Roman" w:ascii="Times New Roman" w:hAnsi="Times New Roman"/>
          <w:sz w:val="24"/>
          <w:szCs w:val="24"/>
        </w:rPr>
        <w:t xml:space="preserve"> главы города Новошахтинска от 17.10.2024 № 12 «О назначении общественных обсуждений по проекту постановления Администрации города «О предоставлении разрешения на условно разрешенный вид использования земельного участка» (далее – проект постановления) назначены общественные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 обсуждения по проекту постановления</w:t>
      </w:r>
      <w:r>
        <w:rPr>
          <w:rFonts w:eastAsia="Times New Roman" w:cs="Times New Roman" w:ascii="Times New Roman" w:hAnsi="Times New Roman"/>
          <w:sz w:val="20"/>
          <w:szCs w:val="20"/>
        </w:rPr>
        <w:t xml:space="preserve">____________________________________________________________ </w:t>
      </w:r>
    </w:p>
    <w:p>
      <w:pPr>
        <w:pStyle w:val="ConsPlusNonformat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(информация о проекте, подлежащем рассмотрению на общественных обсуждениях)</w:t>
      </w:r>
    </w:p>
    <w:p>
      <w:pPr>
        <w:pStyle w:val="Normal"/>
        <w:spacing w:lineRule="auto" w:line="240" w:before="0"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Информационные материалы: заявленный на общественные обсуждения проект              постановления подготовлен в соответствии с Генеральным планом городского округа                   муниципального образования «Город Новошахтинск» на 2006 – 2026 годы, правилами землепользования и застройки муниципального образования «Город Новошахтинск». Заявленный на общественные обсуждения земельный участок, в соответствии с правилами землепользования и застройки муниципального образования «Город Новошахтинск», расположен в зоне жилой застройки первого типа (участок градостроительного зонирования Ж-1/18).                </w:t>
      </w:r>
    </w:p>
    <w:p>
      <w:pPr>
        <w:pStyle w:val="Normal"/>
        <w:spacing w:lineRule="auto" w:line="240" w:before="0"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Заявитель </w:t>
      </w:r>
      <w:r>
        <w:rPr>
          <w:rFonts w:ascii="Times New Roman" w:hAnsi="Times New Roman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 xml:space="preserve">Атаджанов Рустам Маримбоевич. </w:t>
      </w:r>
    </w:p>
    <w:p>
      <w:pPr>
        <w:pStyle w:val="Normal"/>
        <w:spacing w:lineRule="auto" w:line="240" w:before="0"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Земельный участок, принадлежащий заявителю на праве собственности, с  кадастровым номером 61:56:0080159:100 площадью 1109 кв. м расположен </w:t>
      </w:r>
      <w:r>
        <w:rPr>
          <w:rFonts w:cs="Times New Roman" w:ascii="Times New Roman" w:hAnsi="Times New Roman"/>
          <w:sz w:val="24"/>
          <w:szCs w:val="24"/>
        </w:rPr>
        <w:t>по адресу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Россия, Ростовская область, г. Новошахтинск, улица Ленинградская, 84А (адрес указан по данным Единого государственного реестра недвижимости).</w:t>
      </w:r>
    </w:p>
    <w:p>
      <w:pPr>
        <w:pStyle w:val="Normal"/>
        <w:spacing w:lineRule="auto" w:line="240" w:before="0" w:after="0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Испрашиваемый условно разрешенный вид земельного участка:  </w:t>
      </w:r>
      <w:r>
        <w:rPr>
          <w:rFonts w:cs="Times New Roman" w:ascii="Times New Roman" w:hAnsi="Times New Roman"/>
          <w:sz w:val="24"/>
          <w:szCs w:val="24"/>
        </w:rPr>
        <w:t xml:space="preserve">«Хранение автотранспорта» </w:t>
      </w:r>
      <w:r>
        <w:rPr>
          <w:rFonts w:eastAsia="Times New Roman" w:cs="Times New Roman" w:ascii="Times New Roman" w:hAnsi="Times New Roman"/>
          <w:sz w:val="24"/>
          <w:szCs w:val="24"/>
        </w:rPr>
        <w:t>с условно разрешенным видом разрешенного использования объектов капитального строительства:</w:t>
      </w:r>
      <w:r>
        <w:rPr>
          <w:rFonts w:ascii="Times New Roman" w:hAnsi="Times New Roman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«Гаражи (отдельно стоящие  и  пристроенные),  для  хранения индивидуального  автотранспорта, в том числе подземные, предназначенные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 2.7.2,  4.9».</w:t>
      </w:r>
      <w:r>
        <w:rPr>
          <w:rFonts w:ascii="Times New Roman" w:hAnsi="Times New Roman"/>
          <w:sz w:val="24"/>
          <w:szCs w:val="24"/>
        </w:rPr>
        <w:t>Установленный основной вид разрешенного использования земельного участка: «Для индивидуального жилищного строительства».</w:t>
      </w:r>
    </w:p>
    <w:p>
      <w:pPr>
        <w:pStyle w:val="Normal"/>
        <w:spacing w:lineRule="auto" w:line="240" w:before="0"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851"/>
        <w:jc w:val="both"/>
        <w:rPr>
          <w:rFonts w:ascii="Times New Roman" w:hAnsi="Times New Roman" w:eastAsia="Times New Roman" w:cs="Times New Roman"/>
          <w:sz w:val="20"/>
          <w:szCs w:val="20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Участниками общественных обсуждений по проекту постановления являются граждане, постоянно проживающие в пределах территориальной зоны жилой застройки первого типа                              (Ж-18), в границах которой расположен земельный участок, в отношении которого подготовлен  данный проект постановления,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данный проект постановления,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отношении которого подготовлен данный проект постановления).</w:t>
      </w:r>
      <w:r>
        <w:rPr>
          <w:rFonts w:cs="Times New Roman" w:ascii="Times New Roman" w:hAnsi="Times New Roman"/>
          <w:sz w:val="24"/>
          <w:szCs w:val="24"/>
        </w:rPr>
        <w:t>____________________________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</w:p>
    <w:p>
      <w:pPr>
        <w:pStyle w:val="Normal"/>
        <w:spacing w:lineRule="auto" w:line="240" w:before="0" w:after="0"/>
        <w:ind w:left="-851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(перечень информационных материалов к проекту)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  <w:u w:val="single"/>
        </w:rPr>
        <w:t>Общественные обсуждения проводятся с 18.10.2024 по 08.11.2024</w:t>
      </w:r>
      <w:r>
        <w:rPr>
          <w:rFonts w:cs="Times New Roman" w:ascii="Times New Roman" w:hAnsi="Times New Roman"/>
          <w:sz w:val="24"/>
          <w:szCs w:val="24"/>
        </w:rPr>
        <w:t xml:space="preserve">______________________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</w:t>
      </w:r>
      <w:r>
        <w:rPr>
          <w:rFonts w:cs="Times New Roman" w:ascii="Times New Roman" w:hAnsi="Times New Roman"/>
        </w:rPr>
        <w:t>(сроки проведения общественных обсуждений)</w:t>
      </w:r>
    </w:p>
    <w:p>
      <w:pPr>
        <w:pStyle w:val="ConsPlusNonformat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на официальном сайте Администрации города Новошахтинска в сети Интернет: </w:t>
      </w:r>
    </w:p>
    <w:p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</w:rPr>
      </w:pPr>
      <w:hyperlink r:id="rId2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обсуждения и публичные слушания»: https://esia.gosuslugi.ru/login/</w:t>
      </w:r>
      <w:r>
        <w:rPr>
          <w:rFonts w:cs="Times New Roman" w:ascii="Times New Roman" w:hAnsi="Times New Roman"/>
          <w:sz w:val="24"/>
          <w:szCs w:val="24"/>
        </w:rPr>
        <w:t>____________________________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left="-851" w:right="-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Организатор общественных обсуждений: комиссия 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Normal"/>
        <w:spacing w:lineRule="auto" w:line="240" w:before="0"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</w:p>
    <w:p>
      <w:pPr>
        <w:pStyle w:val="Normal"/>
        <w:spacing w:lineRule="auto" w:line="240" w:before="0"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С документацией по подготовке и проведению общественных обсуждений  можно  ознакомиться:  </w:t>
      </w:r>
    </w:p>
    <w:p>
      <w:pPr>
        <w:pStyle w:val="Normal"/>
        <w:spacing w:lineRule="auto" w:line="240" w:before="0" w:after="0"/>
        <w:ind w:firstLine="851" w:left="-851" w:right="-284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на  официальном   сайте   Администрации   города  Новошахтинска  в   сети  Интернет   в подразделе  «Общественные   обсуждения  по  проектам  решений  о   предоставлении  разрешения  на   условно   разрешенный вид    использования  земельного  участка   или   объекта  капитального  строительства» подраздела «Общественные обсуждения» раздела «Жителю»: http://www.novoshakhtinsk.org/resident/obsh-obsuz-grad/obsh-obs-planirovki-i-ili-mezhev-</w:t>
      </w:r>
      <w:r>
        <w:rPr>
          <w:rFonts w:cs="Times New Roman" w:ascii="Times New Roman" w:hAnsi="Times New Roman"/>
          <w:sz w:val="24"/>
          <w:szCs w:val="24"/>
          <w:u w:val="single"/>
        </w:rPr>
        <w:t>territori/index.php;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 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на  платформе  обратной  связи  федеральной  государственной   информационной   системы «Единый портал государственных и муниципальных услуг (функций)» в разделе  «Общественные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обсуждения и публичные слушания»: https://esia.gosuslugi.ru/login/;</w:t>
      </w:r>
      <w:r>
        <w:rPr>
          <w:rFonts w:cs="Times New Roman" w:ascii="Times New Roman" w:hAnsi="Times New Roman"/>
          <w:sz w:val="24"/>
          <w:szCs w:val="24"/>
        </w:rPr>
        <w:t>_____________________________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ConsPlusNonformat"/>
        <w:ind w:left="-851" w:right="-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 xml:space="preserve">на экспозиции по проекту постановления по адресу: Ростовская область, город Новошахтинск, улица Харьковская, 133 (ознакомление с экспозицией в рабочие дни с 09.00 ч до 18.00 ч, по пятницам </w:t>
      </w:r>
      <w:r>
        <w:rPr>
          <w:rFonts w:cs="Times New Roman" w:ascii="Times New Roman" w:hAnsi="Times New Roman"/>
          <w:sz w:val="24"/>
          <w:szCs w:val="24"/>
          <w:u w:val="single"/>
        </w:rPr>
        <w:t>с 09.00 ч до 16.45 ч, перерыв с 13.00 ч до 13.45 ч )</w:t>
      </w:r>
      <w:r>
        <w:rPr>
          <w:rFonts w:cs="Times New Roman" w:ascii="Times New Roman" w:hAnsi="Times New Roman"/>
          <w:sz w:val="24"/>
          <w:szCs w:val="24"/>
        </w:rPr>
        <w:t>._________________________________________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проведения, дни и часы, в которое возможно посещение экспозиции (экспозиций))</w:t>
      </w:r>
    </w:p>
    <w:p>
      <w:pPr>
        <w:pStyle w:val="ConsPlusNonformat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    Консультирование проводится начальником отдела главного архитектора Администрации города </w:t>
      </w:r>
      <w:r>
        <w:rPr>
          <w:rFonts w:cs="Times New Roman" w:ascii="Times New Roman" w:hAnsi="Times New Roman"/>
          <w:sz w:val="24"/>
          <w:szCs w:val="24"/>
          <w:u w:val="single"/>
        </w:rPr>
        <w:t>Бобрицкой Аллой Ивановной, секретарем комиссии.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 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лица (лиц), ответственных за консультирование)</w:t>
      </w:r>
    </w:p>
    <w:p>
      <w:pPr>
        <w:pStyle w:val="ConsPlusNonformat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ConsPlusNonformat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Предложения и замечания, касающиеся проекта постановления, участники общественных обсуждений подаются посредством:</w:t>
      </w:r>
    </w:p>
    <w:p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1) официального сайта Администрации города Новошахтинска в сети Интернет  по  адресу:                                                                                                                http://www.novoshakhtinsk.org/resident/obsh-obsuz-grad/obsh-obs-planirovki-i-ili-mezhev-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territori/index.php</w:t>
      </w:r>
      <w:r>
        <w:rPr>
          <w:rFonts w:cs="Times New Roman" w:ascii="Times New Roman" w:hAnsi="Times New Roman"/>
          <w:sz w:val="24"/>
          <w:szCs w:val="24"/>
        </w:rPr>
        <w:t xml:space="preserve"> ________________________________________________________________________ </w:t>
      </w:r>
    </w:p>
    <w:p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или информационных систем</w:t>
      </w:r>
      <w:r>
        <w:rPr>
          <w:rFonts w:cs="Times New Roman" w:ascii="Times New Roman" w:hAnsi="Times New Roman"/>
          <w:sz w:val="24"/>
          <w:szCs w:val="24"/>
        </w:rPr>
        <w:t>________</w:t>
      </w:r>
      <w:r>
        <w:rPr>
          <w:rFonts w:cs="Times New Roman" w:ascii="Times New Roman" w:hAnsi="Times New Roman"/>
          <w:sz w:val="24"/>
          <w:szCs w:val="24"/>
          <w:u w:val="single"/>
        </w:rPr>
        <w:t>-------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2) платформы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обсуждения и публичные слушания»: https://esia.gosuslugi.ru/login/;</w:t>
      </w:r>
      <w:r>
        <w:rPr>
          <w:rFonts w:cs="Times New Roman" w:ascii="Times New Roman" w:hAnsi="Times New Roman"/>
          <w:sz w:val="24"/>
          <w:szCs w:val="24"/>
        </w:rPr>
        <w:t>____________________________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-567" w:leader="none"/>
        </w:tabs>
        <w:spacing w:lineRule="auto" w:line="240" w:before="0" w:after="0"/>
        <w:ind w:left="-851" w:right="-284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3) в письменной форме в адрес организатора публичных слушаний с 18.10.2024 по 07.11.2024 по адресу: 346900, Ростовская область, город Новошахтинск, улица Харьковская, 133, в том числе в рабочие дни с 09.00 ч до 18.00 ч, по пятницам с 09.00 ч до 16.45 ч, перерыв с 13.00 ч до 13.45 ч, в здании по адресу: 346900, Ростовская область, город Новошахтинск, улица Харьковская, 133, а также по электронному адресу:</w:t>
      </w:r>
      <w:r>
        <w:rPr>
          <w:color w:val="000000"/>
          <w:spacing w:val="-3"/>
          <w:sz w:val="28"/>
          <w:szCs w:val="28"/>
        </w:rPr>
        <w:t xml:space="preserve"> </w:t>
      </w:r>
      <w:hyperlink r:id="rId3"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lang w:val="en-US"/>
          </w:rPr>
          <w:t>arhitektura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</w:rPr>
          <w:t>@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lang w:val="en-US"/>
          </w:rPr>
          <w:t>novoshakhtinsk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</w:rPr>
          <w:t>.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lang w:val="en-US"/>
          </w:rPr>
          <w:t>org</w:t>
        </w:r>
      </w:hyperlink>
      <w:r>
        <w:rPr>
          <w:rFonts w:cs="Times New Roman" w:ascii="Times New Roman" w:hAnsi="Times New Roman"/>
          <w:spacing w:val="-3"/>
          <w:sz w:val="24"/>
          <w:szCs w:val="24"/>
        </w:rPr>
        <w:t>;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 xml:space="preserve">                       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-567" w:leader="none"/>
        </w:tabs>
        <w:spacing w:lineRule="auto" w:line="240" w:before="0" w:after="0"/>
        <w:ind w:left="-851" w:right="-284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4) записи в книге (журнале) учета посетителей экспозиции проекта постановления, подлежащего рассмотрению на общественных обсуждениях в срок с 18.10.2024 по 07.11.2024 в рабочие дни с     09.00 ч до 18.00 ч, по пятницам с 09.00 ч до 16.45 ч, перерыв с 13.00 ч до 13.45 ч.</w:t>
      </w:r>
    </w:p>
    <w:p>
      <w:pPr>
        <w:pStyle w:val="ConsPlusNonformat"/>
        <w:ind w:left="-851" w:right="-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>
        <w:rPr/>
        <w:t xml:space="preserve">– </w:t>
      </w:r>
      <w:r>
        <w:rPr>
          <w:rFonts w:cs="Times New Roman" w:ascii="Times New Roman" w:hAnsi="Times New Roman"/>
        </w:rPr>
        <w:t>для юридических лиц) с приложением копий документов, подтверждающих такие сведения.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</w:rPr>
        <w:t xml:space="preserve"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строительства). </w:t>
      </w:r>
    </w:p>
    <w:p>
      <w:pPr>
        <w:pStyle w:val="ConsPlusNonformat"/>
        <w:ind w:left="-851" w:right="-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    </w:t>
      </w:r>
      <w:r>
        <w:rPr>
          <w:rFonts w:cs="Times New Roman" w:ascii="Times New Roman" w:hAnsi="Times New Roman"/>
          <w:sz w:val="24"/>
          <w:szCs w:val="24"/>
        </w:rPr>
        <w:t>С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Я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. </w:t>
      </w:r>
      <w:r>
        <w:rPr>
          <w:rFonts w:cs="Times New Roman" w:ascii="Times New Roman" w:hAnsi="Times New Roman"/>
          <w:sz w:val="24"/>
          <w:szCs w:val="24"/>
          <w:u w:val="single"/>
        </w:rPr>
        <w:t>Панфилова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r>
        <w:rPr>
          <w:u w:val="single"/>
        </w:rPr>
        <w:t>–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</w:rPr>
        <w:t>заместитель председателя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комиссии</w:t>
      </w:r>
      <w:r>
        <w:rPr>
          <w:rFonts w:cs="Times New Roman" w:ascii="Times New Roman" w:hAnsi="Times New Roman"/>
          <w:sz w:val="24"/>
          <w:szCs w:val="24"/>
        </w:rPr>
        <w:t xml:space="preserve">_________________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(подпись)                       (Ф.И.О. должностного лица, ответственного за организацию проведения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общественных обсуждений)</w:t>
      </w:r>
    </w:p>
    <w:p>
      <w:pPr>
        <w:pStyle w:val="Normal"/>
        <w:spacing w:lineRule="auto" w:line="240"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18.10.2024</w:t>
      </w:r>
    </w:p>
    <w:sectPr>
      <w:type w:val="nextPage"/>
      <w:pgSz w:w="11906" w:h="16838"/>
      <w:pgMar w:left="1701" w:right="850" w:gutter="0" w:header="0" w:top="426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32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7c7f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link w:val="1"/>
    <w:uiPriority w:val="9"/>
    <w:qFormat/>
    <w:rsid w:val="00305baa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dd7bb7"/>
    <w:rPr>
      <w:color w:themeColor="hyperlink" w:val="0000FF"/>
      <w:u w:val="single"/>
    </w:rPr>
  </w:style>
  <w:style w:type="character" w:styleId="1" w:customStyle="1">
    <w:name w:val="Заголовок 1 Знак"/>
    <w:basedOn w:val="DefaultParagraphFont"/>
    <w:uiPriority w:val="9"/>
    <w:qFormat/>
    <w:rsid w:val="00305baa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3" w:customStyle="1">
    <w:name w:val="Гипертекстовая ссылка"/>
    <w:basedOn w:val="DefaultParagraphFont"/>
    <w:uiPriority w:val="99"/>
    <w:qFormat/>
    <w:rsid w:val="00ba4506"/>
    <w:rPr>
      <w:rFonts w:cs="Times New Roman"/>
      <w:b w:val="false"/>
      <w:color w:val="106BBE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nformat" w:customStyle="1">
    <w:name w:val="ConsPlusNonformat"/>
    <w:qFormat/>
    <w:rsid w:val="0083156d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ovoshakhtinsk.org/resident/obsh-obsuz-grad/obsh-obs-resh-predostavi-razresh-uslovno-razresh/index.php" TargetMode="External"/><Relationship Id="rId3" Type="http://schemas.openxmlformats.org/officeDocument/2006/relationships/hyperlink" Target="mailto:arhitektura@novoshakhtinsk.org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LibreOffice/24.8.2.1$Linux_X86_64 LibreOffice_project/0f794b6e29741098670a3b95d60478a65d05ef13</Application>
  <AppVersion>15.0000</AppVersion>
  <Pages>2</Pages>
  <Words>837</Words>
  <Characters>7321</Characters>
  <CharactersWithSpaces>8860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2024-10-17T06:21:00Z</dcterms:created>
  <dc:creator>User</dc:creator>
  <dc:description/>
  <dc:language>ru-RU</dc:language>
  <cp:lastModifiedBy/>
  <cp:lastPrinted>2022-05-17T07:58:00Z</cp:lastPrinted>
  <dcterms:modified xsi:type="dcterms:W3CDTF">2024-10-23T16:43:42Z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