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 результатах общественных обсуждений</w:t>
      </w:r>
    </w:p>
    <w:p>
      <w:pPr>
        <w:pStyle w:val="ConsPlusNonformat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05.09.2025 </w:t>
      </w:r>
      <w:r>
        <w:rPr>
          <w:rFonts w:ascii="Times New Roman" w:hAnsi="Times New Roman"/>
          <w:sz w:val="28"/>
          <w:szCs w:val="28"/>
        </w:rPr>
        <w:t xml:space="preserve"> № 1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(дата)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 соответствии с постановлением Администрации города от 15.08.2025  № 282 «О назначении общественных обсуждений по документации по планировке территории (проект межевания территории» были проведены общественные обсуждения по заявленной документации по планировке территории (оповещение о начале общественных обсуждений от 19.08.2025).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Наименование документации:</w:t>
      </w:r>
    </w:p>
    <w:p>
      <w:pPr>
        <w:pStyle w:val="22"/>
        <w:ind w:firstLine="708" w:left="0" w:right="-2"/>
        <w:jc w:val="both"/>
        <w:rPr>
          <w:b w:val="false"/>
        </w:rPr>
      </w:pPr>
      <w:r>
        <w:rPr>
          <w:b w:val="false"/>
          <w:bCs w:val="false"/>
          <w:spacing w:val="-3"/>
        </w:rPr>
        <w:t>«</w:t>
      </w:r>
      <w:r>
        <w:rPr>
          <w:b w:val="false"/>
        </w:rPr>
        <w:t xml:space="preserve">Проект межевания территории, </w:t>
      </w:r>
      <w:r>
        <w:rPr>
          <w:b w:val="false"/>
          <w:shd w:fill="FFFFFF" w:val="clear"/>
        </w:rPr>
        <w:t xml:space="preserve"> включающей</w:t>
      </w:r>
      <w:r>
        <w:rPr>
          <w:b w:val="false"/>
          <w:color w:val="666666"/>
          <w:shd w:fill="FFFFFF" w:val="clear"/>
        </w:rPr>
        <w:t xml:space="preserve"> </w:t>
      </w:r>
      <w:r>
        <w:rPr>
          <w:b w:val="false"/>
        </w:rPr>
        <w:t>земельные участки с КН 61:56:0000000:6376, находящийся в частной собственности и с КН 61:56:0120429:277,</w:t>
      </w:r>
      <w:r>
        <w:rPr>
          <w:b w:val="false"/>
          <w:color w:val="000000"/>
          <w:shd w:fill="FFFFFF" w:val="clear"/>
        </w:rPr>
        <w:t xml:space="preserve"> находящийся в государственной или муниципальной собственности,</w:t>
      </w:r>
      <w:r>
        <w:rPr>
          <w:b w:val="false"/>
        </w:rPr>
        <w:t xml:space="preserve"> и земель </w:t>
      </w:r>
      <w:r>
        <w:rPr>
          <w:b w:val="false"/>
          <w:bCs w:val="false"/>
          <w:color w:val="000000"/>
        </w:rPr>
        <w:t>входящих в участок градостроительного зонирования производственно-коммунальной территориальной зоны (ПК/33) в г. Новошахтинске  Ростовской области</w:t>
      </w:r>
      <w:r>
        <w:rPr>
          <w:b w:val="false"/>
          <w:bCs w:val="false"/>
          <w:color w:val="181118"/>
          <w:w w:val="105"/>
        </w:rPr>
        <w:t>»</w:t>
      </w:r>
      <w:r>
        <w:rPr>
          <w:b w:val="false"/>
        </w:rPr>
        <w:t xml:space="preserve"> (далее  – ПМ).  </w:t>
      </w:r>
    </w:p>
    <w:p>
      <w:pPr>
        <w:pStyle w:val="BodyText"/>
        <w:spacing w:before="0" w:after="0"/>
        <w:ind w:firstLine="425" w:left="142" w:right="141"/>
        <w:jc w:val="both"/>
        <w:rPr>
          <w:rFonts w:ascii="Times New Roman" w:hAnsi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Территория, на которую был разработан ПМ, в соответствии с правилами землепользования и застройки муниципального образования «Город Новошахтинск», находится</w:t>
      </w:r>
      <w:r>
        <w:rPr>
          <w:rFonts w:eastAsia="Arial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производственно-коммунальной </w:t>
      </w:r>
      <w:r>
        <w:rPr>
          <w:rFonts w:ascii="Times New Roman" w:hAnsi="Times New Roman"/>
          <w:sz w:val="28"/>
          <w:szCs w:val="28"/>
          <w:lang w:val="ru-RU"/>
        </w:rPr>
        <w:t xml:space="preserve">территориальной </w:t>
      </w:r>
      <w:r>
        <w:rPr>
          <w:rFonts w:ascii="Times New Roman" w:hAnsi="Times New Roman"/>
          <w:sz w:val="28"/>
          <w:szCs w:val="28"/>
        </w:rPr>
        <w:t>зоне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(участок градостроительного зонирования </w:t>
      </w:r>
      <w:r>
        <w:rPr>
          <w:rFonts w:ascii="Times New Roman" w:hAnsi="Times New Roman"/>
          <w:color w:val="000000"/>
          <w:sz w:val="28"/>
          <w:szCs w:val="28"/>
        </w:rPr>
        <w:t>ПК/33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</w:p>
    <w:p>
      <w:pPr>
        <w:pStyle w:val="BodyText"/>
        <w:spacing w:before="0" w:after="0"/>
        <w:ind w:firstLine="425" w:left="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Территория</w:t>
      </w:r>
      <w:r>
        <w:rPr>
          <w:rFonts w:ascii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проектирования</w:t>
      </w:r>
      <w:r>
        <w:rPr>
          <w:rFonts w:ascii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общей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площадью</w:t>
      </w:r>
      <w:r>
        <w:rPr>
          <w:rFonts w:ascii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41 407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кв.</w:t>
      </w: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м</w:t>
      </w: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включает</w:t>
      </w:r>
      <w:r>
        <w:rPr>
          <w:rFonts w:ascii="Times New Roman" w:hAnsi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себя:</w:t>
      </w:r>
    </w:p>
    <w:p>
      <w:pPr>
        <w:pStyle w:val="BodyText"/>
        <w:overflowPunct w:val="true"/>
        <w:spacing w:before="0" w:after="0"/>
        <w:ind w:firstLine="425" w:left="142" w:right="14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Земельный </w:t>
      </w:r>
      <w:r>
        <w:rPr>
          <w:rFonts w:ascii="Times New Roman" w:hAnsi="Times New Roman"/>
          <w:spacing w:val="-1"/>
          <w:sz w:val="28"/>
          <w:szCs w:val="28"/>
        </w:rPr>
        <w:t xml:space="preserve">участок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кадастровым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номером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181118"/>
          <w:w w:val="105"/>
          <w:sz w:val="28"/>
          <w:szCs w:val="28"/>
        </w:rPr>
        <w:t>61:</w:t>
      </w:r>
      <w:r>
        <w:rPr>
          <w:rFonts w:ascii="Times New Roman" w:hAnsi="Times New Roman"/>
          <w:bCs/>
          <w:color w:val="181118"/>
          <w:w w:val="105"/>
          <w:sz w:val="28"/>
          <w:szCs w:val="28"/>
          <w:lang w:val="ru-RU"/>
        </w:rPr>
        <w:t>56</w:t>
      </w:r>
      <w:r>
        <w:rPr>
          <w:rFonts w:ascii="Times New Roman" w:hAnsi="Times New Roman"/>
          <w:bCs/>
          <w:color w:val="181118"/>
          <w:w w:val="105"/>
          <w:sz w:val="28"/>
          <w:szCs w:val="28"/>
        </w:rPr>
        <w:t>:00</w:t>
      </w:r>
      <w:r>
        <w:rPr>
          <w:rFonts w:ascii="Times New Roman" w:hAnsi="Times New Roman"/>
          <w:bCs/>
          <w:color w:val="181118"/>
          <w:w w:val="105"/>
          <w:sz w:val="28"/>
          <w:szCs w:val="28"/>
          <w:lang w:val="ru-RU"/>
        </w:rPr>
        <w:t>00000</w:t>
      </w:r>
      <w:r>
        <w:rPr>
          <w:rFonts w:ascii="Times New Roman" w:hAnsi="Times New Roman"/>
          <w:bCs/>
          <w:color w:val="181118"/>
          <w:w w:val="105"/>
          <w:sz w:val="28"/>
          <w:szCs w:val="28"/>
        </w:rPr>
        <w:t>:</w:t>
      </w:r>
      <w:r>
        <w:rPr>
          <w:rFonts w:ascii="Times New Roman" w:hAnsi="Times New Roman"/>
          <w:bCs/>
          <w:color w:val="181118"/>
          <w:w w:val="105"/>
          <w:sz w:val="28"/>
          <w:szCs w:val="28"/>
          <w:lang w:val="ru-RU"/>
        </w:rPr>
        <w:t xml:space="preserve">6376 </w:t>
      </w:r>
      <w:r>
        <w:rPr>
          <w:rFonts w:ascii="Times New Roman" w:hAnsi="Times New Roman"/>
          <w:sz w:val="28"/>
          <w:szCs w:val="28"/>
        </w:rPr>
        <w:t>(площадь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39 148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кв.</w:t>
      </w: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м),</w:t>
      </w:r>
      <w:r>
        <w:rPr>
          <w:rFonts w:ascii="Times New Roman" w:hAnsi="Times New Roman"/>
          <w:spacing w:val="38"/>
          <w:w w:val="9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расположенный</w:t>
      </w:r>
      <w:r>
        <w:rPr>
          <w:rFonts w:ascii="Times New Roman" w:hAnsi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адресу</w:t>
      </w:r>
      <w:r>
        <w:rPr>
          <w:rFonts w:ascii="Times New Roman" w:hAnsi="Times New Roman"/>
          <w:sz w:val="28"/>
          <w:szCs w:val="28"/>
        </w:rPr>
        <w:t>: Российская Федерация, Ростовская область, городской округ город Новошахтинск, г. Ново</w:t>
      </w:r>
      <w:r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шахтинск,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Харьковская, 4,  находится в частной собственности </w:t>
      </w:r>
      <w:r>
        <w:rPr>
          <w:rFonts w:ascii="Times New Roman" w:hAnsi="Times New Roman"/>
          <w:sz w:val="28"/>
          <w:szCs w:val="28"/>
          <w:lang w:val="ru-RU"/>
        </w:rPr>
        <w:t>ООО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ЮгТранс-НЗНП</w:t>
      </w:r>
      <w:r>
        <w:rPr>
          <w:rFonts w:ascii="Times New Roman" w:hAnsi="Times New Roman"/>
          <w:sz w:val="28"/>
          <w:szCs w:val="28"/>
          <w:lang w:val="ru-RU" w:eastAsia="ru-RU"/>
        </w:rPr>
        <w:t>»</w:t>
      </w:r>
      <w:r>
        <w:rPr>
          <w:rFonts w:ascii="Times New Roman" w:hAnsi="Times New Roman"/>
          <w:sz w:val="28"/>
          <w:szCs w:val="28"/>
        </w:rPr>
        <w:t xml:space="preserve"> (собственность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61:56:0000000:6376-61/215/2021-6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05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</w:rPr>
        <w:t xml:space="preserve">1).  Земельный </w:t>
      </w:r>
      <w:r>
        <w:rPr>
          <w:rFonts w:ascii="Times New Roman" w:hAnsi="Times New Roman"/>
          <w:spacing w:val="-1"/>
          <w:sz w:val="28"/>
          <w:szCs w:val="28"/>
        </w:rPr>
        <w:t xml:space="preserve">участок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кадастровым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номером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61:56:0120429:277  (площадь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463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кв.</w:t>
      </w: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м),</w:t>
      </w:r>
      <w:r>
        <w:rPr>
          <w:rFonts w:ascii="Times New Roman" w:hAnsi="Times New Roman"/>
          <w:spacing w:val="38"/>
          <w:w w:val="9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расположенный</w:t>
      </w:r>
      <w:r>
        <w:rPr>
          <w:rFonts w:ascii="Times New Roman" w:hAnsi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адресу</w:t>
      </w:r>
      <w:r>
        <w:rPr>
          <w:rFonts w:ascii="Times New Roman" w:hAnsi="Times New Roman"/>
          <w:sz w:val="28"/>
          <w:szCs w:val="28"/>
        </w:rPr>
        <w:t>: Российская Федерация, Ростовская область, городской округ город Новошахтинск, г. Ново</w:t>
      </w:r>
      <w:r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шахтинск, ул.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Харьковская, </w:t>
      </w:r>
      <w:r>
        <w:rPr>
          <w:rFonts w:ascii="Times New Roman" w:hAnsi="Times New Roman"/>
          <w:sz w:val="28"/>
          <w:szCs w:val="28"/>
          <w:lang w:eastAsia="ru-RU"/>
        </w:rPr>
        <w:t>земельный участок 4Е</w:t>
      </w:r>
      <w:r>
        <w:rPr>
          <w:rFonts w:ascii="Times New Roman" w:hAnsi="Times New Roman"/>
          <w:sz w:val="28"/>
          <w:szCs w:val="28"/>
          <w:lang w:val="ru-RU" w:eastAsia="ru-RU"/>
        </w:rPr>
        <w:t>,</w:t>
      </w:r>
      <w:r>
        <w:rPr>
          <w:rFonts w:ascii="Times New Roman" w:hAnsi="Times New Roman"/>
          <w:sz w:val="28"/>
          <w:szCs w:val="28"/>
        </w:rPr>
        <w:t xml:space="preserve"> право не зарегистрировано. </w:t>
      </w:r>
      <w:r>
        <w:rPr>
          <w:rFonts w:ascii="Times New Roman" w:hAnsi="Times New Roman"/>
          <w:spacing w:val="-1"/>
          <w:sz w:val="28"/>
          <w:szCs w:val="28"/>
        </w:rPr>
        <w:t>И земли,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5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государственная </w:t>
      </w:r>
      <w:r>
        <w:rPr>
          <w:rFonts w:ascii="Times New Roman" w:hAnsi="Times New Roman"/>
          <w:spacing w:val="5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собственность </w:t>
      </w:r>
      <w:r>
        <w:rPr>
          <w:rFonts w:ascii="Times New Roman" w:hAnsi="Times New Roman"/>
          <w:spacing w:val="5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pacing w:val="5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5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не </w:t>
      </w:r>
      <w:r>
        <w:rPr>
          <w:rFonts w:ascii="Times New Roman" w:hAnsi="Times New Roman"/>
          <w:spacing w:val="58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  <w:u w:val="single"/>
        </w:rPr>
        <w:t>разграничена,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pacing w:val="55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общей</w:t>
      </w:r>
      <w:r>
        <w:rPr>
          <w:rFonts w:ascii="Times New Roman" w:hAnsi="Times New Roman"/>
          <w:spacing w:val="48"/>
          <w:w w:val="99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  <w:u w:val="single"/>
        </w:rPr>
        <w:t xml:space="preserve">площадью </w:t>
      </w:r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1796 </w:t>
      </w:r>
      <w:r>
        <w:rPr>
          <w:rFonts w:ascii="Times New Roman" w:hAnsi="Times New Roman"/>
          <w:spacing w:val="-1"/>
          <w:sz w:val="28"/>
          <w:szCs w:val="28"/>
          <w:u w:val="single"/>
        </w:rPr>
        <w:t>кв.</w:t>
      </w:r>
      <w:r>
        <w:rPr>
          <w:rFonts w:ascii="Times New Roman" w:hAnsi="Times New Roman"/>
          <w:spacing w:val="-1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  <w:u w:val="single"/>
        </w:rPr>
        <w:t>м.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>(описание территории, в пределах которой проводились общественные обсуждения)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8"/>
          <w:szCs w:val="28"/>
        </w:rPr>
        <w:t>ПМ, заявленный на общественные  обсуждения, был представлен  на экспозиции  в отделе главного архитектора Администрации города, и размещен: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на официальном сайте Администрации города Новошахтинска в сети Интернет в подразделе «Общественные обсуждения по проектам планировки и (или) проектам межевания территорий и проектам по внесению в них изменений» раздела «Общественные обсуждения»;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«Общественные обсуждения и публичные слушания».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Общественные обсуждения проведены в период с 19.08.2025 по 05.09.2025.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ab/>
      </w:r>
      <w:r>
        <w:rPr>
          <w:rFonts w:cs="Times New Roman" w:ascii="Times New Roman" w:hAnsi="Times New Roman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/>
        <w:t xml:space="preserve">  </w:t>
      </w:r>
      <w:r>
        <w:rPr>
          <w:sz w:val="28"/>
          <w:szCs w:val="28"/>
        </w:rPr>
        <w:t xml:space="preserve">Разработчик документации – ООО </w:t>
      </w:r>
      <w:r>
        <w:rPr>
          <w:b/>
        </w:rPr>
        <w:t xml:space="preserve"> </w:t>
      </w:r>
      <w:r>
        <w:rPr>
          <w:sz w:val="28"/>
          <w:szCs w:val="28"/>
        </w:rPr>
        <w:t xml:space="preserve">«ГЕОКАДАСТР» </w:t>
      </w:r>
      <w:r>
        <w:rPr>
          <w:b/>
        </w:rPr>
        <w:t xml:space="preserve">  </w:t>
      </w:r>
      <w:r>
        <w:rPr>
          <w:sz w:val="28"/>
          <w:szCs w:val="28"/>
        </w:rPr>
        <w:t>г. Красный Су</w:t>
      </w:r>
      <w:r>
        <w:rPr>
          <w:sz w:val="28"/>
          <w:szCs w:val="28"/>
          <w:u w:val="single"/>
        </w:rPr>
        <w:t>лин (заказчик – ООО «ЮгТранс-НЗНП»).</w:t>
      </w:r>
      <w:r>
        <w:rPr>
          <w:sz w:val="28"/>
          <w:szCs w:val="28"/>
        </w:rPr>
        <w:t>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>(указывается при наличии разработчика  проекта)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cs="Times New Roman" w:ascii="Times New Roman" w:hAnsi="Times New Roman"/>
          <w:sz w:val="28"/>
          <w:szCs w:val="28"/>
        </w:rPr>
        <w:t>По результатам общественных обсуждений составлен протокол                       общественных обсуждений  от 04.09.2025 № 1, на основании которого                   подготовлено настоящее заключение о результатах общественных обсуждений по ПМ, который был заявлен на  общественные обсуждения.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cs="Times New Roman" w:ascii="Times New Roman" w:hAnsi="Times New Roman"/>
          <w:sz w:val="28"/>
          <w:szCs w:val="28"/>
          <w:highlight w:val="yellow"/>
        </w:rPr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период проведения общественных обсуждений замечаний и предло</w:t>
      </w:r>
      <w:r>
        <w:rPr>
          <w:rFonts w:cs="Times New Roman" w:ascii="Times New Roman" w:hAnsi="Times New Roman"/>
          <w:sz w:val="28"/>
          <w:szCs w:val="28"/>
          <w:u w:val="single"/>
        </w:rPr>
        <w:t>жений не поступило.</w:t>
      </w:r>
      <w:r>
        <w:rPr>
          <w:rFonts w:cs="Times New Roman" w:ascii="Times New Roman" w:hAnsi="Times New Roman"/>
          <w:sz w:val="28"/>
          <w:szCs w:val="28"/>
        </w:rPr>
        <w:t>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pBdr>
          <w:bottom w:val="single" w:sz="6" w:space="1" w:color="000000"/>
        </w:pBd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Аргументированные рекомендации организатора общественных                     обсуждений по результатам проведенных общественных обсуждений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ConsPlusNonformat"/>
        <w:pBdr>
          <w:bottom w:val="single" w:sz="6" w:space="1" w:color="000000"/>
        </w:pBd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---------------------------------------------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</w:rPr>
        <w:t>(целесообразность (нецелесообразность) учета внесенных участниками предложений и замечаний)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 xml:space="preserve">    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ab/>
        <w:t xml:space="preserve">Выводы организатора общественных обсуждений – </w:t>
      </w:r>
      <w:r>
        <w:rPr>
          <w:rFonts w:cs="Times New Roman" w:ascii="Times New Roman" w:hAnsi="Times New Roman"/>
          <w:spacing w:val="-1"/>
          <w:sz w:val="28"/>
          <w:szCs w:val="28"/>
        </w:rPr>
        <w:t>мероприятия общественных обсуждений выполнены:</w:t>
      </w:r>
    </w:p>
    <w:p>
      <w:pPr>
        <w:pStyle w:val="Normal"/>
        <w:ind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организована и проведена выставка-экспозиция в отделе главного архитектора Администрации города в период с 19.08.2025 по 05.09.2025 (представлены: графические и текстовые материалы – основная часть, материалы по обоснованию предоставленного ПМ); </w:t>
      </w:r>
    </w:p>
    <w:p>
      <w:pPr>
        <w:pStyle w:val="ConsPlusNonformat"/>
        <w:ind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</w:t>
      </w:r>
      <w:r>
        <w:rPr>
          <w:rFonts w:cs="Times New Roman" w:ascii="Times New Roman" w:hAnsi="Times New Roman"/>
          <w:sz w:val="28"/>
          <w:szCs w:val="28"/>
        </w:rPr>
        <w:t xml:space="preserve">оповещение об объявлении общественных обсуждений и материалы ПМ были размещены: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официальном сайте Администрации города Новошахтинска в сети Интернет (подраздел «Общественные обсуждения по проектам планировки и (или) проектам межевания территорий и проектам по внесению в них изменений» подраздела «Общественные обсуждения» раздела «Жителю»);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«Общественные обсуждения и публичные слушания».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Жители города уведомлены через средства массовой информации о сроках проведения и  способах направления предложений в ходе проведения общественных обсуждений (оповещение о начале общественных осуждений            опубликовано в бюллетене «Новошахтинский вестник» от 19.08.2025 № 282                  часть </w:t>
      </w:r>
      <w:r>
        <w:rPr>
          <w:rFonts w:cs="Times New Roman" w:ascii="Times New Roman" w:hAnsi="Times New Roman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Руководствуясь Градостроительным кодексом Российской Федерации, статьей 28 Федерального закона от 06.10.2003 № 131-ФЗ «Об общих принципах местного самоуправления в Российской Федерации»,  Уставом муниципального образования городского округа «Город Новошахтинск» Ростовской области и решением Новошахтинской городской Думы от 08.07.2020 № 158</w:t>
      </w:r>
      <w:r>
        <w:rPr>
          <w:rFonts w:cs="Times New Roman" w:ascii="Times New Roman" w:hAnsi="Times New Roman"/>
          <w:bCs/>
          <w:sz w:val="28"/>
          <w:szCs w:val="28"/>
        </w:rPr>
        <w:t xml:space="preserve">  «Об утверждении Порядка организации и проведения публичных слушаний, общественных обсуждений по вопросам градостроительной деятельности на 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территории муниципального образования «Город Новошахтинск»,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по результатам рассмотрения  материалов ПМ,  заявленного  на общественные                   обсуждения, материалов общественных обсуждений, с учетом протокола    общественных обсуждений от 04.09.2025 № 1, в том числе  о принятии                  </w:t>
      </w:r>
      <w:bookmarkStart w:id="0" w:name="_GoBack"/>
      <w:r>
        <w:rPr>
          <w:rFonts w:cs="Times New Roman" w:ascii="Times New Roman" w:hAnsi="Times New Roman"/>
          <w:sz w:val="28"/>
          <w:szCs w:val="28"/>
        </w:rPr>
        <w:t>комиссией</w:t>
      </w:r>
      <w:bookmarkEnd w:id="0"/>
      <w:r>
        <w:rPr>
          <w:rFonts w:cs="Times New Roman" w:ascii="Times New Roman" w:hAnsi="Times New Roman"/>
          <w:sz w:val="28"/>
          <w:szCs w:val="28"/>
        </w:rPr>
        <w:t xml:space="preserve"> проекта настоящего заключения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общественных обсуждений по заявленной теме, вопрос о принятии решения </w:t>
      </w:r>
      <w:r>
        <w:rPr>
          <w:rFonts w:cs="Times New Roman" w:ascii="Times New Roman" w:hAnsi="Times New Roman"/>
          <w:color w:val="22272F"/>
          <w:sz w:val="28"/>
          <w:szCs w:val="28"/>
          <w:shd w:fill="FFFFFF" w:val="clear"/>
        </w:rPr>
        <w:t>об утверждении  документации по планировке территорий</w:t>
      </w:r>
      <w:r>
        <w:rPr>
          <w:rFonts w:ascii="PT Serif" w:hAnsi="PT Serif"/>
          <w:color w:val="22272F"/>
          <w:sz w:val="23"/>
          <w:szCs w:val="23"/>
          <w:shd w:fill="FFFFFF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в  Администрации города будет решен в сроки, </w:t>
      </w:r>
      <w:r>
        <w:rPr>
          <w:rFonts w:cs="Times New Roman" w:ascii="Times New Roman" w:hAnsi="Times New Roman"/>
          <w:sz w:val="28"/>
          <w:szCs w:val="28"/>
          <w:u w:val="single"/>
        </w:rPr>
        <w:t>установленные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градостроительным законодательством.</w:t>
      </w:r>
      <w:r>
        <w:rPr>
          <w:rFonts w:cs="Times New Roman" w:ascii="Times New Roman" w:hAnsi="Times New Roman"/>
          <w:sz w:val="28"/>
          <w:szCs w:val="28"/>
        </w:rPr>
        <w:t>__________________</w:t>
      </w:r>
    </w:p>
    <w:p>
      <w:pPr>
        <w:pStyle w:val="ConsPlusNonformat"/>
        <w:ind w:hanging="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</w:t>
      </w:r>
      <w:r>
        <w:rPr>
          <w:rFonts w:cs="Times New Roman" w:ascii="Times New Roman" w:hAnsi="Times New Roman"/>
        </w:rPr>
        <w:t>(писать необходимое)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города  Новошахтинска                              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С.А. Бондаренко</w:t>
      </w:r>
      <w:r>
        <w:rPr>
          <w:rFonts w:cs="Times New Roman" w:ascii="Times New Roman" w:hAnsi="Times New Roman"/>
          <w:sz w:val="28"/>
          <w:szCs w:val="28"/>
        </w:rPr>
        <w:t xml:space="preserve">             </w:t>
      </w:r>
    </w:p>
    <w:p>
      <w:pPr>
        <w:pStyle w:val="ConsPlusNonformat"/>
        <w:spacing w:lineRule="auto" w:line="276"/>
        <w:ind w:hanging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(инициалы, фамилия)</w:t>
      </w:r>
    </w:p>
    <w:p>
      <w:pPr>
        <w:pStyle w:val="ConsPlusNonformat"/>
        <w:spacing w:lineRule="auto" w:line="276"/>
        <w:ind w:hanging="851" w:left="-85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sectPr>
      <w:type w:val="nextPage"/>
      <w:pgSz w:w="11906" w:h="16838"/>
      <w:pgMar w:left="1701" w:right="850" w:gutter="0" w:header="0" w:top="0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  <w:font w:name="PT Serif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7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228b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6111c9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Основной текст Знак"/>
    <w:basedOn w:val="DefaultParagraphFont"/>
    <w:qFormat/>
    <w:rsid w:val="00a426fa"/>
    <w:rPr>
      <w:rFonts w:ascii="Arial" w:hAnsi="Arial" w:eastAsia="Times New Roman" w:cs="Times New Roman"/>
      <w:sz w:val="24"/>
      <w:szCs w:val="24"/>
      <w:lang w:val="x-none" w:eastAsia="ar-SA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5"/>
    <w:rsid w:val="00a426fa"/>
    <w:pPr>
      <w:spacing w:before="0" w:after="120"/>
    </w:pPr>
    <w:rPr>
      <w:rFonts w:ascii="Arial" w:hAnsi="Arial"/>
      <w:lang w:val="x-none" w:eastAsia="ar-SA"/>
    </w:rPr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12228b"/>
    <w:pPr>
      <w:widowControl w:val="false"/>
      <w:bidi w:val="0"/>
      <w:snapToGrid w:val="false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12228b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6111c9"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qFormat/>
    <w:rsid w:val="0005737d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eastAsia="ru-RU" w:val="ru-RU" w:bidi="ar-SA"/>
    </w:rPr>
  </w:style>
  <w:style w:type="paragraph" w:styleId="22" w:customStyle="1">
    <w:name w:val="Стиль полужирный По центру Слева:  2 см Справа:  2 см"/>
    <w:basedOn w:val="Normal"/>
    <w:uiPriority w:val="99"/>
    <w:qFormat/>
    <w:rsid w:val="0052009f"/>
    <w:pPr>
      <w:ind w:left="284" w:right="284"/>
      <w:jc w:val="center"/>
    </w:pPr>
    <w:rPr>
      <w:b/>
      <w:bCs/>
      <w:sz w:val="28"/>
      <w:szCs w:val="28"/>
      <w:lang w:eastAsia="en-US"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LibreOffice/24.8.3.2$Linux_X86_64 LibreOffice_project/48a6bac9e7e268aeb4c3483fcf825c94556d9f92</Application>
  <AppVersion>15.0000</AppVersion>
  <Pages>2</Pages>
  <Words>662</Words>
  <Characters>5300</Characters>
  <CharactersWithSpaces>6568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2025-09-05T11:32:00Z</dcterms:created>
  <dc:creator>User</dc:creator>
  <dc:description/>
  <dc:language>ru-RU</dc:language>
  <cp:lastModifiedBy>Бобрицкая А.И.</cp:lastModifiedBy>
  <cp:lastPrinted>2024-10-16T11:47:00Z</cp:lastPrinted>
  <dcterms:modified xsi:type="dcterms:W3CDTF">2025-09-05T11:58:00Z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