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right"/>
        <w:rPr>
          <w:b/>
          <w:sz w:val="24"/>
        </w:rPr>
      </w:pPr>
      <w:r>
        <w:rPr>
          <w:b/>
          <w:sz w:val="24"/>
        </w:rPr>
        <w:t>ПРОЕКТ</w:t>
      </w:r>
    </w:p>
    <w:p>
      <w:pPr>
        <w:pStyle w:val="Normal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 ГОРОДА НОВОШАХТИНСКА</w:t>
      </w:r>
    </w:p>
    <w:p>
      <w:pPr>
        <w:pStyle w:val="Normal"/>
        <w:jc w:val="center"/>
        <w:rPr>
          <w:sz w:val="16"/>
        </w:rPr>
      </w:pPr>
      <w:r>
        <w:rPr>
          <w:sz w:val="16"/>
        </w:rPr>
      </w:r>
    </w:p>
    <w:p>
      <w:pPr>
        <w:pStyle w:val="Normal"/>
        <w:jc w:val="center"/>
        <w:rPr>
          <w:b/>
          <w:sz w:val="36"/>
        </w:rPr>
      </w:pPr>
      <w:r>
        <w:rPr>
          <w:b/>
          <w:sz w:val="36"/>
        </w:rPr>
        <w:t>РАСПОРЯЖЕНИЕ</w:t>
      </w:r>
    </w:p>
    <w:p>
      <w:pPr>
        <w:pStyle w:val="Normal"/>
        <w:rPr>
          <w:b/>
          <w:sz w:val="12"/>
        </w:rPr>
      </w:pPr>
      <w:r>
        <w:rPr>
          <w:b/>
          <w:sz w:val="12"/>
        </w:rPr>
      </w:r>
    </w:p>
    <w:p>
      <w:pPr>
        <w:pStyle w:val="Normal"/>
        <w:pBdr>
          <w:bottom w:val="single" w:sz="12" w:space="1" w:color="000000"/>
        </w:pBdr>
        <w:jc w:val="both"/>
        <w:rPr>
          <w:rFonts w:ascii="Arial" w:hAnsi="Arial"/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ab/>
        <w:tab/>
        <w:tab/>
        <w:tab/>
        <w:tab/>
        <w:t xml:space="preserve">            №  </w:t>
        <w:tab/>
        <w:tab/>
        <w:tab/>
        <w:t xml:space="preserve">                   г. Новошахтинск</w:t>
      </w:r>
    </w:p>
    <w:p>
      <w:pPr>
        <w:pStyle w:val="Normal"/>
        <w:rPr>
          <w:b/>
          <w:sz w:val="16"/>
          <w:u w:val="single"/>
        </w:rPr>
      </w:pPr>
      <w:r>
        <w:rPr>
          <w:b/>
          <w:sz w:val="16"/>
          <w:u w:val="single"/>
        </w:rPr>
      </w:r>
    </w:p>
    <w:p>
      <w:pPr>
        <w:pStyle w:val="Normal"/>
        <w:jc w:val="center"/>
        <w:rPr/>
      </w:pPr>
      <w:r>
        <w:rPr>
          <w:b/>
          <w:sz w:val="28"/>
          <w:szCs w:val="28"/>
        </w:rPr>
        <w:t>О прогнозе</w:t>
      </w:r>
    </w:p>
    <w:p>
      <w:pPr>
        <w:pStyle w:val="Normal"/>
        <w:jc w:val="center"/>
        <w:rPr/>
      </w:pPr>
      <w:r>
        <w:rPr>
          <w:b/>
          <w:sz w:val="28"/>
          <w:szCs w:val="28"/>
        </w:rPr>
        <w:t>социально-экономического развития</w:t>
      </w:r>
    </w:p>
    <w:p>
      <w:pPr>
        <w:pStyle w:val="Normal"/>
        <w:jc w:val="center"/>
        <w:rPr/>
      </w:pPr>
      <w:r>
        <w:rPr>
          <w:b/>
          <w:sz w:val="28"/>
          <w:szCs w:val="28"/>
        </w:rPr>
        <w:t xml:space="preserve">города Новошахтинска на 2026 </w:t>
      </w:r>
      <w:r>
        <w:rPr>
          <w:sz w:val="28"/>
          <w:szCs w:val="28"/>
        </w:rPr>
        <w:t>–</w:t>
      </w:r>
      <w:r>
        <w:rPr>
          <w:b/>
          <w:sz w:val="28"/>
          <w:szCs w:val="28"/>
        </w:rPr>
        <w:t xml:space="preserve"> 2028 годы</w:t>
      </w:r>
    </w:p>
    <w:p>
      <w:pPr>
        <w:pStyle w:val="Normal"/>
        <w:jc w:val="both"/>
        <w:rPr/>
      </w:pPr>
      <w:r>
        <w:rPr>
          <w:sz w:val="28"/>
          <w:szCs w:val="28"/>
        </w:rPr>
        <w:tab/>
      </w:r>
    </w:p>
    <w:p>
      <w:pPr>
        <w:pStyle w:val="Normal"/>
        <w:ind w:firstLine="698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целях реализации основных приоритетов социально-экономического развития города Новошахтинска в среднесрочной перспективе, а также в соответствии с</w:t>
      </w:r>
      <w:bookmarkStart w:id="0" w:name="OLE_LINK1"/>
      <w:r>
        <w:rPr>
          <w:sz w:val="28"/>
          <w:szCs w:val="28"/>
        </w:rPr>
        <w:t xml:space="preserve"> постановлением Правительства Ростовской области от 31.12.2015 № 223 «О Порядке разработки, корректировки, осуществления мониторинга и контроля реализации прогнозов социально-экономического развития Ростовской области на долгосрочный и среднесрочный периоды»:</w:t>
      </w:r>
    </w:p>
    <w:p>
      <w:pPr>
        <w:pStyle w:val="Normal"/>
        <w:ind w:firstLine="698"/>
        <w:jc w:val="both"/>
        <w:rPr>
          <w:sz w:val="24"/>
          <w:szCs w:val="28"/>
        </w:rPr>
      </w:pPr>
      <w:r>
        <w:rPr>
          <w:sz w:val="24"/>
          <w:szCs w:val="28"/>
        </w:rPr>
      </w:r>
    </w:p>
    <w:p>
      <w:pPr>
        <w:pStyle w:val="Normal"/>
        <w:ind w:firstLine="698"/>
        <w:jc w:val="both"/>
        <w:rPr/>
      </w:pPr>
      <w:r>
        <w:rPr>
          <w:sz w:val="28"/>
          <w:szCs w:val="28"/>
        </w:rPr>
        <w:t xml:space="preserve">1. Утвердить основные показатели прогноза социально-экономического развития города Новошахтинска на 2026 – 2028 годы (базовый вариант) согласно приложению № 1 к настоящему распоряжению. </w:t>
      </w:r>
    </w:p>
    <w:p>
      <w:pPr>
        <w:pStyle w:val="Normal"/>
        <w:ind w:firstLine="708"/>
        <w:jc w:val="both"/>
        <w:rPr/>
      </w:pPr>
      <w:r>
        <w:rPr>
          <w:sz w:val="28"/>
          <w:szCs w:val="28"/>
        </w:rPr>
        <w:t>2. Утвердить основные показатели прогноза социально-экономического развития города Новошахтинска на 2026 – 2028 годы (консервативный вариант) согласно приложению № 2 к настоящему распоряжению.</w:t>
      </w:r>
    </w:p>
    <w:p>
      <w:pPr>
        <w:pStyle w:val="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Принять базовый вариант прогноза социально-экономического развития города  Новошахтинска на 2026 – 2028 годы за основу при формировании проекта бюджета города на 2026 год и на плановый период 2027 и 2028 годов. </w:t>
      </w:r>
    </w:p>
    <w:p>
      <w:pPr>
        <w:pStyle w:val="Normal"/>
        <w:ind w:firstLine="708"/>
        <w:jc w:val="both"/>
        <w:rPr/>
      </w:pPr>
      <w:r>
        <w:rPr>
          <w:sz w:val="28"/>
          <w:szCs w:val="28"/>
        </w:rPr>
        <w:t>4. Заместителям Главы Администрации города руководствоваться в работе показателями базового варианта</w:t>
      </w:r>
      <w:bookmarkStart w:id="1" w:name="_GoBack"/>
      <w:bookmarkEnd w:id="1"/>
      <w:r>
        <w:rPr>
          <w:sz w:val="28"/>
          <w:szCs w:val="28"/>
        </w:rPr>
        <w:t xml:space="preserve"> прогноза социально-экономического развития города Новошахтинска на 2026 – 2028 годы.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 Признать утратившими силу распоряжения Администрации города от 18.07.2024 № 172 «О прогнозе социально-экономического развития города Новошахтинска на 2025 – 2027 годы».</w:t>
      </w:r>
    </w:p>
    <w:p>
      <w:pPr>
        <w:pStyle w:val="Normal"/>
        <w:ind w:firstLine="709"/>
        <w:jc w:val="both"/>
        <w:rPr/>
      </w:pPr>
      <w:r>
        <w:rPr>
          <w:sz w:val="28"/>
          <w:szCs w:val="28"/>
        </w:rPr>
        <w:t xml:space="preserve">6. Настоящее распоряжение вступает в силу со дня его подписания и подлежит размещению на официальном сайте Администрации города Новошахтинска в сети Интернет.   </w:t>
      </w:r>
    </w:p>
    <w:p>
      <w:pPr>
        <w:pStyle w:val="Normal"/>
        <w:ind w:firstLine="708"/>
        <w:jc w:val="both"/>
        <w:rPr/>
      </w:pPr>
      <w:r>
        <w:rPr>
          <w:sz w:val="28"/>
          <w:szCs w:val="28"/>
        </w:rPr>
        <w:t>7. Контроль за исполнением распоряжения возложить на заместителя Главы Администрации города по вопросам экономики Ермаченко М.В</w:t>
      </w:r>
      <w:bookmarkEnd w:id="0"/>
      <w:r>
        <w:rPr>
          <w:sz w:val="28"/>
          <w:szCs w:val="28"/>
        </w:rPr>
        <w:t>.</w:t>
      </w:r>
    </w:p>
    <w:p>
      <w:pPr>
        <w:pStyle w:val="Normal"/>
        <w:rPr>
          <w:sz w:val="12"/>
          <w:szCs w:val="28"/>
        </w:rPr>
      </w:pPr>
      <w:r>
        <w:rPr>
          <w:sz w:val="12"/>
          <w:szCs w:val="28"/>
        </w:rPr>
      </w:r>
    </w:p>
    <w:p>
      <w:pPr>
        <w:pStyle w:val="Normal"/>
        <w:rPr>
          <w:sz w:val="12"/>
          <w:szCs w:val="28"/>
        </w:rPr>
      </w:pPr>
      <w:r>
        <w:rPr>
          <w:sz w:val="12"/>
          <w:szCs w:val="28"/>
        </w:rPr>
      </w:r>
    </w:p>
    <w:p>
      <w:pPr>
        <w:pStyle w:val="Normal"/>
        <w:rPr>
          <w:sz w:val="12"/>
          <w:szCs w:val="28"/>
        </w:rPr>
      </w:pPr>
      <w:r>
        <w:rPr>
          <w:sz w:val="12"/>
          <w:szCs w:val="28"/>
        </w:rPr>
      </w:r>
    </w:p>
    <w:p>
      <w:pPr>
        <w:pStyle w:val="Normal"/>
        <w:rPr>
          <w:sz w:val="12"/>
          <w:szCs w:val="28"/>
        </w:rPr>
      </w:pPr>
      <w:r>
        <w:rPr>
          <w:sz w:val="12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Глава города                                                                                       С.А. Бондаренко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Распоряжение вносит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отдел стратегического планирования и 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регулирования тарифных отношений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Администрации города</w:t>
      </w:r>
    </w:p>
    <w:p>
      <w:pPr>
        <w:pStyle w:val="Normal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</w:r>
    </w:p>
    <w:p>
      <w:pPr>
        <w:pStyle w:val="Normal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</w:r>
    </w:p>
    <w:p>
      <w:pPr>
        <w:pStyle w:val="Normal"/>
        <w:overflowPunct w:val="false"/>
        <w:textAlignment w:val="auto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Куратор:</w:t>
      </w:r>
    </w:p>
    <w:p>
      <w:pPr>
        <w:pStyle w:val="Normal"/>
        <w:overflowPunct w:val="false"/>
        <w:textAlignment w:val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</w:p>
    <w:p>
      <w:pPr>
        <w:pStyle w:val="Normal"/>
        <w:overflowPunct w:val="false"/>
        <w:textAlignment w:val="auto"/>
        <w:rPr>
          <w:color w:val="000000"/>
          <w:sz w:val="24"/>
          <w:szCs w:val="24"/>
        </w:rPr>
      </w:pPr>
      <w:r>
        <w:rPr>
          <w:color w:val="000000"/>
          <w:sz w:val="26"/>
          <w:szCs w:val="26"/>
        </w:rPr>
        <w:t xml:space="preserve">Заместитель Главы Администрации города </w:t>
      </w:r>
    </w:p>
    <w:p>
      <w:pPr>
        <w:pStyle w:val="Normal"/>
        <w:overflowPunct w:val="false"/>
        <w:textAlignment w:val="auto"/>
        <w:rPr>
          <w:color w:val="000000"/>
          <w:sz w:val="24"/>
          <w:szCs w:val="24"/>
        </w:rPr>
      </w:pPr>
      <w:r>
        <w:rPr>
          <w:color w:val="000000"/>
          <w:sz w:val="26"/>
          <w:szCs w:val="26"/>
        </w:rPr>
        <w:t>по вопросам экономики                                                                           М.В. Ермаченко</w:t>
      </w:r>
    </w:p>
    <w:p>
      <w:pPr>
        <w:pStyle w:val="Normal"/>
        <w:overflowPunct w:val="false"/>
        <w:textAlignment w:val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</w:p>
    <w:p>
      <w:pPr>
        <w:pStyle w:val="Normal"/>
        <w:overflowPunct w:val="false"/>
        <w:textAlignment w:val="auto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Руководитель: </w:t>
      </w:r>
    </w:p>
    <w:p>
      <w:pPr>
        <w:pStyle w:val="Normal"/>
        <w:overflowPunct w:val="false"/>
        <w:textAlignment w:val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</w:p>
    <w:p>
      <w:pPr>
        <w:pStyle w:val="Normal"/>
        <w:overflowPunct w:val="false"/>
        <w:textAlignment w:val="auto"/>
        <w:rPr>
          <w:color w:val="000000"/>
          <w:sz w:val="24"/>
          <w:szCs w:val="24"/>
        </w:rPr>
      </w:pPr>
      <w:r>
        <w:rPr>
          <w:color w:val="000000"/>
          <w:sz w:val="26"/>
          <w:szCs w:val="26"/>
        </w:rPr>
        <w:t xml:space="preserve">Начальник отдела стратегического планирования и </w:t>
      </w:r>
    </w:p>
    <w:p>
      <w:pPr>
        <w:pStyle w:val="Normal"/>
        <w:overflowPunct w:val="false"/>
        <w:textAlignment w:val="auto"/>
        <w:rPr>
          <w:color w:val="000000"/>
          <w:sz w:val="24"/>
          <w:szCs w:val="24"/>
        </w:rPr>
      </w:pPr>
      <w:r>
        <w:rPr>
          <w:color w:val="000000"/>
          <w:sz w:val="26"/>
          <w:szCs w:val="26"/>
        </w:rPr>
        <w:t>регулирования тарифных отношений</w:t>
      </w:r>
    </w:p>
    <w:p>
      <w:pPr>
        <w:pStyle w:val="Normal"/>
        <w:overflowPunct w:val="false"/>
        <w:textAlignment w:val="auto"/>
        <w:rPr>
          <w:color w:val="000000"/>
          <w:sz w:val="24"/>
          <w:szCs w:val="24"/>
        </w:rPr>
      </w:pPr>
      <w:r>
        <w:rPr>
          <w:color w:val="000000"/>
          <w:sz w:val="26"/>
          <w:szCs w:val="26"/>
        </w:rPr>
        <w:t>Администрации города                                                                            В.В. Воронина</w:t>
      </w:r>
    </w:p>
    <w:p>
      <w:pPr>
        <w:pStyle w:val="Normal"/>
        <w:overflowPunct w:val="false"/>
        <w:textAlignment w:val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</w:p>
    <w:p>
      <w:pPr>
        <w:pStyle w:val="Normal"/>
        <w:overflowPunct w:val="false"/>
        <w:textAlignment w:val="auto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Исполнитель:</w:t>
      </w:r>
    </w:p>
    <w:p>
      <w:pPr>
        <w:pStyle w:val="Normal"/>
        <w:overflowPunct w:val="false"/>
        <w:textAlignment w:val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</w:p>
    <w:p>
      <w:pPr>
        <w:pStyle w:val="Normal"/>
        <w:overflowPunct w:val="false"/>
        <w:textAlignment w:val="auto"/>
        <w:rPr>
          <w:color w:val="000000"/>
          <w:sz w:val="24"/>
          <w:szCs w:val="24"/>
        </w:rPr>
      </w:pPr>
      <w:r>
        <w:rPr>
          <w:color w:val="000000"/>
          <w:sz w:val="26"/>
          <w:szCs w:val="26"/>
        </w:rPr>
        <w:t xml:space="preserve">Главный специалист отдела стратегического </w:t>
      </w:r>
    </w:p>
    <w:p>
      <w:pPr>
        <w:pStyle w:val="Normal"/>
        <w:overflowPunct w:val="false"/>
        <w:textAlignment w:val="auto"/>
        <w:rPr>
          <w:color w:val="000000"/>
          <w:sz w:val="24"/>
          <w:szCs w:val="24"/>
        </w:rPr>
      </w:pPr>
      <w:r>
        <w:rPr>
          <w:color w:val="000000"/>
          <w:sz w:val="26"/>
          <w:szCs w:val="26"/>
        </w:rPr>
        <w:t>планирования и регулирования тарифных отношений</w:t>
      </w:r>
    </w:p>
    <w:p>
      <w:pPr>
        <w:pStyle w:val="Normal"/>
        <w:overflowPunct w:val="false"/>
        <w:textAlignment w:val="auto"/>
        <w:rPr>
          <w:color w:val="000000"/>
          <w:sz w:val="24"/>
          <w:szCs w:val="24"/>
        </w:rPr>
      </w:pPr>
      <w:r>
        <w:rPr>
          <w:color w:val="000000"/>
          <w:sz w:val="26"/>
          <w:szCs w:val="26"/>
        </w:rPr>
        <w:t>Администрации города р.т. 2 43 17                                    Шабанова Надежда Васильевна</w:t>
      </w:r>
    </w:p>
    <w:p>
      <w:pPr>
        <w:pStyle w:val="Normal"/>
        <w:overflowPunct w:val="false"/>
        <w:textAlignment w:val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</w:p>
    <w:p>
      <w:pPr>
        <w:pStyle w:val="Normal"/>
        <w:overflowPunct w:val="false"/>
        <w:textAlignment w:val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</w:p>
    <w:p>
      <w:pPr>
        <w:pStyle w:val="Normal"/>
        <w:overflowPunct w:val="false"/>
        <w:textAlignment w:val="auto"/>
        <w:rPr>
          <w:color w:val="000000"/>
          <w:sz w:val="24"/>
          <w:szCs w:val="24"/>
        </w:rPr>
      </w:pPr>
      <w:r>
        <w:rPr>
          <w:color w:val="000000"/>
          <w:sz w:val="26"/>
          <w:szCs w:val="26"/>
        </w:rPr>
        <w:t>Согласовано:</w:t>
      </w:r>
    </w:p>
    <w:p>
      <w:pPr>
        <w:pStyle w:val="Normal"/>
        <w:overflowPunct w:val="false"/>
        <w:textAlignment w:val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</w:p>
    <w:p>
      <w:pPr>
        <w:pStyle w:val="Normal"/>
        <w:overflowPunct w:val="false"/>
        <w:textAlignment w:val="auto"/>
        <w:rPr>
          <w:color w:val="000000"/>
          <w:sz w:val="24"/>
          <w:szCs w:val="24"/>
        </w:rPr>
      </w:pPr>
      <w:r>
        <w:rPr>
          <w:color w:val="000000"/>
          <w:sz w:val="26"/>
          <w:szCs w:val="26"/>
        </w:rPr>
        <w:t>Директор муниципального казенного учреждения</w:t>
      </w:r>
    </w:p>
    <w:p>
      <w:pPr>
        <w:pStyle w:val="Normal"/>
        <w:overflowPunct w:val="false"/>
        <w:textAlignment w:val="auto"/>
        <w:rPr>
          <w:color w:val="000000"/>
          <w:sz w:val="24"/>
          <w:szCs w:val="24"/>
        </w:rPr>
      </w:pPr>
      <w:r>
        <w:rPr>
          <w:color w:val="000000"/>
          <w:sz w:val="26"/>
          <w:szCs w:val="26"/>
        </w:rPr>
        <w:t xml:space="preserve">города Новошахтинска «Управление </w:t>
      </w:r>
    </w:p>
    <w:p>
      <w:pPr>
        <w:pStyle w:val="Normal"/>
        <w:overflowPunct w:val="false"/>
        <w:textAlignment w:val="auto"/>
        <w:rPr>
          <w:color w:val="000000"/>
          <w:sz w:val="24"/>
          <w:szCs w:val="24"/>
        </w:rPr>
      </w:pPr>
      <w:r>
        <w:rPr>
          <w:color w:val="000000"/>
          <w:sz w:val="26"/>
          <w:szCs w:val="26"/>
        </w:rPr>
        <w:t xml:space="preserve">капитального строительства»                                                               А.К. Карасев </w:t>
      </w:r>
    </w:p>
    <w:p>
      <w:pPr>
        <w:pStyle w:val="Normal"/>
        <w:overflowPunct w:val="false"/>
        <w:textAlignment w:val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</w:p>
    <w:p>
      <w:pPr>
        <w:pStyle w:val="Normal"/>
        <w:overflowPunct w:val="false"/>
        <w:textAlignment w:val="auto"/>
        <w:rPr>
          <w:color w:val="000000"/>
          <w:sz w:val="24"/>
          <w:szCs w:val="24"/>
        </w:rPr>
      </w:pPr>
      <w:r>
        <w:rPr>
          <w:color w:val="000000"/>
          <w:sz w:val="26"/>
          <w:szCs w:val="26"/>
        </w:rPr>
        <w:t>Начальник сектора развития предпринимательства</w:t>
      </w:r>
    </w:p>
    <w:p>
      <w:pPr>
        <w:pStyle w:val="Normal"/>
        <w:overflowPunct w:val="false"/>
        <w:textAlignment w:val="auto"/>
        <w:rPr>
          <w:color w:val="000000"/>
          <w:sz w:val="24"/>
          <w:szCs w:val="24"/>
        </w:rPr>
      </w:pPr>
      <w:r>
        <w:rPr>
          <w:color w:val="000000"/>
          <w:sz w:val="26"/>
          <w:szCs w:val="26"/>
        </w:rPr>
        <w:t>и инвестиций Администрации города                                                Л.О. Конопляник</w:t>
      </w:r>
    </w:p>
    <w:p>
      <w:pPr>
        <w:pStyle w:val="Normal"/>
        <w:overflowPunct w:val="false"/>
        <w:textAlignment w:val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</w:p>
    <w:p>
      <w:pPr>
        <w:pStyle w:val="Normal"/>
        <w:overflowPunct w:val="false"/>
        <w:textAlignment w:val="auto"/>
        <w:rPr>
          <w:color w:val="000000"/>
          <w:sz w:val="24"/>
          <w:szCs w:val="24"/>
        </w:rPr>
      </w:pPr>
      <w:r>
        <w:rPr>
          <w:color w:val="000000"/>
          <w:sz w:val="26"/>
          <w:szCs w:val="26"/>
        </w:rPr>
        <w:t xml:space="preserve">Начальник отдела по труду </w:t>
      </w:r>
    </w:p>
    <w:p>
      <w:pPr>
        <w:pStyle w:val="Normal"/>
        <w:overflowPunct w:val="false"/>
        <w:textAlignment w:val="auto"/>
        <w:rPr>
          <w:color w:val="000000"/>
          <w:sz w:val="24"/>
          <w:szCs w:val="24"/>
        </w:rPr>
      </w:pPr>
      <w:r>
        <w:rPr>
          <w:color w:val="000000"/>
          <w:sz w:val="26"/>
          <w:szCs w:val="26"/>
        </w:rPr>
        <w:t>Администрации города                                                                         Е.И. Шуман</w:t>
      </w:r>
    </w:p>
    <w:p>
      <w:pPr>
        <w:pStyle w:val="Normal"/>
        <w:overflowPunct w:val="false"/>
        <w:textAlignment w:val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</w:p>
    <w:p>
      <w:pPr>
        <w:pStyle w:val="Normal"/>
        <w:overflowPunct w:val="false"/>
        <w:textAlignment w:val="auto"/>
        <w:rPr>
          <w:color w:val="000000"/>
          <w:sz w:val="24"/>
          <w:szCs w:val="24"/>
        </w:rPr>
      </w:pPr>
      <w:r>
        <w:rPr>
          <w:color w:val="000000"/>
          <w:sz w:val="26"/>
          <w:szCs w:val="26"/>
        </w:rPr>
        <w:t xml:space="preserve">Начальник сектора потребительского </w:t>
      </w:r>
    </w:p>
    <w:p>
      <w:pPr>
        <w:pStyle w:val="Normal"/>
        <w:overflowPunct w:val="false"/>
        <w:textAlignment w:val="auto"/>
        <w:rPr>
          <w:color w:val="000000"/>
          <w:sz w:val="24"/>
          <w:szCs w:val="24"/>
        </w:rPr>
      </w:pPr>
      <w:r>
        <w:rPr>
          <w:color w:val="000000"/>
          <w:sz w:val="26"/>
          <w:szCs w:val="26"/>
        </w:rPr>
        <w:t xml:space="preserve">рынка Администрации города                                                              Е.М. Преснякова </w:t>
      </w:r>
    </w:p>
    <w:p>
      <w:pPr>
        <w:pStyle w:val="Normal"/>
        <w:overflowPunct w:val="false"/>
        <w:textAlignment w:val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</w:p>
    <w:p>
      <w:pPr>
        <w:pStyle w:val="Normal"/>
        <w:overflowPunct w:val="false"/>
        <w:textAlignment w:val="auto"/>
        <w:rPr>
          <w:color w:val="000000"/>
          <w:sz w:val="24"/>
          <w:szCs w:val="24"/>
        </w:rPr>
      </w:pPr>
      <w:r>
        <w:rPr>
          <w:color w:val="000000"/>
          <w:sz w:val="26"/>
          <w:szCs w:val="26"/>
        </w:rPr>
        <w:t xml:space="preserve">Управляющий делами </w:t>
      </w:r>
    </w:p>
    <w:p>
      <w:pPr>
        <w:pStyle w:val="Normal"/>
        <w:overflowPunct w:val="false"/>
        <w:textAlignment w:val="auto"/>
        <w:rPr>
          <w:color w:val="000000"/>
          <w:sz w:val="24"/>
          <w:szCs w:val="24"/>
        </w:rPr>
      </w:pPr>
      <w:r>
        <w:rPr>
          <w:color w:val="000000"/>
          <w:sz w:val="26"/>
          <w:szCs w:val="26"/>
        </w:rPr>
        <w:t>Администрации города                                                                         Ю.А. Лубенцов</w:t>
      </w:r>
    </w:p>
    <w:p>
      <w:pPr>
        <w:pStyle w:val="Normal"/>
        <w:overflowPunct w:val="false"/>
        <w:textAlignment w:val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</w:p>
    <w:p>
      <w:pPr>
        <w:pStyle w:val="Normal"/>
        <w:overflowPunct w:val="false"/>
        <w:textAlignment w:val="auto"/>
        <w:rPr>
          <w:color w:val="000000"/>
          <w:sz w:val="24"/>
          <w:szCs w:val="24"/>
        </w:rPr>
      </w:pPr>
      <w:r>
        <w:rPr>
          <w:color w:val="000000"/>
          <w:sz w:val="26"/>
          <w:szCs w:val="26"/>
        </w:rPr>
        <w:t>Начальник юридического отдела</w:t>
      </w:r>
    </w:p>
    <w:p>
      <w:pPr>
        <w:pStyle w:val="Normal"/>
        <w:overflowPunct w:val="false"/>
        <w:textAlignment w:val="auto"/>
        <w:rPr>
          <w:color w:val="000000"/>
          <w:sz w:val="24"/>
          <w:szCs w:val="24"/>
        </w:rPr>
      </w:pPr>
      <w:r>
        <w:rPr>
          <w:color w:val="000000"/>
          <w:sz w:val="26"/>
          <w:szCs w:val="26"/>
        </w:rPr>
        <w:t xml:space="preserve">Администрации города                                                                         И.Н. Суркова </w:t>
      </w:r>
    </w:p>
    <w:p>
      <w:pPr>
        <w:pStyle w:val="Normal"/>
        <w:overflowPunct w:val="false"/>
        <w:spacing w:beforeAutospacing="1" w:after="0"/>
        <w:ind w:firstLine="697"/>
        <w:jc w:val="center"/>
        <w:textAlignment w:val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</w:p>
    <w:p>
      <w:pPr>
        <w:sectPr>
          <w:type w:val="nextPage"/>
          <w:pgSz w:w="11906" w:h="16838"/>
          <w:pgMar w:left="1418" w:right="567" w:gutter="0" w:header="0" w:top="426" w:footer="0" w:bottom="1134"/>
          <w:pgNumType w:fmt="decimal"/>
          <w:formProt w:val="false"/>
          <w:textDirection w:val="lrTb"/>
          <w:docGrid w:type="default" w:linePitch="100" w:charSpace="8192"/>
        </w:sectPr>
        <w:pStyle w:val="Normal"/>
        <w:overflowPunct w:val="false"/>
        <w:spacing w:beforeAutospacing="1" w:after="0"/>
        <w:ind w:firstLine="697"/>
        <w:jc w:val="center"/>
        <w:textAlignment w:val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</w:p>
    <w:p>
      <w:pPr>
        <w:pStyle w:val="Normal"/>
        <w:overflowPunct w:val="false"/>
        <w:jc w:val="center"/>
        <w:textAlignment w:val="auto"/>
        <w:rPr>
          <w:color w:val="000000"/>
          <w:lang w:eastAsia="zh-CN"/>
        </w:rPr>
      </w:pPr>
      <w:r>
        <w:rPr>
          <w:color w:val="000000"/>
          <w:sz w:val="28"/>
          <w:szCs w:val="28"/>
          <w:lang w:eastAsia="zh-CN"/>
        </w:rPr>
        <w:t xml:space="preserve">                                                                                                                                                                   </w:t>
      </w:r>
      <w:r>
        <w:rPr>
          <w:color w:val="000000"/>
          <w:sz w:val="28"/>
          <w:szCs w:val="28"/>
          <w:lang w:eastAsia="zh-CN"/>
        </w:rPr>
        <w:t>Приложение № 1</w:t>
      </w:r>
    </w:p>
    <w:p>
      <w:pPr>
        <w:pStyle w:val="Normal"/>
        <w:overflowPunct w:val="false"/>
        <w:jc w:val="center"/>
        <w:textAlignment w:val="auto"/>
        <w:rPr>
          <w:color w:val="000000"/>
          <w:lang w:eastAsia="zh-CN"/>
        </w:rPr>
      </w:pPr>
      <w:r>
        <w:rPr>
          <w:color w:val="000000"/>
          <w:sz w:val="28"/>
          <w:szCs w:val="28"/>
          <w:lang w:eastAsia="zh-CN"/>
        </w:rPr>
        <w:t xml:space="preserve">                                                                                                                                                                 </w:t>
      </w:r>
      <w:r>
        <w:rPr>
          <w:color w:val="000000"/>
          <w:sz w:val="28"/>
          <w:szCs w:val="28"/>
          <w:lang w:eastAsia="zh-CN"/>
        </w:rPr>
        <w:t>к распоряжению</w:t>
      </w:r>
    </w:p>
    <w:p>
      <w:pPr>
        <w:pStyle w:val="Normal"/>
        <w:overflowPunct w:val="false"/>
        <w:jc w:val="right"/>
        <w:textAlignment w:val="auto"/>
        <w:rPr>
          <w:color w:val="000000"/>
          <w:lang w:eastAsia="zh-CN"/>
        </w:rPr>
      </w:pPr>
      <w:r>
        <w:rPr>
          <w:color w:val="000000"/>
          <w:sz w:val="28"/>
          <w:szCs w:val="28"/>
          <w:lang w:eastAsia="zh-CN"/>
        </w:rPr>
        <w:t>Администрации города</w:t>
      </w:r>
    </w:p>
    <w:p>
      <w:pPr>
        <w:pStyle w:val="Normal"/>
        <w:overflowPunct w:val="false"/>
        <w:jc w:val="center"/>
        <w:textAlignment w:val="auto"/>
        <w:rPr>
          <w:color w:val="000000"/>
          <w:lang w:eastAsia="zh-CN"/>
        </w:rPr>
      </w:pPr>
      <w:r>
        <w:rPr>
          <w:color w:val="000000"/>
          <w:sz w:val="28"/>
          <w:szCs w:val="28"/>
          <w:lang w:eastAsia="zh-CN"/>
        </w:rPr>
        <w:t xml:space="preserve">                                                                                                                                                                </w:t>
      </w:r>
      <w:r>
        <w:rPr>
          <w:color w:val="000000"/>
          <w:sz w:val="28"/>
          <w:szCs w:val="28"/>
          <w:lang w:eastAsia="zh-CN"/>
        </w:rPr>
        <w:t>от                    №</w:t>
      </w:r>
    </w:p>
    <w:p>
      <w:pPr>
        <w:pStyle w:val="Normal"/>
        <w:jc w:val="right"/>
        <w:rPr>
          <w:color w:val="000000"/>
          <w:sz w:val="28"/>
          <w:szCs w:val="24"/>
          <w:lang w:eastAsia="zh-CN"/>
        </w:rPr>
      </w:pPr>
      <w:r>
        <w:rPr>
          <w:color w:val="000000"/>
          <w:sz w:val="28"/>
          <w:szCs w:val="24"/>
          <w:lang w:eastAsia="zh-CN"/>
        </w:rPr>
      </w:r>
    </w:p>
    <w:p>
      <w:pPr>
        <w:pStyle w:val="Normal"/>
        <w:jc w:val="center"/>
        <w:rPr>
          <w:lang w:eastAsia="zh-CN"/>
        </w:rPr>
      </w:pPr>
      <w:r>
        <w:rPr>
          <w:color w:val="000000"/>
          <w:sz w:val="28"/>
          <w:szCs w:val="24"/>
          <w:lang w:eastAsia="zh-CN"/>
        </w:rPr>
        <w:t>ОСНОВНЫЕ ПОКАЗАТЕЛИ</w:t>
      </w:r>
    </w:p>
    <w:p>
      <w:pPr>
        <w:pStyle w:val="Normal"/>
        <w:jc w:val="center"/>
        <w:rPr>
          <w:lang w:eastAsia="zh-CN"/>
        </w:rPr>
      </w:pPr>
      <w:r>
        <w:rPr>
          <w:color w:val="000000"/>
          <w:sz w:val="28"/>
          <w:szCs w:val="24"/>
          <w:lang w:eastAsia="zh-CN"/>
        </w:rPr>
        <w:t>прогноза социально-экономического развития города Новошахтинска на 2026 - 2028 годы</w:t>
      </w:r>
    </w:p>
    <w:p>
      <w:pPr>
        <w:pStyle w:val="Normal"/>
        <w:jc w:val="center"/>
        <w:rPr>
          <w:lang w:eastAsia="zh-CN"/>
        </w:rPr>
      </w:pPr>
      <w:r>
        <w:rPr>
          <w:color w:val="000000"/>
          <w:sz w:val="28"/>
          <w:szCs w:val="24"/>
          <w:lang w:eastAsia="zh-CN"/>
        </w:rPr>
        <w:t>(базовый вариант)</w:t>
      </w:r>
    </w:p>
    <w:p>
      <w:pPr>
        <w:pStyle w:val="Normal"/>
        <w:rPr>
          <w:sz w:val="24"/>
          <w:szCs w:val="28"/>
          <w:lang w:eastAsia="zh-CN"/>
        </w:rPr>
      </w:pPr>
      <w:r>
        <w:rPr>
          <w:sz w:val="24"/>
          <w:szCs w:val="28"/>
          <w:lang w:eastAsia="zh-CN"/>
        </w:rPr>
      </w:r>
    </w:p>
    <w:tbl>
      <w:tblPr>
        <w:tblW w:w="16302" w:type="dxa"/>
        <w:jc w:val="left"/>
        <w:tblInd w:w="-74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 w:noHBand="0" w:noVBand="0" w:firstColumn="0" w:lastRow="0" w:lastColumn="0" w:firstRow="0"/>
      </w:tblPr>
      <w:tblGrid>
        <w:gridCol w:w="567"/>
        <w:gridCol w:w="2693"/>
        <w:gridCol w:w="2269"/>
        <w:gridCol w:w="1559"/>
        <w:gridCol w:w="1558"/>
        <w:gridCol w:w="1418"/>
        <w:gridCol w:w="1559"/>
        <w:gridCol w:w="1560"/>
        <w:gridCol w:w="1560"/>
        <w:gridCol w:w="1557"/>
      </w:tblGrid>
      <w:tr>
        <w:trPr/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№</w:t>
            </w:r>
          </w:p>
          <w:p>
            <w:pPr>
              <w:pStyle w:val="Normal"/>
              <w:jc w:val="center"/>
              <w:rPr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п/п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Основные показатели</w:t>
            </w:r>
          </w:p>
        </w:tc>
        <w:tc>
          <w:tcPr>
            <w:tcW w:w="22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Единица</w:t>
            </w:r>
          </w:p>
          <w:p>
            <w:pPr>
              <w:pStyle w:val="Normal"/>
              <w:jc w:val="center"/>
              <w:rPr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измерения</w:t>
            </w:r>
          </w:p>
        </w:tc>
        <w:tc>
          <w:tcPr>
            <w:tcW w:w="45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Отчет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Оценка</w:t>
            </w:r>
          </w:p>
        </w:tc>
        <w:tc>
          <w:tcPr>
            <w:tcW w:w="46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Прогноз</w:t>
            </w:r>
          </w:p>
        </w:tc>
      </w:tr>
      <w:tr>
        <w:trPr/>
        <w:tc>
          <w:tcPr>
            <w:tcW w:w="56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>
                <w:color w:val="000000"/>
                <w:sz w:val="24"/>
                <w:szCs w:val="24"/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</w:r>
          </w:p>
        </w:tc>
        <w:tc>
          <w:tcPr>
            <w:tcW w:w="26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>
                <w:color w:val="000000"/>
                <w:sz w:val="24"/>
                <w:szCs w:val="24"/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>
                <w:color w:val="000000"/>
                <w:sz w:val="24"/>
                <w:szCs w:val="24"/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2022 год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2023 год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2024 год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2025 год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2026 год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2027 год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2028 год</w:t>
            </w:r>
          </w:p>
        </w:tc>
      </w:tr>
    </w:tbl>
    <w:p>
      <w:pPr>
        <w:pStyle w:val="Normal"/>
        <w:rPr>
          <w:sz w:val="2"/>
          <w:szCs w:val="2"/>
          <w:lang w:eastAsia="zh-CN"/>
        </w:rPr>
      </w:pPr>
      <w:r>
        <w:rPr>
          <w:sz w:val="2"/>
          <w:szCs w:val="2"/>
          <w:lang w:eastAsia="zh-CN"/>
        </w:rPr>
      </w:r>
    </w:p>
    <w:tbl>
      <w:tblPr>
        <w:tblW w:w="16302" w:type="dxa"/>
        <w:jc w:val="left"/>
        <w:tblInd w:w="-74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 w:noHBand="0" w:noVBand="0" w:firstColumn="0" w:lastRow="0" w:lastColumn="0" w:firstRow="0"/>
      </w:tblPr>
      <w:tblGrid>
        <w:gridCol w:w="578"/>
        <w:gridCol w:w="2602"/>
        <w:gridCol w:w="2315"/>
        <w:gridCol w:w="1593"/>
        <w:gridCol w:w="1560"/>
        <w:gridCol w:w="1416"/>
        <w:gridCol w:w="1559"/>
        <w:gridCol w:w="1560"/>
        <w:gridCol w:w="1560"/>
        <w:gridCol w:w="1557"/>
      </w:tblGrid>
      <w:tr>
        <w:trPr>
          <w:tblHeader w:val="true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2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3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5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9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10</w:t>
            </w:r>
          </w:p>
        </w:tc>
      </w:tr>
      <w:tr>
        <w:trPr/>
        <w:tc>
          <w:tcPr>
            <w:tcW w:w="5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1.</w:t>
            </w:r>
          </w:p>
        </w:tc>
        <w:tc>
          <w:tcPr>
            <w:tcW w:w="1572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76"/>
              <w:jc w:val="center"/>
              <w:rPr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Совокупный объем отгруженных товаров, работ и услуг, выполненных собственными силами по полному кругу предприятий</w:t>
            </w:r>
          </w:p>
        </w:tc>
      </w:tr>
      <w:tr>
        <w:trPr/>
        <w:tc>
          <w:tcPr>
            <w:tcW w:w="57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76"/>
              <w:rPr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в действующих ценах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76"/>
              <w:ind w:left="-108" w:right="-108"/>
              <w:jc w:val="center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тыс. рублей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76"/>
              <w:ind w:left="-108" w:right="-108"/>
              <w:jc w:val="center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14 784 023,10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76"/>
              <w:ind w:left="-108" w:right="-108"/>
              <w:jc w:val="center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>16 172 858,41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76"/>
              <w:ind w:left="-108" w:right="-108"/>
              <w:jc w:val="center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>17 056 593,0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76"/>
              <w:ind w:left="-108" w:right="-108"/>
              <w:jc w:val="center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>17 791 945,38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76"/>
              <w:ind w:left="-108"/>
              <w:jc w:val="center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>18 916 730,32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76"/>
              <w:ind w:left="-108" w:right="-108"/>
              <w:jc w:val="center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>20 520 707,66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76"/>
              <w:ind w:left="-108" w:right="-108"/>
              <w:jc w:val="center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>22 217 948,54</w:t>
            </w:r>
          </w:p>
        </w:tc>
      </w:tr>
      <w:tr>
        <w:trPr/>
        <w:tc>
          <w:tcPr>
            <w:tcW w:w="57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в сопоставимых ценах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-108" w:right="-108"/>
              <w:jc w:val="center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процент</w:t>
            </w:r>
          </w:p>
          <w:p>
            <w:pPr>
              <w:pStyle w:val="Normal"/>
              <w:ind w:left="-108" w:right="-108"/>
              <w:jc w:val="center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к предыдущему году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-108" w:right="-108"/>
              <w:jc w:val="center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105,80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-108" w:right="-108"/>
              <w:jc w:val="center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>94,8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-108" w:right="-108"/>
              <w:jc w:val="center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>105,5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-108" w:right="-108"/>
              <w:jc w:val="center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>96,8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>101,2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-108" w:right="-108"/>
              <w:jc w:val="center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>103,5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-108" w:right="-108"/>
              <w:jc w:val="center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>103,80</w:t>
            </w:r>
          </w:p>
        </w:tc>
      </w:tr>
      <w:tr>
        <w:trPr/>
        <w:tc>
          <w:tcPr>
            <w:tcW w:w="57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</w:r>
          </w:p>
        </w:tc>
        <w:tc>
          <w:tcPr>
            <w:tcW w:w="1416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76"/>
              <w:rPr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в том числе по видам деятельности: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lineRule="auto" w:line="276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</w:r>
          </w:p>
        </w:tc>
      </w:tr>
      <w:tr>
        <w:trPr/>
        <w:tc>
          <w:tcPr>
            <w:tcW w:w="5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1).</w:t>
            </w:r>
          </w:p>
        </w:tc>
        <w:tc>
          <w:tcPr>
            <w:tcW w:w="1572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lineRule="auto" w:line="276"/>
              <w:rPr>
                <w:sz w:val="24"/>
                <w:szCs w:val="24"/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добыча полезных ископаемых</w:t>
            </w:r>
          </w:p>
        </w:tc>
      </w:tr>
      <w:tr>
        <w:trPr/>
        <w:tc>
          <w:tcPr>
            <w:tcW w:w="57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76"/>
              <w:rPr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в действующих ценах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76"/>
              <w:ind w:left="-108" w:right="-108"/>
              <w:jc w:val="center"/>
              <w:rPr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тыс. рублей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564 843,00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760 136,00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793 375,00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868 709,04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932 100,73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997 079,24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1 064 360,54</w:t>
            </w:r>
          </w:p>
        </w:tc>
      </w:tr>
      <w:tr>
        <w:trPr/>
        <w:tc>
          <w:tcPr>
            <w:tcW w:w="57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в сопоставимых ценах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-108" w:right="-108"/>
              <w:jc w:val="center"/>
              <w:rPr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процент</w:t>
            </w:r>
          </w:p>
          <w:p>
            <w:pPr>
              <w:pStyle w:val="Normal"/>
              <w:ind w:left="-108" w:right="-108"/>
              <w:jc w:val="center"/>
              <w:rPr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к предыдущему году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164,20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107,90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104,40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101,7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102,10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102,3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102,40</w:t>
            </w:r>
          </w:p>
        </w:tc>
      </w:tr>
      <w:tr>
        <w:trPr/>
        <w:tc>
          <w:tcPr>
            <w:tcW w:w="5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2).</w:t>
            </w:r>
          </w:p>
        </w:tc>
        <w:tc>
          <w:tcPr>
            <w:tcW w:w="1572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>
                <w:sz w:val="24"/>
                <w:szCs w:val="24"/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обрабатывающие производства</w:t>
            </w:r>
          </w:p>
        </w:tc>
      </w:tr>
      <w:tr>
        <w:trPr/>
        <w:tc>
          <w:tcPr>
            <w:tcW w:w="57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в действующих ценах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-108" w:right="-108"/>
              <w:jc w:val="center"/>
              <w:rPr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тыс. рублей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-108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13 064 636,00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-108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14 223 163,00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-108" w:right="-108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14 930 225,00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-108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15 401 479,73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-108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16 266 057,79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-108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17 616 081,04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-108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19 093 377,49</w:t>
            </w:r>
          </w:p>
        </w:tc>
      </w:tr>
      <w:tr>
        <w:trPr/>
        <w:tc>
          <w:tcPr>
            <w:tcW w:w="57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в сопоставимых ценах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-108" w:right="-108"/>
              <w:jc w:val="center"/>
              <w:rPr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процент</w:t>
            </w:r>
          </w:p>
          <w:p>
            <w:pPr>
              <w:pStyle w:val="Normal"/>
              <w:ind w:left="-108" w:right="-108"/>
              <w:jc w:val="center"/>
              <w:rPr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к предыдущему году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118,90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108,90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-108" w:right="-108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105,00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-108" w:right="-108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95,90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-108" w:right="-108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101,00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-108" w:right="-108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103,70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-108" w:right="-108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104,00</w:t>
            </w:r>
          </w:p>
        </w:tc>
      </w:tr>
      <w:tr>
        <w:trPr/>
        <w:tc>
          <w:tcPr>
            <w:tcW w:w="5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3).</w:t>
            </w:r>
          </w:p>
        </w:tc>
        <w:tc>
          <w:tcPr>
            <w:tcW w:w="1572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обеспечение электрической энергией, газом и паром; кондиционирование воздуха</w:t>
            </w:r>
          </w:p>
        </w:tc>
      </w:tr>
      <w:tr>
        <w:trPr/>
        <w:tc>
          <w:tcPr>
            <w:tcW w:w="57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в действующих ценах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-108" w:right="-108"/>
              <w:jc w:val="center"/>
              <w:rPr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тыс. рублей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bCs/>
                <w:sz w:val="24"/>
                <w:szCs w:val="24"/>
                <w:lang w:eastAsia="zh-CN"/>
              </w:rPr>
              <w:t>698 001,00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780 001,60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902 579,00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1 057 783,00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1 215 322,04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1 360 937,36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-108" w:right="-108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1 465 106,55</w:t>
            </w:r>
          </w:p>
        </w:tc>
      </w:tr>
      <w:tr>
        <w:trPr/>
        <w:tc>
          <w:tcPr>
            <w:tcW w:w="57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jc w:val="center"/>
              <w:rPr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bCs/>
                <w:color w:val="000000"/>
                <w:sz w:val="24"/>
                <w:szCs w:val="24"/>
                <w:lang w:eastAsia="zh-CN"/>
              </w:rPr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в сопоставимых ценах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-108" w:right="-108"/>
              <w:jc w:val="center"/>
              <w:rPr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процент</w:t>
            </w:r>
          </w:p>
          <w:p>
            <w:pPr>
              <w:pStyle w:val="Normal"/>
              <w:ind w:left="-108" w:right="-108"/>
              <w:jc w:val="center"/>
              <w:rPr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zh-CN"/>
              </w:rPr>
              <w:t>к предыдущему году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106,80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111,70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115,70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103,80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102,40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102,50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-108" w:right="-108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102,70</w:t>
            </w:r>
          </w:p>
        </w:tc>
      </w:tr>
      <w:tr>
        <w:trPr>
          <w:trHeight w:val="175" w:hRule="atLeast"/>
        </w:trPr>
        <w:tc>
          <w:tcPr>
            <w:tcW w:w="5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4).</w:t>
            </w:r>
          </w:p>
        </w:tc>
        <w:tc>
          <w:tcPr>
            <w:tcW w:w="1572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lineRule="auto" w:line="276"/>
              <w:rPr>
                <w:sz w:val="24"/>
                <w:szCs w:val="24"/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</w:tr>
      <w:tr>
        <w:trPr/>
        <w:tc>
          <w:tcPr>
            <w:tcW w:w="57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76"/>
              <w:rPr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в действующих ценах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76"/>
              <w:jc w:val="center"/>
              <w:rPr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тыс. рублей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76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bCs/>
                <w:sz w:val="24"/>
                <w:szCs w:val="24"/>
                <w:lang w:eastAsia="zh-CN"/>
              </w:rPr>
              <w:t>456 543,10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76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409 557,81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76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430 414,00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76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463 973,61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76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503 249,76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76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546 610,01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76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595 103,96</w:t>
            </w:r>
          </w:p>
        </w:tc>
      </w:tr>
      <w:tr>
        <w:trPr/>
        <w:tc>
          <w:tcPr>
            <w:tcW w:w="57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jc w:val="center"/>
              <w:rPr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bCs/>
                <w:color w:val="000000"/>
                <w:sz w:val="24"/>
                <w:szCs w:val="24"/>
                <w:lang w:eastAsia="zh-CN"/>
              </w:rPr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в сопоставимых ценах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-108" w:right="-108"/>
              <w:jc w:val="center"/>
              <w:rPr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процент</w:t>
            </w:r>
          </w:p>
          <w:p>
            <w:pPr>
              <w:pStyle w:val="Normal"/>
              <w:ind w:left="-108" w:right="-108"/>
              <w:jc w:val="center"/>
              <w:rPr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к предыдущему году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71,10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89,70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105,10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103,30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104,00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104,30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104,70</w:t>
            </w:r>
          </w:p>
        </w:tc>
      </w:tr>
      <w:tr>
        <w:trPr/>
        <w:tc>
          <w:tcPr>
            <w:tcW w:w="5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2.</w:t>
            </w:r>
          </w:p>
        </w:tc>
        <w:tc>
          <w:tcPr>
            <w:tcW w:w="1572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lineRule="auto" w:line="276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Продукция сельского хозяйства во всех категориях хозяйств, всего</w:t>
            </w:r>
          </w:p>
        </w:tc>
      </w:tr>
      <w:tr>
        <w:trPr/>
        <w:tc>
          <w:tcPr>
            <w:tcW w:w="57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в действующих ценах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-108" w:right="-108"/>
              <w:jc w:val="center"/>
              <w:rPr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тыс. рублей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bCs/>
                <w:sz w:val="24"/>
                <w:szCs w:val="24"/>
                <w:lang w:eastAsia="zh-CN"/>
              </w:rPr>
              <w:t>747 600,00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777 000,00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652 072,50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76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711 639,90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76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760 121,10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76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811 547,10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76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868 583,20</w:t>
            </w:r>
          </w:p>
        </w:tc>
      </w:tr>
      <w:tr>
        <w:trPr/>
        <w:tc>
          <w:tcPr>
            <w:tcW w:w="57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jc w:val="center"/>
              <w:rPr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bCs/>
                <w:color w:val="000000"/>
                <w:sz w:val="24"/>
                <w:szCs w:val="24"/>
                <w:lang w:eastAsia="zh-CN"/>
              </w:rPr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в сопоставимых ценах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-108" w:right="-108"/>
              <w:jc w:val="center"/>
              <w:rPr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процент</w:t>
            </w:r>
          </w:p>
          <w:p>
            <w:pPr>
              <w:pStyle w:val="Normal"/>
              <w:ind w:left="-108" w:right="-108"/>
              <w:jc w:val="center"/>
              <w:rPr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к предыдущему году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93,90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97,10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79,40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101,40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101,80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102,20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102,70</w:t>
            </w:r>
          </w:p>
        </w:tc>
      </w:tr>
      <w:tr>
        <w:trPr/>
        <w:tc>
          <w:tcPr>
            <w:tcW w:w="5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3.</w:t>
            </w:r>
          </w:p>
        </w:tc>
        <w:tc>
          <w:tcPr>
            <w:tcW w:w="1572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lineRule="auto" w:line="276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Объем инвестиций в основной капитал</w:t>
            </w:r>
          </w:p>
        </w:tc>
      </w:tr>
      <w:tr>
        <w:trPr/>
        <w:tc>
          <w:tcPr>
            <w:tcW w:w="57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в действующих ценах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-108" w:right="-108"/>
              <w:jc w:val="center"/>
              <w:rPr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млн. рублей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3 217,41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2 982,41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2 733,36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2 817,65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2 705,55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2 839,58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2 984,93</w:t>
            </w:r>
          </w:p>
        </w:tc>
      </w:tr>
      <w:tr>
        <w:trPr/>
        <w:tc>
          <w:tcPr>
            <w:tcW w:w="57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в сопоставимых ценах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-108" w:right="-108"/>
              <w:jc w:val="center"/>
              <w:rPr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процент</w:t>
            </w:r>
          </w:p>
          <w:p>
            <w:pPr>
              <w:pStyle w:val="Normal"/>
              <w:ind w:left="-108" w:right="-108"/>
              <w:jc w:val="center"/>
              <w:rPr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к предыдущему году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111,60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83,5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84,5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95,6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91,2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100,5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100,80</w:t>
            </w:r>
          </w:p>
        </w:tc>
      </w:tr>
      <w:tr>
        <w:trPr/>
        <w:tc>
          <w:tcPr>
            <w:tcW w:w="5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4.</w:t>
            </w:r>
          </w:p>
        </w:tc>
        <w:tc>
          <w:tcPr>
            <w:tcW w:w="1416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76"/>
              <w:jc w:val="center"/>
              <w:rPr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Объем работ, выполненных по виду деятельности «строительство»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lineRule="auto" w:line="276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</w:r>
          </w:p>
        </w:tc>
      </w:tr>
      <w:tr>
        <w:trPr/>
        <w:tc>
          <w:tcPr>
            <w:tcW w:w="57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в действующих ценах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-108" w:right="-108"/>
              <w:jc w:val="center"/>
              <w:rPr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млн. рублей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2 529,00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2 735,18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2 947,10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3 101,79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3 246,10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3 393,90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3 545,200</w:t>
            </w:r>
          </w:p>
        </w:tc>
      </w:tr>
      <w:tr>
        <w:trPr/>
        <w:tc>
          <w:tcPr>
            <w:tcW w:w="57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в сопоставимых ценах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-108" w:right="-108"/>
              <w:jc w:val="center"/>
              <w:rPr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процент</w:t>
            </w:r>
          </w:p>
          <w:p>
            <w:pPr>
              <w:pStyle w:val="Normal"/>
              <w:ind w:left="-108" w:right="-108"/>
              <w:jc w:val="center"/>
              <w:rPr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к предыдущему году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х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100,00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100,10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100,10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100,20</w:t>
            </w:r>
          </w:p>
        </w:tc>
      </w:tr>
      <w:tr>
        <w:trPr/>
        <w:tc>
          <w:tcPr>
            <w:tcW w:w="5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5.</w:t>
            </w:r>
          </w:p>
        </w:tc>
        <w:tc>
          <w:tcPr>
            <w:tcW w:w="26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Ввод жилья, всего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76"/>
              <w:ind w:left="-108" w:right="-108"/>
              <w:jc w:val="center"/>
              <w:rPr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тыс. кв. м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10,98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12,29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14,47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13,88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10,98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17,63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18,29</w:t>
            </w:r>
          </w:p>
        </w:tc>
      </w:tr>
      <w:tr>
        <w:trPr/>
        <w:tc>
          <w:tcPr>
            <w:tcW w:w="57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</w:r>
          </w:p>
        </w:tc>
        <w:tc>
          <w:tcPr>
            <w:tcW w:w="260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>
                <w:color w:val="000000"/>
                <w:sz w:val="24"/>
                <w:szCs w:val="24"/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-108" w:right="-108"/>
              <w:jc w:val="center"/>
              <w:rPr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процент</w:t>
            </w:r>
          </w:p>
          <w:p>
            <w:pPr>
              <w:pStyle w:val="Normal"/>
              <w:ind w:left="-108" w:right="-108"/>
              <w:jc w:val="center"/>
              <w:rPr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к предыдущему году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82,50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111,96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117,66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95,92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79,13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160,50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103,74</w:t>
            </w:r>
          </w:p>
        </w:tc>
      </w:tr>
      <w:tr>
        <w:trPr/>
        <w:tc>
          <w:tcPr>
            <w:tcW w:w="5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6.</w:t>
            </w:r>
          </w:p>
        </w:tc>
        <w:tc>
          <w:tcPr>
            <w:tcW w:w="1572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76"/>
              <w:jc w:val="center"/>
              <w:rPr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Оборот малых предприятий</w:t>
            </w:r>
          </w:p>
        </w:tc>
      </w:tr>
      <w:tr>
        <w:trPr/>
        <w:tc>
          <w:tcPr>
            <w:tcW w:w="57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76"/>
              <w:rPr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в действующих ценах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76"/>
              <w:ind w:left="-108" w:right="-108"/>
              <w:jc w:val="center"/>
              <w:rPr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млн. рублей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13 937,60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13 702,20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12 988,50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14 467,90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15 695,70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16 993,20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18 449,20</w:t>
            </w:r>
          </w:p>
        </w:tc>
      </w:tr>
      <w:tr>
        <w:trPr/>
        <w:tc>
          <w:tcPr>
            <w:tcW w:w="57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jc w:val="center"/>
              <w:rPr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bCs/>
                <w:color w:val="000000"/>
                <w:sz w:val="24"/>
                <w:szCs w:val="24"/>
                <w:lang w:eastAsia="zh-CN"/>
              </w:rPr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в сопоставимых ценах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-108" w:right="-108"/>
              <w:jc w:val="center"/>
              <w:rPr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процент</w:t>
            </w:r>
          </w:p>
          <w:p>
            <w:pPr>
              <w:pStyle w:val="Normal"/>
              <w:ind w:left="-108" w:right="-108"/>
              <w:jc w:val="center"/>
              <w:rPr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к предыдущему году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99,50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93,50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87,50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104,10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103,30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103,80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104,20</w:t>
            </w:r>
          </w:p>
        </w:tc>
      </w:tr>
      <w:tr>
        <w:trPr/>
        <w:tc>
          <w:tcPr>
            <w:tcW w:w="5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7.</w:t>
            </w:r>
          </w:p>
        </w:tc>
        <w:tc>
          <w:tcPr>
            <w:tcW w:w="1572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lineRule="auto" w:line="276"/>
              <w:jc w:val="center"/>
              <w:rPr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Оборот средних предприятий</w:t>
            </w:r>
          </w:p>
        </w:tc>
      </w:tr>
      <w:tr>
        <w:trPr/>
        <w:tc>
          <w:tcPr>
            <w:tcW w:w="57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76"/>
              <w:rPr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в действующих ценах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76"/>
              <w:ind w:left="-108" w:right="-108"/>
              <w:jc w:val="center"/>
              <w:rPr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млн. рублей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7 933,90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2 475,7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3 192,4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3 771,00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4 179,8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4 602,30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5 067,50</w:t>
            </w:r>
          </w:p>
        </w:tc>
      </w:tr>
      <w:tr>
        <w:trPr/>
        <w:tc>
          <w:tcPr>
            <w:tcW w:w="57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jc w:val="center"/>
              <w:rPr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bCs/>
                <w:color w:val="000000"/>
                <w:sz w:val="24"/>
                <w:szCs w:val="24"/>
                <w:lang w:eastAsia="zh-CN"/>
              </w:rPr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в сопоставимых ценах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-108" w:right="-108"/>
              <w:jc w:val="center"/>
              <w:rPr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процент</w:t>
            </w:r>
          </w:p>
          <w:p>
            <w:pPr>
              <w:pStyle w:val="Normal"/>
              <w:ind w:left="-108" w:right="-108"/>
              <w:jc w:val="center"/>
              <w:rPr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к предыдущему году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127,20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29,70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120,30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108,90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105,50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105,80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105,80</w:t>
            </w:r>
          </w:p>
        </w:tc>
      </w:tr>
      <w:tr>
        <w:trPr/>
        <w:tc>
          <w:tcPr>
            <w:tcW w:w="5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8.</w:t>
            </w:r>
          </w:p>
        </w:tc>
        <w:tc>
          <w:tcPr>
            <w:tcW w:w="1572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lineRule="auto" w:line="276"/>
              <w:jc w:val="center"/>
              <w:rPr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Оборот розничной торговли</w:t>
            </w:r>
          </w:p>
        </w:tc>
      </w:tr>
      <w:tr>
        <w:trPr/>
        <w:tc>
          <w:tcPr>
            <w:tcW w:w="57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76"/>
              <w:rPr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в действующих ценах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76"/>
              <w:ind w:left="-108" w:right="-108"/>
              <w:jc w:val="center"/>
              <w:rPr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млн. рублей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15 151,30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17 763,00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21 896,70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25 947,30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28 525,20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31 149,50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34 015,30</w:t>
            </w:r>
          </w:p>
        </w:tc>
      </w:tr>
      <w:tr>
        <w:trPr/>
        <w:tc>
          <w:tcPr>
            <w:tcW w:w="57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в сопоставимых ценах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-108" w:right="-108"/>
              <w:jc w:val="center"/>
              <w:rPr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процент</w:t>
            </w:r>
          </w:p>
          <w:p>
            <w:pPr>
              <w:pStyle w:val="Normal"/>
              <w:ind w:left="-108" w:right="-108"/>
              <w:jc w:val="center"/>
              <w:rPr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к предыдущему году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98,40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111,90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114,8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109,10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104,70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105,00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105,00</w:t>
            </w:r>
          </w:p>
        </w:tc>
      </w:tr>
      <w:tr>
        <w:trPr/>
        <w:tc>
          <w:tcPr>
            <w:tcW w:w="5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9.</w:t>
            </w:r>
          </w:p>
        </w:tc>
        <w:tc>
          <w:tcPr>
            <w:tcW w:w="1416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Оборот общественного питания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jc w:val="center"/>
              <w:rPr>
                <w:lang w:eastAsia="zh-CN"/>
              </w:rPr>
            </w:pPr>
            <w:r>
              <w:rPr>
                <w:lang w:eastAsia="zh-CN"/>
              </w:rPr>
            </w:r>
          </w:p>
        </w:tc>
      </w:tr>
      <w:tr>
        <w:trPr/>
        <w:tc>
          <w:tcPr>
            <w:tcW w:w="57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в действующих ценах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-108" w:right="-108"/>
              <w:jc w:val="center"/>
              <w:rPr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млн. рублей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271,10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300,30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443,20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524,40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602,50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652,90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706,20</w:t>
            </w:r>
          </w:p>
        </w:tc>
      </w:tr>
      <w:tr>
        <w:trPr/>
        <w:tc>
          <w:tcPr>
            <w:tcW w:w="57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в сопоставимых ценах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-108" w:right="-108"/>
              <w:jc w:val="center"/>
              <w:rPr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процент</w:t>
            </w:r>
          </w:p>
          <w:p>
            <w:pPr>
              <w:pStyle w:val="Normal"/>
              <w:ind w:left="-108" w:right="-108"/>
              <w:jc w:val="center"/>
              <w:rPr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к предыдущему году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102,40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101,20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130,40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108,30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109,00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104,20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104,00</w:t>
            </w:r>
          </w:p>
        </w:tc>
      </w:tr>
      <w:tr>
        <w:trPr/>
        <w:tc>
          <w:tcPr>
            <w:tcW w:w="5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10.</w:t>
            </w:r>
          </w:p>
        </w:tc>
        <w:tc>
          <w:tcPr>
            <w:tcW w:w="26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Численность работников всего (по полному кругу предприятий)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-108" w:right="-108"/>
              <w:jc w:val="center"/>
              <w:rPr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человек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14 310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14 097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13 493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13 359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13 373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13 394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13 424</w:t>
            </w:r>
          </w:p>
        </w:tc>
      </w:tr>
      <w:tr>
        <w:trPr/>
        <w:tc>
          <w:tcPr>
            <w:tcW w:w="57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jc w:val="center"/>
              <w:rPr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bCs/>
                <w:color w:val="000000"/>
                <w:sz w:val="24"/>
                <w:szCs w:val="24"/>
                <w:lang w:eastAsia="zh-CN"/>
              </w:rPr>
            </w:r>
          </w:p>
        </w:tc>
        <w:tc>
          <w:tcPr>
            <w:tcW w:w="260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bCs/>
                <w:color w:val="000000"/>
                <w:sz w:val="24"/>
                <w:szCs w:val="24"/>
                <w:lang w:eastAsia="zh-CN"/>
              </w:rPr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-108" w:right="-108"/>
              <w:jc w:val="center"/>
              <w:rPr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процент</w:t>
            </w:r>
          </w:p>
          <w:p>
            <w:pPr>
              <w:pStyle w:val="Normal"/>
              <w:ind w:left="-108" w:right="-108"/>
              <w:jc w:val="center"/>
              <w:rPr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к предыдущему году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х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98,50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95,70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99,00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100,10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100,20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100,20</w:t>
            </w:r>
          </w:p>
        </w:tc>
      </w:tr>
      <w:tr>
        <w:trPr/>
        <w:tc>
          <w:tcPr>
            <w:tcW w:w="5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11.</w:t>
            </w:r>
          </w:p>
        </w:tc>
        <w:tc>
          <w:tcPr>
            <w:tcW w:w="1416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Фонд заработной платы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lang w:eastAsia="zh-CN"/>
              </w:rPr>
            </w:pPr>
            <w:r>
              <w:rPr/>
            </w:r>
          </w:p>
        </w:tc>
      </w:tr>
      <w:tr>
        <w:trPr/>
        <w:tc>
          <w:tcPr>
            <w:tcW w:w="57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в действующих ценах, всего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-108" w:right="-108"/>
              <w:jc w:val="center"/>
              <w:rPr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тыс. рублей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-108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6 602 017,00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-108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8 039 065,80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-108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8 378 294,70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-108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9 483 438,90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-108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10 638 008,95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-108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11 881 642,33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-108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12 888 691,28</w:t>
            </w:r>
          </w:p>
        </w:tc>
      </w:tr>
      <w:tr>
        <w:trPr/>
        <w:tc>
          <w:tcPr>
            <w:tcW w:w="57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jc w:val="center"/>
              <w:rPr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bCs/>
                <w:color w:val="000000"/>
                <w:sz w:val="24"/>
                <w:szCs w:val="24"/>
                <w:lang w:eastAsia="zh-CN"/>
              </w:rPr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lang w:eastAsia="zh-CN"/>
              </w:rPr>
            </w:pPr>
            <w:r>
              <w:rPr/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-108" w:right="-108"/>
              <w:jc w:val="center"/>
              <w:rPr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процент</w:t>
            </w:r>
          </w:p>
          <w:p>
            <w:pPr>
              <w:pStyle w:val="Normal"/>
              <w:ind w:left="-108" w:right="-108"/>
              <w:jc w:val="center"/>
              <w:rPr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к предыдущему году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-108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х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-108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121,80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-108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104,20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-108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113,20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-108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112,20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-108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111,70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-108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108,50</w:t>
            </w:r>
          </w:p>
        </w:tc>
      </w:tr>
      <w:tr>
        <w:trPr/>
        <w:tc>
          <w:tcPr>
            <w:tcW w:w="5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12.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Среднемесячная заработная плата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-108" w:right="-108"/>
              <w:jc w:val="center"/>
              <w:rPr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рубль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38 446,41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47 522,32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51 744,70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59 157,61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66 290,34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73 923,91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80 010,25</w:t>
            </w:r>
          </w:p>
        </w:tc>
      </w:tr>
      <w:tr>
        <w:trPr/>
        <w:tc>
          <w:tcPr>
            <w:tcW w:w="57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jc w:val="center"/>
              <w:rPr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bCs/>
                <w:color w:val="000000"/>
                <w:sz w:val="24"/>
                <w:szCs w:val="24"/>
                <w:lang w:eastAsia="zh-CN"/>
              </w:rPr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bCs/>
                <w:color w:val="000000"/>
                <w:sz w:val="24"/>
                <w:szCs w:val="24"/>
                <w:lang w:eastAsia="zh-CN"/>
              </w:rPr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-108" w:right="-108"/>
              <w:jc w:val="center"/>
              <w:rPr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процент</w:t>
            </w:r>
          </w:p>
          <w:p>
            <w:pPr>
              <w:pStyle w:val="Normal"/>
              <w:ind w:left="-108" w:right="-108"/>
              <w:jc w:val="center"/>
              <w:rPr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к предыдущему году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х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123,60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108,90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114,30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112,10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111,50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108,20</w:t>
            </w:r>
          </w:p>
        </w:tc>
      </w:tr>
      <w:tr>
        <w:trPr/>
        <w:tc>
          <w:tcPr>
            <w:tcW w:w="5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13.</w:t>
            </w:r>
          </w:p>
        </w:tc>
        <w:tc>
          <w:tcPr>
            <w:tcW w:w="26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Прибыль прибыльных предприятий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-108" w:right="-108"/>
              <w:jc w:val="center"/>
              <w:rPr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тыс. рублей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jc w:val="center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1 609 557,00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jc w:val="center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>1 831 793,0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ind w:hanging="108"/>
              <w:jc w:val="center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>2 189 167,80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jc w:val="center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>2 324 748,50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jc w:val="center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>2 505 125,10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jc w:val="center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>2 714 243,1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jc w:val="center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>2 943 968,20</w:t>
            </w:r>
          </w:p>
        </w:tc>
      </w:tr>
      <w:tr>
        <w:trPr/>
        <w:tc>
          <w:tcPr>
            <w:tcW w:w="57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</w:r>
          </w:p>
        </w:tc>
        <w:tc>
          <w:tcPr>
            <w:tcW w:w="260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-108" w:right="-108"/>
              <w:jc w:val="center"/>
              <w:rPr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процент</w:t>
            </w:r>
          </w:p>
          <w:p>
            <w:pPr>
              <w:pStyle w:val="Normal"/>
              <w:ind w:left="-108" w:right="-108"/>
              <w:jc w:val="center"/>
              <w:rPr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к предыдущему году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х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>113,80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>119,50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>106,20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>107,80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>108,30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>108,50</w:t>
            </w:r>
          </w:p>
        </w:tc>
      </w:tr>
    </w:tbl>
    <w:p>
      <w:pPr>
        <w:pStyle w:val="Normal"/>
        <w:ind w:left="11340"/>
        <w:jc w:val="center"/>
        <w:rPr>
          <w:lang w:eastAsia="zh-CN"/>
        </w:rPr>
      </w:pPr>
      <w:r>
        <w:rPr>
          <w:lang w:eastAsia="zh-CN"/>
        </w:rPr>
      </w:r>
    </w:p>
    <w:p>
      <w:pPr>
        <w:pStyle w:val="Normal"/>
        <w:overflowPunct w:val="false"/>
        <w:textAlignment w:val="auto"/>
        <w:rPr>
          <w:color w:val="000000"/>
          <w:lang w:eastAsia="zh-CN"/>
        </w:rPr>
      </w:pPr>
      <w:r>
        <w:rPr>
          <w:color w:val="000000"/>
          <w:sz w:val="28"/>
          <w:szCs w:val="24"/>
          <w:lang w:eastAsia="zh-CN"/>
        </w:rPr>
        <w:t xml:space="preserve">Управляющий делами </w:t>
      </w:r>
    </w:p>
    <w:p>
      <w:pPr>
        <w:pStyle w:val="Normal"/>
        <w:overflowPunct w:val="false"/>
        <w:textAlignment w:val="auto"/>
        <w:rPr>
          <w:color w:val="000000"/>
          <w:lang w:eastAsia="zh-CN"/>
        </w:rPr>
      </w:pPr>
      <w:r>
        <w:rPr>
          <w:color w:val="000000"/>
          <w:sz w:val="28"/>
          <w:szCs w:val="24"/>
          <w:lang w:eastAsia="zh-CN"/>
        </w:rPr>
        <w:t>Администрации города                                                                                                                   Ю.А. Лубенцов</w:t>
      </w:r>
    </w:p>
    <w:p>
      <w:pPr>
        <w:pStyle w:val="Normal"/>
        <w:overflowPunct w:val="false"/>
        <w:textAlignment w:val="auto"/>
        <w:rPr>
          <w:color w:val="000000"/>
          <w:sz w:val="28"/>
          <w:szCs w:val="24"/>
          <w:lang w:eastAsia="zh-CN"/>
        </w:rPr>
      </w:pPr>
      <w:r>
        <w:rPr>
          <w:color w:val="000000"/>
          <w:sz w:val="28"/>
          <w:szCs w:val="24"/>
          <w:lang w:eastAsia="zh-CN"/>
        </w:rPr>
      </w:r>
    </w:p>
    <w:p>
      <w:pPr>
        <w:pStyle w:val="Normal"/>
        <w:overflowPunct w:val="false"/>
        <w:textAlignment w:val="auto"/>
        <w:rPr>
          <w:color w:val="000000"/>
          <w:lang w:eastAsia="zh-CN"/>
        </w:rPr>
      </w:pPr>
      <w:r>
        <w:rPr>
          <w:color w:val="000000"/>
          <w:sz w:val="28"/>
          <w:szCs w:val="24"/>
          <w:lang w:eastAsia="zh-CN"/>
        </w:rPr>
        <w:t>Начальник отдела стратегического планирования</w:t>
      </w:r>
    </w:p>
    <w:p>
      <w:pPr>
        <w:pStyle w:val="Normal"/>
        <w:overflowPunct w:val="false"/>
        <w:textAlignment w:val="auto"/>
        <w:rPr>
          <w:color w:val="000000"/>
          <w:lang w:eastAsia="zh-CN"/>
        </w:rPr>
      </w:pPr>
      <w:r>
        <w:rPr>
          <w:color w:val="000000"/>
          <w:sz w:val="28"/>
          <w:szCs w:val="24"/>
          <w:lang w:eastAsia="zh-CN"/>
        </w:rPr>
        <w:t>и регулирования тарифных отношений</w:t>
      </w:r>
    </w:p>
    <w:p>
      <w:pPr>
        <w:pStyle w:val="Normal"/>
        <w:overflowPunct w:val="false"/>
        <w:textAlignment w:val="auto"/>
        <w:rPr>
          <w:color w:val="000000"/>
          <w:lang w:eastAsia="zh-CN"/>
        </w:rPr>
      </w:pPr>
      <w:r>
        <w:rPr>
          <w:color w:val="000000"/>
          <w:sz w:val="28"/>
          <w:szCs w:val="24"/>
          <w:lang w:eastAsia="zh-CN"/>
        </w:rPr>
        <w:t>Администрации города                                                                                                                   В.В. Воронина</w:t>
      </w:r>
    </w:p>
    <w:p>
      <w:pPr>
        <w:pStyle w:val="Normal"/>
        <w:overflowPunct w:val="false"/>
        <w:textAlignment w:val="auto"/>
        <w:rPr>
          <w:color w:val="000000"/>
          <w:sz w:val="28"/>
          <w:szCs w:val="24"/>
          <w:lang w:eastAsia="zh-CN"/>
        </w:rPr>
      </w:pPr>
      <w:r>
        <w:rPr>
          <w:color w:val="000000"/>
          <w:sz w:val="28"/>
          <w:szCs w:val="24"/>
          <w:lang w:eastAsia="zh-CN"/>
        </w:rPr>
      </w:r>
    </w:p>
    <w:p>
      <w:pPr>
        <w:pStyle w:val="Normal"/>
        <w:overflowPunct w:val="false"/>
        <w:textAlignment w:val="auto"/>
        <w:rPr>
          <w:color w:val="000000"/>
          <w:lang w:eastAsia="zh-CN"/>
        </w:rPr>
      </w:pPr>
      <w:r>
        <w:rPr>
          <w:color w:val="000000"/>
          <w:sz w:val="28"/>
          <w:szCs w:val="24"/>
          <w:lang w:eastAsia="zh-CN"/>
        </w:rPr>
        <w:t>Начальник юридического отдела</w:t>
      </w:r>
    </w:p>
    <w:p>
      <w:pPr>
        <w:pStyle w:val="Normal"/>
        <w:overflowPunct w:val="false"/>
        <w:textAlignment w:val="auto"/>
        <w:rPr>
          <w:color w:val="000000"/>
          <w:lang w:eastAsia="zh-CN"/>
        </w:rPr>
      </w:pPr>
      <w:r>
        <w:rPr>
          <w:color w:val="000000"/>
          <w:sz w:val="28"/>
          <w:szCs w:val="24"/>
          <w:lang w:eastAsia="zh-CN"/>
        </w:rPr>
        <w:t>Администрации города                                                                                                                   И.Н. Суркова</w:t>
      </w:r>
    </w:p>
    <w:p>
      <w:pPr>
        <w:pStyle w:val="Normal"/>
        <w:overflowPunct w:val="false"/>
        <w:spacing w:before="280" w:after="0"/>
        <w:jc w:val="center"/>
        <w:textAlignment w:val="auto"/>
        <w:rPr>
          <w:color w:val="000000"/>
          <w:sz w:val="28"/>
          <w:szCs w:val="24"/>
          <w:lang w:eastAsia="zh-CN"/>
        </w:rPr>
      </w:pPr>
      <w:r>
        <w:rPr>
          <w:color w:val="000000"/>
          <w:sz w:val="28"/>
          <w:szCs w:val="24"/>
          <w:lang w:eastAsia="zh-CN"/>
        </w:rPr>
      </w:r>
    </w:p>
    <w:p>
      <w:pPr>
        <w:pStyle w:val="Normal"/>
        <w:ind w:left="11340"/>
        <w:jc w:val="center"/>
        <w:rPr>
          <w:sz w:val="28"/>
          <w:szCs w:val="24"/>
          <w:lang w:eastAsia="zh-CN"/>
        </w:rPr>
      </w:pPr>
      <w:r>
        <w:rPr>
          <w:sz w:val="28"/>
          <w:szCs w:val="24"/>
          <w:lang w:eastAsia="zh-CN"/>
        </w:rPr>
      </w:r>
    </w:p>
    <w:p>
      <w:pPr>
        <w:pStyle w:val="Normal"/>
        <w:ind w:left="11340"/>
        <w:jc w:val="center"/>
        <w:rPr>
          <w:sz w:val="28"/>
          <w:szCs w:val="24"/>
          <w:lang w:eastAsia="zh-CN"/>
        </w:rPr>
      </w:pPr>
      <w:r>
        <w:rPr>
          <w:sz w:val="28"/>
          <w:szCs w:val="24"/>
          <w:lang w:eastAsia="zh-CN"/>
        </w:rPr>
      </w:r>
    </w:p>
    <w:p>
      <w:pPr>
        <w:pStyle w:val="Normal"/>
        <w:ind w:left="11340"/>
        <w:jc w:val="center"/>
        <w:rPr>
          <w:sz w:val="28"/>
          <w:szCs w:val="24"/>
          <w:lang w:eastAsia="zh-CN"/>
        </w:rPr>
      </w:pPr>
      <w:r>
        <w:rPr>
          <w:sz w:val="28"/>
          <w:szCs w:val="24"/>
          <w:lang w:eastAsia="zh-CN"/>
        </w:rPr>
      </w:r>
    </w:p>
    <w:p>
      <w:pPr>
        <w:pStyle w:val="Normal"/>
        <w:ind w:left="11340"/>
        <w:jc w:val="center"/>
        <w:rPr>
          <w:lang w:eastAsia="zh-CN"/>
        </w:rPr>
      </w:pPr>
      <w:r>
        <w:rPr>
          <w:lang w:eastAsia="zh-CN"/>
        </w:rPr>
      </w:r>
    </w:p>
    <w:p>
      <w:pPr>
        <w:pStyle w:val="Normal"/>
        <w:overflowPunct w:val="false"/>
        <w:jc w:val="center"/>
        <w:textAlignment w:val="auto"/>
        <w:rPr>
          <w:color w:val="000000"/>
          <w:lang w:eastAsia="zh-CN"/>
        </w:rPr>
      </w:pPr>
      <w:r>
        <w:rPr>
          <w:color w:val="000000"/>
          <w:sz w:val="28"/>
          <w:szCs w:val="28"/>
          <w:lang w:eastAsia="zh-CN"/>
        </w:rPr>
        <w:t xml:space="preserve">                                                                                                                                                                  </w:t>
      </w:r>
    </w:p>
    <w:p>
      <w:pPr>
        <w:pStyle w:val="Normal"/>
        <w:overflowPunct w:val="false"/>
        <w:jc w:val="center"/>
        <w:textAlignment w:val="auto"/>
        <w:rPr>
          <w:color w:val="000000"/>
          <w:sz w:val="28"/>
          <w:szCs w:val="28"/>
          <w:lang w:eastAsia="zh-CN"/>
        </w:rPr>
      </w:pPr>
      <w:r>
        <w:rPr>
          <w:color w:val="000000"/>
          <w:sz w:val="28"/>
          <w:szCs w:val="28"/>
          <w:lang w:eastAsia="zh-CN"/>
        </w:rPr>
      </w:r>
    </w:p>
    <w:p>
      <w:pPr>
        <w:pStyle w:val="Normal"/>
        <w:overflowPunct w:val="false"/>
        <w:jc w:val="center"/>
        <w:textAlignment w:val="auto"/>
        <w:rPr>
          <w:color w:val="000000"/>
          <w:lang w:eastAsia="zh-CN"/>
        </w:rPr>
      </w:pPr>
      <w:r>
        <w:rPr>
          <w:color w:val="000000"/>
          <w:sz w:val="28"/>
          <w:szCs w:val="28"/>
          <w:lang w:eastAsia="zh-CN"/>
        </w:rPr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</w:r>
    </w:p>
    <w:p>
      <w:pPr>
        <w:pStyle w:val="Normal"/>
        <w:overflowPunct w:val="false"/>
        <w:jc w:val="center"/>
        <w:textAlignment w:val="auto"/>
        <w:rPr>
          <w:color w:val="000000"/>
          <w:sz w:val="28"/>
          <w:szCs w:val="28"/>
          <w:lang w:eastAsia="zh-CN"/>
        </w:rPr>
      </w:pPr>
      <w:r>
        <w:rPr>
          <w:color w:val="000000"/>
          <w:sz w:val="28"/>
          <w:szCs w:val="28"/>
          <w:lang w:eastAsia="zh-CN"/>
        </w:rPr>
      </w:r>
    </w:p>
    <w:p>
      <w:pPr>
        <w:pStyle w:val="Normal"/>
        <w:overflowPunct w:val="false"/>
        <w:ind w:firstLine="708" w:left="10620"/>
        <w:jc w:val="center"/>
        <w:textAlignment w:val="auto"/>
        <w:rPr>
          <w:color w:val="000000"/>
          <w:sz w:val="28"/>
          <w:szCs w:val="28"/>
          <w:lang w:eastAsia="zh-CN"/>
        </w:rPr>
      </w:pPr>
      <w:r>
        <w:rPr>
          <w:color w:val="000000"/>
          <w:sz w:val="28"/>
          <w:szCs w:val="28"/>
          <w:lang w:eastAsia="zh-CN"/>
        </w:rPr>
      </w:r>
    </w:p>
    <w:p>
      <w:pPr>
        <w:pStyle w:val="Normal"/>
        <w:overflowPunct w:val="false"/>
        <w:ind w:firstLine="708" w:left="10620"/>
        <w:jc w:val="center"/>
        <w:textAlignment w:val="auto"/>
        <w:rPr>
          <w:color w:val="000000"/>
          <w:sz w:val="28"/>
          <w:szCs w:val="28"/>
          <w:lang w:eastAsia="zh-CN"/>
        </w:rPr>
      </w:pPr>
      <w:r>
        <w:rPr>
          <w:color w:val="000000"/>
          <w:sz w:val="28"/>
          <w:szCs w:val="28"/>
          <w:lang w:eastAsia="zh-CN"/>
        </w:rPr>
        <w:t xml:space="preserve">         </w:t>
      </w:r>
    </w:p>
    <w:p>
      <w:pPr>
        <w:pStyle w:val="Normal"/>
        <w:overflowPunct w:val="false"/>
        <w:ind w:firstLine="708" w:left="10620"/>
        <w:jc w:val="center"/>
        <w:textAlignment w:val="auto"/>
        <w:rPr>
          <w:color w:val="000000"/>
          <w:sz w:val="28"/>
          <w:szCs w:val="28"/>
          <w:lang w:eastAsia="zh-CN"/>
        </w:rPr>
      </w:pPr>
      <w:r>
        <w:rPr>
          <w:color w:val="000000"/>
          <w:sz w:val="28"/>
          <w:szCs w:val="28"/>
          <w:lang w:eastAsia="zh-CN"/>
        </w:rPr>
      </w:r>
    </w:p>
    <w:p>
      <w:pPr>
        <w:pStyle w:val="Normal"/>
        <w:overflowPunct w:val="false"/>
        <w:ind w:firstLine="708" w:left="10620"/>
        <w:jc w:val="center"/>
        <w:textAlignment w:val="auto"/>
        <w:rPr>
          <w:color w:val="000000"/>
          <w:sz w:val="28"/>
          <w:szCs w:val="28"/>
          <w:lang w:eastAsia="zh-CN"/>
        </w:rPr>
      </w:pPr>
      <w:r>
        <w:rPr>
          <w:color w:val="000000"/>
          <w:sz w:val="28"/>
          <w:szCs w:val="28"/>
          <w:lang w:eastAsia="zh-CN"/>
        </w:rPr>
      </w:r>
    </w:p>
    <w:p>
      <w:pPr>
        <w:pStyle w:val="Normal"/>
        <w:overflowPunct w:val="false"/>
        <w:ind w:firstLine="708" w:left="10620"/>
        <w:jc w:val="center"/>
        <w:textAlignment w:val="auto"/>
        <w:rPr>
          <w:color w:val="000000"/>
          <w:lang w:eastAsia="zh-CN"/>
        </w:rPr>
      </w:pPr>
      <w:r>
        <w:rPr>
          <w:color w:val="000000"/>
          <w:sz w:val="28"/>
          <w:szCs w:val="28"/>
          <w:lang w:eastAsia="zh-CN"/>
        </w:rPr>
        <w:t xml:space="preserve">      </w:t>
      </w:r>
      <w:r>
        <w:rPr>
          <w:color w:val="000000"/>
          <w:sz w:val="28"/>
          <w:szCs w:val="28"/>
          <w:lang w:eastAsia="zh-CN"/>
        </w:rPr>
        <w:t>Приложение № 2</w:t>
      </w:r>
    </w:p>
    <w:p>
      <w:pPr>
        <w:pStyle w:val="Normal"/>
        <w:overflowPunct w:val="false"/>
        <w:jc w:val="center"/>
        <w:textAlignment w:val="auto"/>
        <w:rPr>
          <w:color w:val="000000"/>
          <w:lang w:eastAsia="zh-CN"/>
        </w:rPr>
      </w:pPr>
      <w:r>
        <w:rPr>
          <w:color w:val="000000"/>
          <w:sz w:val="28"/>
          <w:szCs w:val="28"/>
          <w:lang w:eastAsia="zh-CN"/>
        </w:rPr>
        <w:t xml:space="preserve">                                                                                                                                                                 </w:t>
      </w:r>
      <w:r>
        <w:rPr>
          <w:color w:val="000000"/>
          <w:sz w:val="28"/>
          <w:szCs w:val="28"/>
          <w:lang w:eastAsia="zh-CN"/>
        </w:rPr>
        <w:t>к распоряжению</w:t>
      </w:r>
    </w:p>
    <w:p>
      <w:pPr>
        <w:pStyle w:val="Normal"/>
        <w:overflowPunct w:val="false"/>
        <w:jc w:val="right"/>
        <w:textAlignment w:val="auto"/>
        <w:rPr>
          <w:color w:val="000000"/>
          <w:lang w:eastAsia="zh-CN"/>
        </w:rPr>
      </w:pPr>
      <w:r>
        <w:rPr>
          <w:color w:val="000000"/>
          <w:sz w:val="28"/>
          <w:szCs w:val="28"/>
          <w:lang w:eastAsia="zh-CN"/>
        </w:rPr>
        <w:t>Администрации города</w:t>
      </w:r>
    </w:p>
    <w:p>
      <w:pPr>
        <w:pStyle w:val="Normal"/>
        <w:overflowPunct w:val="false"/>
        <w:jc w:val="center"/>
        <w:textAlignment w:val="auto"/>
        <w:rPr>
          <w:color w:val="000000"/>
          <w:lang w:eastAsia="zh-CN"/>
        </w:rPr>
      </w:pPr>
      <w:r>
        <w:rPr>
          <w:color w:val="000000"/>
          <w:sz w:val="28"/>
          <w:szCs w:val="28"/>
          <w:lang w:eastAsia="zh-CN"/>
        </w:rPr>
        <w:t xml:space="preserve">                                                                                                                                                                </w:t>
      </w:r>
      <w:r>
        <w:rPr>
          <w:color w:val="000000"/>
          <w:sz w:val="28"/>
          <w:szCs w:val="28"/>
          <w:lang w:eastAsia="zh-CN"/>
        </w:rPr>
        <w:t>от                    №</w:t>
      </w:r>
    </w:p>
    <w:p>
      <w:pPr>
        <w:pStyle w:val="Normal"/>
        <w:jc w:val="center"/>
        <w:rPr>
          <w:color w:val="000000"/>
          <w:sz w:val="28"/>
          <w:szCs w:val="24"/>
          <w:lang w:eastAsia="zh-CN"/>
        </w:rPr>
      </w:pPr>
      <w:r>
        <w:rPr>
          <w:color w:val="000000"/>
          <w:sz w:val="28"/>
          <w:szCs w:val="24"/>
          <w:lang w:eastAsia="zh-CN"/>
        </w:rPr>
      </w:r>
    </w:p>
    <w:p>
      <w:pPr>
        <w:pStyle w:val="Normal"/>
        <w:jc w:val="center"/>
        <w:rPr>
          <w:lang w:eastAsia="zh-CN"/>
        </w:rPr>
      </w:pPr>
      <w:r>
        <w:rPr>
          <w:color w:val="000000"/>
          <w:sz w:val="28"/>
          <w:szCs w:val="24"/>
          <w:lang w:eastAsia="zh-CN"/>
        </w:rPr>
        <w:t>ОСНОВНЫЕ ПОКАЗАТЕЛИ</w:t>
      </w:r>
    </w:p>
    <w:p>
      <w:pPr>
        <w:pStyle w:val="Normal"/>
        <w:jc w:val="center"/>
        <w:rPr>
          <w:lang w:eastAsia="zh-CN"/>
        </w:rPr>
      </w:pPr>
      <w:r>
        <w:rPr>
          <w:color w:val="000000"/>
          <w:sz w:val="28"/>
          <w:szCs w:val="24"/>
          <w:lang w:eastAsia="zh-CN"/>
        </w:rPr>
        <w:t>прогноза социально-экономического развития города Новошахтинска на 2026 - 2028 годы</w:t>
      </w:r>
    </w:p>
    <w:p>
      <w:pPr>
        <w:pStyle w:val="Normal"/>
        <w:jc w:val="center"/>
        <w:rPr>
          <w:lang w:eastAsia="zh-CN"/>
        </w:rPr>
      </w:pPr>
      <w:r>
        <w:rPr>
          <w:color w:val="000000"/>
          <w:sz w:val="28"/>
          <w:szCs w:val="28"/>
          <w:lang w:eastAsia="zh-CN"/>
        </w:rPr>
        <w:t>(консервативный вариант)</w:t>
      </w:r>
    </w:p>
    <w:p>
      <w:pPr>
        <w:pStyle w:val="Normal"/>
        <w:rPr>
          <w:sz w:val="24"/>
          <w:szCs w:val="28"/>
          <w:lang w:eastAsia="zh-CN"/>
        </w:rPr>
      </w:pPr>
      <w:r>
        <w:rPr>
          <w:sz w:val="24"/>
          <w:szCs w:val="28"/>
          <w:lang w:eastAsia="zh-CN"/>
        </w:rPr>
      </w:r>
    </w:p>
    <w:tbl>
      <w:tblPr>
        <w:tblW w:w="16014" w:type="dxa"/>
        <w:jc w:val="left"/>
        <w:tblInd w:w="-73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 w:noHBand="0" w:noVBand="0" w:firstColumn="0" w:lastRow="0" w:lastColumn="0" w:firstRow="0"/>
      </w:tblPr>
      <w:tblGrid>
        <w:gridCol w:w="515"/>
        <w:gridCol w:w="2665"/>
        <w:gridCol w:w="2267"/>
        <w:gridCol w:w="1495"/>
        <w:gridCol w:w="1558"/>
        <w:gridCol w:w="1417"/>
        <w:gridCol w:w="1560"/>
        <w:gridCol w:w="1559"/>
        <w:gridCol w:w="1560"/>
        <w:gridCol w:w="1416"/>
      </w:tblGrid>
      <w:tr>
        <w:trPr/>
        <w:tc>
          <w:tcPr>
            <w:tcW w:w="5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№</w:t>
            </w:r>
          </w:p>
          <w:p>
            <w:pPr>
              <w:pStyle w:val="Normal"/>
              <w:jc w:val="center"/>
              <w:rPr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п/п</w:t>
            </w:r>
          </w:p>
        </w:tc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Основные показатели</w:t>
            </w:r>
          </w:p>
        </w:tc>
        <w:tc>
          <w:tcPr>
            <w:tcW w:w="22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Единица</w:t>
            </w:r>
          </w:p>
          <w:p>
            <w:pPr>
              <w:pStyle w:val="Normal"/>
              <w:jc w:val="center"/>
              <w:rPr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измерения</w:t>
            </w:r>
          </w:p>
        </w:tc>
        <w:tc>
          <w:tcPr>
            <w:tcW w:w="44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Отчет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-108"/>
              <w:jc w:val="center"/>
              <w:rPr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Оценка</w:t>
            </w:r>
          </w:p>
        </w:tc>
        <w:tc>
          <w:tcPr>
            <w:tcW w:w="45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Прогноз</w:t>
            </w:r>
          </w:p>
        </w:tc>
      </w:tr>
      <w:tr>
        <w:trPr/>
        <w:tc>
          <w:tcPr>
            <w:tcW w:w="51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>
                <w:color w:val="000000"/>
                <w:sz w:val="24"/>
                <w:szCs w:val="24"/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</w:r>
          </w:p>
        </w:tc>
        <w:tc>
          <w:tcPr>
            <w:tcW w:w="266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>
                <w:color w:val="000000"/>
                <w:sz w:val="24"/>
                <w:szCs w:val="24"/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</w:r>
          </w:p>
        </w:tc>
        <w:tc>
          <w:tcPr>
            <w:tcW w:w="226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>
                <w:color w:val="000000"/>
                <w:sz w:val="24"/>
                <w:szCs w:val="24"/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2022 год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2023 год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2024 год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2025 год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2026 год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2027 год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2028 год</w:t>
            </w:r>
          </w:p>
        </w:tc>
      </w:tr>
    </w:tbl>
    <w:p>
      <w:pPr>
        <w:pStyle w:val="Normal"/>
        <w:rPr>
          <w:sz w:val="2"/>
          <w:szCs w:val="2"/>
          <w:lang w:eastAsia="zh-CN"/>
        </w:rPr>
      </w:pPr>
      <w:r>
        <w:rPr>
          <w:sz w:val="2"/>
          <w:szCs w:val="2"/>
          <w:lang w:eastAsia="zh-CN"/>
        </w:rPr>
      </w:r>
    </w:p>
    <w:tbl>
      <w:tblPr>
        <w:tblW w:w="16089" w:type="dxa"/>
        <w:jc w:val="left"/>
        <w:tblInd w:w="-7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 w:noHBand="0" w:noVBand="0" w:firstColumn="0" w:lastRow="0" w:lastColumn="0" w:firstRow="0"/>
      </w:tblPr>
      <w:tblGrid>
        <w:gridCol w:w="516"/>
        <w:gridCol w:w="2664"/>
        <w:gridCol w:w="2267"/>
        <w:gridCol w:w="1506"/>
        <w:gridCol w:w="1524"/>
        <w:gridCol w:w="1517"/>
        <w:gridCol w:w="1496"/>
        <w:gridCol w:w="1559"/>
        <w:gridCol w:w="1558"/>
        <w:gridCol w:w="1480"/>
      </w:tblGrid>
      <w:tr>
        <w:trPr>
          <w:tblHeader w:val="true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2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3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4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5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6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8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9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10</w:t>
            </w:r>
          </w:p>
        </w:tc>
      </w:tr>
      <w:tr>
        <w:trPr/>
        <w:tc>
          <w:tcPr>
            <w:tcW w:w="5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1.</w:t>
            </w:r>
          </w:p>
        </w:tc>
        <w:tc>
          <w:tcPr>
            <w:tcW w:w="1557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76"/>
              <w:jc w:val="center"/>
              <w:rPr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Совокупный объем отгруженных товаров, работ и услуг, выполненных собственными силами по полному кругу предприятий</w:t>
            </w:r>
          </w:p>
        </w:tc>
      </w:tr>
      <w:tr>
        <w:trPr/>
        <w:tc>
          <w:tcPr>
            <w:tcW w:w="51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76"/>
              <w:rPr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в действующих ценах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76"/>
              <w:ind w:left="-108" w:right="-108"/>
              <w:jc w:val="center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тыс. рублей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-108" w:right="-108"/>
              <w:rPr>
                <w:lang w:eastAsia="zh-CN"/>
              </w:rPr>
            </w:pPr>
            <w:r>
              <w:rPr>
                <w:bCs/>
                <w:color w:val="000000"/>
                <w:sz w:val="24"/>
                <w:szCs w:val="24"/>
                <w:lang w:eastAsia="zh-CN"/>
              </w:rPr>
              <w:t xml:space="preserve"> </w:t>
            </w:r>
            <w:r>
              <w:rPr>
                <w:bCs/>
                <w:color w:val="000000"/>
                <w:sz w:val="24"/>
                <w:szCs w:val="24"/>
                <w:lang w:eastAsia="zh-CN"/>
              </w:rPr>
              <w:t>14 784 023,10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-108" w:right="-108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>16 172 858,41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-108" w:right="-108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>17 056 593,00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-108" w:right="-108"/>
              <w:jc w:val="center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>17 961 828,52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-108"/>
              <w:jc w:val="center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>18 687 102,21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-108" w:right="-108"/>
              <w:jc w:val="center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>20 167 660,06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-108" w:leader="none"/>
              </w:tabs>
              <w:ind w:left="-108" w:right="-108"/>
              <w:jc w:val="center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>21 736 592,98</w:t>
            </w:r>
          </w:p>
        </w:tc>
      </w:tr>
      <w:tr>
        <w:trPr/>
        <w:tc>
          <w:tcPr>
            <w:tcW w:w="51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в сопоставимых ценах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-108" w:right="-108"/>
              <w:jc w:val="center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процент</w:t>
            </w:r>
          </w:p>
          <w:p>
            <w:pPr>
              <w:pStyle w:val="Normal"/>
              <w:ind w:left="-108" w:right="-108"/>
              <w:jc w:val="center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к предыдущему году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-108" w:right="-108"/>
              <w:jc w:val="center"/>
              <w:rPr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105,80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-108" w:right="-108"/>
              <w:jc w:val="center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>94,80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-108" w:right="-108"/>
              <w:jc w:val="center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>106,10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-108" w:right="-108"/>
              <w:jc w:val="center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>95,60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-108" w:right="-108"/>
              <w:jc w:val="center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>100,40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-108" w:right="-108"/>
              <w:jc w:val="center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>103,00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-108" w:right="-108"/>
              <w:jc w:val="center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>103,40</w:t>
            </w:r>
          </w:p>
        </w:tc>
      </w:tr>
      <w:tr>
        <w:trPr/>
        <w:tc>
          <w:tcPr>
            <w:tcW w:w="51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</w:r>
          </w:p>
        </w:tc>
        <w:tc>
          <w:tcPr>
            <w:tcW w:w="1557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lineRule="auto" w:line="276"/>
              <w:rPr>
                <w:sz w:val="24"/>
                <w:szCs w:val="24"/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в том числе по видам деятельности</w:t>
            </w:r>
          </w:p>
        </w:tc>
      </w:tr>
      <w:tr>
        <w:trPr/>
        <w:tc>
          <w:tcPr>
            <w:tcW w:w="5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1).</w:t>
            </w:r>
          </w:p>
        </w:tc>
        <w:tc>
          <w:tcPr>
            <w:tcW w:w="1557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lineRule="auto" w:line="276"/>
              <w:rPr>
                <w:sz w:val="24"/>
                <w:szCs w:val="24"/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добыча полезных ископаемых</w:t>
            </w:r>
          </w:p>
        </w:tc>
      </w:tr>
      <w:tr>
        <w:trPr/>
        <w:tc>
          <w:tcPr>
            <w:tcW w:w="51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76"/>
              <w:rPr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в действующих ценах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76"/>
              <w:ind w:left="-108" w:right="-108"/>
              <w:jc w:val="center"/>
              <w:rPr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тыс. рублей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lang w:eastAsia="zh-CN"/>
              </w:rPr>
            </w:pPr>
            <w:r>
              <w:rPr>
                <w:bCs/>
                <w:color w:val="000000"/>
                <w:sz w:val="24"/>
                <w:szCs w:val="24"/>
                <w:lang w:eastAsia="zh-CN"/>
              </w:rPr>
              <w:t>564 843,00</w:t>
            </w:r>
          </w:p>
          <w:p>
            <w:pPr>
              <w:pStyle w:val="Normal"/>
              <w:jc w:val="center"/>
              <w:rPr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bCs/>
                <w:color w:val="000000"/>
                <w:sz w:val="24"/>
                <w:szCs w:val="24"/>
                <w:lang w:eastAsia="zh-CN"/>
              </w:rPr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bCs/>
                <w:color w:val="000000"/>
                <w:sz w:val="24"/>
                <w:szCs w:val="24"/>
                <w:lang w:eastAsia="zh-CN"/>
              </w:rPr>
              <w:t>760 136,0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793 375,0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867 986,86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933 953,29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999 025,84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1 066 399,02</w:t>
            </w:r>
          </w:p>
        </w:tc>
      </w:tr>
      <w:tr>
        <w:trPr/>
        <w:tc>
          <w:tcPr>
            <w:tcW w:w="51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jc w:val="center"/>
              <w:rPr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bCs/>
                <w:color w:val="000000"/>
                <w:sz w:val="24"/>
                <w:szCs w:val="24"/>
                <w:lang w:eastAsia="zh-CN"/>
              </w:rPr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в сопоставимых ценах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-108" w:right="-108"/>
              <w:jc w:val="center"/>
              <w:rPr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процент</w:t>
            </w:r>
          </w:p>
          <w:p>
            <w:pPr>
              <w:pStyle w:val="Normal"/>
              <w:ind w:left="-108" w:right="-108"/>
              <w:jc w:val="center"/>
              <w:rPr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к предыдущему году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164,20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107,90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104,40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100,80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102,10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102,30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102,40</w:t>
            </w:r>
          </w:p>
        </w:tc>
      </w:tr>
      <w:tr>
        <w:trPr/>
        <w:tc>
          <w:tcPr>
            <w:tcW w:w="5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2).</w:t>
            </w:r>
          </w:p>
        </w:tc>
        <w:tc>
          <w:tcPr>
            <w:tcW w:w="140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76"/>
              <w:rPr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обрабатывающие производства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</w:r>
          </w:p>
        </w:tc>
      </w:tr>
      <w:tr>
        <w:trPr/>
        <w:tc>
          <w:tcPr>
            <w:tcW w:w="51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в действующих ценах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-108" w:right="-108"/>
              <w:jc w:val="center"/>
              <w:rPr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тыс. рублей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firstLine="78" w:left="-186"/>
              <w:jc w:val="center"/>
              <w:rPr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bCs/>
                <w:color w:val="000000"/>
                <w:sz w:val="24"/>
                <w:szCs w:val="24"/>
                <w:lang w:eastAsia="zh-CN"/>
              </w:rPr>
              <w:t>13 064 636,00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firstLine="78" w:left="-186"/>
              <w:jc w:val="center"/>
              <w:rPr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bCs/>
                <w:color w:val="000000"/>
                <w:sz w:val="24"/>
                <w:szCs w:val="24"/>
                <w:lang w:eastAsia="zh-CN"/>
              </w:rPr>
              <w:t>14 223 163,0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-108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 xml:space="preserve"> </w:t>
            </w:r>
            <w:r>
              <w:rPr>
                <w:sz w:val="24"/>
                <w:szCs w:val="24"/>
                <w:lang w:eastAsia="zh-CN"/>
              </w:rPr>
              <w:t>14 930 225,0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-108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15 305 827,07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-108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16 047 687,74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-108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17 275 554,50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-108" w:right="-108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18 625 314,07</w:t>
            </w:r>
          </w:p>
        </w:tc>
      </w:tr>
      <w:tr>
        <w:trPr/>
        <w:tc>
          <w:tcPr>
            <w:tcW w:w="51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jc w:val="center"/>
              <w:rPr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bCs/>
                <w:color w:val="000000"/>
                <w:sz w:val="24"/>
                <w:szCs w:val="24"/>
                <w:lang w:eastAsia="zh-CN"/>
              </w:rPr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в сопоставимых ценах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-108" w:right="-108"/>
              <w:jc w:val="center"/>
              <w:rPr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процент</w:t>
            </w:r>
          </w:p>
          <w:p>
            <w:pPr>
              <w:pStyle w:val="Normal"/>
              <w:ind w:left="-108" w:right="-108"/>
              <w:jc w:val="center"/>
              <w:rPr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к предыдущему году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-108" w:right="-108"/>
              <w:jc w:val="center"/>
              <w:rPr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118,90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-108" w:right="-108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108,90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-108" w:right="-108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105,00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-108" w:right="-108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94,60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-108" w:right="-108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100,10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-108" w:right="-108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103,00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-108" w:right="-108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103,50</w:t>
            </w:r>
          </w:p>
        </w:tc>
      </w:tr>
      <w:tr>
        <w:trPr/>
        <w:tc>
          <w:tcPr>
            <w:tcW w:w="5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3).</w:t>
            </w:r>
          </w:p>
        </w:tc>
        <w:tc>
          <w:tcPr>
            <w:tcW w:w="1557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>
                <w:color w:val="000000"/>
                <w:sz w:val="24"/>
                <w:szCs w:val="24"/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обеспечение электрической энергией, газом и паром; кондиционирование воздуха</w:t>
            </w:r>
          </w:p>
        </w:tc>
      </w:tr>
      <w:tr>
        <w:trPr/>
        <w:tc>
          <w:tcPr>
            <w:tcW w:w="51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в действующих ценах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-108" w:right="-108"/>
              <w:jc w:val="center"/>
              <w:rPr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тыс. рублей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lang w:eastAsia="zh-CN"/>
              </w:rPr>
            </w:pPr>
            <w:r>
              <w:rPr>
                <w:bCs/>
                <w:color w:val="000000"/>
                <w:sz w:val="24"/>
                <w:szCs w:val="24"/>
                <w:lang w:eastAsia="zh-CN"/>
              </w:rPr>
              <w:t>698 001,00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780 001,60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902 579,00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1 054 040,99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1 202 211,42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1 346 469,72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1 449 775,94</w:t>
            </w:r>
          </w:p>
        </w:tc>
      </w:tr>
      <w:tr>
        <w:trPr/>
        <w:tc>
          <w:tcPr>
            <w:tcW w:w="51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в сопоставимых ценах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-108" w:right="-108"/>
              <w:jc w:val="center"/>
              <w:rPr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процент</w:t>
            </w:r>
          </w:p>
          <w:p>
            <w:pPr>
              <w:pStyle w:val="Normal"/>
              <w:ind w:left="-108" w:right="-108"/>
              <w:jc w:val="center"/>
              <w:rPr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к предыдущему году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106,80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111,70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115,70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103,40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101,70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102,60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-108" w:right="-108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102,70</w:t>
            </w:r>
          </w:p>
        </w:tc>
      </w:tr>
      <w:tr>
        <w:trPr/>
        <w:tc>
          <w:tcPr>
            <w:tcW w:w="5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4).</w:t>
            </w:r>
          </w:p>
        </w:tc>
        <w:tc>
          <w:tcPr>
            <w:tcW w:w="1557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lineRule="auto" w:line="276"/>
              <w:rPr>
                <w:sz w:val="24"/>
                <w:szCs w:val="24"/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</w:tr>
      <w:tr>
        <w:trPr/>
        <w:tc>
          <w:tcPr>
            <w:tcW w:w="51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76"/>
              <w:rPr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в действующих ценах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76"/>
              <w:jc w:val="center"/>
              <w:rPr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тыс. рублей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lang w:eastAsia="zh-CN"/>
              </w:rPr>
            </w:pPr>
            <w:r>
              <w:rPr>
                <w:bCs/>
                <w:sz w:val="24"/>
                <w:szCs w:val="24"/>
                <w:lang w:eastAsia="zh-CN"/>
              </w:rPr>
              <w:t>456 543,10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409 557,81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430 414,00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463 973,61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503 249,76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546 610,01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595 103,96</w:t>
            </w:r>
          </w:p>
        </w:tc>
      </w:tr>
      <w:tr>
        <w:trPr/>
        <w:tc>
          <w:tcPr>
            <w:tcW w:w="51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jc w:val="center"/>
              <w:rPr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bCs/>
                <w:color w:val="000000"/>
                <w:sz w:val="24"/>
                <w:szCs w:val="24"/>
                <w:lang w:eastAsia="zh-CN"/>
              </w:rPr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в сопоставимых ценах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-108" w:right="-108"/>
              <w:jc w:val="center"/>
              <w:rPr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процент</w:t>
            </w:r>
          </w:p>
          <w:p>
            <w:pPr>
              <w:pStyle w:val="Normal"/>
              <w:ind w:left="-108" w:right="-108"/>
              <w:jc w:val="center"/>
              <w:rPr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к предыдущему году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71,10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89,70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105,10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103,30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104,00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104,30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104,70</w:t>
            </w:r>
          </w:p>
        </w:tc>
      </w:tr>
      <w:tr>
        <w:trPr/>
        <w:tc>
          <w:tcPr>
            <w:tcW w:w="5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2.</w:t>
            </w:r>
          </w:p>
        </w:tc>
        <w:tc>
          <w:tcPr>
            <w:tcW w:w="1557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lineRule="auto" w:line="276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Продукция сельского хозяйства во всех категориях хозяйств, всего</w:t>
            </w:r>
          </w:p>
        </w:tc>
      </w:tr>
      <w:tr>
        <w:trPr>
          <w:trHeight w:val="88" w:hRule="atLeast"/>
        </w:trPr>
        <w:tc>
          <w:tcPr>
            <w:tcW w:w="51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в действующих ценах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-108" w:right="-108"/>
              <w:jc w:val="center"/>
              <w:rPr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тыс. рублей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bCs/>
                <w:color w:val="000000"/>
                <w:sz w:val="24"/>
                <w:szCs w:val="24"/>
                <w:lang w:eastAsia="zh-CN"/>
              </w:rPr>
              <w:t>747 600,00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777 000,00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652 072,50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705 595,20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747 520,40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789 273,10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835 420,90</w:t>
            </w:r>
          </w:p>
        </w:tc>
      </w:tr>
      <w:tr>
        <w:trPr/>
        <w:tc>
          <w:tcPr>
            <w:tcW w:w="51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jc w:val="center"/>
              <w:rPr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bCs/>
                <w:color w:val="000000"/>
                <w:sz w:val="24"/>
                <w:szCs w:val="24"/>
                <w:lang w:eastAsia="zh-CN"/>
              </w:rPr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в сопоставимых ценах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-108" w:right="-108"/>
              <w:jc w:val="center"/>
              <w:rPr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процент</w:t>
            </w:r>
          </w:p>
          <w:p>
            <w:pPr>
              <w:pStyle w:val="Normal"/>
              <w:ind w:left="-108" w:right="-108"/>
              <w:jc w:val="center"/>
              <w:rPr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к предыдущему году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93,90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97,10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79,40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99,70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100,30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100,70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101,20</w:t>
            </w:r>
          </w:p>
        </w:tc>
      </w:tr>
      <w:tr>
        <w:trPr/>
        <w:tc>
          <w:tcPr>
            <w:tcW w:w="5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3.</w:t>
            </w:r>
          </w:p>
        </w:tc>
        <w:tc>
          <w:tcPr>
            <w:tcW w:w="1557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lineRule="auto" w:line="276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Объем инвестиций в основной капитал</w:t>
            </w:r>
          </w:p>
        </w:tc>
      </w:tr>
      <w:tr>
        <w:trPr/>
        <w:tc>
          <w:tcPr>
            <w:tcW w:w="51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в действующих ценах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-108" w:right="-108"/>
              <w:jc w:val="center"/>
              <w:rPr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млн. рублей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3 217,41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2 982,41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2 733,36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2 613,31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2 511,06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2 624,12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2 747,35</w:t>
            </w:r>
          </w:p>
        </w:tc>
      </w:tr>
      <w:tr>
        <w:trPr/>
        <w:tc>
          <w:tcPr>
            <w:tcW w:w="51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в сопоставимых ценах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-108" w:right="-108"/>
              <w:jc w:val="center"/>
              <w:rPr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процент</w:t>
            </w:r>
          </w:p>
          <w:p>
            <w:pPr>
              <w:pStyle w:val="Normal"/>
              <w:ind w:left="-108" w:right="-108"/>
              <w:jc w:val="center"/>
              <w:rPr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к предыдущему году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iCs/>
                <w:sz w:val="24"/>
                <w:szCs w:val="24"/>
                <w:lang w:eastAsia="zh-CN"/>
              </w:rPr>
              <w:t>111,60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83,50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84,50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89,00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90,30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100,10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100,40</w:t>
            </w:r>
          </w:p>
        </w:tc>
      </w:tr>
      <w:tr>
        <w:trPr/>
        <w:tc>
          <w:tcPr>
            <w:tcW w:w="5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4.</w:t>
            </w:r>
          </w:p>
        </w:tc>
        <w:tc>
          <w:tcPr>
            <w:tcW w:w="1557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lineRule="auto" w:line="276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Объем работ, выполненных по виду деятельности «строительство»</w:t>
            </w:r>
          </w:p>
        </w:tc>
      </w:tr>
      <w:tr>
        <w:trPr/>
        <w:tc>
          <w:tcPr>
            <w:tcW w:w="51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в действующих ценах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-108" w:right="-108"/>
              <w:jc w:val="center"/>
              <w:rPr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млн. рублей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lang w:eastAsia="zh-CN"/>
              </w:rPr>
            </w:pPr>
            <w:r>
              <w:rPr>
                <w:sz w:val="24"/>
                <w:lang w:eastAsia="zh-CN"/>
              </w:rPr>
              <w:t>2 529,00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3 100,96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3 341,18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3 566,59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3 732,59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3 906,29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4 072,60</w:t>
            </w:r>
          </w:p>
        </w:tc>
      </w:tr>
      <w:tr>
        <w:trPr/>
        <w:tc>
          <w:tcPr>
            <w:tcW w:w="51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в сопоставимых ценах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-108" w:right="-108"/>
              <w:jc w:val="center"/>
              <w:rPr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процент</w:t>
            </w:r>
          </w:p>
          <w:p>
            <w:pPr>
              <w:pStyle w:val="Normal"/>
              <w:ind w:left="-108" w:right="-108"/>
              <w:jc w:val="center"/>
              <w:rPr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к предыдущему году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lang w:eastAsia="zh-CN"/>
              </w:rPr>
            </w:pPr>
            <w:r>
              <w:rPr>
                <w:sz w:val="24"/>
                <w:lang w:eastAsia="zh-CN"/>
              </w:rPr>
              <w:t>х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113,30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100,00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100,10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100,10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100,20</w:t>
            </w:r>
          </w:p>
        </w:tc>
      </w:tr>
      <w:tr>
        <w:trPr/>
        <w:tc>
          <w:tcPr>
            <w:tcW w:w="5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5.</w:t>
            </w:r>
          </w:p>
        </w:tc>
        <w:tc>
          <w:tcPr>
            <w:tcW w:w="26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Ввод жилья, всего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76"/>
              <w:ind w:left="-108" w:right="-108"/>
              <w:jc w:val="center"/>
              <w:rPr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тыс. кв. м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10,98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12,29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14,47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10,06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10,16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10,26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10,26</w:t>
            </w:r>
          </w:p>
        </w:tc>
      </w:tr>
      <w:tr>
        <w:trPr/>
        <w:tc>
          <w:tcPr>
            <w:tcW w:w="51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</w:r>
          </w:p>
        </w:tc>
        <w:tc>
          <w:tcPr>
            <w:tcW w:w="266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>
                <w:color w:val="000000"/>
                <w:sz w:val="24"/>
                <w:szCs w:val="24"/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-108" w:right="-108"/>
              <w:jc w:val="center"/>
              <w:rPr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процент</w:t>
            </w:r>
          </w:p>
          <w:p>
            <w:pPr>
              <w:pStyle w:val="Normal"/>
              <w:ind w:left="-108" w:right="-108"/>
              <w:jc w:val="center"/>
              <w:rPr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к предыдущему году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82,50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111,96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117,66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69,49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100,99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101,00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100,00</w:t>
            </w:r>
          </w:p>
        </w:tc>
      </w:tr>
      <w:tr>
        <w:trPr/>
        <w:tc>
          <w:tcPr>
            <w:tcW w:w="5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6.</w:t>
            </w:r>
          </w:p>
        </w:tc>
        <w:tc>
          <w:tcPr>
            <w:tcW w:w="1557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76"/>
              <w:jc w:val="center"/>
              <w:rPr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Оборот малых предприятий</w:t>
            </w:r>
          </w:p>
        </w:tc>
      </w:tr>
      <w:tr>
        <w:trPr/>
        <w:tc>
          <w:tcPr>
            <w:tcW w:w="51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76"/>
              <w:rPr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в действующих ценах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76"/>
              <w:ind w:left="-108" w:right="-108"/>
              <w:jc w:val="center"/>
              <w:rPr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млн. рублей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bCs/>
                <w:sz w:val="24"/>
                <w:szCs w:val="24"/>
                <w:lang w:eastAsia="zh-CN"/>
              </w:rPr>
              <w:t>13 937,60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bCs/>
                <w:sz w:val="24"/>
                <w:szCs w:val="24"/>
                <w:lang w:eastAsia="zh-CN"/>
              </w:rPr>
              <w:t>13 702,20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12 988,50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14 057,50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15 020,50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16 005,0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17 091,60</w:t>
            </w:r>
          </w:p>
        </w:tc>
      </w:tr>
      <w:tr>
        <w:trPr/>
        <w:tc>
          <w:tcPr>
            <w:tcW w:w="51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jc w:val="center"/>
              <w:rPr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bCs/>
                <w:color w:val="000000"/>
                <w:sz w:val="24"/>
                <w:szCs w:val="24"/>
                <w:lang w:eastAsia="zh-CN"/>
              </w:rPr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в сопоставимых ценах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-108" w:right="-108"/>
              <w:jc w:val="center"/>
              <w:rPr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процент</w:t>
            </w:r>
          </w:p>
          <w:p>
            <w:pPr>
              <w:pStyle w:val="Normal"/>
              <w:ind w:left="-108" w:right="-108"/>
              <w:jc w:val="center"/>
              <w:rPr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к предыдущему году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99,50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93,50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87,10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101,70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102,10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102,50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102,80</w:t>
            </w:r>
          </w:p>
        </w:tc>
      </w:tr>
      <w:tr>
        <w:trPr/>
        <w:tc>
          <w:tcPr>
            <w:tcW w:w="5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7.</w:t>
            </w:r>
          </w:p>
        </w:tc>
        <w:tc>
          <w:tcPr>
            <w:tcW w:w="1557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76"/>
              <w:jc w:val="center"/>
              <w:rPr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Оборот средних предприятий</w:t>
            </w:r>
          </w:p>
        </w:tc>
      </w:tr>
      <w:tr>
        <w:trPr/>
        <w:tc>
          <w:tcPr>
            <w:tcW w:w="51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76"/>
              <w:rPr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в действующих ценах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76"/>
              <w:ind w:left="-108" w:right="-108"/>
              <w:jc w:val="center"/>
              <w:rPr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млн. рублей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bCs/>
                <w:sz w:val="24"/>
                <w:szCs w:val="24"/>
                <w:lang w:eastAsia="zh-CN"/>
              </w:rPr>
              <w:t>7 933,90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2 475,7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3 192,40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3 613,10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3 942,20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4 235,90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4 543,50</w:t>
            </w:r>
          </w:p>
        </w:tc>
      </w:tr>
      <w:tr>
        <w:trPr/>
        <w:tc>
          <w:tcPr>
            <w:tcW w:w="51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jc w:val="center"/>
              <w:rPr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bCs/>
                <w:color w:val="000000"/>
                <w:sz w:val="24"/>
                <w:szCs w:val="24"/>
                <w:lang w:eastAsia="zh-CN"/>
              </w:rPr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в сопоставимых ценах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-108" w:right="-108"/>
              <w:jc w:val="center"/>
              <w:rPr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процент</w:t>
            </w:r>
          </w:p>
          <w:p>
            <w:pPr>
              <w:pStyle w:val="Normal"/>
              <w:ind w:left="-108" w:right="-108"/>
              <w:jc w:val="center"/>
              <w:rPr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к предыдущему году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iCs/>
                <w:sz w:val="24"/>
                <w:szCs w:val="24"/>
                <w:lang w:eastAsia="zh-CN"/>
              </w:rPr>
              <w:t>127,20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29,70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119,8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104,00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103,40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103,20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103,10</w:t>
            </w:r>
          </w:p>
        </w:tc>
      </w:tr>
      <w:tr>
        <w:trPr/>
        <w:tc>
          <w:tcPr>
            <w:tcW w:w="5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8.</w:t>
            </w:r>
          </w:p>
        </w:tc>
        <w:tc>
          <w:tcPr>
            <w:tcW w:w="1557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lineRule="auto" w:line="276"/>
              <w:jc w:val="center"/>
              <w:rPr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Оборот розничной торговли</w:t>
            </w:r>
          </w:p>
        </w:tc>
      </w:tr>
      <w:tr>
        <w:trPr/>
        <w:tc>
          <w:tcPr>
            <w:tcW w:w="51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76"/>
              <w:rPr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в действующих ценах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76"/>
              <w:ind w:left="-108" w:right="-108"/>
              <w:jc w:val="center"/>
              <w:rPr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млн. рублей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15 151,30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17 763,00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21 896,70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24 563,10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26 436,00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28 070,80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29 719,10</w:t>
            </w:r>
          </w:p>
        </w:tc>
      </w:tr>
      <w:tr>
        <w:trPr/>
        <w:tc>
          <w:tcPr>
            <w:tcW w:w="51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в сопоставимых ценах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-108" w:right="-108"/>
              <w:jc w:val="center"/>
              <w:rPr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процент</w:t>
            </w:r>
          </w:p>
          <w:p>
            <w:pPr>
              <w:pStyle w:val="Normal"/>
              <w:ind w:left="-108" w:right="-108"/>
              <w:jc w:val="center"/>
              <w:rPr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к предыдущему году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98,40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111,90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114,80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103,30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102,50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102,10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101,80</w:t>
            </w:r>
          </w:p>
        </w:tc>
      </w:tr>
      <w:tr>
        <w:trPr/>
        <w:tc>
          <w:tcPr>
            <w:tcW w:w="5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9.</w:t>
            </w:r>
          </w:p>
        </w:tc>
        <w:tc>
          <w:tcPr>
            <w:tcW w:w="1557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jc w:val="center"/>
              <w:rPr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Оборот общественного питания</w:t>
            </w:r>
          </w:p>
        </w:tc>
      </w:tr>
      <w:tr>
        <w:trPr/>
        <w:tc>
          <w:tcPr>
            <w:tcW w:w="51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в действующих ценах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-108" w:right="-108"/>
              <w:jc w:val="center"/>
              <w:rPr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млн. рублей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271,10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300,30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443,20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508,20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548,00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582,50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623,40</w:t>
            </w:r>
          </w:p>
        </w:tc>
      </w:tr>
      <w:tr>
        <w:trPr/>
        <w:tc>
          <w:tcPr>
            <w:tcW w:w="51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в сопоставимых ценах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-108" w:right="-108"/>
              <w:jc w:val="center"/>
              <w:rPr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процент</w:t>
            </w:r>
          </w:p>
          <w:p>
            <w:pPr>
              <w:pStyle w:val="Normal"/>
              <w:ind w:left="-108" w:right="-108"/>
              <w:jc w:val="center"/>
              <w:rPr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к предыдущему году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102,40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101,20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130,40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104,90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102,30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102,20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102,90</w:t>
            </w:r>
          </w:p>
        </w:tc>
      </w:tr>
      <w:tr>
        <w:trPr/>
        <w:tc>
          <w:tcPr>
            <w:tcW w:w="5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10.</w:t>
            </w:r>
          </w:p>
        </w:tc>
        <w:tc>
          <w:tcPr>
            <w:tcW w:w="26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Численность работников всего (по полному кругу предприятий)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-108" w:right="-108"/>
              <w:jc w:val="center"/>
              <w:rPr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человек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14 310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14 097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13 493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13 059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13019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13 025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13 030</w:t>
            </w:r>
          </w:p>
        </w:tc>
      </w:tr>
      <w:tr>
        <w:trPr/>
        <w:tc>
          <w:tcPr>
            <w:tcW w:w="51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</w:r>
          </w:p>
        </w:tc>
        <w:tc>
          <w:tcPr>
            <w:tcW w:w="266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>
                <w:color w:val="000000"/>
                <w:sz w:val="24"/>
                <w:szCs w:val="24"/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-108" w:right="-108"/>
              <w:jc w:val="center"/>
              <w:rPr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процент</w:t>
            </w:r>
          </w:p>
          <w:p>
            <w:pPr>
              <w:pStyle w:val="Normal"/>
              <w:ind w:left="-108" w:right="-108"/>
              <w:jc w:val="center"/>
              <w:rPr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к предыдущему году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х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98,50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95,70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96,80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99,70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100,00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100,00</w:t>
            </w:r>
          </w:p>
        </w:tc>
      </w:tr>
      <w:tr>
        <w:trPr/>
        <w:tc>
          <w:tcPr>
            <w:tcW w:w="5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11.</w:t>
            </w:r>
          </w:p>
        </w:tc>
        <w:tc>
          <w:tcPr>
            <w:tcW w:w="1557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jc w:val="center"/>
              <w:rPr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Фонд заработной платы</w:t>
            </w:r>
          </w:p>
        </w:tc>
      </w:tr>
      <w:tr>
        <w:trPr/>
        <w:tc>
          <w:tcPr>
            <w:tcW w:w="51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в действующих ценах, всего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-108" w:right="-108"/>
              <w:jc w:val="center"/>
              <w:rPr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тыс. рублей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6 602 017,00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8 039 065,80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-108" w:right="-108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8 378 294,7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9 120 969,70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-108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 xml:space="preserve"> </w:t>
            </w:r>
            <w:r>
              <w:rPr>
                <w:sz w:val="24"/>
                <w:szCs w:val="24"/>
                <w:lang w:eastAsia="zh-CN"/>
              </w:rPr>
              <w:t>10 020 145,20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-108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 xml:space="preserve"> </w:t>
            </w:r>
            <w:r>
              <w:rPr>
                <w:sz w:val="24"/>
                <w:szCs w:val="24"/>
                <w:lang w:eastAsia="zh-CN"/>
              </w:rPr>
              <w:t>10 905 578,30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-108" w:right="-108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 xml:space="preserve"> </w:t>
            </w:r>
            <w:r>
              <w:rPr>
                <w:sz w:val="24"/>
                <w:szCs w:val="24"/>
                <w:lang w:eastAsia="zh-CN"/>
              </w:rPr>
              <w:t>11 731 533,70</w:t>
            </w:r>
          </w:p>
        </w:tc>
      </w:tr>
      <w:tr>
        <w:trPr/>
        <w:tc>
          <w:tcPr>
            <w:tcW w:w="51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lang w:eastAsia="zh-CN"/>
              </w:rPr>
            </w:pPr>
            <w:r>
              <w:rPr/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-108" w:right="-108"/>
              <w:jc w:val="center"/>
              <w:rPr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процент</w:t>
            </w:r>
          </w:p>
          <w:p>
            <w:pPr>
              <w:pStyle w:val="Normal"/>
              <w:ind w:left="-108" w:right="-108"/>
              <w:jc w:val="center"/>
              <w:rPr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к предыдущему году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-108" w:right="-108"/>
              <w:jc w:val="center"/>
              <w:rPr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х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121,80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-108" w:right="-108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104,20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108,90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109,90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108,80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-108" w:right="-108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107,60</w:t>
            </w:r>
          </w:p>
        </w:tc>
      </w:tr>
      <w:tr>
        <w:trPr/>
        <w:tc>
          <w:tcPr>
            <w:tcW w:w="5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12.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Среднемесячная заработная плата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-108" w:right="-108"/>
              <w:jc w:val="center"/>
              <w:rPr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рубль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-108" w:right="-108"/>
              <w:jc w:val="center"/>
              <w:rPr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38 446,41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-108" w:right="-108"/>
              <w:jc w:val="center"/>
              <w:rPr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47 522,32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-108" w:right="-108"/>
              <w:jc w:val="center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>51 744,70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>58 203,60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>63 590,90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>68 890,10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-108" w:right="-108"/>
              <w:jc w:val="center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>73 788,80</w:t>
            </w:r>
          </w:p>
        </w:tc>
      </w:tr>
      <w:tr>
        <w:trPr/>
        <w:tc>
          <w:tcPr>
            <w:tcW w:w="51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>
                <w:color w:val="000000"/>
                <w:sz w:val="24"/>
                <w:szCs w:val="24"/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-108" w:right="-108"/>
              <w:jc w:val="center"/>
              <w:rPr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процент</w:t>
            </w:r>
          </w:p>
          <w:p>
            <w:pPr>
              <w:pStyle w:val="Normal"/>
              <w:ind w:left="-108" w:right="-108"/>
              <w:jc w:val="center"/>
              <w:rPr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к предыдущему году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-108" w:right="-108"/>
              <w:jc w:val="center"/>
              <w:rPr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х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-108" w:right="-108"/>
              <w:jc w:val="center"/>
              <w:rPr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123,60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-108" w:right="-108"/>
              <w:jc w:val="center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>108,90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>112,50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>109,30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>108,30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-108" w:right="-108"/>
              <w:jc w:val="center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>107,10</w:t>
            </w:r>
          </w:p>
        </w:tc>
      </w:tr>
      <w:tr>
        <w:trPr>
          <w:trHeight w:val="147" w:hRule="atLeast"/>
        </w:trPr>
        <w:tc>
          <w:tcPr>
            <w:tcW w:w="5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13.</w:t>
            </w:r>
          </w:p>
        </w:tc>
        <w:tc>
          <w:tcPr>
            <w:tcW w:w="26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Прибыль прибыльных предприятий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-108" w:right="-108"/>
              <w:jc w:val="center"/>
              <w:rPr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тыс. рублей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1 609 557,00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1 831 793,0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-108" w:right="-108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2 189 167,8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2 247 115,5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2 382 962,40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2 546 514,1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-108" w:right="-108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2 723 821,10</w:t>
            </w:r>
          </w:p>
        </w:tc>
      </w:tr>
      <w:tr>
        <w:trPr/>
        <w:tc>
          <w:tcPr>
            <w:tcW w:w="51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>
                <w:color w:val="000000"/>
                <w:sz w:val="24"/>
                <w:szCs w:val="24"/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</w:r>
          </w:p>
        </w:tc>
        <w:tc>
          <w:tcPr>
            <w:tcW w:w="266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>
                <w:color w:val="000000"/>
                <w:sz w:val="24"/>
                <w:szCs w:val="24"/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-108" w:right="-108"/>
              <w:jc w:val="center"/>
              <w:rPr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процент</w:t>
            </w:r>
          </w:p>
          <w:p>
            <w:pPr>
              <w:pStyle w:val="Normal"/>
              <w:ind w:left="-108" w:right="-108"/>
              <w:jc w:val="center"/>
              <w:rPr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к предыдущему году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х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113,80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right="-108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119,50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102,60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106,00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106,90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-108" w:right="-108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107,00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overflowPunct w:val="false"/>
        <w:textAlignment w:val="auto"/>
        <w:rPr>
          <w:color w:val="000000"/>
          <w:lang w:eastAsia="zh-CN"/>
        </w:rPr>
      </w:pPr>
      <w:r>
        <w:rPr>
          <w:color w:val="000000"/>
          <w:sz w:val="28"/>
          <w:szCs w:val="24"/>
          <w:lang w:eastAsia="zh-CN"/>
        </w:rPr>
        <w:t xml:space="preserve">Управляющий делами </w:t>
      </w:r>
    </w:p>
    <w:p>
      <w:pPr>
        <w:pStyle w:val="Normal"/>
        <w:overflowPunct w:val="false"/>
        <w:textAlignment w:val="auto"/>
        <w:rPr>
          <w:color w:val="000000"/>
          <w:lang w:eastAsia="zh-CN"/>
        </w:rPr>
      </w:pPr>
      <w:r>
        <w:rPr>
          <w:color w:val="000000"/>
          <w:sz w:val="28"/>
          <w:szCs w:val="24"/>
          <w:lang w:eastAsia="zh-CN"/>
        </w:rPr>
        <w:t>Администрации города                                                                                                                   Ю.А. Лубенцов</w:t>
      </w:r>
    </w:p>
    <w:p>
      <w:pPr>
        <w:pStyle w:val="Normal"/>
        <w:overflowPunct w:val="false"/>
        <w:textAlignment w:val="auto"/>
        <w:rPr>
          <w:color w:val="000000"/>
          <w:sz w:val="28"/>
          <w:szCs w:val="24"/>
          <w:lang w:eastAsia="zh-CN"/>
        </w:rPr>
      </w:pPr>
      <w:r>
        <w:rPr>
          <w:color w:val="000000"/>
          <w:sz w:val="28"/>
          <w:szCs w:val="24"/>
          <w:lang w:eastAsia="zh-CN"/>
        </w:rPr>
      </w:r>
    </w:p>
    <w:p>
      <w:pPr>
        <w:pStyle w:val="Normal"/>
        <w:overflowPunct w:val="false"/>
        <w:textAlignment w:val="auto"/>
        <w:rPr>
          <w:color w:val="000000"/>
          <w:lang w:eastAsia="zh-CN"/>
        </w:rPr>
      </w:pPr>
      <w:r>
        <w:rPr>
          <w:color w:val="000000"/>
          <w:sz w:val="28"/>
          <w:szCs w:val="24"/>
          <w:lang w:eastAsia="zh-CN"/>
        </w:rPr>
        <w:t>Начальник отдела стратегического планирования</w:t>
      </w:r>
    </w:p>
    <w:p>
      <w:pPr>
        <w:pStyle w:val="Normal"/>
        <w:overflowPunct w:val="false"/>
        <w:textAlignment w:val="auto"/>
        <w:rPr>
          <w:color w:val="000000"/>
          <w:lang w:eastAsia="zh-CN"/>
        </w:rPr>
      </w:pPr>
      <w:r>
        <w:rPr>
          <w:color w:val="000000"/>
          <w:sz w:val="28"/>
          <w:szCs w:val="24"/>
          <w:lang w:eastAsia="zh-CN"/>
        </w:rPr>
        <w:t>и регулирования тарифных отношений</w:t>
      </w:r>
    </w:p>
    <w:p>
      <w:pPr>
        <w:pStyle w:val="Normal"/>
        <w:overflowPunct w:val="false"/>
        <w:textAlignment w:val="auto"/>
        <w:rPr>
          <w:color w:val="000000"/>
          <w:lang w:eastAsia="zh-CN"/>
        </w:rPr>
      </w:pPr>
      <w:r>
        <w:rPr>
          <w:color w:val="000000"/>
          <w:sz w:val="28"/>
          <w:szCs w:val="24"/>
          <w:lang w:eastAsia="zh-CN"/>
        </w:rPr>
        <w:t>Администрации города                                                                                                                   В.В. Воронина</w:t>
      </w:r>
    </w:p>
    <w:p>
      <w:pPr>
        <w:pStyle w:val="Normal"/>
        <w:overflowPunct w:val="false"/>
        <w:textAlignment w:val="auto"/>
        <w:rPr>
          <w:color w:val="000000"/>
          <w:sz w:val="28"/>
          <w:szCs w:val="24"/>
          <w:lang w:eastAsia="zh-CN"/>
        </w:rPr>
      </w:pPr>
      <w:r>
        <w:rPr>
          <w:color w:val="000000"/>
          <w:sz w:val="28"/>
          <w:szCs w:val="24"/>
          <w:lang w:eastAsia="zh-CN"/>
        </w:rPr>
      </w:r>
    </w:p>
    <w:p>
      <w:pPr>
        <w:pStyle w:val="Normal"/>
        <w:overflowPunct w:val="false"/>
        <w:textAlignment w:val="auto"/>
        <w:rPr>
          <w:color w:val="000000"/>
          <w:lang w:eastAsia="zh-CN"/>
        </w:rPr>
      </w:pPr>
      <w:r>
        <w:rPr>
          <w:color w:val="000000"/>
          <w:sz w:val="28"/>
          <w:szCs w:val="24"/>
          <w:lang w:eastAsia="zh-CN"/>
        </w:rPr>
        <w:t>Начальник юридического отдела</w:t>
      </w:r>
    </w:p>
    <w:p>
      <w:pPr>
        <w:pStyle w:val="Normal"/>
        <w:overflowPunct w:val="false"/>
        <w:textAlignment w:val="auto"/>
        <w:rPr>
          <w:color w:val="000000"/>
          <w:lang w:eastAsia="zh-CN"/>
        </w:rPr>
      </w:pPr>
      <w:r>
        <w:rPr>
          <w:color w:val="000000"/>
          <w:sz w:val="28"/>
          <w:szCs w:val="24"/>
          <w:lang w:eastAsia="zh-CN"/>
        </w:rPr>
        <w:t>Администрации города                                                                                                                   И.Н. Суркова</w:t>
      </w:r>
    </w:p>
    <w:p>
      <w:pPr>
        <w:pStyle w:val="Normal"/>
        <w:overflowPunct w:val="false"/>
        <w:spacing w:before="280" w:after="0"/>
        <w:jc w:val="center"/>
        <w:textAlignment w:val="auto"/>
        <w:rPr>
          <w:color w:val="000000"/>
          <w:sz w:val="28"/>
          <w:szCs w:val="24"/>
          <w:lang w:eastAsia="zh-CN"/>
        </w:rPr>
      </w:pPr>
      <w:r>
        <w:rPr>
          <w:color w:val="000000"/>
          <w:sz w:val="28"/>
          <w:szCs w:val="24"/>
          <w:lang w:eastAsia="zh-CN"/>
        </w:rPr>
      </w:r>
    </w:p>
    <w:p>
      <w:pPr>
        <w:pStyle w:val="Normal"/>
        <w:overflowPunct w:val="false"/>
        <w:spacing w:before="280" w:after="0"/>
        <w:jc w:val="center"/>
        <w:textAlignment w:val="auto"/>
        <w:rPr>
          <w:color w:val="000000"/>
          <w:sz w:val="28"/>
          <w:szCs w:val="24"/>
          <w:lang w:eastAsia="zh-CN"/>
        </w:rPr>
      </w:pPr>
      <w:r>
        <w:rPr>
          <w:color w:val="000000"/>
          <w:sz w:val="28"/>
          <w:szCs w:val="24"/>
          <w:lang w:eastAsia="zh-CN"/>
        </w:rPr>
      </w:r>
    </w:p>
    <w:p>
      <w:pPr>
        <w:pStyle w:val="Normal"/>
        <w:overflowPunct w:val="false"/>
        <w:spacing w:before="280" w:after="0"/>
        <w:jc w:val="center"/>
        <w:textAlignment w:val="auto"/>
        <w:rPr>
          <w:color w:val="000000"/>
          <w:sz w:val="28"/>
          <w:szCs w:val="24"/>
          <w:lang w:eastAsia="zh-CN"/>
        </w:rPr>
      </w:pPr>
      <w:r>
        <w:rPr>
          <w:color w:val="000000"/>
          <w:sz w:val="28"/>
          <w:szCs w:val="24"/>
          <w:lang w:eastAsia="zh-CN"/>
        </w:rPr>
      </w:r>
    </w:p>
    <w:p>
      <w:pPr>
        <w:pStyle w:val="Normal"/>
        <w:overflowPunct w:val="false"/>
        <w:spacing w:before="280" w:after="0"/>
        <w:jc w:val="center"/>
        <w:textAlignment w:val="auto"/>
        <w:rPr>
          <w:color w:val="000000"/>
          <w:sz w:val="28"/>
          <w:szCs w:val="24"/>
          <w:lang w:eastAsia="zh-CN"/>
        </w:rPr>
      </w:pPr>
      <w:r>
        <w:rPr>
          <w:color w:val="000000"/>
          <w:sz w:val="28"/>
          <w:szCs w:val="24"/>
          <w:lang w:eastAsia="zh-CN"/>
        </w:rPr>
      </w:r>
    </w:p>
    <w:p>
      <w:pPr>
        <w:pStyle w:val="Normal"/>
        <w:overflowPunct w:val="false"/>
        <w:spacing w:before="280" w:after="0"/>
        <w:jc w:val="center"/>
        <w:textAlignment w:val="auto"/>
        <w:rPr>
          <w:color w:val="000000"/>
          <w:sz w:val="28"/>
          <w:szCs w:val="24"/>
          <w:lang w:eastAsia="zh-CN"/>
        </w:rPr>
      </w:pPr>
      <w:r>
        <w:rPr>
          <w:color w:val="000000"/>
          <w:sz w:val="28"/>
          <w:szCs w:val="24"/>
          <w:lang w:eastAsia="zh-CN"/>
        </w:rPr>
      </w:r>
    </w:p>
    <w:p>
      <w:pPr>
        <w:pStyle w:val="Normal"/>
        <w:overflowPunct w:val="false"/>
        <w:spacing w:before="280" w:after="0"/>
        <w:jc w:val="center"/>
        <w:textAlignment w:val="auto"/>
        <w:rPr>
          <w:color w:val="000000"/>
          <w:sz w:val="28"/>
          <w:szCs w:val="24"/>
          <w:lang w:eastAsia="zh-CN"/>
        </w:rPr>
      </w:pPr>
      <w:r>
        <w:rPr>
          <w:color w:val="000000"/>
          <w:sz w:val="28"/>
          <w:szCs w:val="24"/>
          <w:lang w:eastAsia="zh-CN"/>
        </w:rPr>
      </w:r>
    </w:p>
    <w:p>
      <w:pPr>
        <w:pStyle w:val="Normal"/>
        <w:overflowPunct w:val="false"/>
        <w:spacing w:before="280" w:after="0"/>
        <w:jc w:val="center"/>
        <w:textAlignment w:val="auto"/>
        <w:rPr>
          <w:color w:val="000000"/>
          <w:sz w:val="28"/>
          <w:szCs w:val="24"/>
          <w:lang w:eastAsia="zh-CN"/>
        </w:rPr>
      </w:pPr>
      <w:r>
        <w:rPr>
          <w:color w:val="000000"/>
          <w:sz w:val="28"/>
          <w:szCs w:val="24"/>
          <w:lang w:eastAsia="zh-CN"/>
        </w:rPr>
      </w:r>
    </w:p>
    <w:p>
      <w:pPr>
        <w:sectPr>
          <w:type w:val="nextPage"/>
          <w:pgSz w:orient="landscape" w:w="16838" w:h="11906"/>
          <w:pgMar w:left="1134" w:right="1134" w:gutter="0" w:header="0" w:top="709" w:footer="0" w:bottom="567"/>
          <w:pgNumType w:fmt="decimal"/>
          <w:formProt w:val="false"/>
          <w:textDirection w:val="lrTb"/>
          <w:docGrid w:type="default" w:linePitch="360" w:charSpace="8192"/>
        </w:sect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overflowPunct w:val="false"/>
        <w:jc w:val="center"/>
        <w:textAlignment w:val="auto"/>
        <w:rPr>
          <w:color w:val="000000"/>
          <w:sz w:val="24"/>
          <w:szCs w:val="24"/>
        </w:rPr>
      </w:pPr>
      <w:r>
        <w:rPr>
          <w:b/>
          <w:bCs/>
          <w:color w:val="000000"/>
          <w:sz w:val="28"/>
          <w:szCs w:val="28"/>
        </w:rPr>
        <w:t>Лист рассылки</w:t>
      </w:r>
    </w:p>
    <w:p>
      <w:pPr>
        <w:pStyle w:val="Normal"/>
        <w:overflowPunct w:val="false"/>
        <w:jc w:val="center"/>
        <w:textAlignment w:val="auto"/>
        <w:rPr>
          <w:color w:val="000000"/>
          <w:sz w:val="24"/>
          <w:szCs w:val="24"/>
        </w:rPr>
      </w:pPr>
      <w:r>
        <w:rPr>
          <w:b/>
          <w:bCs/>
          <w:color w:val="000000"/>
          <w:sz w:val="28"/>
          <w:szCs w:val="28"/>
        </w:rPr>
        <w:t xml:space="preserve">к проекту постановления </w:t>
      </w:r>
      <w:r>
        <w:rPr>
          <w:b/>
          <w:bCs/>
          <w:color w:val="000000"/>
          <w:sz w:val="28"/>
          <w:szCs w:val="28"/>
          <w:u w:val="single"/>
        </w:rPr>
        <w:t>(распоряжения)</w:t>
      </w:r>
    </w:p>
    <w:p>
      <w:pPr>
        <w:pStyle w:val="Normal"/>
        <w:overflowPunct w:val="false"/>
        <w:jc w:val="center"/>
        <w:textAlignment w:val="auto"/>
        <w:rPr>
          <w:color w:val="000000"/>
          <w:sz w:val="24"/>
          <w:szCs w:val="24"/>
        </w:rPr>
      </w:pPr>
      <w:r>
        <w:rPr>
          <w:b/>
          <w:bCs/>
          <w:color w:val="000000"/>
          <w:sz w:val="28"/>
          <w:szCs w:val="28"/>
        </w:rPr>
        <w:t>Администрации города Новошахтинска</w:t>
      </w:r>
    </w:p>
    <w:p>
      <w:pPr>
        <w:pStyle w:val="Normal"/>
        <w:overflowPunct w:val="false"/>
        <w:textAlignment w:val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</w:p>
    <w:p>
      <w:pPr>
        <w:pStyle w:val="Normal"/>
        <w:jc w:val="center"/>
        <w:rPr/>
      </w:pPr>
      <w:r>
        <w:rPr>
          <w:b/>
          <w:sz w:val="28"/>
          <w:szCs w:val="28"/>
        </w:rPr>
        <w:t>О прогнозе</w:t>
      </w:r>
    </w:p>
    <w:p>
      <w:pPr>
        <w:pStyle w:val="Normal"/>
        <w:jc w:val="center"/>
        <w:rPr/>
      </w:pPr>
      <w:r>
        <w:rPr>
          <w:b/>
          <w:sz w:val="28"/>
          <w:szCs w:val="28"/>
        </w:rPr>
        <w:t>социально-экономического развития</w:t>
      </w:r>
    </w:p>
    <w:p>
      <w:pPr>
        <w:pStyle w:val="Normal"/>
        <w:jc w:val="center"/>
        <w:rPr/>
      </w:pPr>
      <w:r>
        <w:rPr>
          <w:b/>
          <w:sz w:val="28"/>
          <w:szCs w:val="28"/>
        </w:rPr>
        <w:t xml:space="preserve">города Новошахтинска на 2026 </w:t>
      </w:r>
      <w:r>
        <w:rPr>
          <w:sz w:val="28"/>
          <w:szCs w:val="28"/>
        </w:rPr>
        <w:t>–</w:t>
      </w:r>
      <w:r>
        <w:rPr>
          <w:b/>
          <w:sz w:val="28"/>
          <w:szCs w:val="28"/>
        </w:rPr>
        <w:t xml:space="preserve"> 2028 годы</w:t>
      </w:r>
    </w:p>
    <w:p>
      <w:pPr>
        <w:pStyle w:val="Normal"/>
        <w:overflowPunct w:val="false"/>
        <w:textAlignment w:val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</w:p>
    <w:p>
      <w:pPr>
        <w:pStyle w:val="Normal"/>
        <w:overflowPunct w:val="false"/>
        <w:spacing w:beforeAutospacing="1" w:after="0"/>
        <w:textAlignment w:val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</w:p>
    <w:p>
      <w:pPr>
        <w:pStyle w:val="Normal"/>
        <w:overflowPunct w:val="false"/>
        <w:spacing w:beforeAutospacing="1" w:after="0"/>
        <w:ind w:left="646"/>
        <w:textAlignment w:val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</w:p>
    <w:p>
      <w:pPr>
        <w:pStyle w:val="Normal"/>
        <w:numPr>
          <w:ilvl w:val="0"/>
          <w:numId w:val="1"/>
        </w:numPr>
        <w:overflowPunct w:val="false"/>
        <w:spacing w:beforeAutospacing="1" w:after="0"/>
        <w:textAlignment w:val="auto"/>
        <w:rPr>
          <w:color w:val="000000"/>
          <w:sz w:val="24"/>
          <w:szCs w:val="24"/>
        </w:rPr>
      </w:pPr>
      <w:r>
        <w:rPr>
          <w:color w:val="000000"/>
          <w:sz w:val="28"/>
          <w:szCs w:val="28"/>
        </w:rPr>
        <w:t>В.В. Воронина - 2 экз.;</w:t>
      </w:r>
    </w:p>
    <w:p>
      <w:pPr>
        <w:pStyle w:val="Normal"/>
        <w:numPr>
          <w:ilvl w:val="0"/>
          <w:numId w:val="1"/>
        </w:numPr>
        <w:overflowPunct w:val="false"/>
        <w:spacing w:before="0" w:after="0"/>
        <w:textAlignment w:val="auto"/>
        <w:rPr>
          <w:color w:val="000000"/>
          <w:sz w:val="24"/>
          <w:szCs w:val="24"/>
        </w:rPr>
      </w:pPr>
      <w:r>
        <w:rPr>
          <w:color w:val="000000"/>
          <w:sz w:val="28"/>
          <w:szCs w:val="28"/>
        </w:rPr>
        <w:t xml:space="preserve">Л.О. Конопляник – 1 экз.; </w:t>
      </w:r>
    </w:p>
    <w:p>
      <w:pPr>
        <w:pStyle w:val="Normal"/>
        <w:numPr>
          <w:ilvl w:val="0"/>
          <w:numId w:val="1"/>
        </w:numPr>
        <w:overflowPunct w:val="false"/>
        <w:spacing w:before="0" w:after="0"/>
        <w:textAlignment w:val="auto"/>
        <w:rPr>
          <w:color w:val="000000"/>
          <w:sz w:val="24"/>
          <w:szCs w:val="24"/>
        </w:rPr>
      </w:pPr>
      <w:r>
        <w:rPr>
          <w:color w:val="000000"/>
          <w:sz w:val="28"/>
          <w:szCs w:val="28"/>
        </w:rPr>
        <w:t>Е.И. Шуман – 1 экз.;</w:t>
      </w:r>
    </w:p>
    <w:p>
      <w:pPr>
        <w:pStyle w:val="Normal"/>
        <w:numPr>
          <w:ilvl w:val="0"/>
          <w:numId w:val="1"/>
        </w:numPr>
        <w:overflowPunct w:val="false"/>
        <w:spacing w:before="0" w:after="0"/>
        <w:textAlignment w:val="auto"/>
        <w:rPr>
          <w:color w:val="000000"/>
          <w:sz w:val="24"/>
          <w:szCs w:val="24"/>
        </w:rPr>
      </w:pPr>
      <w:r>
        <w:rPr>
          <w:color w:val="000000"/>
          <w:sz w:val="28"/>
          <w:szCs w:val="28"/>
        </w:rPr>
        <w:t>Е.М. Преснякова – 1 экз.;</w:t>
      </w:r>
    </w:p>
    <w:p>
      <w:pPr>
        <w:pStyle w:val="Normal"/>
        <w:numPr>
          <w:ilvl w:val="0"/>
          <w:numId w:val="1"/>
        </w:numPr>
        <w:overflowPunct w:val="false"/>
        <w:spacing w:before="0" w:after="0"/>
        <w:textAlignment w:val="auto"/>
        <w:rPr>
          <w:color w:val="000000"/>
          <w:sz w:val="24"/>
          <w:szCs w:val="24"/>
        </w:rPr>
      </w:pPr>
      <w:r>
        <w:rPr>
          <w:color w:val="000000"/>
          <w:sz w:val="28"/>
          <w:szCs w:val="28"/>
        </w:rPr>
        <w:t>А.К. Карасев – 1 экз.</w:t>
      </w:r>
    </w:p>
    <w:p>
      <w:pPr>
        <w:pStyle w:val="Normal"/>
        <w:overflowPunct w:val="false"/>
        <w:spacing w:beforeAutospacing="1" w:after="0"/>
        <w:ind w:left="720"/>
        <w:textAlignment w:val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</w:p>
    <w:p>
      <w:pPr>
        <w:pStyle w:val="Normal"/>
        <w:overflowPunct w:val="false"/>
        <w:spacing w:beforeAutospacing="1" w:after="0"/>
        <w:textAlignment w:val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</w:p>
    <w:p>
      <w:pPr>
        <w:pStyle w:val="Normal"/>
        <w:overflowPunct w:val="false"/>
        <w:spacing w:beforeAutospacing="1" w:after="0"/>
        <w:textAlignment w:val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</w:p>
    <w:p>
      <w:pPr>
        <w:pStyle w:val="Normal"/>
        <w:overflowPunct w:val="false"/>
        <w:spacing w:beforeAutospacing="1" w:after="0"/>
        <w:textAlignment w:val="auto"/>
        <w:rPr>
          <w:color w:val="000000"/>
          <w:sz w:val="24"/>
          <w:szCs w:val="24"/>
        </w:rPr>
      </w:pPr>
      <w:r>
        <w:rPr>
          <w:b/>
          <w:bCs/>
          <w:color w:val="000000"/>
          <w:sz w:val="28"/>
          <w:szCs w:val="28"/>
        </w:rPr>
        <w:t>Итого: 6 экземпляров</w:t>
      </w:r>
    </w:p>
    <w:p>
      <w:pPr>
        <w:pStyle w:val="Normal"/>
        <w:overflowPunct w:val="false"/>
        <w:spacing w:beforeAutospacing="1" w:after="0"/>
        <w:textAlignment w:val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</w:p>
    <w:p>
      <w:pPr>
        <w:pStyle w:val="Normal"/>
        <w:overflowPunct w:val="false"/>
        <w:spacing w:beforeAutospacing="1" w:after="0"/>
        <w:ind w:firstLine="697"/>
        <w:jc w:val="center"/>
        <w:textAlignment w:val="auto"/>
        <w:rPr>
          <w:color w:val="000000"/>
          <w:sz w:val="24"/>
          <w:szCs w:val="24"/>
        </w:rPr>
      </w:pPr>
      <w:r>
        <w:rPr>
          <w:b/>
          <w:bCs/>
          <w:color w:val="000000"/>
          <w:sz w:val="28"/>
          <w:szCs w:val="28"/>
        </w:rPr>
        <w:t xml:space="preserve">Подпись </w:t>
      </w:r>
      <w:r>
        <w:rPr>
          <w:b/>
          <w:bCs/>
          <w:color w:val="000000"/>
          <w:sz w:val="28"/>
          <w:szCs w:val="28"/>
          <w:u w:val="single"/>
        </w:rPr>
        <w:t>руководителя</w:t>
      </w:r>
      <w:r>
        <w:rPr>
          <w:b/>
          <w:bCs/>
          <w:color w:val="000000"/>
          <w:sz w:val="28"/>
          <w:szCs w:val="28"/>
        </w:rPr>
        <w:t xml:space="preserve"> (куратора) _______________ В.В. Воронина</w:t>
      </w:r>
    </w:p>
    <w:p>
      <w:pPr>
        <w:sectPr>
          <w:type w:val="nextPage"/>
          <w:pgSz w:w="11906" w:h="16838"/>
          <w:pgMar w:left="709" w:right="567" w:gutter="0" w:header="0" w:top="1134" w:footer="0" w:bottom="1134"/>
          <w:pgNumType w:fmt="decimal"/>
          <w:formProt w:val="false"/>
          <w:textDirection w:val="lrTb"/>
          <w:docGrid w:type="default" w:linePitch="360" w:charSpace="8192"/>
        </w:sectPr>
        <w:pStyle w:val="Normal"/>
        <w:overflowPunct w:val="false"/>
        <w:spacing w:beforeAutospacing="1" w:after="0"/>
        <w:textAlignment w:val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</w:p>
    <w:p>
      <w:pPr>
        <w:pStyle w:val="western"/>
        <w:spacing w:lineRule="auto" w:line="240" w:before="0" w:after="0"/>
        <w:ind w:left="11057"/>
        <w:rPr/>
      </w:pPr>
      <w:r>
        <w:rPr/>
      </w:r>
    </w:p>
    <w:sectPr>
      <w:type w:val="nextPage"/>
      <w:pgSz w:orient="landscape" w:w="16838" w:h="11906"/>
      <w:pgMar w:left="1134" w:right="1134" w:gutter="0" w:header="0" w:top="709" w:footer="0" w:bottom="567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ahoma">
    <w:charset w:val="01"/>
    <w:family w:val="swiss"/>
    <w:pitch w:val="variable"/>
  </w:font>
  <w:font w:name="Liberation Sans">
    <w:altName w:val="Arial"/>
    <w:charset w:val="01"/>
    <w:family w:val="swiss"/>
    <w:pitch w:val="variable"/>
  </w:font>
  <w:font w:name="Arial"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8"/>
  <w:autoHyphenation w:val="true"/>
  <w:doNotHyphenateCaps/>
  <w:hyphenationZone w:val="425"/>
  <w:compat>
    <w:doNotExpandShiftReturn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List" w:uiPriority="0"/>
    <w:lsdException w:name="Title" w:uiPriority="10" w:semiHidden="0" w:unhideWhenUsed="0" w:qFormat="1"/>
    <w:lsdException w:name="Default Paragraph Font" w:uiPriority="1"/>
    <w:lsdException w:name="Body Tex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Balloon Text" w:uiPriority="0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b24431"/>
    <w:pPr>
      <w:widowControl/>
      <w:suppressAutoHyphens w:val="false"/>
      <w:overflowPunct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Нижний колонтитул Знак"/>
    <w:qFormat/>
    <w:rsid w:val="005e0245"/>
    <w:rPr/>
  </w:style>
  <w:style w:type="character" w:styleId="Style15" w:customStyle="1">
    <w:name w:val="Текст выноски Знак"/>
    <w:link w:val="BalloonText"/>
    <w:qFormat/>
    <w:rsid w:val="00800429"/>
    <w:rPr>
      <w:rFonts w:ascii="Tahoma" w:hAnsi="Tahoma" w:cs="Tahoma"/>
      <w:sz w:val="16"/>
      <w:szCs w:val="16"/>
    </w:rPr>
  </w:style>
  <w:style w:type="character" w:styleId="4" w:customStyle="1">
    <w:name w:val="Основной шрифт абзаца4"/>
    <w:qFormat/>
    <w:rsid w:val="00120d97"/>
    <w:rPr/>
  </w:style>
  <w:style w:type="character" w:styleId="3" w:customStyle="1">
    <w:name w:val="Основной шрифт абзаца3"/>
    <w:qFormat/>
    <w:rsid w:val="00120d97"/>
    <w:rPr/>
  </w:style>
  <w:style w:type="character" w:styleId="2" w:customStyle="1">
    <w:name w:val="Основной шрифт абзаца2"/>
    <w:qFormat/>
    <w:rsid w:val="00120d97"/>
    <w:rPr/>
  </w:style>
  <w:style w:type="character" w:styleId="WW8Num1z0" w:customStyle="1">
    <w:name w:val="WW8Num1z0"/>
    <w:qFormat/>
    <w:rsid w:val="00120d97"/>
    <w:rPr/>
  </w:style>
  <w:style w:type="character" w:styleId="WW8Num1z1" w:customStyle="1">
    <w:name w:val="WW8Num1z1"/>
    <w:qFormat/>
    <w:rsid w:val="00120d97"/>
    <w:rPr/>
  </w:style>
  <w:style w:type="character" w:styleId="WW8Num1z2" w:customStyle="1">
    <w:name w:val="WW8Num1z2"/>
    <w:qFormat/>
    <w:rsid w:val="00120d97"/>
    <w:rPr/>
  </w:style>
  <w:style w:type="character" w:styleId="WW8Num1z3" w:customStyle="1">
    <w:name w:val="WW8Num1z3"/>
    <w:qFormat/>
    <w:rsid w:val="00120d97"/>
    <w:rPr/>
  </w:style>
  <w:style w:type="character" w:styleId="WW8Num1z4" w:customStyle="1">
    <w:name w:val="WW8Num1z4"/>
    <w:qFormat/>
    <w:rsid w:val="00120d97"/>
    <w:rPr/>
  </w:style>
  <w:style w:type="character" w:styleId="WW8Num1z5" w:customStyle="1">
    <w:name w:val="WW8Num1z5"/>
    <w:qFormat/>
    <w:rsid w:val="00120d97"/>
    <w:rPr/>
  </w:style>
  <w:style w:type="character" w:styleId="WW8Num1z6" w:customStyle="1">
    <w:name w:val="WW8Num1z6"/>
    <w:qFormat/>
    <w:rsid w:val="00120d97"/>
    <w:rPr/>
  </w:style>
  <w:style w:type="character" w:styleId="WW8Num1z7" w:customStyle="1">
    <w:name w:val="WW8Num1z7"/>
    <w:qFormat/>
    <w:rsid w:val="00120d97"/>
    <w:rPr/>
  </w:style>
  <w:style w:type="character" w:styleId="WW8Num1z8" w:customStyle="1">
    <w:name w:val="WW8Num1z8"/>
    <w:qFormat/>
    <w:rsid w:val="00120d97"/>
    <w:rPr/>
  </w:style>
  <w:style w:type="character" w:styleId="WW8Num2z0" w:customStyle="1">
    <w:name w:val="WW8Num2z0"/>
    <w:qFormat/>
    <w:rsid w:val="00120d97"/>
    <w:rPr/>
  </w:style>
  <w:style w:type="character" w:styleId="WW8Num2z1" w:customStyle="1">
    <w:name w:val="WW8Num2z1"/>
    <w:qFormat/>
    <w:rsid w:val="00120d97"/>
    <w:rPr/>
  </w:style>
  <w:style w:type="character" w:styleId="WW8Num2z2" w:customStyle="1">
    <w:name w:val="WW8Num2z2"/>
    <w:qFormat/>
    <w:rsid w:val="00120d97"/>
    <w:rPr/>
  </w:style>
  <w:style w:type="character" w:styleId="WW8Num2z3" w:customStyle="1">
    <w:name w:val="WW8Num2z3"/>
    <w:qFormat/>
    <w:rsid w:val="00120d97"/>
    <w:rPr/>
  </w:style>
  <w:style w:type="character" w:styleId="WW8Num2z4" w:customStyle="1">
    <w:name w:val="WW8Num2z4"/>
    <w:qFormat/>
    <w:rsid w:val="00120d97"/>
    <w:rPr/>
  </w:style>
  <w:style w:type="character" w:styleId="WW8Num2z5" w:customStyle="1">
    <w:name w:val="WW8Num2z5"/>
    <w:qFormat/>
    <w:rsid w:val="00120d97"/>
    <w:rPr/>
  </w:style>
  <w:style w:type="character" w:styleId="WW8Num2z6" w:customStyle="1">
    <w:name w:val="WW8Num2z6"/>
    <w:qFormat/>
    <w:rsid w:val="00120d97"/>
    <w:rPr/>
  </w:style>
  <w:style w:type="character" w:styleId="WW8Num2z7" w:customStyle="1">
    <w:name w:val="WW8Num2z7"/>
    <w:qFormat/>
    <w:rsid w:val="00120d97"/>
    <w:rPr/>
  </w:style>
  <w:style w:type="character" w:styleId="WW8Num2z8" w:customStyle="1">
    <w:name w:val="WW8Num2z8"/>
    <w:qFormat/>
    <w:rsid w:val="00120d97"/>
    <w:rPr/>
  </w:style>
  <w:style w:type="character" w:styleId="WW8Num3z0" w:customStyle="1">
    <w:name w:val="WW8Num3z0"/>
    <w:qFormat/>
    <w:rsid w:val="00120d97"/>
    <w:rPr/>
  </w:style>
  <w:style w:type="character" w:styleId="WW8Num3z1" w:customStyle="1">
    <w:name w:val="WW8Num3z1"/>
    <w:qFormat/>
    <w:rsid w:val="00120d97"/>
    <w:rPr/>
  </w:style>
  <w:style w:type="character" w:styleId="WW8Num3z2" w:customStyle="1">
    <w:name w:val="WW8Num3z2"/>
    <w:qFormat/>
    <w:rsid w:val="00120d97"/>
    <w:rPr/>
  </w:style>
  <w:style w:type="character" w:styleId="WW8Num3z3" w:customStyle="1">
    <w:name w:val="WW8Num3z3"/>
    <w:qFormat/>
    <w:rsid w:val="00120d97"/>
    <w:rPr/>
  </w:style>
  <w:style w:type="character" w:styleId="WW8Num3z4" w:customStyle="1">
    <w:name w:val="WW8Num3z4"/>
    <w:qFormat/>
    <w:rsid w:val="00120d97"/>
    <w:rPr/>
  </w:style>
  <w:style w:type="character" w:styleId="WW8Num3z5" w:customStyle="1">
    <w:name w:val="WW8Num3z5"/>
    <w:qFormat/>
    <w:rsid w:val="00120d97"/>
    <w:rPr/>
  </w:style>
  <w:style w:type="character" w:styleId="WW8Num3z6" w:customStyle="1">
    <w:name w:val="WW8Num3z6"/>
    <w:qFormat/>
    <w:rsid w:val="00120d97"/>
    <w:rPr/>
  </w:style>
  <w:style w:type="character" w:styleId="WW8Num3z7" w:customStyle="1">
    <w:name w:val="WW8Num3z7"/>
    <w:qFormat/>
    <w:rsid w:val="00120d97"/>
    <w:rPr/>
  </w:style>
  <w:style w:type="character" w:styleId="WW8Num3z8" w:customStyle="1">
    <w:name w:val="WW8Num3z8"/>
    <w:qFormat/>
    <w:rsid w:val="00120d97"/>
    <w:rPr/>
  </w:style>
  <w:style w:type="character" w:styleId="1" w:customStyle="1">
    <w:name w:val="Основной шрифт абзаца1"/>
    <w:qFormat/>
    <w:rsid w:val="00120d97"/>
    <w:rPr/>
  </w:style>
  <w:style w:type="character" w:styleId="Style16" w:customStyle="1">
    <w:name w:val="Основной текст Знак"/>
    <w:basedOn w:val="DefaultParagraphFont"/>
    <w:qFormat/>
    <w:rsid w:val="00120d97"/>
    <w:rPr>
      <w:lang w:eastAsia="zh-CN"/>
    </w:rPr>
  </w:style>
  <w:style w:type="paragraph" w:styleId="Style17" w:customStyle="1">
    <w:name w:val="Заголовок"/>
    <w:basedOn w:val="Normal"/>
    <w:next w:val="BodyText"/>
    <w:qFormat/>
    <w:rsid w:val="00120d97"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  <w:lang w:eastAsia="zh-CN"/>
    </w:rPr>
  </w:style>
  <w:style w:type="paragraph" w:styleId="BodyText">
    <w:name w:val="Body Text"/>
    <w:basedOn w:val="Normal"/>
    <w:link w:val="Style16"/>
    <w:rsid w:val="00120d97"/>
    <w:pPr>
      <w:spacing w:lineRule="auto" w:line="276" w:before="0" w:after="140"/>
    </w:pPr>
    <w:rPr>
      <w:lang w:eastAsia="zh-CN"/>
    </w:rPr>
  </w:style>
  <w:style w:type="paragraph" w:styleId="List">
    <w:name w:val="List"/>
    <w:basedOn w:val="BodyText"/>
    <w:rsid w:val="00120d97"/>
    <w:pPr/>
    <w:rPr>
      <w:rFonts w:cs="Mangal"/>
    </w:rPr>
  </w:style>
  <w:style w:type="paragraph" w:styleId="Caption">
    <w:name w:val="caption"/>
    <w:basedOn w:val="Normal"/>
    <w:qFormat/>
    <w:rsid w:val="00120d97"/>
    <w:pPr>
      <w:suppressLineNumbers/>
      <w:spacing w:before="120" w:after="120"/>
    </w:pPr>
    <w:rPr>
      <w:rFonts w:cs="Mangal"/>
      <w:i/>
      <w:iCs/>
      <w:sz w:val="24"/>
      <w:szCs w:val="24"/>
      <w:lang w:eastAsia="zh-CN"/>
    </w:rPr>
  </w:style>
  <w:style w:type="paragraph" w:styleId="Style18">
    <w:name w:val="Указатель"/>
    <w:basedOn w:val="Normal"/>
    <w:qFormat/>
    <w:pPr>
      <w:suppressLineNumbers/>
    </w:pPr>
    <w:rPr>
      <w:rFonts w:cs="Noto Sans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rsid w:val="000b18c0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link w:val="Style14"/>
    <w:rsid w:val="000b18c0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BalloonText">
    <w:name w:val="Balloon Text"/>
    <w:basedOn w:val="Normal"/>
    <w:link w:val="Style15"/>
    <w:unhideWhenUsed/>
    <w:qFormat/>
    <w:rsid w:val="00800429"/>
    <w:pPr/>
    <w:rPr>
      <w:rFonts w:ascii="Tahoma" w:hAnsi="Tahoma" w:cs="Tahoma"/>
      <w:sz w:val="16"/>
      <w:szCs w:val="16"/>
    </w:rPr>
  </w:style>
  <w:style w:type="paragraph" w:styleId="western" w:customStyle="1">
    <w:name w:val="western"/>
    <w:basedOn w:val="Normal"/>
    <w:qFormat/>
    <w:rsid w:val="00966a5f"/>
    <w:pPr>
      <w:overflowPunct w:val="false"/>
      <w:spacing w:lineRule="auto" w:line="276" w:before="280" w:after="142"/>
      <w:textAlignment w:val="auto"/>
    </w:pPr>
    <w:rPr>
      <w:color w:val="000000"/>
      <w:lang w:eastAsia="zh-CN"/>
    </w:rPr>
  </w:style>
  <w:style w:type="paragraph" w:styleId="41" w:customStyle="1">
    <w:name w:val="Указатель4"/>
    <w:basedOn w:val="Normal"/>
    <w:qFormat/>
    <w:rsid w:val="00120d97"/>
    <w:pPr>
      <w:suppressLineNumbers/>
    </w:pPr>
    <w:rPr/>
  </w:style>
  <w:style w:type="paragraph" w:styleId="31" w:customStyle="1">
    <w:name w:val="Название объекта3"/>
    <w:basedOn w:val="Normal"/>
    <w:qFormat/>
    <w:rsid w:val="00120d97"/>
    <w:pPr>
      <w:suppressLineNumbers/>
      <w:spacing w:before="120" w:after="120"/>
    </w:pPr>
    <w:rPr>
      <w:rFonts w:cs="Mangal"/>
      <w:i/>
      <w:iCs/>
      <w:sz w:val="24"/>
      <w:szCs w:val="24"/>
      <w:lang w:eastAsia="zh-CN"/>
    </w:rPr>
  </w:style>
  <w:style w:type="paragraph" w:styleId="32" w:customStyle="1">
    <w:name w:val="Указатель3"/>
    <w:basedOn w:val="Normal"/>
    <w:qFormat/>
    <w:rsid w:val="00120d97"/>
    <w:pPr>
      <w:suppressLineNumbers/>
    </w:pPr>
    <w:rPr>
      <w:lang w:eastAsia="zh-CN"/>
    </w:rPr>
  </w:style>
  <w:style w:type="paragraph" w:styleId="21" w:customStyle="1">
    <w:name w:val="Название объекта2"/>
    <w:basedOn w:val="Normal"/>
    <w:qFormat/>
    <w:rsid w:val="00120d97"/>
    <w:pPr>
      <w:suppressLineNumbers/>
      <w:spacing w:before="120" w:after="120"/>
    </w:pPr>
    <w:rPr>
      <w:rFonts w:cs="Mangal"/>
      <w:i/>
      <w:iCs/>
      <w:sz w:val="24"/>
      <w:szCs w:val="24"/>
      <w:lang w:eastAsia="zh-CN"/>
    </w:rPr>
  </w:style>
  <w:style w:type="paragraph" w:styleId="22" w:customStyle="1">
    <w:name w:val="Указатель2"/>
    <w:basedOn w:val="Normal"/>
    <w:qFormat/>
    <w:rsid w:val="00120d97"/>
    <w:pPr>
      <w:suppressLineNumbers/>
    </w:pPr>
    <w:rPr>
      <w:lang w:eastAsia="zh-CN"/>
    </w:rPr>
  </w:style>
  <w:style w:type="paragraph" w:styleId="11" w:customStyle="1">
    <w:name w:val="Название объекта1"/>
    <w:basedOn w:val="Normal"/>
    <w:qFormat/>
    <w:rsid w:val="00120d97"/>
    <w:pPr>
      <w:suppressLineNumbers/>
      <w:spacing w:before="120" w:after="120"/>
    </w:pPr>
    <w:rPr>
      <w:rFonts w:cs="Mangal"/>
      <w:i/>
      <w:iCs/>
      <w:sz w:val="24"/>
      <w:szCs w:val="24"/>
      <w:lang w:eastAsia="zh-CN"/>
    </w:rPr>
  </w:style>
  <w:style w:type="paragraph" w:styleId="12" w:customStyle="1">
    <w:name w:val="Указатель1"/>
    <w:basedOn w:val="Normal"/>
    <w:qFormat/>
    <w:rsid w:val="00120d97"/>
    <w:pPr>
      <w:suppressLineNumbers/>
    </w:pPr>
    <w:rPr>
      <w:lang w:eastAsia="zh-CN"/>
    </w:rPr>
  </w:style>
  <w:style w:type="paragraph" w:styleId="Style19" w:customStyle="1">
    <w:name w:val="Колонтитул"/>
    <w:basedOn w:val="Normal"/>
    <w:qFormat/>
    <w:rsid w:val="00120d97"/>
    <w:pPr>
      <w:suppressLineNumbers/>
      <w:tabs>
        <w:tab w:val="clear" w:pos="708"/>
        <w:tab w:val="center" w:pos="4819" w:leader="none"/>
        <w:tab w:val="right" w:pos="9638" w:leader="none"/>
      </w:tabs>
    </w:pPr>
    <w:rPr>
      <w:lang w:eastAsia="zh-CN"/>
    </w:rPr>
  </w:style>
  <w:style w:type="paragraph" w:styleId="Style20" w:customStyle="1">
    <w:name w:val="Содержимое таблицы"/>
    <w:basedOn w:val="Normal"/>
    <w:qFormat/>
    <w:rsid w:val="00120d97"/>
    <w:pPr>
      <w:widowControl w:val="false"/>
      <w:suppressLineNumbers/>
    </w:pPr>
    <w:rPr>
      <w:lang w:eastAsia="zh-CN"/>
    </w:rPr>
  </w:style>
  <w:style w:type="paragraph" w:styleId="Style21" w:customStyle="1">
    <w:name w:val="Заголовок таблицы"/>
    <w:basedOn w:val="Style20"/>
    <w:qFormat/>
    <w:rsid w:val="00120d97"/>
    <w:pPr>
      <w:jc w:val="center"/>
    </w:pPr>
    <w:rPr>
      <w:b/>
      <w:bCs/>
    </w:rPr>
  </w:style>
  <w:style w:type="numbering" w:styleId="Style22" w:default="1">
    <w:name w:val="Без списка"/>
    <w:uiPriority w:val="99"/>
    <w:semiHidden/>
    <w:unhideWhenUsed/>
    <w:qFormat/>
  </w:style>
  <w:style w:type="numbering" w:styleId="13" w:customStyle="1">
    <w:name w:val="Нет списка1"/>
    <w:uiPriority w:val="99"/>
    <w:semiHidden/>
    <w:unhideWhenUsed/>
    <w:qFormat/>
    <w:rsid w:val="00120d97"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Распоряжение 30</Template>
  <TotalTime>616</TotalTime>
  <Application>LibreOffice/24.8.3.2$Linux_X86_64 LibreOffice_project/48a6bac9e7e268aeb4c3483fcf825c94556d9f92</Application>
  <AppVersion>15.0000</AppVersion>
  <Pages>15</Pages>
  <Words>1869</Words>
  <Characters>10567</Characters>
  <CharactersWithSpaces>14056</CharactersWithSpaces>
  <Paragraphs>838</Paragraphs>
  <Company>IS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2025-06-06T07:32:00Z</dcterms:created>
  <dc:creator>1</dc:creator>
  <dc:description/>
  <dc:language>ru-RU</dc:language>
  <cp:lastModifiedBy>Шабанова Н.В.</cp:lastModifiedBy>
  <cp:lastPrinted>2025-06-26T13:50:00Z</cp:lastPrinted>
  <dcterms:modified xsi:type="dcterms:W3CDTF">2025-06-27T07:17:00Z</dcterms:modified>
  <cp:revision>98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