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ОТЧЕТ</w:t>
      </w:r>
    </w:p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об итогах реализации инициативного проекта </w:t>
      </w:r>
    </w:p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1. </w:t>
      </w:r>
      <w:r>
        <w:rPr>
          <w:rFonts w:eastAsia="Calibri" w:eastAsiaTheme="minorHAnsi"/>
          <w:sz w:val="28"/>
          <w:szCs w:val="28"/>
          <w:lang w:eastAsia="en-US"/>
        </w:rPr>
        <w:t>Наименование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 поселения, муниципального района или городского округа, на</w:t>
      </w:r>
      <w:r>
        <w:rPr>
          <w:rFonts w:eastAsia="Calibri" w:eastAsiaTheme="minorHAnsi"/>
          <w:sz w:val="28"/>
          <w:szCs w:val="28"/>
          <w:lang w:eastAsia="en-US"/>
        </w:rPr>
        <w:t> </w:t>
      </w:r>
      <w:r>
        <w:rPr>
          <w:rFonts w:eastAsia="Calibri" w:eastAsiaTheme="minorHAnsi"/>
          <w:bCs/>
          <w:sz w:val="28"/>
          <w:szCs w:val="28"/>
          <w:lang w:eastAsia="en-US"/>
        </w:rPr>
        <w:t>территории которого реализовывался инициативный проект:</w:t>
      </w: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город Новошахтинск</w:t>
      </w:r>
      <w:r>
        <w:rPr>
          <w:rFonts w:eastAsia="Calibri" w:eastAsiaTheme="minorHAnsi"/>
          <w:sz w:val="28"/>
          <w:szCs w:val="28"/>
          <w:lang w:eastAsia="en-US"/>
        </w:rPr>
        <w:t>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2.</w:t>
      </w: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 </w:t>
      </w:r>
      <w:r>
        <w:rPr>
          <w:rFonts w:eastAsia="Calibri" w:eastAsiaTheme="minorHAnsi"/>
          <w:sz w:val="28"/>
          <w:szCs w:val="28"/>
          <w:lang w:eastAsia="en-US"/>
        </w:rPr>
        <w:t xml:space="preserve">Наименование инициативного проекта: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«Обновление концертного зала (приобретение театральных кресел, кулис, задника, падуг, сценического покрытия и коврового покрытия) для МБУДО  «Детская музыкальная школа» города Новошахтинска, распложенного по адресу: Ростовская область, город Новошахтинск, проспект Ленина,26.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3. Информация об итогах реализации инициативного проекта: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проект реализован.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</w:t>
      </w: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 </w:t>
      </w:r>
      <w:r>
        <w:rPr>
          <w:rFonts w:eastAsia="Calibri" w:eastAsiaTheme="minorHAnsi"/>
          <w:sz w:val="28"/>
          <w:szCs w:val="28"/>
          <w:lang w:eastAsia="en-US"/>
        </w:rPr>
        <w:t xml:space="preserve">Даты начала и окончания реализации инициативного проекта: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27.02.2024-20.05.2024.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4.1. Информация о причинах нарушения сроков реализации инициативного проекта, в случае если такой срок нарушен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отсутствует</w:t>
      </w:r>
      <w:r>
        <w:rPr>
          <w:rFonts w:eastAsia="Calibri" w:eastAsiaTheme="minorHAnsi"/>
          <w:sz w:val="28"/>
          <w:szCs w:val="28"/>
          <w:lang w:eastAsia="en-US"/>
        </w:rPr>
        <w:t>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4.2. Планируемый срок реализации инициативного проекта в случае нарушения установленного срока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отсутствует</w:t>
      </w:r>
      <w:r>
        <w:rPr>
          <w:rFonts w:eastAsia="Calibri" w:eastAsiaTheme="minorHAnsi"/>
          <w:sz w:val="28"/>
          <w:szCs w:val="28"/>
          <w:lang w:eastAsia="en-US"/>
        </w:rPr>
        <w:t>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tbl>
      <w:tblPr>
        <w:tblStyle w:val="15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796"/>
        <w:gridCol w:w="2948"/>
        <w:gridCol w:w="2946"/>
        <w:gridCol w:w="2947"/>
      </w:tblGrid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Наименование выполненной работы, оказанной услуги, закупленного товара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 рамках реализации инициативного проекта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Стоимость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выполненной работы, оказанной услуги, закупленного товара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 рамках реализации инициативного проекта</w:t>
            </w:r>
            <w:r>
              <w:rPr>
                <w:rFonts w:eastAsia="Calibri" w:cs="Times New Roman"/>
                <w:kern w:val="0"/>
                <w:sz w:val="28"/>
                <w:szCs w:val="28"/>
                <w:vertAlign w:val="superscript"/>
                <w:lang w:val="ru-RU" w:eastAsia="en-US" w:bidi="ar-SA"/>
              </w:rPr>
              <w:t>*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Ф.И.О. физического лица и (или) индивидуального предпринимателя, наименование юридического лица, выполнившего работу</w:t>
            </w:r>
            <w:r>
              <w:rPr>
                <w:rFonts w:eastAsia="Calibri" w:cs="Times New Roman"/>
                <w:kern w:val="0"/>
                <w:sz w:val="28"/>
                <w:szCs w:val="28"/>
                <w:vertAlign w:val="superscript"/>
                <w:lang w:val="ru-RU" w:eastAsia="en-US" w:bidi="ar-SA"/>
              </w:rPr>
              <w:t>**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</w:tr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2</w:t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3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1.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ind w:hanging="709" w:left="709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 xml:space="preserve">Театральные кресла </w:t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689 535,00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ООО «ОПТСНАБ»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2.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Сценическое покрытие</w:t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138 800,00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ИП Русанов Роман Анатольевич</w:t>
            </w:r>
          </w:p>
        </w:tc>
      </w:tr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3.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Ковровое покрытие</w:t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98 000,00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ИП Гевондян Анна Самвеловна</w:t>
            </w:r>
          </w:p>
        </w:tc>
      </w:tr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4.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Кулисы, задник, падуги</w:t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206 848,00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ООО «Делина»</w:t>
            </w:r>
          </w:p>
        </w:tc>
      </w:tr>
      <w:tr>
        <w:trPr/>
        <w:tc>
          <w:tcPr>
            <w:tcW w:w="79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Итого</w:t>
            </w:r>
          </w:p>
        </w:tc>
        <w:tc>
          <w:tcPr>
            <w:tcW w:w="294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  <w:t>1 133 183,00</w:t>
            </w:r>
          </w:p>
        </w:tc>
        <w:tc>
          <w:tcPr>
            <w:tcW w:w="294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Cs w:val="24"/>
              </w:rPr>
            </w:pPr>
            <w:r>
              <w:rPr>
                <w:rFonts w:eastAsia="Calibri" w:cs="Times New Roman"/>
                <w:kern w:val="0"/>
                <w:sz w:val="28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*В случае если работа (услуга) или закупка осуществлена посредством имущественного либо трудового участия, указывается отметка: «имущественное участие» либо «трудовое участие».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**В случае участия физических лиц в реализации инициативного проекта посредством трудового участия указываются сведения о количестве физических лиц, принявших такое участие.</w:t>
      </w:r>
    </w:p>
    <w:p>
      <w:pPr>
        <w:pStyle w:val="Normal"/>
        <w:ind w:firstLine="709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firstLine="709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firstLine="709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firstLine="709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firstLine="709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tbl>
      <w:tblPr>
        <w:tblStyle w:val="afff1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2977"/>
        <w:gridCol w:w="1666"/>
        <w:gridCol w:w="1666"/>
        <w:gridCol w:w="1663"/>
        <w:gridCol w:w="1666"/>
      </w:tblGrid>
      <w:tr>
        <w:trPr>
          <w:tblHeader w:val="true"/>
        </w:trPr>
        <w:tc>
          <w:tcPr>
            <w:tcW w:w="2977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Сведения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о поступлении и расходовании средств на реализацию инициативного проекта </w:t>
            </w:r>
          </w:p>
        </w:tc>
        <w:tc>
          <w:tcPr>
            <w:tcW w:w="3332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Планируемый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объем средств</w:t>
            </w:r>
          </w:p>
        </w:tc>
        <w:tc>
          <w:tcPr>
            <w:tcW w:w="3329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Фактический 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объем средств</w:t>
            </w:r>
          </w:p>
        </w:tc>
      </w:tr>
      <w:tr>
        <w:trPr>
          <w:tblHeader w:val="true"/>
        </w:trPr>
        <w:tc>
          <w:tcPr>
            <w:tcW w:w="2977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Сумма,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(тыс. рублей)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Доля в общей сумме (процентов)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Сумма,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(тыс. рублей)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Доля в общей сумме (процентов)</w:t>
            </w:r>
          </w:p>
        </w:tc>
      </w:tr>
      <w:tr>
        <w:trPr>
          <w:tblHeader w:val="true"/>
        </w:trPr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</w:rPr>
            </w:pPr>
            <w:r>
              <w:rPr>
                <w:rFonts w:eastAsia="Calibri" w:cs="Times New Roman"/>
                <w:color w:themeColor="text1" w:val="000000"/>
                <w:kern w:val="2"/>
                <w:sz w:val="28"/>
                <w:szCs w:val="28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Всего на реализацию инициативного проекта, в том числе: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1 744,9</w:t>
            </w:r>
            <w:r>
              <w:rPr>
                <w:rFonts w:eastAsia="Calibri" w:cs="Times New Roman"/>
                <w:color w:val="FF0000"/>
                <w:kern w:val="0"/>
                <w:sz w:val="28"/>
                <w:szCs w:val="28"/>
                <w:lang w:val="ru-RU" w:eastAsia="en-US" w:bidi="ar-SA"/>
              </w:rPr>
              <w:t>*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1 133,2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100</w:t>
            </w:r>
          </w:p>
        </w:tc>
      </w:tr>
      <w:tr>
        <w:trPr/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объем средств областного бюджета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1 392,6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79,81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904,4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79,81</w:t>
            </w:r>
          </w:p>
        </w:tc>
      </w:tr>
      <w:tr>
        <w:trPr/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объем собственных средств местного бюджета 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170,0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9,74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110,4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9,74</w:t>
            </w:r>
          </w:p>
        </w:tc>
      </w:tr>
      <w:tr>
        <w:trPr/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объем инициативных платежей физических лиц 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154,3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8,84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100,2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8,84</w:t>
            </w:r>
          </w:p>
        </w:tc>
      </w:tr>
      <w:tr>
        <w:trPr/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28,0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1,61</w:t>
            </w:r>
          </w:p>
        </w:tc>
        <w:tc>
          <w:tcPr>
            <w:tcW w:w="16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       </w:t>
            </w: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18,2</w:t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1,61</w:t>
            </w:r>
          </w:p>
        </w:tc>
      </w:tr>
      <w:tr>
        <w:trPr/>
        <w:tc>
          <w:tcPr>
            <w:tcW w:w="297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6661" w:type="dxa"/>
            <w:gridSpan w:val="4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Экономия по результатам электронного аукциона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val="FF0000"/>
                <w:kern w:val="0"/>
                <w:sz w:val="28"/>
                <w:szCs w:val="28"/>
                <w:lang w:val="ru-RU" w:eastAsia="en-US" w:bidi="ar-SA"/>
              </w:rPr>
              <w:t>*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Областным законом Ростовской области от 25.07.2024 №154-ЗС субсидия</w:t>
            </w: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уменьшена на 488,2 тыс.руб.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Фотоматериалы* </w:t>
      </w:r>
    </w:p>
    <w:tbl>
      <w:tblPr>
        <w:tblStyle w:val="afff1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727"/>
        <w:gridCol w:w="4455"/>
        <w:gridCol w:w="4456"/>
      </w:tblGrid>
      <w:tr>
        <w:trPr/>
        <w:tc>
          <w:tcPr>
            <w:tcW w:w="72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4455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Фотография объекта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до реализации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инициативного проекта</w:t>
            </w:r>
          </w:p>
        </w:tc>
        <w:tc>
          <w:tcPr>
            <w:tcW w:w="445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Фотография объекта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после реализации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инициативного проекта</w:t>
            </w:r>
          </w:p>
        </w:tc>
      </w:tr>
      <w:tr>
        <w:trPr/>
        <w:tc>
          <w:tcPr>
            <w:tcW w:w="72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445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hyperlink r:id="rId2">
              <w:r>
                <w:rPr>
                  <w:rStyle w:val="Hyperlink"/>
                  <w:rFonts w:eastAsia="Calibri" w:cs="Times New Roman"/>
                  <w:color w:themeColor="text1" w:val="000000"/>
                  <w:kern w:val="0"/>
                  <w:sz w:val="28"/>
                  <w:szCs w:val="28"/>
                  <w:lang w:val="ru-RU" w:eastAsia="en-US" w:bidi="ar-SA"/>
                </w:rPr>
                <w:t>https://cloud.mail.ru/public/YL55/qR2pJ4Ak5</w:t>
              </w:r>
            </w:hyperlink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color w:themeColor="text1" w:val="000000"/>
              </w:rPr>
            </w:pPr>
            <w:r>
              <w:rPr>
                <w:rFonts w:eastAsia="Calibri" w:cs="Times New Roman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456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color w:themeColor="text1" w:val="000000"/>
              </w:rPr>
            </w:pPr>
            <w:hyperlink r:id="rId3">
              <w:r>
                <w:rPr>
                  <w:rStyle w:val="Hyperlink"/>
                  <w:rFonts w:eastAsia="Calibri" w:cs="Times New Roman"/>
                  <w:color w:themeColor="text1" w:val="000000"/>
                  <w:kern w:val="0"/>
                  <w:sz w:val="28"/>
                  <w:szCs w:val="28"/>
                  <w:lang w:val="ru-RU" w:eastAsia="en-US" w:bidi="ar-SA"/>
                </w:rPr>
                <w:t>https://cloud.mail.ru/public/9kM1/hnFxxtQ37</w:t>
              </w:r>
            </w:hyperlink>
          </w:p>
        </w:tc>
      </w:tr>
    </w:tbl>
    <w:p>
      <w:pPr>
        <w:pStyle w:val="Normal"/>
        <w:spacing w:before="0" w:after="0"/>
        <w:contextualSpacing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 Приложить от 3 до 5 фотографий объекта до и после реализации инициативного проекта, снятые с одного и того же ракурса.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701" w:right="567" w:gutter="0" w:header="709" w:top="766" w:footer="624" w:bottom="681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G Souvenir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Courier New">
    <w:charset w:val="01"/>
    <w:family w:val="auto"/>
    <w:pitch w:val="variable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>
        <w:sz w:val="2"/>
        <w:szCs w:val="2"/>
      </w:rPr>
    </w:pPr>
    <w:r>
      <w:rPr>
        <w:sz w:val="2"/>
        <w:szCs w:val="2"/>
      </w:rPr>
    </w:r>
  </w:p>
</w:hdr>
</file>

<file path=word/settings.xml><?xml version="1.0" encoding="utf-8"?>
<w:settings xmlns:w="http://schemas.openxmlformats.org/wordprocessingml/2006/main">
  <w:zoom w:percent="150"/>
  <w:defaultTabStop w:val="709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uiPriority="99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uiPriority="99" w:semiHidden="0" w:unhideWhenUsed="0" w:qFormat="1"/>
    <w:lsdException w:name="Body Text" w:uiPriority="99"/>
    <w:lsdException w:name="Body Text Indent" w:uiPriority="99"/>
    <w:lsdException w:name="Subtitle" w:uiPriority="11" w:semiHidden="0" w:unhideWhenUsed="0" w:qFormat="1"/>
    <w:lsdException w:name="Salutation" w:semiHidden="0" w:unhideWhenUsed="0"/>
    <w:lsdException w:name="Date" w:semiHidden="0" w:unhideWhenUsed="0"/>
    <w:lsdException w:name="Body Text First Indent" w:uiPriority="99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nhideWhenUsed="0" w:qFormat="1"/>
    <w:lsdException w:name="Emphasis" w:uiPriority="99" w:semiHidden="0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54f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4b54f7"/>
    <w:pPr>
      <w:keepNext w:val="true"/>
      <w:spacing w:lineRule="exact" w:line="220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Heading2">
    <w:name w:val="heading 2"/>
    <w:basedOn w:val="Normal"/>
    <w:next w:val="Normal"/>
    <w:link w:val="2"/>
    <w:uiPriority w:val="99"/>
    <w:semiHidden/>
    <w:unhideWhenUsed/>
    <w:qFormat/>
    <w:rsid w:val="006b7a21"/>
    <w:pPr>
      <w:keepNext w:val="true"/>
      <w:ind w:left="709"/>
      <w:outlineLvl w:val="1"/>
    </w:pPr>
    <w:rPr>
      <w:sz w:val="28"/>
    </w:rPr>
  </w:style>
  <w:style w:type="paragraph" w:styleId="Heading3">
    <w:name w:val="heading 3"/>
    <w:basedOn w:val="Heading2"/>
    <w:next w:val="Normal"/>
    <w:link w:val="3"/>
    <w:uiPriority w:val="99"/>
    <w:semiHidden/>
    <w:unhideWhenUsed/>
    <w:qFormat/>
    <w:rsid w:val="006b7a21"/>
    <w:pPr>
      <w:keepNext w:val="false"/>
      <w:widowControl w:val="false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Heading3"/>
    <w:next w:val="Normal"/>
    <w:link w:val="4"/>
    <w:uiPriority w:val="99"/>
    <w:semiHidden/>
    <w:unhideWhenUsed/>
    <w:qFormat/>
    <w:rsid w:val="006b7a21"/>
    <w:pPr>
      <w:outlineLvl w:val="3"/>
    </w:pPr>
    <w:rPr/>
  </w:style>
  <w:style w:type="paragraph" w:styleId="Heading5">
    <w:name w:val="heading 5"/>
    <w:basedOn w:val="Normal"/>
    <w:next w:val="Normal"/>
    <w:link w:val="5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uiPriority w:val="99"/>
    <w:semiHidden/>
    <w:unhideWhenUsed/>
    <w:qFormat/>
    <w:rsid w:val="006b7a21"/>
    <w:pPr>
      <w:shd w:val="clear" w:color="auto" w:fill="FFFFFF"/>
      <w:spacing w:lineRule="auto" w:line="266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Heading7">
    <w:name w:val="heading 7"/>
    <w:basedOn w:val="Normal"/>
    <w:next w:val="Normal"/>
    <w:link w:val="7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Heading8">
    <w:name w:val="heading 8"/>
    <w:basedOn w:val="Normal"/>
    <w:next w:val="Normal"/>
    <w:link w:val="8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Heading9">
    <w:name w:val="heading 9"/>
    <w:basedOn w:val="Normal"/>
    <w:next w:val="Normal"/>
    <w:link w:val="9"/>
    <w:uiPriority w:val="99"/>
    <w:semiHidden/>
    <w:unhideWhenUsed/>
    <w:qFormat/>
    <w:rsid w:val="006b7a21"/>
    <w:pPr>
      <w:spacing w:lineRule="auto" w:line="266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9"/>
    <w:qFormat/>
    <w:rsid w:val="00b02c23"/>
    <w:rPr>
      <w:rFonts w:ascii="AG Souvenir" w:hAnsi="AG Souvenir"/>
      <w:b/>
      <w:spacing w:val="38"/>
      <w:sz w:val="28"/>
    </w:rPr>
  </w:style>
  <w:style w:type="character" w:styleId="Style5" w:customStyle="1">
    <w:name w:val="Основной текст Знак"/>
    <w:basedOn w:val="DefaultParagraphFont"/>
    <w:uiPriority w:val="99"/>
    <w:qFormat/>
    <w:rsid w:val="006b7a21"/>
    <w:rPr>
      <w:sz w:val="28"/>
    </w:rPr>
  </w:style>
  <w:style w:type="character" w:styleId="Style6" w:customStyle="1">
    <w:name w:val="Основной текст с отступом Знак"/>
    <w:basedOn w:val="DefaultParagraphFont"/>
    <w:uiPriority w:val="99"/>
    <w:qFormat/>
    <w:rsid w:val="006b7a21"/>
    <w:rPr>
      <w:sz w:val="28"/>
    </w:rPr>
  </w:style>
  <w:style w:type="character" w:styleId="Style7" w:customStyle="1">
    <w:name w:val="Нижний колонтитул Знак"/>
    <w:basedOn w:val="DefaultParagraphFont"/>
    <w:uiPriority w:val="99"/>
    <w:qFormat/>
    <w:rsid w:val="00b02c23"/>
    <w:rPr/>
  </w:style>
  <w:style w:type="character" w:styleId="Style8" w:customStyle="1">
    <w:name w:val="Верхний колонтитул Знак"/>
    <w:basedOn w:val="DefaultParagraphFont"/>
    <w:uiPriority w:val="99"/>
    <w:qFormat/>
    <w:rsid w:val="006b7a21"/>
    <w:rPr/>
  </w:style>
  <w:style w:type="character" w:styleId="PageNumber">
    <w:name w:val="page number"/>
    <w:basedOn w:val="DefaultParagraphFont"/>
    <w:rsid w:val="004b54f7"/>
    <w:rPr/>
  </w:style>
  <w:style w:type="character" w:styleId="Style9" w:customStyle="1">
    <w:name w:val="Текст выноски Знак"/>
    <w:basedOn w:val="DefaultParagraphFont"/>
    <w:link w:val="BalloonText"/>
    <w:uiPriority w:val="99"/>
    <w:qFormat/>
    <w:rsid w:val="001b2d1c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uiPriority w:val="99"/>
    <w:semiHidden/>
    <w:qFormat/>
    <w:rsid w:val="006b7a21"/>
    <w:rPr>
      <w:sz w:val="28"/>
    </w:rPr>
  </w:style>
  <w:style w:type="character" w:styleId="3" w:customStyle="1">
    <w:name w:val="Заголовок 3 Знак"/>
    <w:basedOn w:val="DefaultParagraphFont"/>
    <w:uiPriority w:val="99"/>
    <w:semiHidden/>
    <w:qFormat/>
    <w:rsid w:val="006b7a21"/>
    <w:rPr>
      <w:rFonts w:ascii="Arial" w:hAnsi="Arial" w:cs="Arial"/>
      <w:sz w:val="24"/>
      <w:szCs w:val="24"/>
    </w:rPr>
  </w:style>
  <w:style w:type="character" w:styleId="4" w:customStyle="1">
    <w:name w:val="Заголовок 4 Знак"/>
    <w:basedOn w:val="DefaultParagraphFont"/>
    <w:uiPriority w:val="99"/>
    <w:semiHidden/>
    <w:qFormat/>
    <w:rsid w:val="006b7a21"/>
    <w:rPr>
      <w:rFonts w:ascii="Arial" w:hAnsi="Arial" w:cs="Arial"/>
      <w:sz w:val="24"/>
      <w:szCs w:val="24"/>
    </w:rPr>
  </w:style>
  <w:style w:type="character" w:styleId="5" w:customStyle="1">
    <w:name w:val="Заголовок 5 Знак"/>
    <w:basedOn w:val="DefaultParagraphFont"/>
    <w:uiPriority w:val="99"/>
    <w:semiHidden/>
    <w:qFormat/>
    <w:rsid w:val="006b7a21"/>
    <w:rPr>
      <w:rFonts w:ascii="Arial" w:hAnsi="Arial" w:cs="Arial"/>
      <w:b/>
      <w:bCs/>
      <w:i/>
      <w:iCs/>
      <w:sz w:val="26"/>
      <w:szCs w:val="26"/>
    </w:rPr>
  </w:style>
  <w:style w:type="character" w:styleId="6" w:customStyle="1">
    <w:name w:val="Заголовок 6 Знак"/>
    <w:basedOn w:val="DefaultParagraphFont"/>
    <w:uiPriority w:val="99"/>
    <w:semiHidden/>
    <w:qFormat/>
    <w:rsid w:val="006b7a21"/>
    <w:rPr>
      <w:b/>
      <w:bCs/>
      <w:color w:val="595959"/>
      <w:spacing w:val="5"/>
      <w:sz w:val="28"/>
      <w:szCs w:val="22"/>
      <w:shd w:fill="FFFFFF" w:val="clear"/>
    </w:rPr>
  </w:style>
  <w:style w:type="character" w:styleId="7" w:customStyle="1">
    <w:name w:val="Заголовок 7 Знак"/>
    <w:basedOn w:val="DefaultParagraphFont"/>
    <w:uiPriority w:val="99"/>
    <w:semiHidden/>
    <w:qFormat/>
    <w:rsid w:val="006b7a21"/>
    <w:rPr>
      <w:b/>
      <w:bCs/>
      <w:i/>
      <w:iCs/>
      <w:color w:val="5A5A5A"/>
    </w:rPr>
  </w:style>
  <w:style w:type="character" w:styleId="8" w:customStyle="1">
    <w:name w:val="Заголовок 8 Знак"/>
    <w:basedOn w:val="DefaultParagraphFont"/>
    <w:uiPriority w:val="99"/>
    <w:semiHidden/>
    <w:qFormat/>
    <w:rsid w:val="006b7a21"/>
    <w:rPr>
      <w:b/>
      <w:bCs/>
      <w:color w:val="7F7F7F"/>
    </w:rPr>
  </w:style>
  <w:style w:type="character" w:styleId="9" w:customStyle="1">
    <w:name w:val="Заголовок 9 Знак"/>
    <w:basedOn w:val="DefaultParagraphFont"/>
    <w:uiPriority w:val="99"/>
    <w:semiHidden/>
    <w:qFormat/>
    <w:rsid w:val="006b7a21"/>
    <w:rPr>
      <w:b/>
      <w:bCs/>
      <w:i/>
      <w:iCs/>
      <w:color w:val="7F7F7F"/>
      <w:sz w:val="18"/>
      <w:szCs w:val="18"/>
    </w:rPr>
  </w:style>
  <w:style w:type="character" w:styleId="Emphasis">
    <w:name w:val="Emphasis"/>
    <w:uiPriority w:val="99"/>
    <w:qFormat/>
    <w:rsid w:val="006b7a21"/>
    <w:rPr>
      <w:b/>
      <w:bCs/>
      <w:i/>
      <w:iCs/>
      <w:spacing w:val="10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6b7a21"/>
    <w:rPr>
      <w:rFonts w:ascii="Courier New" w:hAnsi="Courier New"/>
      <w:sz w:val="28"/>
      <w:szCs w:val="22"/>
    </w:rPr>
  </w:style>
  <w:style w:type="character" w:styleId="Style10" w:customStyle="1">
    <w:name w:val="Текст сноски Знак"/>
    <w:basedOn w:val="DefaultParagraphFont"/>
    <w:uiPriority w:val="99"/>
    <w:semiHidden/>
    <w:qFormat/>
    <w:locked/>
    <w:rsid w:val="006b7a21"/>
    <w:rPr>
      <w:rFonts w:ascii="Arial" w:hAnsi="Arial" w:cs="Arial"/>
    </w:rPr>
  </w:style>
  <w:style w:type="character" w:styleId="11" w:customStyle="1">
    <w:name w:val="Текст сноски Знак1"/>
    <w:basedOn w:val="DefaultParagraphFont"/>
    <w:uiPriority w:val="99"/>
    <w:semiHidden/>
    <w:qFormat/>
    <w:rsid w:val="006b7a21"/>
    <w:rPr/>
  </w:style>
  <w:style w:type="character" w:styleId="Style11" w:customStyle="1">
    <w:name w:val="Текст примечания Знак"/>
    <w:basedOn w:val="DefaultParagraphFont"/>
    <w:uiPriority w:val="99"/>
    <w:semiHidden/>
    <w:qFormat/>
    <w:rsid w:val="006b7a21"/>
    <w:rPr>
      <w:sz w:val="28"/>
      <w:szCs w:val="22"/>
      <w:lang w:eastAsia="en-US"/>
    </w:rPr>
  </w:style>
  <w:style w:type="character" w:styleId="Style12" w:customStyle="1">
    <w:name w:val="Текст концевой сноски Знак"/>
    <w:basedOn w:val="DefaultParagraphFont"/>
    <w:uiPriority w:val="99"/>
    <w:semiHidden/>
    <w:qFormat/>
    <w:rsid w:val="006b7a21"/>
    <w:rPr>
      <w:sz w:val="28"/>
      <w:szCs w:val="22"/>
    </w:rPr>
  </w:style>
  <w:style w:type="character" w:styleId="Style13" w:customStyle="1">
    <w:name w:val="Красная строка Знак"/>
    <w:basedOn w:val="Style5"/>
    <w:uiPriority w:val="99"/>
    <w:qFormat/>
    <w:rsid w:val="006b7a21"/>
    <w:rPr>
      <w:rFonts w:ascii="Arial" w:hAnsi="Arial" w:cs="Arial"/>
      <w:sz w:val="28"/>
    </w:rPr>
  </w:style>
  <w:style w:type="character" w:styleId="Style14" w:customStyle="1">
    <w:name w:val="Подзаголовок Знак"/>
    <w:basedOn w:val="DefaultParagraphFont"/>
    <w:uiPriority w:val="11"/>
    <w:qFormat/>
    <w:rsid w:val="006b7a21"/>
    <w:rPr>
      <w:iCs/>
      <w:sz w:val="28"/>
      <w:szCs w:val="28"/>
    </w:rPr>
  </w:style>
  <w:style w:type="character" w:styleId="21" w:customStyle="1">
    <w:name w:val="Основной текст 2 Знак"/>
    <w:basedOn w:val="DefaultParagraphFont"/>
    <w:link w:val="BodyText2"/>
    <w:uiPriority w:val="99"/>
    <w:semiHidden/>
    <w:qFormat/>
    <w:rsid w:val="006b7a21"/>
    <w:rPr>
      <w:rFonts w:ascii="Arial" w:hAnsi="Arial" w:cs="Arial"/>
    </w:rPr>
  </w:style>
  <w:style w:type="character" w:styleId="31" w:customStyle="1">
    <w:name w:val="Основной текст 3 Знак"/>
    <w:basedOn w:val="DefaultParagraphFont"/>
    <w:link w:val="BodyText3"/>
    <w:uiPriority w:val="99"/>
    <w:semiHidden/>
    <w:qFormat/>
    <w:rsid w:val="006b7a21"/>
    <w:rPr>
      <w:sz w:val="16"/>
      <w:szCs w:val="16"/>
    </w:rPr>
  </w:style>
  <w:style w:type="character" w:styleId="22" w:customStyle="1">
    <w:name w:val="Основной текст с отступом 2 Знак"/>
    <w:basedOn w:val="DefaultParagraphFont"/>
    <w:link w:val="BodyTextIndent2"/>
    <w:uiPriority w:val="99"/>
    <w:semiHidden/>
    <w:qFormat/>
    <w:rsid w:val="006b7a21"/>
    <w:rPr>
      <w:rFonts w:ascii="Arial" w:hAnsi="Arial" w:cs="Arial"/>
      <w:sz w:val="28"/>
      <w:szCs w:val="28"/>
    </w:rPr>
  </w:style>
  <w:style w:type="character" w:styleId="32" w:customStyle="1">
    <w:name w:val="Основной текст с отступом 3 Знак"/>
    <w:basedOn w:val="DefaultParagraphFont"/>
    <w:link w:val="BodyTextIndent3"/>
    <w:uiPriority w:val="99"/>
    <w:semiHidden/>
    <w:qFormat/>
    <w:rsid w:val="006b7a21"/>
    <w:rPr>
      <w:rFonts w:ascii="Arial" w:hAnsi="Arial" w:cs="Arial"/>
      <w:sz w:val="16"/>
      <w:szCs w:val="16"/>
    </w:rPr>
  </w:style>
  <w:style w:type="character" w:styleId="Style15" w:customStyle="1">
    <w:name w:val="Схема документа Знак"/>
    <w:basedOn w:val="DefaultParagraphFont"/>
    <w:link w:val="DocumentMap"/>
    <w:uiPriority w:val="99"/>
    <w:semiHidden/>
    <w:qFormat/>
    <w:rsid w:val="006b7a21"/>
    <w:rPr>
      <w:rFonts w:ascii="Tahoma" w:hAnsi="Tahoma"/>
      <w:sz w:val="28"/>
      <w:szCs w:val="22"/>
      <w:shd w:fill="000080" w:val="clear"/>
    </w:rPr>
  </w:style>
  <w:style w:type="character" w:styleId="Style16" w:customStyle="1">
    <w:name w:val="Текст Знак"/>
    <w:basedOn w:val="DefaultParagraphFont"/>
    <w:link w:val="PlainText"/>
    <w:uiPriority w:val="99"/>
    <w:semiHidden/>
    <w:qFormat/>
    <w:rsid w:val="006b7a21"/>
    <w:rPr>
      <w:rFonts w:ascii="Arial" w:hAnsi="Arial" w:cs="Arial"/>
      <w:color w:val="000000"/>
    </w:rPr>
  </w:style>
  <w:style w:type="character" w:styleId="Style17" w:customStyle="1">
    <w:name w:val="Тема примечания Знак"/>
    <w:basedOn w:val="Style11"/>
    <w:link w:val="annotationsubject"/>
    <w:uiPriority w:val="99"/>
    <w:semiHidden/>
    <w:qFormat/>
    <w:rsid w:val="006b7a21"/>
    <w:rPr>
      <w:b/>
      <w:bCs/>
      <w:sz w:val="28"/>
      <w:szCs w:val="22"/>
      <w:lang w:eastAsia="en-US"/>
    </w:rPr>
  </w:style>
  <w:style w:type="character" w:styleId="Style18" w:customStyle="1">
    <w:name w:val="Без интервала Знак"/>
    <w:link w:val="NoSpacing"/>
    <w:uiPriority w:val="1"/>
    <w:qFormat/>
    <w:locked/>
    <w:rsid w:val="006b7a21"/>
    <w:rPr>
      <w:sz w:val="28"/>
    </w:rPr>
  </w:style>
  <w:style w:type="character" w:styleId="Style19" w:customStyle="1">
    <w:name w:val="Абзац списка Знак"/>
    <w:link w:val="ListParagraph"/>
    <w:uiPriority w:val="34"/>
    <w:qFormat/>
    <w:locked/>
    <w:rsid w:val="006b7a21"/>
    <w:rPr>
      <w:rFonts w:ascii="Calibri" w:hAnsi="Calibri" w:cs="Calibri"/>
      <w:sz w:val="22"/>
      <w:szCs w:val="22"/>
      <w:lang w:eastAsia="en-US"/>
    </w:rPr>
  </w:style>
  <w:style w:type="character" w:styleId="23" w:customStyle="1">
    <w:name w:val="Цитата 2 Знак"/>
    <w:basedOn w:val="DefaultParagraphFont"/>
    <w:link w:val="Quote"/>
    <w:uiPriority w:val="29"/>
    <w:qFormat/>
    <w:rsid w:val="006b7a21"/>
    <w:rPr>
      <w:i/>
      <w:iCs/>
      <w:sz w:val="28"/>
      <w:szCs w:val="22"/>
    </w:rPr>
  </w:style>
  <w:style w:type="character" w:styleId="Style20" w:customStyle="1">
    <w:name w:val="Выделенная цитата Знак"/>
    <w:basedOn w:val="DefaultParagraphFont"/>
    <w:link w:val="IntenseQuote"/>
    <w:uiPriority w:val="30"/>
    <w:qFormat/>
    <w:rsid w:val="006b7a21"/>
    <w:rPr>
      <w:i/>
      <w:iCs/>
      <w:sz w:val="28"/>
      <w:szCs w:val="22"/>
    </w:rPr>
  </w:style>
  <w:style w:type="character" w:styleId="Style21" w:customStyle="1">
    <w:name w:val="Название Знак"/>
    <w:basedOn w:val="DefaultParagraphFont"/>
    <w:uiPriority w:val="99"/>
    <w:qFormat/>
    <w:rsid w:val="006b7a21"/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ConsPlusNonformat" w:customStyle="1">
    <w:name w:val="ConsPlusNonformat Знак"/>
    <w:link w:val="ConsPlusNonformat1"/>
    <w:uiPriority w:val="99"/>
    <w:qFormat/>
    <w:locked/>
    <w:rsid w:val="006b7a21"/>
    <w:rPr>
      <w:rFonts w:ascii="Courier New" w:hAnsi="Courier New" w:cs="Courier New"/>
    </w:rPr>
  </w:style>
  <w:style w:type="character" w:styleId="Style22" w:customStyle="1">
    <w:name w:val="Основной текст_"/>
    <w:link w:val="12"/>
    <w:qFormat/>
    <w:locked/>
    <w:rsid w:val="006b7a21"/>
    <w:rPr>
      <w:b/>
      <w:bCs/>
      <w:spacing w:val="-3"/>
      <w:shd w:fill="FFFFFF" w:val="clear"/>
    </w:rPr>
  </w:style>
  <w:style w:type="character" w:styleId="Style23" w:customStyle="1">
    <w:name w:val="Таб_текст Знак"/>
    <w:link w:val="Style27"/>
    <w:qFormat/>
    <w:locked/>
    <w:rsid w:val="006b7a21"/>
    <w:rPr>
      <w:sz w:val="24"/>
      <w:szCs w:val="22"/>
    </w:rPr>
  </w:style>
  <w:style w:type="character" w:styleId="Style24" w:customStyle="1">
    <w:name w:val="Таб_заг Знак"/>
    <w:link w:val="Style28"/>
    <w:qFormat/>
    <w:locked/>
    <w:rsid w:val="006b7a21"/>
    <w:rPr>
      <w:sz w:val="24"/>
      <w:szCs w:val="22"/>
    </w:rPr>
  </w:style>
  <w:style w:type="character" w:styleId="QuoteChar" w:customStyle="1">
    <w:name w:val="Quote Char"/>
    <w:link w:val="211"/>
    <w:uiPriority w:val="99"/>
    <w:qFormat/>
    <w:locked/>
    <w:rsid w:val="006b7a21"/>
    <w:rPr>
      <w:i/>
      <w:color w:val="000000"/>
    </w:rPr>
  </w:style>
  <w:style w:type="character" w:styleId="IntenseQuoteChar" w:customStyle="1">
    <w:name w:val="Intense Quote Char"/>
    <w:link w:val="13"/>
    <w:uiPriority w:val="99"/>
    <w:qFormat/>
    <w:locked/>
    <w:rsid w:val="006b7a21"/>
    <w:rPr>
      <w:b/>
      <w:i/>
      <w:color w:val="4F81BD"/>
    </w:rPr>
  </w:style>
  <w:style w:type="character" w:styleId="24" w:customStyle="1">
    <w:name w:val="Основной текст (2)_"/>
    <w:link w:val="25"/>
    <w:qFormat/>
    <w:locked/>
    <w:rsid w:val="006b7a21"/>
    <w:rPr>
      <w:sz w:val="26"/>
      <w:szCs w:val="26"/>
      <w:shd w:fill="FFFFFF" w:val="clear"/>
    </w:rPr>
  </w:style>
  <w:style w:type="character" w:styleId="SubtleEmphasis">
    <w:name w:val="Subtle Emphasis"/>
    <w:uiPriority w:val="19"/>
    <w:qFormat/>
    <w:rsid w:val="006b7a21"/>
    <w:rPr>
      <w:i/>
      <w:iCs/>
    </w:rPr>
  </w:style>
  <w:style w:type="character" w:styleId="IntenseEmphasis">
    <w:name w:val="Intense Emphasis"/>
    <w:uiPriority w:val="21"/>
    <w:qFormat/>
    <w:rsid w:val="006b7a21"/>
    <w:rPr>
      <w:b/>
      <w:bCs/>
      <w:i/>
      <w:iCs/>
    </w:rPr>
  </w:style>
  <w:style w:type="character" w:styleId="SubtleReference">
    <w:name w:val="Subtle Reference"/>
    <w:uiPriority w:val="31"/>
    <w:qFormat/>
    <w:rsid w:val="006b7a21"/>
    <w:rPr>
      <w:smallCaps/>
    </w:rPr>
  </w:style>
  <w:style w:type="character" w:styleId="IntenseReference">
    <w:name w:val="Intense Reference"/>
    <w:uiPriority w:val="32"/>
    <w:qFormat/>
    <w:rsid w:val="006b7a21"/>
    <w:rPr>
      <w:b/>
      <w:bCs/>
      <w:smallCaps/>
    </w:rPr>
  </w:style>
  <w:style w:type="character" w:styleId="BookTitle">
    <w:name w:val="Book Title"/>
    <w:uiPriority w:val="33"/>
    <w:qFormat/>
    <w:rsid w:val="006b7a21"/>
    <w:rPr>
      <w:i/>
      <w:iCs/>
      <w:smallCaps/>
      <w:spacing w:val="5"/>
    </w:rPr>
  </w:style>
  <w:style w:type="character" w:styleId="Hyperlink">
    <w:name w:val="Hyperlink"/>
    <w:basedOn w:val="DefaultParagraphFont"/>
    <w:rsid w:val="00e954a7"/>
    <w:rPr>
      <w:strike w:val="false"/>
      <w:dstrike w:val="false"/>
      <w:color w:val="868788"/>
      <w:u w:val="none"/>
      <w:effect w:val="none"/>
    </w:rPr>
  </w:style>
  <w:style w:type="character" w:styleId="FollowedHyperlink">
    <w:name w:val="FollowedHyperlink"/>
    <w:basedOn w:val="DefaultParagraphFont"/>
    <w:semiHidden/>
    <w:unhideWhenUsed/>
    <w:rsid w:val="00265b8d"/>
    <w:rPr>
      <w:color w:themeColor="followedHyperlink" w:val="800080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f4351f"/>
    <w:rPr>
      <w:color w:val="605E5C"/>
      <w:shd w:fill="E1DFDD" w:val="clear"/>
    </w:rPr>
  </w:style>
  <w:style w:type="paragraph" w:styleId="Style2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5"/>
    <w:uiPriority w:val="99"/>
    <w:rsid w:val="004b54f7"/>
    <w:pPr/>
    <w:rPr>
      <w:sz w:val="28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Noto Sans"/>
    </w:rPr>
  </w:style>
  <w:style w:type="paragraph" w:styleId="BodyTextIndent">
    <w:name w:val="Body Text Indent"/>
    <w:basedOn w:val="Normal"/>
    <w:link w:val="Style6"/>
    <w:uiPriority w:val="99"/>
    <w:rsid w:val="004b54f7"/>
    <w:pPr>
      <w:ind w:firstLine="709"/>
      <w:jc w:val="both"/>
    </w:pPr>
    <w:rPr>
      <w:sz w:val="28"/>
    </w:rPr>
  </w:style>
  <w:style w:type="paragraph" w:styleId="Postan" w:customStyle="1">
    <w:name w:val="Postan"/>
    <w:basedOn w:val="Normal"/>
    <w:uiPriority w:val="99"/>
    <w:qFormat/>
    <w:rsid w:val="004b54f7"/>
    <w:pPr>
      <w:jc w:val="center"/>
    </w:pPr>
    <w:rPr>
      <w:sz w:val="28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Style7"/>
    <w:uiPriority w:val="99"/>
    <w:rsid w:val="004b54f7"/>
    <w:pPr>
      <w:tabs>
        <w:tab w:val="clear" w:pos="709"/>
        <w:tab w:val="center" w:pos="4153" w:leader="none"/>
        <w:tab w:val="right" w:pos="8306" w:leader="none"/>
      </w:tabs>
    </w:pPr>
    <w:rPr/>
  </w:style>
  <w:style w:type="paragraph" w:styleId="Header">
    <w:name w:val="header"/>
    <w:basedOn w:val="Normal"/>
    <w:link w:val="Style8"/>
    <w:uiPriority w:val="99"/>
    <w:rsid w:val="004b54f7"/>
    <w:pPr>
      <w:tabs>
        <w:tab w:val="clear" w:pos="709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link w:val="Style9"/>
    <w:uiPriority w:val="99"/>
    <w:qFormat/>
    <w:rsid w:val="001b2d1c"/>
    <w:pPr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6b7a21"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firstLine="709"/>
      <w:jc w:val="both"/>
    </w:pPr>
    <w:rPr>
      <w:rFonts w:ascii="Courier New" w:hAnsi="Courier New"/>
      <w:sz w:val="28"/>
      <w:szCs w:val="22"/>
    </w:rPr>
  </w:style>
  <w:style w:type="paragraph" w:styleId="FootnoteText">
    <w:name w:val="footnote text"/>
    <w:basedOn w:val="Normal"/>
    <w:link w:val="Style10"/>
    <w:uiPriority w:val="99"/>
    <w:semiHidden/>
    <w:unhideWhenUsed/>
    <w:rsid w:val="006b7a21"/>
    <w:pPr>
      <w:widowControl w:val="false"/>
    </w:pPr>
    <w:rPr>
      <w:rFonts w:ascii="Arial" w:hAnsi="Arial" w:cs="Arial"/>
    </w:rPr>
  </w:style>
  <w:style w:type="paragraph" w:styleId="CommentText">
    <w:name w:val="annotation text"/>
    <w:basedOn w:val="Normal"/>
    <w:link w:val="Style11"/>
    <w:uiPriority w:val="99"/>
    <w:semiHidden/>
    <w:unhideWhenUsed/>
    <w:rsid w:val="006b7a21"/>
    <w:pPr>
      <w:spacing w:before="0" w:after="200"/>
      <w:ind w:firstLine="709"/>
      <w:jc w:val="both"/>
    </w:pPr>
    <w:rPr>
      <w:sz w:val="28"/>
      <w:szCs w:val="22"/>
      <w:lang w:eastAsia="en-US"/>
    </w:rPr>
  </w:style>
  <w:style w:type="paragraph" w:styleId="EndnoteText">
    <w:name w:val="endnote text"/>
    <w:basedOn w:val="Normal"/>
    <w:link w:val="Style12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paragraph" w:styleId="BodyTextFirstIndent">
    <w:name w:val="Body Text First Indent"/>
    <w:basedOn w:val="Normal"/>
    <w:link w:val="Style13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Subtitle">
    <w:name w:val="Subtitle"/>
    <w:basedOn w:val="Normal"/>
    <w:next w:val="Normal"/>
    <w:link w:val="Style14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paragraph" w:styleId="BodyText2">
    <w:name w:val="Body Text 2"/>
    <w:basedOn w:val="Normal"/>
    <w:link w:val="21"/>
    <w:uiPriority w:val="99"/>
    <w:semiHidden/>
    <w:unhideWhenUsed/>
    <w:qFormat/>
    <w:rsid w:val="006b7a21"/>
    <w:pPr>
      <w:spacing w:lineRule="auto" w:line="480" w:before="0" w:after="120"/>
    </w:pPr>
    <w:rPr>
      <w:rFonts w:ascii="Arial" w:hAnsi="Arial" w:cs="Arial"/>
    </w:rPr>
  </w:style>
  <w:style w:type="paragraph" w:styleId="BodyText3">
    <w:name w:val="Body Text 3"/>
    <w:basedOn w:val="Normal"/>
    <w:link w:val="31"/>
    <w:uiPriority w:val="99"/>
    <w:semiHidden/>
    <w:unhideWhenUsed/>
    <w:qFormat/>
    <w:rsid w:val="006b7a21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22"/>
    <w:uiPriority w:val="99"/>
    <w:semiHidden/>
    <w:unhideWhenUsed/>
    <w:qFormat/>
    <w:rsid w:val="006b7a21"/>
    <w:pPr>
      <w:widowControl w:val="false"/>
      <w:ind w:left="884"/>
    </w:pPr>
    <w:rPr>
      <w:rFonts w:ascii="Arial" w:hAnsi="Arial" w:cs="Arial"/>
      <w:sz w:val="28"/>
      <w:szCs w:val="28"/>
    </w:rPr>
  </w:style>
  <w:style w:type="paragraph" w:styleId="BodyTextIndent3">
    <w:name w:val="Body Text Indent 3"/>
    <w:basedOn w:val="Normal"/>
    <w:link w:val="32"/>
    <w:uiPriority w:val="99"/>
    <w:semiHidden/>
    <w:unhideWhenUsed/>
    <w:qFormat/>
    <w:rsid w:val="006b7a21"/>
    <w:pPr>
      <w:spacing w:before="0" w:after="120"/>
      <w:ind w:left="283"/>
    </w:pPr>
    <w:rPr>
      <w:rFonts w:ascii="Arial" w:hAnsi="Arial" w:cs="Arial"/>
      <w:sz w:val="16"/>
      <w:szCs w:val="16"/>
    </w:rPr>
  </w:style>
  <w:style w:type="paragraph" w:styleId="DocumentMap">
    <w:name w:val="Document Map"/>
    <w:basedOn w:val="Normal"/>
    <w:link w:val="Style15"/>
    <w:uiPriority w:val="99"/>
    <w:semiHidden/>
    <w:unhideWhenUsed/>
    <w:qFormat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paragraph" w:styleId="PlainText">
    <w:name w:val="Plain Text"/>
    <w:basedOn w:val="Normal"/>
    <w:link w:val="Style16"/>
    <w:uiPriority w:val="99"/>
    <w:semiHidden/>
    <w:unhideWhenUsed/>
    <w:qFormat/>
    <w:rsid w:val="006b7a21"/>
    <w:pPr>
      <w:spacing w:before="64" w:after="64"/>
    </w:pPr>
    <w:rPr>
      <w:rFonts w:ascii="Arial" w:hAnsi="Arial" w:cs="Arial"/>
      <w:color w:val="000000"/>
    </w:rPr>
  </w:style>
  <w:style w:type="paragraph" w:styleId="annotationsubject">
    <w:name w:val="annotation subject"/>
    <w:basedOn w:val="CommentText"/>
    <w:next w:val="CommentText"/>
    <w:link w:val="Style17"/>
    <w:uiPriority w:val="99"/>
    <w:semiHidden/>
    <w:unhideWhenUsed/>
    <w:qFormat/>
    <w:rsid w:val="006b7a21"/>
    <w:pPr/>
    <w:rPr>
      <w:b/>
      <w:bCs/>
    </w:rPr>
  </w:style>
  <w:style w:type="paragraph" w:styleId="NoSpacing">
    <w:name w:val="No Spacing"/>
    <w:basedOn w:val="Normal"/>
    <w:link w:val="Style18"/>
    <w:uiPriority w:val="1"/>
    <w:qFormat/>
    <w:rsid w:val="006b7a21"/>
    <w:pPr>
      <w:jc w:val="both"/>
    </w:pPr>
    <w:rPr>
      <w:sz w:val="28"/>
    </w:rPr>
  </w:style>
  <w:style w:type="paragraph" w:styleId="ListParagraph">
    <w:name w:val="List Paragraph"/>
    <w:basedOn w:val="Normal"/>
    <w:link w:val="Style19"/>
    <w:uiPriority w:val="34"/>
    <w:qFormat/>
    <w:rsid w:val="006b7a21"/>
    <w:pPr>
      <w:spacing w:lineRule="auto" w:line="276" w:before="0" w:after="200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Quote">
    <w:name w:val="Quote"/>
    <w:basedOn w:val="Normal"/>
    <w:next w:val="Normal"/>
    <w:link w:val="23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paragraph" w:styleId="IntenseQuote">
    <w:name w:val="Intense Quote"/>
    <w:basedOn w:val="Normal"/>
    <w:next w:val="Normal"/>
    <w:link w:val="Style20"/>
    <w:uiPriority w:val="30"/>
    <w:qFormat/>
    <w:rsid w:val="006b7a21"/>
    <w:pPr>
      <w:pBdr>
        <w:top w:val="single" w:sz="4" w:space="10" w:color="000000"/>
        <w:bottom w:val="single" w:sz="4" w:space="10" w:color="000000"/>
      </w:pBdr>
      <w:spacing w:lineRule="auto" w:line="300" w:before="240" w:after="240"/>
      <w:ind w:firstLine="709" w:left="1152" w:right="1152"/>
      <w:jc w:val="both"/>
    </w:pPr>
    <w:rPr>
      <w:i/>
      <w:iCs/>
      <w:sz w:val="28"/>
      <w:szCs w:val="22"/>
    </w:rPr>
  </w:style>
  <w:style w:type="paragraph" w:styleId="Title">
    <w:name w:val="Title"/>
    <w:basedOn w:val="Normal"/>
    <w:next w:val="Normal"/>
    <w:link w:val="Style21"/>
    <w:uiPriority w:val="99"/>
    <w:qFormat/>
    <w:rsid w:val="006b7a21"/>
    <w:pPr>
      <w:spacing w:before="0" w:after="0"/>
      <w:contextualSpacing/>
    </w:pPr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ConsPlusNonformat1" w:customStyle="1">
    <w:name w:val="ConsPlusNonformat"/>
    <w:link w:val="ConsPlusNonformat"/>
    <w:qFormat/>
    <w:rsid w:val="006b7a21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a3" w:customStyle="1">
    <w:name w:val="a3"/>
    <w:basedOn w:val="Normal"/>
    <w:uiPriority w:val="99"/>
    <w:qFormat/>
    <w:rsid w:val="006b7a21"/>
    <w:pPr>
      <w:spacing w:before="64" w:after="64"/>
    </w:pPr>
    <w:rPr>
      <w:rFonts w:ascii="Arial" w:hAnsi="Arial" w:cs="Arial"/>
      <w:color w:val="000000"/>
    </w:rPr>
  </w:style>
  <w:style w:type="paragraph" w:styleId="Default" w:customStyle="1">
    <w:name w:val="Default"/>
    <w:uiPriority w:val="99"/>
    <w:qFormat/>
    <w:rsid w:val="006b7a21"/>
    <w:pPr>
      <w:widowControl/>
      <w:bidi w:val="0"/>
      <w:spacing w:before="0" w:after="0"/>
      <w:jc w:val="left"/>
    </w:pPr>
    <w:rPr>
      <w:rFonts w:ascii="Arial" w:hAnsi="Arial" w:cs="Arial" w:eastAsia="Times New Roman"/>
      <w:color w:val="000000"/>
      <w:kern w:val="0"/>
      <w:sz w:val="24"/>
      <w:szCs w:val="24"/>
      <w:lang w:eastAsia="en-US" w:val="ru-RU" w:bidi="ar-SA"/>
    </w:rPr>
  </w:style>
  <w:style w:type="paragraph" w:styleId="12" w:customStyle="1">
    <w:name w:val="Основной текст1"/>
    <w:basedOn w:val="Normal"/>
    <w:link w:val="Style22"/>
    <w:qFormat/>
    <w:rsid w:val="006b7a21"/>
    <w:pPr>
      <w:widowControl w:val="false"/>
      <w:shd w:val="clear" w:color="auto" w:fill="FFFFFF"/>
      <w:spacing w:lineRule="exact" w:line="278" w:before="600" w:after="0"/>
      <w:jc w:val="center"/>
    </w:pPr>
    <w:rPr>
      <w:b/>
      <w:bCs/>
      <w:spacing w:val="-3"/>
    </w:rPr>
  </w:style>
  <w:style w:type="paragraph" w:styleId="Style27" w:customStyle="1">
    <w:name w:val="Таб_текст"/>
    <w:basedOn w:val="NoSpacing"/>
    <w:link w:val="Style23"/>
    <w:qFormat/>
    <w:rsid w:val="006b7a21"/>
    <w:pPr>
      <w:jc w:val="left"/>
    </w:pPr>
    <w:rPr>
      <w:sz w:val="24"/>
      <w:szCs w:val="22"/>
    </w:rPr>
  </w:style>
  <w:style w:type="paragraph" w:styleId="Style28" w:customStyle="1">
    <w:name w:val="Таб_заг"/>
    <w:basedOn w:val="NoSpacing"/>
    <w:link w:val="Style24"/>
    <w:qFormat/>
    <w:rsid w:val="006b7a21"/>
    <w:pPr>
      <w:jc w:val="center"/>
    </w:pPr>
    <w:rPr>
      <w:sz w:val="24"/>
      <w:szCs w:val="22"/>
    </w:rPr>
  </w:style>
  <w:style w:type="paragraph" w:styleId="211" w:customStyle="1">
    <w:name w:val="Цитата 21"/>
    <w:basedOn w:val="Normal"/>
    <w:next w:val="Normal"/>
    <w:link w:val="QuoteChar"/>
    <w:uiPriority w:val="99"/>
    <w:qFormat/>
    <w:rsid w:val="006b7a21"/>
    <w:pPr>
      <w:spacing w:lineRule="auto" w:line="276" w:before="0" w:after="200"/>
      <w:ind w:firstLine="709"/>
      <w:jc w:val="both"/>
    </w:pPr>
    <w:rPr>
      <w:i/>
      <w:color w:val="000000"/>
    </w:rPr>
  </w:style>
  <w:style w:type="paragraph" w:styleId="13" w:customStyle="1">
    <w:name w:val="Выделенная цитата1"/>
    <w:basedOn w:val="Normal"/>
    <w:next w:val="Normal"/>
    <w:link w:val="IntenseQuoteChar"/>
    <w:uiPriority w:val="99"/>
    <w:qFormat/>
    <w:rsid w:val="006b7a21"/>
    <w:pPr>
      <w:pBdr>
        <w:bottom w:val="single" w:sz="4" w:space="4" w:color="4F81BD"/>
      </w:pBdr>
      <w:spacing w:lineRule="auto" w:line="276" w:before="200" w:after="280"/>
      <w:ind w:firstLine="709" w:left="936" w:right="936"/>
      <w:jc w:val="both"/>
    </w:pPr>
    <w:rPr>
      <w:b/>
      <w:i/>
      <w:color w:val="4F81BD"/>
    </w:rPr>
  </w:style>
  <w:style w:type="paragraph" w:styleId="25" w:customStyle="1">
    <w:name w:val="Основной текст (2)"/>
    <w:basedOn w:val="Normal"/>
    <w:link w:val="24"/>
    <w:qFormat/>
    <w:rsid w:val="006b7a21"/>
    <w:pPr>
      <w:widowControl w:val="false"/>
      <w:shd w:val="clear" w:color="auto" w:fill="FFFFFF"/>
      <w:spacing w:lineRule="atLeast" w:line="0" w:before="360" w:after="900"/>
      <w:ind w:firstLine="567"/>
      <w:jc w:val="center"/>
    </w:pPr>
    <w:rPr>
      <w:sz w:val="26"/>
      <w:szCs w:val="26"/>
    </w:rPr>
  </w:style>
  <w:style w:type="paragraph" w:styleId="81" w:customStyle="1">
    <w:name w:val="Заголовок 81"/>
    <w:basedOn w:val="Normal"/>
    <w:next w:val="Normal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ConsPlusNormal" w:customStyle="1">
    <w:name w:val="ConsPlusNormal"/>
    <w:qFormat/>
    <w:rsid w:val="00cf077f"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e954a7"/>
    <w:pPr>
      <w:widowControl w:val="false"/>
      <w:bidi w:val="0"/>
      <w:spacing w:before="0" w:after="0"/>
      <w:jc w:val="left"/>
    </w:pPr>
    <w:rPr>
      <w:rFonts w:ascii="Tahoma" w:hAnsi="Tahoma" w:cs="Tahoma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e954a7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0"/>
      <w:lang w:val="ru-RU" w:eastAsia="ru-RU" w:bidi="ar-SA"/>
    </w:rPr>
  </w:style>
  <w:style w:type="paragraph" w:styleId="Style29">
    <w:name w:val="Содержимое врезки"/>
    <w:basedOn w:val="Normal"/>
    <w:qFormat/>
    <w:pPr/>
    <w:rPr/>
  </w:style>
  <w:style w:type="numbering" w:styleId="Style30" w:default="1">
    <w:name w:val="Без списка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e954a7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e954a7"/>
    <w:rPr>
      <w:rFonts w:eastAsiaTheme="minorHAnsi"/>
      <w:lang w:eastAsia="en-US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1">
    <w:name w:val="Table Grid"/>
    <w:basedOn w:val="a1"/>
    <w:uiPriority w:val="59"/>
    <w:rsid w:val="00e954a7"/>
    <w:rPr>
      <w:rFonts w:eastAsiaTheme="minorHAnsi"/>
      <w:lang w:eastAsia="en-US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loud.mail.ru/public/YL55/qR2pJ4Ak5" TargetMode="External"/><Relationship Id="rId3" Type="http://schemas.openxmlformats.org/officeDocument/2006/relationships/hyperlink" Target="https://cloud.mail.ru/public/9kM1/hnFxxtQ37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</Template>
  <TotalTime>106</TotalTime>
  <Application>LibreOffice/24.8.3.2$Linux_X86_64 LibreOffice_project/48a6bac9e7e268aeb4c3483fcf825c94556d9f92</Application>
  <AppVersion>15.0000</AppVersion>
  <Pages>2</Pages>
  <Words>376</Words>
  <Characters>2657</Characters>
  <CharactersWithSpaces>2955</CharactersWithSpaces>
  <Paragraphs>99</Paragraphs>
  <Company>Ростовская область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2024-11-19T13:05:00Z</dcterms:created>
  <dc:creator>Прохорова Елена Викторовна</dc:creator>
  <dc:description/>
  <dc:language>ru-RU</dc:language>
  <cp:lastModifiedBy>ARM-7</cp:lastModifiedBy>
  <cp:lastPrinted>2023-11-24T06:58:00Z</cp:lastPrinted>
  <dcterms:modified xsi:type="dcterms:W3CDTF">2024-11-27T12:09:00Z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