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A7" w:rsidRDefault="007C58A7" w:rsidP="007C58A7">
      <w:pPr>
        <w:shd w:val="clear" w:color="auto" w:fill="FFFFFF"/>
        <w:spacing w:line="322" w:lineRule="exact"/>
        <w:ind w:right="14"/>
        <w:jc w:val="center"/>
      </w:pPr>
      <w:bookmarkStart w:id="0" w:name="_Hlk91671782"/>
      <w:bookmarkStart w:id="1" w:name="_Hlk91671985"/>
      <w:r>
        <w:rPr>
          <w:rFonts w:eastAsia="Times New Roman"/>
          <w:spacing w:val="-1"/>
          <w:sz w:val="28"/>
          <w:szCs w:val="28"/>
        </w:rPr>
        <w:t>Российская Федерация</w:t>
      </w:r>
    </w:p>
    <w:p w:rsidR="007C58A7" w:rsidRDefault="007C58A7" w:rsidP="007C58A7">
      <w:pPr>
        <w:shd w:val="clear" w:color="auto" w:fill="FFFFFF"/>
        <w:spacing w:line="322" w:lineRule="exact"/>
        <w:ind w:left="103"/>
        <w:jc w:val="center"/>
      </w:pPr>
      <w:r>
        <w:rPr>
          <w:rFonts w:eastAsia="Times New Roman"/>
          <w:spacing w:val="-1"/>
          <w:sz w:val="28"/>
          <w:szCs w:val="28"/>
        </w:rPr>
        <w:t>Ростовская область</w:t>
      </w:r>
    </w:p>
    <w:p w:rsidR="007C58A7" w:rsidRDefault="007C58A7" w:rsidP="007C58A7">
      <w:pPr>
        <w:shd w:val="clear" w:color="auto" w:fill="FFFFFF"/>
        <w:spacing w:line="322" w:lineRule="exact"/>
        <w:ind w:left="5"/>
        <w:jc w:val="center"/>
      </w:pPr>
      <w:r>
        <w:rPr>
          <w:rFonts w:eastAsia="Times New Roman"/>
          <w:sz w:val="28"/>
          <w:szCs w:val="28"/>
        </w:rPr>
        <w:t>Администрация города Новошахтинска</w:t>
      </w:r>
    </w:p>
    <w:p w:rsidR="007C58A7" w:rsidRDefault="007C58A7" w:rsidP="007C58A7">
      <w:pPr>
        <w:shd w:val="clear" w:color="auto" w:fill="FFFFFF"/>
        <w:spacing w:line="322" w:lineRule="exact"/>
        <w:ind w:right="5"/>
        <w:jc w:val="center"/>
      </w:pPr>
      <w:r>
        <w:rPr>
          <w:rFonts w:eastAsia="Times New Roman"/>
          <w:spacing w:val="-1"/>
          <w:sz w:val="28"/>
          <w:szCs w:val="28"/>
        </w:rPr>
        <w:t>Финансовое управление</w:t>
      </w:r>
    </w:p>
    <w:p w:rsidR="007C58A7" w:rsidRDefault="007C58A7" w:rsidP="007C58A7">
      <w:pPr>
        <w:shd w:val="clear" w:color="auto" w:fill="FFFFFF"/>
        <w:spacing w:before="329"/>
        <w:ind w:right="5"/>
        <w:jc w:val="center"/>
      </w:pPr>
      <w:r>
        <w:rPr>
          <w:rFonts w:eastAsia="Times New Roman"/>
          <w:spacing w:val="-4"/>
          <w:sz w:val="28"/>
          <w:szCs w:val="28"/>
        </w:rPr>
        <w:t>ПРИКАЗ</w:t>
      </w:r>
    </w:p>
    <w:p w:rsidR="007C58A7" w:rsidRDefault="007C58A7" w:rsidP="007C58A7">
      <w:pPr>
        <w:shd w:val="clear" w:color="auto" w:fill="FFFFFF"/>
        <w:tabs>
          <w:tab w:val="left" w:pos="4838"/>
        </w:tabs>
        <w:spacing w:before="319"/>
        <w:ind w:left="5"/>
      </w:pPr>
      <w:r>
        <w:rPr>
          <w:rFonts w:eastAsia="Times New Roman"/>
          <w:spacing w:val="-4"/>
          <w:sz w:val="28"/>
          <w:szCs w:val="28"/>
        </w:rPr>
        <w:t>от</w:t>
      </w:r>
      <w:r>
        <w:rPr>
          <w:rFonts w:ascii="Arial" w:eastAsia="Times New Roman" w:cs="Arial"/>
          <w:sz w:val="28"/>
          <w:szCs w:val="28"/>
        </w:rPr>
        <w:t xml:space="preserve"> </w:t>
      </w:r>
      <w:r w:rsidRPr="00BF4C9A">
        <w:rPr>
          <w:rFonts w:eastAsia="Times New Roman"/>
          <w:sz w:val="28"/>
          <w:szCs w:val="28"/>
        </w:rPr>
        <w:t>23.12.2021</w:t>
      </w:r>
      <w:r>
        <w:rPr>
          <w:rFonts w:ascii="Arial" w:eastAsia="Times New Roman" w:cs="Arial"/>
          <w:sz w:val="28"/>
          <w:szCs w:val="28"/>
        </w:rPr>
        <w:t xml:space="preserve">                                       </w:t>
      </w:r>
      <w:r>
        <w:rPr>
          <w:rFonts w:eastAsia="Times New Roman"/>
          <w:sz w:val="28"/>
          <w:szCs w:val="28"/>
        </w:rPr>
        <w:t>№ 61</w:t>
      </w:r>
    </w:p>
    <w:bookmarkEnd w:id="0"/>
    <w:p w:rsidR="007C58A7" w:rsidRDefault="007C58A7" w:rsidP="007C58A7">
      <w:pPr>
        <w:shd w:val="clear" w:color="auto" w:fill="FFFFFF"/>
        <w:spacing w:line="322" w:lineRule="exact"/>
        <w:ind w:right="3562"/>
        <w:rPr>
          <w:rFonts w:eastAsia="Times New Roman"/>
          <w:sz w:val="28"/>
          <w:szCs w:val="28"/>
        </w:rPr>
      </w:pPr>
      <w:r>
        <w:rPr>
          <w:rFonts w:eastAsia="Times New Roman"/>
          <w:spacing w:val="-10"/>
          <w:sz w:val="28"/>
          <w:szCs w:val="28"/>
        </w:rPr>
        <w:t xml:space="preserve">Об утверждении порядка санкционирования оплаты денежных </w:t>
      </w:r>
      <w:r>
        <w:rPr>
          <w:rFonts w:eastAsia="Times New Roman"/>
          <w:spacing w:val="-11"/>
          <w:sz w:val="28"/>
          <w:szCs w:val="28"/>
        </w:rPr>
        <w:t xml:space="preserve">обязательств получателей средств бюджета города </w:t>
      </w:r>
      <w:bookmarkStart w:id="2" w:name="_Hlk90629957"/>
      <w:r>
        <w:rPr>
          <w:rFonts w:eastAsia="Times New Roman"/>
          <w:spacing w:val="-11"/>
          <w:sz w:val="28"/>
          <w:szCs w:val="28"/>
        </w:rPr>
        <w:t>Новошахтинска и оплаты денежных обязательств, подлежащих исполнению за счет бюджетных ассигнований по и</w:t>
      </w:r>
      <w:r>
        <w:rPr>
          <w:rFonts w:eastAsia="Times New Roman"/>
          <w:spacing w:val="-10"/>
          <w:sz w:val="28"/>
          <w:szCs w:val="28"/>
        </w:rPr>
        <w:t xml:space="preserve">сточникам финансирования </w:t>
      </w:r>
      <w:r>
        <w:rPr>
          <w:rFonts w:eastAsia="Times New Roman"/>
          <w:sz w:val="28"/>
          <w:szCs w:val="28"/>
        </w:rPr>
        <w:t>дефицита бюджета города</w:t>
      </w:r>
    </w:p>
    <w:p w:rsidR="007C58A7" w:rsidRPr="00F20A80" w:rsidRDefault="007C58A7" w:rsidP="007C58A7">
      <w:pPr>
        <w:shd w:val="clear" w:color="auto" w:fill="FFFFFF"/>
        <w:spacing w:line="322" w:lineRule="exact"/>
        <w:ind w:right="3562"/>
      </w:pPr>
      <w:r>
        <w:rPr>
          <w:rFonts w:eastAsia="Times New Roman"/>
          <w:sz w:val="28"/>
          <w:szCs w:val="28"/>
        </w:rPr>
        <w:t>Новошахтинска</w:t>
      </w:r>
      <w:bookmarkEnd w:id="2"/>
    </w:p>
    <w:p w:rsidR="007C58A7" w:rsidRDefault="007C58A7" w:rsidP="007C58A7">
      <w:pPr>
        <w:pStyle w:val="a4"/>
        <w:jc w:val="both"/>
        <w:rPr>
          <w:rFonts w:eastAsia="Times New Roman"/>
          <w:sz w:val="28"/>
          <w:szCs w:val="28"/>
        </w:rPr>
      </w:pPr>
    </w:p>
    <w:p w:rsidR="007C58A7" w:rsidRPr="00104B95" w:rsidRDefault="007C58A7" w:rsidP="007C58A7">
      <w:pPr>
        <w:pStyle w:val="a4"/>
        <w:ind w:firstLine="708"/>
        <w:jc w:val="both"/>
        <w:rPr>
          <w:sz w:val="28"/>
          <w:szCs w:val="28"/>
        </w:rPr>
      </w:pPr>
      <w:r w:rsidRPr="00104B9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пунктами 1.2, абзацем третьим пункта 5 статьи</w:t>
      </w:r>
      <w:r w:rsidRPr="00104B95">
        <w:rPr>
          <w:sz w:val="28"/>
          <w:szCs w:val="28"/>
        </w:rPr>
        <w:t xml:space="preserve"> 219</w:t>
      </w:r>
      <w:r>
        <w:rPr>
          <w:sz w:val="28"/>
          <w:szCs w:val="28"/>
        </w:rPr>
        <w:t xml:space="preserve"> и частью второй статьи </w:t>
      </w:r>
      <w:r w:rsidRPr="00104B95">
        <w:rPr>
          <w:sz w:val="28"/>
          <w:szCs w:val="28"/>
        </w:rPr>
        <w:t>219.2 Бюджетного кодекса Российской Федерации, приказываю</w:t>
      </w:r>
    </w:p>
    <w:p w:rsidR="007C58A7" w:rsidRPr="00104B95" w:rsidRDefault="007C58A7" w:rsidP="007C58A7">
      <w:pPr>
        <w:pStyle w:val="a4"/>
        <w:jc w:val="both"/>
        <w:rPr>
          <w:sz w:val="28"/>
          <w:szCs w:val="28"/>
        </w:rPr>
      </w:pPr>
    </w:p>
    <w:p w:rsidR="007C58A7" w:rsidRPr="00104B95" w:rsidRDefault="007C58A7" w:rsidP="007C58A7">
      <w:pPr>
        <w:pStyle w:val="a4"/>
        <w:ind w:firstLine="708"/>
        <w:jc w:val="both"/>
        <w:rPr>
          <w:sz w:val="28"/>
          <w:szCs w:val="28"/>
        </w:rPr>
      </w:pPr>
      <w:r w:rsidRPr="00104B95">
        <w:rPr>
          <w:sz w:val="28"/>
          <w:szCs w:val="28"/>
        </w:rPr>
        <w:t xml:space="preserve">1. Утвердить Порядок санкционирования оплаты денежных обязательств получателей средств бюджета города </w:t>
      </w:r>
      <w:r>
        <w:rPr>
          <w:sz w:val="28"/>
          <w:szCs w:val="28"/>
        </w:rPr>
        <w:t xml:space="preserve">Новошахтинска </w:t>
      </w:r>
      <w:r w:rsidRPr="00A868A5">
        <w:rPr>
          <w:sz w:val="28"/>
          <w:szCs w:val="28"/>
        </w:rPr>
        <w:t>и оплаты денежных обязательств, подлежащих исполнению за счет бюджетных ассигнований по источникам финансирования дефицита бюджета города</w:t>
      </w:r>
      <w:r>
        <w:rPr>
          <w:sz w:val="28"/>
          <w:szCs w:val="28"/>
        </w:rPr>
        <w:t xml:space="preserve"> Новошахтинска </w:t>
      </w:r>
      <w:r w:rsidRPr="00104B95">
        <w:rPr>
          <w:sz w:val="28"/>
          <w:szCs w:val="28"/>
        </w:rPr>
        <w:t>согласно приложению.</w:t>
      </w:r>
    </w:p>
    <w:p w:rsidR="007C58A7" w:rsidRDefault="007C58A7" w:rsidP="007C58A7">
      <w:pPr>
        <w:pStyle w:val="a4"/>
        <w:ind w:firstLine="708"/>
        <w:jc w:val="both"/>
        <w:rPr>
          <w:sz w:val="28"/>
          <w:szCs w:val="28"/>
        </w:rPr>
      </w:pPr>
      <w:r w:rsidRPr="00104B95">
        <w:rPr>
          <w:sz w:val="28"/>
          <w:szCs w:val="28"/>
        </w:rPr>
        <w:t>2.Признать утративши</w:t>
      </w:r>
      <w:r>
        <w:rPr>
          <w:sz w:val="28"/>
          <w:szCs w:val="28"/>
        </w:rPr>
        <w:t>м</w:t>
      </w:r>
      <w:r w:rsidRPr="00104B95">
        <w:rPr>
          <w:sz w:val="28"/>
          <w:szCs w:val="28"/>
        </w:rPr>
        <w:t xml:space="preserve"> силу</w:t>
      </w:r>
      <w:r>
        <w:rPr>
          <w:sz w:val="28"/>
          <w:szCs w:val="28"/>
        </w:rPr>
        <w:t xml:space="preserve"> </w:t>
      </w:r>
      <w:r w:rsidRPr="00104B95">
        <w:rPr>
          <w:sz w:val="28"/>
          <w:szCs w:val="28"/>
        </w:rPr>
        <w:t>приказ Финансового управления Администрации города от 30.12.201</w:t>
      </w:r>
      <w:r>
        <w:rPr>
          <w:sz w:val="28"/>
          <w:szCs w:val="28"/>
        </w:rPr>
        <w:t xml:space="preserve">9 </w:t>
      </w:r>
      <w:r w:rsidRPr="00104B95">
        <w:rPr>
          <w:sz w:val="28"/>
          <w:szCs w:val="28"/>
        </w:rPr>
        <w:t>№ 2</w:t>
      </w:r>
      <w:r>
        <w:rPr>
          <w:sz w:val="28"/>
          <w:szCs w:val="28"/>
        </w:rPr>
        <w:t>4</w:t>
      </w:r>
      <w:r w:rsidRPr="00104B95">
        <w:rPr>
          <w:sz w:val="28"/>
          <w:szCs w:val="28"/>
        </w:rPr>
        <w:t xml:space="preserve"> «Об утверждении Порядка санкционирования оплаты денежных обязательств получателей средств бюджета города и главных администраторов источников финансирования дефицита бюджета города»</w:t>
      </w:r>
      <w:r>
        <w:rPr>
          <w:sz w:val="28"/>
          <w:szCs w:val="28"/>
        </w:rPr>
        <w:t>;</w:t>
      </w:r>
    </w:p>
    <w:p w:rsidR="007C58A7" w:rsidRPr="00104B95" w:rsidRDefault="007C58A7" w:rsidP="007C58A7">
      <w:pPr>
        <w:pStyle w:val="a4"/>
        <w:ind w:firstLine="708"/>
        <w:jc w:val="both"/>
        <w:rPr>
          <w:sz w:val="28"/>
          <w:szCs w:val="28"/>
        </w:rPr>
      </w:pPr>
      <w:bookmarkStart w:id="3" w:name="_Hlk91671770"/>
      <w:r w:rsidRPr="00104B95">
        <w:rPr>
          <w:sz w:val="28"/>
          <w:szCs w:val="28"/>
        </w:rPr>
        <w:t>3.Настоящий приказ вступает в силу с 1 января 2022 года.</w:t>
      </w:r>
    </w:p>
    <w:p w:rsidR="007C58A7" w:rsidRPr="00104B95" w:rsidRDefault="007C58A7" w:rsidP="007C58A7">
      <w:pPr>
        <w:pStyle w:val="a4"/>
        <w:ind w:firstLine="708"/>
        <w:jc w:val="both"/>
        <w:rPr>
          <w:sz w:val="28"/>
          <w:szCs w:val="28"/>
        </w:rPr>
      </w:pPr>
      <w:r w:rsidRPr="00DF0CC2">
        <w:rPr>
          <w:sz w:val="28"/>
          <w:szCs w:val="28"/>
        </w:rPr>
        <w:t>4.Контроль за исполнением приказа оставляю за собой.</w:t>
      </w:r>
    </w:p>
    <w:bookmarkEnd w:id="3"/>
    <w:p w:rsidR="007C58A7" w:rsidRPr="00104B95" w:rsidRDefault="007C58A7" w:rsidP="007C58A7">
      <w:pPr>
        <w:pStyle w:val="a4"/>
        <w:jc w:val="both"/>
        <w:rPr>
          <w:sz w:val="28"/>
          <w:szCs w:val="28"/>
        </w:rPr>
      </w:pPr>
    </w:p>
    <w:p w:rsidR="007C58A7" w:rsidRDefault="007C58A7" w:rsidP="007C58A7">
      <w:pPr>
        <w:pStyle w:val="ConsPlusTitle"/>
        <w:jc w:val="both"/>
      </w:pPr>
    </w:p>
    <w:p w:rsidR="007C58A7" w:rsidRPr="003257F9" w:rsidRDefault="007C58A7" w:rsidP="007C58A7">
      <w:pPr>
        <w:widowControl/>
        <w:spacing w:line="276" w:lineRule="auto"/>
        <w:rPr>
          <w:rFonts w:eastAsiaTheme="minorHAnsi"/>
          <w:sz w:val="28"/>
          <w:szCs w:val="28"/>
          <w:lang w:eastAsia="en-US"/>
        </w:rPr>
      </w:pPr>
      <w:r w:rsidRPr="003257F9">
        <w:rPr>
          <w:rFonts w:eastAsiaTheme="minorHAnsi"/>
          <w:sz w:val="28"/>
          <w:szCs w:val="28"/>
          <w:lang w:eastAsia="en-US"/>
        </w:rPr>
        <w:t xml:space="preserve">Заместитель Главы Администрации города – </w:t>
      </w:r>
    </w:p>
    <w:p w:rsidR="007C58A7" w:rsidRPr="003257F9" w:rsidRDefault="007C58A7" w:rsidP="007C58A7">
      <w:pPr>
        <w:widowControl/>
        <w:spacing w:line="276" w:lineRule="auto"/>
        <w:rPr>
          <w:rFonts w:eastAsiaTheme="minorHAnsi"/>
          <w:sz w:val="28"/>
          <w:szCs w:val="28"/>
          <w:lang w:eastAsia="en-US"/>
        </w:rPr>
      </w:pPr>
      <w:r w:rsidRPr="003257F9">
        <w:rPr>
          <w:rFonts w:eastAsiaTheme="minorHAnsi"/>
          <w:sz w:val="28"/>
          <w:szCs w:val="28"/>
          <w:lang w:eastAsia="en-US"/>
        </w:rPr>
        <w:t xml:space="preserve">начальник финансового управления      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3257F9">
        <w:rPr>
          <w:rFonts w:eastAsiaTheme="minorHAnsi"/>
          <w:sz w:val="28"/>
          <w:szCs w:val="28"/>
          <w:lang w:eastAsia="en-US"/>
        </w:rPr>
        <w:t xml:space="preserve">   Т.В.Коденцова</w:t>
      </w:r>
    </w:p>
    <w:p w:rsidR="007C58A7" w:rsidRDefault="007C58A7" w:rsidP="007C58A7">
      <w:pPr>
        <w:pStyle w:val="ConsPlusNormal"/>
        <w:jc w:val="both"/>
      </w:pPr>
    </w:p>
    <w:p w:rsidR="007C58A7" w:rsidRDefault="007C58A7" w:rsidP="007C58A7">
      <w:pPr>
        <w:pStyle w:val="ConsPlusNormal"/>
        <w:jc w:val="both"/>
      </w:pPr>
    </w:p>
    <w:p w:rsidR="007C58A7" w:rsidRDefault="007C58A7" w:rsidP="007C58A7">
      <w:pPr>
        <w:shd w:val="clear" w:color="auto" w:fill="FFFFFF"/>
        <w:spacing w:line="310" w:lineRule="exact"/>
        <w:jc w:val="center"/>
        <w:rPr>
          <w:rFonts w:eastAsia="Times New Roman"/>
          <w:spacing w:val="-1"/>
          <w:sz w:val="28"/>
          <w:szCs w:val="28"/>
        </w:rPr>
      </w:pPr>
    </w:p>
    <w:p w:rsidR="007C58A7" w:rsidRDefault="007C58A7" w:rsidP="003A5A24">
      <w:pPr>
        <w:shd w:val="clear" w:color="auto" w:fill="FFFFFF"/>
        <w:spacing w:line="310" w:lineRule="exact"/>
        <w:ind w:left="5670"/>
        <w:jc w:val="center"/>
        <w:rPr>
          <w:rFonts w:eastAsia="Times New Roman"/>
          <w:spacing w:val="-1"/>
          <w:sz w:val="28"/>
          <w:szCs w:val="28"/>
        </w:rPr>
      </w:pPr>
    </w:p>
    <w:p w:rsidR="007C58A7" w:rsidRDefault="007C58A7" w:rsidP="003A5A24">
      <w:pPr>
        <w:shd w:val="clear" w:color="auto" w:fill="FFFFFF"/>
        <w:spacing w:line="310" w:lineRule="exact"/>
        <w:ind w:left="5670"/>
        <w:jc w:val="center"/>
        <w:rPr>
          <w:rFonts w:eastAsia="Times New Roman"/>
          <w:spacing w:val="-1"/>
          <w:sz w:val="28"/>
          <w:szCs w:val="28"/>
        </w:rPr>
      </w:pPr>
    </w:p>
    <w:p w:rsidR="007C58A7" w:rsidRDefault="007C58A7" w:rsidP="003A5A24">
      <w:pPr>
        <w:shd w:val="clear" w:color="auto" w:fill="FFFFFF"/>
        <w:spacing w:line="310" w:lineRule="exact"/>
        <w:ind w:left="5670"/>
        <w:jc w:val="center"/>
        <w:rPr>
          <w:rFonts w:eastAsia="Times New Roman"/>
          <w:spacing w:val="-1"/>
          <w:sz w:val="28"/>
          <w:szCs w:val="28"/>
        </w:rPr>
      </w:pPr>
    </w:p>
    <w:p w:rsidR="007C58A7" w:rsidRDefault="007C58A7" w:rsidP="003A5A24">
      <w:pPr>
        <w:shd w:val="clear" w:color="auto" w:fill="FFFFFF"/>
        <w:spacing w:line="310" w:lineRule="exact"/>
        <w:ind w:left="5670"/>
        <w:jc w:val="center"/>
        <w:rPr>
          <w:rFonts w:eastAsia="Times New Roman"/>
          <w:spacing w:val="-1"/>
          <w:sz w:val="28"/>
          <w:szCs w:val="28"/>
        </w:rPr>
      </w:pPr>
    </w:p>
    <w:p w:rsidR="007C58A7" w:rsidRDefault="007C58A7" w:rsidP="003A5A24">
      <w:pPr>
        <w:shd w:val="clear" w:color="auto" w:fill="FFFFFF"/>
        <w:spacing w:line="310" w:lineRule="exact"/>
        <w:ind w:left="5670"/>
        <w:jc w:val="center"/>
        <w:rPr>
          <w:rFonts w:eastAsia="Times New Roman"/>
          <w:spacing w:val="-1"/>
          <w:sz w:val="28"/>
          <w:szCs w:val="28"/>
        </w:rPr>
      </w:pPr>
    </w:p>
    <w:p w:rsidR="007C58A7" w:rsidRDefault="007C58A7" w:rsidP="003A5A24">
      <w:pPr>
        <w:shd w:val="clear" w:color="auto" w:fill="FFFFFF"/>
        <w:spacing w:line="310" w:lineRule="exact"/>
        <w:ind w:left="5670"/>
        <w:jc w:val="center"/>
        <w:rPr>
          <w:rFonts w:eastAsia="Times New Roman"/>
          <w:spacing w:val="-1"/>
          <w:sz w:val="28"/>
          <w:szCs w:val="28"/>
        </w:rPr>
      </w:pPr>
    </w:p>
    <w:p w:rsidR="007C58A7" w:rsidRDefault="007C58A7" w:rsidP="003A5A24">
      <w:pPr>
        <w:shd w:val="clear" w:color="auto" w:fill="FFFFFF"/>
        <w:spacing w:line="310" w:lineRule="exact"/>
        <w:ind w:left="5670"/>
        <w:jc w:val="center"/>
        <w:rPr>
          <w:rFonts w:eastAsia="Times New Roman"/>
          <w:spacing w:val="-1"/>
          <w:sz w:val="28"/>
          <w:szCs w:val="28"/>
        </w:rPr>
      </w:pPr>
    </w:p>
    <w:p w:rsidR="00545359" w:rsidRPr="00545359" w:rsidRDefault="00545359" w:rsidP="003A5A24">
      <w:pPr>
        <w:shd w:val="clear" w:color="auto" w:fill="FFFFFF"/>
        <w:spacing w:line="310" w:lineRule="exact"/>
        <w:ind w:left="5670"/>
        <w:jc w:val="center"/>
        <w:rPr>
          <w:sz w:val="28"/>
          <w:szCs w:val="28"/>
        </w:rPr>
      </w:pPr>
      <w:bookmarkStart w:id="4" w:name="_GoBack"/>
      <w:bookmarkEnd w:id="4"/>
      <w:r w:rsidRPr="00545359">
        <w:rPr>
          <w:rFonts w:eastAsia="Times New Roman"/>
          <w:spacing w:val="-1"/>
          <w:sz w:val="28"/>
          <w:szCs w:val="28"/>
        </w:rPr>
        <w:lastRenderedPageBreak/>
        <w:t xml:space="preserve">Приложение </w:t>
      </w:r>
    </w:p>
    <w:p w:rsidR="00545359" w:rsidRPr="00545359" w:rsidRDefault="00545359" w:rsidP="003A5A24">
      <w:pPr>
        <w:shd w:val="clear" w:color="auto" w:fill="FFFFFF"/>
        <w:spacing w:line="310" w:lineRule="exact"/>
        <w:ind w:left="5670"/>
        <w:jc w:val="center"/>
        <w:rPr>
          <w:sz w:val="28"/>
          <w:szCs w:val="28"/>
        </w:rPr>
      </w:pPr>
      <w:r w:rsidRPr="00545359">
        <w:rPr>
          <w:rFonts w:eastAsia="Times New Roman"/>
          <w:spacing w:val="-1"/>
          <w:sz w:val="28"/>
          <w:szCs w:val="28"/>
        </w:rPr>
        <w:t>к приказу</w:t>
      </w:r>
    </w:p>
    <w:p w:rsidR="00545359" w:rsidRPr="00545359" w:rsidRDefault="00545359" w:rsidP="003A5A24">
      <w:pPr>
        <w:shd w:val="clear" w:color="auto" w:fill="FFFFFF"/>
        <w:spacing w:line="310" w:lineRule="exact"/>
        <w:ind w:left="5670"/>
        <w:jc w:val="center"/>
        <w:rPr>
          <w:rFonts w:eastAsia="Times New Roman"/>
          <w:spacing w:val="-3"/>
          <w:sz w:val="28"/>
          <w:szCs w:val="28"/>
        </w:rPr>
      </w:pPr>
      <w:r w:rsidRPr="00545359">
        <w:rPr>
          <w:rFonts w:eastAsia="Times New Roman"/>
          <w:spacing w:val="-3"/>
          <w:sz w:val="28"/>
          <w:szCs w:val="28"/>
        </w:rPr>
        <w:t>Финансового управления Администрации города</w:t>
      </w:r>
    </w:p>
    <w:p w:rsidR="00545359" w:rsidRPr="00545359" w:rsidRDefault="00545359" w:rsidP="003A5A24">
      <w:pPr>
        <w:shd w:val="clear" w:color="auto" w:fill="FFFFFF"/>
        <w:spacing w:line="310" w:lineRule="exact"/>
        <w:ind w:left="5670"/>
        <w:jc w:val="center"/>
        <w:rPr>
          <w:sz w:val="28"/>
          <w:szCs w:val="28"/>
        </w:rPr>
      </w:pPr>
      <w:r w:rsidRPr="00545359">
        <w:rPr>
          <w:rFonts w:eastAsia="Times New Roman"/>
          <w:spacing w:val="-3"/>
          <w:sz w:val="28"/>
          <w:szCs w:val="28"/>
        </w:rPr>
        <w:t xml:space="preserve">от </w:t>
      </w:r>
      <w:r w:rsidR="00BF4C9A">
        <w:rPr>
          <w:rFonts w:eastAsia="Times New Roman"/>
          <w:spacing w:val="-3"/>
          <w:sz w:val="28"/>
          <w:szCs w:val="28"/>
        </w:rPr>
        <w:t>23.12.2021</w:t>
      </w:r>
      <w:r>
        <w:rPr>
          <w:rFonts w:eastAsia="Times New Roman"/>
          <w:spacing w:val="-3"/>
          <w:sz w:val="28"/>
          <w:szCs w:val="28"/>
        </w:rPr>
        <w:t xml:space="preserve"> </w:t>
      </w:r>
      <w:r w:rsidRPr="00545359">
        <w:rPr>
          <w:rFonts w:eastAsia="Times New Roman"/>
          <w:spacing w:val="-3"/>
          <w:sz w:val="28"/>
          <w:szCs w:val="28"/>
        </w:rPr>
        <w:t xml:space="preserve">№ </w:t>
      </w:r>
      <w:r w:rsidR="00BF4C9A">
        <w:rPr>
          <w:rFonts w:eastAsia="Times New Roman"/>
          <w:spacing w:val="-3"/>
          <w:sz w:val="28"/>
          <w:szCs w:val="28"/>
        </w:rPr>
        <w:t>61</w:t>
      </w:r>
    </w:p>
    <w:bookmarkEnd w:id="1"/>
    <w:p w:rsidR="00545359" w:rsidRDefault="00545359" w:rsidP="003A5A24">
      <w:pPr>
        <w:pStyle w:val="ConsPlusTitle"/>
        <w:ind w:left="5670"/>
        <w:jc w:val="center"/>
      </w:pPr>
    </w:p>
    <w:p w:rsidR="00274DDD" w:rsidRDefault="00274DDD" w:rsidP="00813040">
      <w:pPr>
        <w:pStyle w:val="a4"/>
        <w:jc w:val="center"/>
        <w:rPr>
          <w:sz w:val="28"/>
          <w:szCs w:val="28"/>
        </w:rPr>
      </w:pPr>
      <w:r w:rsidRPr="00104B95">
        <w:rPr>
          <w:sz w:val="28"/>
          <w:szCs w:val="28"/>
        </w:rPr>
        <w:t xml:space="preserve">Порядок </w:t>
      </w:r>
    </w:p>
    <w:p w:rsidR="00B60197" w:rsidRPr="00813040" w:rsidRDefault="00274DDD" w:rsidP="00813040">
      <w:pPr>
        <w:pStyle w:val="a4"/>
        <w:jc w:val="center"/>
        <w:rPr>
          <w:sz w:val="28"/>
          <w:szCs w:val="28"/>
        </w:rPr>
      </w:pPr>
      <w:r w:rsidRPr="00104B95">
        <w:rPr>
          <w:sz w:val="28"/>
          <w:szCs w:val="28"/>
        </w:rPr>
        <w:t>санкционирования оплаты денежных обязательств получателей средств бюджета города</w:t>
      </w:r>
      <w:r w:rsidR="003A5A24">
        <w:rPr>
          <w:sz w:val="28"/>
          <w:szCs w:val="28"/>
        </w:rPr>
        <w:t xml:space="preserve"> Новошахтинска</w:t>
      </w:r>
      <w:r w:rsidRPr="00104B95">
        <w:rPr>
          <w:sz w:val="28"/>
          <w:szCs w:val="28"/>
        </w:rPr>
        <w:t xml:space="preserve"> </w:t>
      </w:r>
      <w:r w:rsidRPr="00A868A5">
        <w:rPr>
          <w:sz w:val="28"/>
          <w:szCs w:val="28"/>
        </w:rPr>
        <w:t>и оплаты денежных обязательств, подлежащих исполнению за счет бюджетных ассигнований по источникам финансирования дефицита бюджета города</w:t>
      </w:r>
      <w:r w:rsidR="003A5A24">
        <w:rPr>
          <w:sz w:val="28"/>
          <w:szCs w:val="28"/>
        </w:rPr>
        <w:t xml:space="preserve"> Новошахтинска</w:t>
      </w:r>
    </w:p>
    <w:p w:rsidR="00B60197" w:rsidRPr="00614B2B" w:rsidRDefault="00E332E3" w:rsidP="00E332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B2B">
        <w:rPr>
          <w:rFonts w:ascii="Times New Roman" w:hAnsi="Times New Roman" w:cs="Times New Roman"/>
          <w:sz w:val="28"/>
          <w:szCs w:val="28"/>
        </w:rPr>
        <w:t>(в ред</w:t>
      </w:r>
      <w:r w:rsidR="00614B2B">
        <w:rPr>
          <w:rFonts w:ascii="Times New Roman" w:hAnsi="Times New Roman" w:cs="Times New Roman"/>
          <w:sz w:val="28"/>
          <w:szCs w:val="28"/>
        </w:rPr>
        <w:t>акции п</w:t>
      </w:r>
      <w:r w:rsidRPr="00614B2B">
        <w:rPr>
          <w:rFonts w:ascii="Times New Roman" w:hAnsi="Times New Roman" w:cs="Times New Roman"/>
          <w:sz w:val="28"/>
          <w:szCs w:val="28"/>
        </w:rPr>
        <w:t>риказ</w:t>
      </w:r>
      <w:r w:rsidR="00614B2B">
        <w:rPr>
          <w:rFonts w:ascii="Times New Roman" w:hAnsi="Times New Roman" w:cs="Times New Roman"/>
          <w:sz w:val="28"/>
          <w:szCs w:val="28"/>
        </w:rPr>
        <w:t>ов</w:t>
      </w:r>
      <w:r w:rsidRPr="00614B2B">
        <w:rPr>
          <w:rFonts w:ascii="Times New Roman" w:hAnsi="Times New Roman" w:cs="Times New Roman"/>
          <w:sz w:val="28"/>
          <w:szCs w:val="28"/>
        </w:rPr>
        <w:t xml:space="preserve"> от 14.01.2022</w:t>
      </w:r>
      <w:r w:rsidR="00614B2B">
        <w:rPr>
          <w:rFonts w:ascii="Times New Roman" w:hAnsi="Times New Roman" w:cs="Times New Roman"/>
          <w:sz w:val="28"/>
          <w:szCs w:val="28"/>
        </w:rPr>
        <w:t xml:space="preserve"> </w:t>
      </w:r>
      <w:r w:rsidR="00614B2B" w:rsidRPr="00614B2B">
        <w:rPr>
          <w:rFonts w:ascii="Times New Roman" w:hAnsi="Times New Roman" w:cs="Times New Roman"/>
          <w:sz w:val="28"/>
          <w:szCs w:val="28"/>
        </w:rPr>
        <w:t>№2</w:t>
      </w:r>
      <w:r w:rsidR="00614B2B">
        <w:rPr>
          <w:rFonts w:ascii="Times New Roman" w:hAnsi="Times New Roman" w:cs="Times New Roman"/>
          <w:sz w:val="28"/>
          <w:szCs w:val="28"/>
        </w:rPr>
        <w:t>, от 28.04.2022 № 20/1</w:t>
      </w:r>
      <w:r w:rsidRPr="00614B2B">
        <w:rPr>
          <w:rFonts w:ascii="Times New Roman" w:hAnsi="Times New Roman" w:cs="Times New Roman"/>
          <w:sz w:val="28"/>
          <w:szCs w:val="28"/>
        </w:rPr>
        <w:t>)</w:t>
      </w:r>
    </w:p>
    <w:p w:rsidR="00917B04" w:rsidRPr="00917B04" w:rsidRDefault="00B60197" w:rsidP="00917B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B04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порядок санкционирования территориальным </w:t>
      </w:r>
      <w:r w:rsidR="00045DD0">
        <w:rPr>
          <w:rFonts w:ascii="Times New Roman" w:hAnsi="Times New Roman" w:cs="Times New Roman"/>
          <w:sz w:val="28"/>
          <w:szCs w:val="28"/>
        </w:rPr>
        <w:t>отделом Управления</w:t>
      </w:r>
      <w:r w:rsidRPr="00917B04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="00045DD0"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  <w:r w:rsidRPr="00917B04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045DD0">
        <w:rPr>
          <w:rFonts w:ascii="Times New Roman" w:hAnsi="Times New Roman" w:cs="Times New Roman"/>
          <w:sz w:val="28"/>
          <w:szCs w:val="28"/>
        </w:rPr>
        <w:t>Отдел</w:t>
      </w:r>
      <w:r w:rsidRPr="00917B04">
        <w:rPr>
          <w:rFonts w:ascii="Times New Roman" w:hAnsi="Times New Roman" w:cs="Times New Roman"/>
          <w:sz w:val="28"/>
          <w:szCs w:val="28"/>
        </w:rPr>
        <w:t xml:space="preserve">) </w:t>
      </w:r>
      <w:r w:rsidR="00917B04" w:rsidRPr="00917B04">
        <w:rPr>
          <w:rFonts w:ascii="Times New Roman" w:hAnsi="Times New Roman" w:cs="Times New Roman"/>
          <w:sz w:val="28"/>
          <w:szCs w:val="28"/>
        </w:rPr>
        <w:t xml:space="preserve">оплаты денежных обязательств получателей средств бюджета города </w:t>
      </w:r>
      <w:r w:rsidR="003A5A24">
        <w:rPr>
          <w:rFonts w:ascii="Times New Roman" w:hAnsi="Times New Roman" w:cs="Times New Roman"/>
          <w:sz w:val="28"/>
          <w:szCs w:val="28"/>
        </w:rPr>
        <w:t xml:space="preserve">Новошахтинска </w:t>
      </w:r>
      <w:r w:rsidR="00917B04" w:rsidRPr="00917B04">
        <w:rPr>
          <w:rFonts w:ascii="Times New Roman" w:hAnsi="Times New Roman" w:cs="Times New Roman"/>
          <w:sz w:val="28"/>
          <w:szCs w:val="28"/>
        </w:rPr>
        <w:t>и оплаты денежных обязательств, подлежащих исполнению за счет бюджетных ассигнований по источникам финансирования дефицита бюджета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="00045DD0">
        <w:rPr>
          <w:rFonts w:ascii="Times New Roman" w:hAnsi="Times New Roman" w:cs="Times New Roman"/>
          <w:sz w:val="28"/>
          <w:szCs w:val="28"/>
        </w:rPr>
        <w:t>.</w:t>
      </w:r>
    </w:p>
    <w:p w:rsidR="00B60197" w:rsidRPr="00CE63A3" w:rsidRDefault="00B60197" w:rsidP="0085596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2. Для оплаты денежных обязательств получатель средств бюджета</w:t>
      </w:r>
      <w:r w:rsidR="007B3531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CE63A3">
        <w:rPr>
          <w:rFonts w:ascii="Times New Roman" w:hAnsi="Times New Roman" w:cs="Times New Roman"/>
          <w:sz w:val="28"/>
          <w:szCs w:val="28"/>
        </w:rPr>
        <w:t xml:space="preserve"> </w:t>
      </w:r>
      <w:r w:rsidR="003A5A24">
        <w:rPr>
          <w:rFonts w:ascii="Times New Roman" w:hAnsi="Times New Roman" w:cs="Times New Roman"/>
          <w:sz w:val="28"/>
          <w:szCs w:val="28"/>
        </w:rPr>
        <w:t xml:space="preserve">Новошахтинска </w:t>
      </w:r>
      <w:r w:rsidRPr="00CE63A3">
        <w:rPr>
          <w:rFonts w:ascii="Times New Roman" w:hAnsi="Times New Roman" w:cs="Times New Roman"/>
          <w:sz w:val="28"/>
          <w:szCs w:val="28"/>
        </w:rPr>
        <w:t>(администратор источников финансирования дефицита бюджета</w:t>
      </w:r>
      <w:r w:rsidR="007B3531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Новошхатинска</w:t>
      </w:r>
      <w:r w:rsidRPr="00CE63A3">
        <w:rPr>
          <w:rFonts w:ascii="Times New Roman" w:hAnsi="Times New Roman" w:cs="Times New Roman"/>
          <w:sz w:val="28"/>
          <w:szCs w:val="28"/>
        </w:rPr>
        <w:t xml:space="preserve">) представляет в </w:t>
      </w:r>
      <w:r w:rsidR="00045DD0">
        <w:rPr>
          <w:rFonts w:ascii="Times New Roman" w:hAnsi="Times New Roman" w:cs="Times New Roman"/>
          <w:sz w:val="28"/>
          <w:szCs w:val="28"/>
        </w:rPr>
        <w:t>Отдел</w:t>
      </w:r>
      <w:r w:rsidRPr="00CE63A3">
        <w:rPr>
          <w:rFonts w:ascii="Times New Roman" w:hAnsi="Times New Roman" w:cs="Times New Roman"/>
          <w:sz w:val="28"/>
          <w:szCs w:val="28"/>
        </w:rPr>
        <w:t xml:space="preserve"> распоряжение о совершении казначейского платежа в соответствии с порядком казначейского обслуживания, установленным Федеральным казначейством (далее - Распоряжение, порядок казначейского обслуживания).</w:t>
      </w:r>
    </w:p>
    <w:p w:rsidR="00B60197" w:rsidRPr="00045DD0" w:rsidRDefault="00B60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7"/>
      <w:bookmarkEnd w:id="5"/>
      <w:r w:rsidRPr="00CE63A3">
        <w:rPr>
          <w:rFonts w:ascii="Times New Roman" w:hAnsi="Times New Roman" w:cs="Times New Roman"/>
          <w:sz w:val="28"/>
          <w:szCs w:val="28"/>
        </w:rPr>
        <w:t xml:space="preserve">3. </w:t>
      </w:r>
      <w:r w:rsidR="00045DD0">
        <w:rPr>
          <w:rFonts w:ascii="Times New Roman" w:hAnsi="Times New Roman" w:cs="Times New Roman"/>
          <w:sz w:val="28"/>
          <w:szCs w:val="28"/>
        </w:rPr>
        <w:t>Отдел</w:t>
      </w:r>
      <w:r w:rsidRPr="00CE63A3">
        <w:rPr>
          <w:rFonts w:ascii="Times New Roman" w:hAnsi="Times New Roman" w:cs="Times New Roman"/>
          <w:sz w:val="28"/>
          <w:szCs w:val="28"/>
        </w:rPr>
        <w:t xml:space="preserve"> проверяет Распоряжение на наличие в нем реквизитов и показателей, предусмотренных </w:t>
      </w:r>
      <w:hyperlink w:anchor="P50" w:history="1">
        <w:r w:rsidRPr="00045DD0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045DD0">
        <w:rPr>
          <w:rFonts w:ascii="Times New Roman" w:hAnsi="Times New Roman" w:cs="Times New Roman"/>
          <w:sz w:val="28"/>
          <w:szCs w:val="28"/>
        </w:rPr>
        <w:t xml:space="preserve"> </w:t>
      </w:r>
      <w:r w:rsidRPr="00CE63A3">
        <w:rPr>
          <w:rFonts w:ascii="Times New Roman" w:hAnsi="Times New Roman" w:cs="Times New Roman"/>
          <w:sz w:val="28"/>
          <w:szCs w:val="28"/>
        </w:rPr>
        <w:t xml:space="preserve">настоящего Порядка (с учетом </w:t>
      </w:r>
      <w:r w:rsidRPr="00045DD0">
        <w:rPr>
          <w:rFonts w:ascii="Times New Roman" w:hAnsi="Times New Roman" w:cs="Times New Roman"/>
          <w:sz w:val="28"/>
          <w:szCs w:val="28"/>
        </w:rPr>
        <w:t xml:space="preserve">положений </w:t>
      </w:r>
      <w:hyperlink w:anchor="P82" w:history="1">
        <w:r w:rsidRPr="00045DD0">
          <w:rPr>
            <w:rFonts w:ascii="Times New Roman" w:hAnsi="Times New Roman" w:cs="Times New Roman"/>
            <w:sz w:val="28"/>
            <w:szCs w:val="28"/>
          </w:rPr>
          <w:t>пункта 5</w:t>
        </w:r>
      </w:hyperlink>
      <w:r w:rsidRPr="00045DD0">
        <w:rPr>
          <w:rFonts w:ascii="Times New Roman" w:hAnsi="Times New Roman" w:cs="Times New Roman"/>
          <w:sz w:val="28"/>
          <w:szCs w:val="28"/>
        </w:rPr>
        <w:t xml:space="preserve"> настоящего Порядка), на соответствие требованиям, установленным </w:t>
      </w:r>
      <w:hyperlink w:anchor="P87" w:history="1">
        <w:r w:rsidRPr="00045DD0">
          <w:rPr>
            <w:rFonts w:ascii="Times New Roman" w:hAnsi="Times New Roman" w:cs="Times New Roman"/>
            <w:sz w:val="28"/>
            <w:szCs w:val="28"/>
          </w:rPr>
          <w:t>пунктами 6</w:t>
        </w:r>
      </w:hyperlink>
      <w:r w:rsidRPr="00045DD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5" w:history="1">
        <w:r w:rsidRPr="00045DD0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045DD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9" w:history="1">
        <w:r w:rsidR="0029212D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29212D">
        <w:rPr>
          <w:rFonts w:ascii="Times New Roman" w:hAnsi="Times New Roman" w:cs="Times New Roman"/>
          <w:sz w:val="28"/>
          <w:szCs w:val="28"/>
        </w:rPr>
        <w:t xml:space="preserve"> и 10</w:t>
      </w:r>
      <w:r w:rsidRPr="00045DD0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наличие документов, </w:t>
      </w:r>
      <w:r w:rsidRPr="00DF0CC2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115" w:history="1">
        <w:r w:rsidRPr="00DF0CC2">
          <w:rPr>
            <w:rFonts w:ascii="Times New Roman" w:hAnsi="Times New Roman" w:cs="Times New Roman"/>
            <w:sz w:val="28"/>
            <w:szCs w:val="28"/>
          </w:rPr>
          <w:t>пунктами 7</w:t>
        </w:r>
      </w:hyperlink>
      <w:r w:rsidR="0029212D">
        <w:rPr>
          <w:rFonts w:ascii="Times New Roman" w:hAnsi="Times New Roman" w:cs="Times New Roman"/>
          <w:sz w:val="28"/>
          <w:szCs w:val="28"/>
        </w:rPr>
        <w:t>, 8</w:t>
      </w:r>
      <w:r w:rsidRPr="00DF0CC2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B60197" w:rsidRPr="00CE63A3" w:rsidRDefault="00B60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683BCB">
        <w:rPr>
          <w:rFonts w:ascii="Times New Roman" w:hAnsi="Times New Roman" w:cs="Times New Roman"/>
          <w:sz w:val="28"/>
          <w:szCs w:val="28"/>
        </w:rPr>
        <w:t xml:space="preserve">второго </w:t>
      </w:r>
      <w:r w:rsidRPr="00CE63A3">
        <w:rPr>
          <w:rFonts w:ascii="Times New Roman" w:hAnsi="Times New Roman" w:cs="Times New Roman"/>
          <w:sz w:val="28"/>
          <w:szCs w:val="28"/>
        </w:rPr>
        <w:t xml:space="preserve">рабочего дня, следующего за днем представления получателем средств бюджета </w:t>
      </w:r>
      <w:r w:rsidR="0085596A" w:rsidRPr="00CE63A3">
        <w:rPr>
          <w:rFonts w:ascii="Times New Roman" w:hAnsi="Times New Roman" w:cs="Times New Roman"/>
          <w:sz w:val="28"/>
          <w:szCs w:val="28"/>
        </w:rPr>
        <w:t>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="0085596A" w:rsidRPr="00CE63A3">
        <w:rPr>
          <w:rFonts w:ascii="Times New Roman" w:hAnsi="Times New Roman" w:cs="Times New Roman"/>
          <w:sz w:val="28"/>
          <w:szCs w:val="28"/>
        </w:rPr>
        <w:t xml:space="preserve"> </w:t>
      </w:r>
      <w:r w:rsidRPr="00CE63A3">
        <w:rPr>
          <w:rFonts w:ascii="Times New Roman" w:hAnsi="Times New Roman" w:cs="Times New Roman"/>
          <w:sz w:val="28"/>
          <w:szCs w:val="28"/>
        </w:rPr>
        <w:t>(администратором источников финансирования дефицита бюджета</w:t>
      </w:r>
      <w:r w:rsidR="00045DD0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CE63A3">
        <w:rPr>
          <w:rFonts w:ascii="Times New Roman" w:hAnsi="Times New Roman" w:cs="Times New Roman"/>
          <w:sz w:val="28"/>
          <w:szCs w:val="28"/>
        </w:rPr>
        <w:t xml:space="preserve">) Распоряжения в </w:t>
      </w:r>
      <w:r w:rsidR="00045DD0">
        <w:rPr>
          <w:rFonts w:ascii="Times New Roman" w:hAnsi="Times New Roman" w:cs="Times New Roman"/>
          <w:sz w:val="28"/>
          <w:szCs w:val="28"/>
        </w:rPr>
        <w:t>Отдел</w:t>
      </w:r>
      <w:r w:rsidR="00C918B3">
        <w:rPr>
          <w:rFonts w:ascii="Times New Roman" w:hAnsi="Times New Roman" w:cs="Times New Roman"/>
          <w:sz w:val="28"/>
          <w:szCs w:val="28"/>
        </w:rPr>
        <w:t>.</w:t>
      </w:r>
    </w:p>
    <w:p w:rsidR="00B60197" w:rsidRPr="00CE63A3" w:rsidRDefault="00B60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0"/>
      <w:bookmarkEnd w:id="6"/>
      <w:r w:rsidRPr="00CE63A3">
        <w:rPr>
          <w:rFonts w:ascii="Times New Roman" w:hAnsi="Times New Roman" w:cs="Times New Roman"/>
          <w:sz w:val="28"/>
          <w:szCs w:val="28"/>
        </w:rPr>
        <w:t>4. Распоряжение проверяется на наличие в нем следующих реквизитов и показателей:</w:t>
      </w:r>
    </w:p>
    <w:p w:rsidR="00B60197" w:rsidRPr="00CE63A3" w:rsidRDefault="00B60197" w:rsidP="008054B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 xml:space="preserve">1) подписей, соответствующих имеющимся образцам, представленным </w:t>
      </w:r>
      <w:r w:rsidR="008054B1" w:rsidRPr="00CE63A3">
        <w:rPr>
          <w:rFonts w:ascii="Times New Roman" w:hAnsi="Times New Roman" w:cs="Times New Roman"/>
          <w:sz w:val="28"/>
          <w:szCs w:val="28"/>
        </w:rPr>
        <w:t>получателем средств бюджета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="008054B1" w:rsidRPr="00CE63A3">
        <w:rPr>
          <w:rFonts w:ascii="Times New Roman" w:hAnsi="Times New Roman" w:cs="Times New Roman"/>
          <w:sz w:val="28"/>
          <w:szCs w:val="28"/>
        </w:rPr>
        <w:t xml:space="preserve"> (администратором источников финансирования дефицита бюджета</w:t>
      </w:r>
      <w:r w:rsidR="00C918B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="008054B1" w:rsidRPr="00CE63A3">
        <w:rPr>
          <w:rFonts w:ascii="Times New Roman" w:hAnsi="Times New Roman" w:cs="Times New Roman"/>
          <w:sz w:val="28"/>
          <w:szCs w:val="28"/>
        </w:rPr>
        <w:t xml:space="preserve">) </w:t>
      </w:r>
      <w:r w:rsidRPr="00CE63A3">
        <w:rPr>
          <w:rFonts w:ascii="Times New Roman" w:hAnsi="Times New Roman" w:cs="Times New Roman"/>
          <w:sz w:val="28"/>
          <w:szCs w:val="28"/>
        </w:rPr>
        <w:t>для открытия соответствующего лицевого счета в порядке, установленным Федеральным казначейством;</w:t>
      </w:r>
    </w:p>
    <w:p w:rsidR="00B60197" w:rsidRPr="00CE63A3" w:rsidRDefault="00B60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2) уникального кода получателя средств бюджета</w:t>
      </w:r>
      <w:r w:rsidR="008054B1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CE63A3">
        <w:rPr>
          <w:rFonts w:ascii="Times New Roman" w:hAnsi="Times New Roman" w:cs="Times New Roman"/>
          <w:sz w:val="28"/>
          <w:szCs w:val="28"/>
        </w:rPr>
        <w:t xml:space="preserve"> по реестру участников бюджетного процесса, а также </w:t>
      </w:r>
      <w:r w:rsidR="00AA25D2">
        <w:rPr>
          <w:rFonts w:ascii="Times New Roman" w:hAnsi="Times New Roman" w:cs="Times New Roman"/>
          <w:sz w:val="28"/>
          <w:szCs w:val="28"/>
        </w:rPr>
        <w:t>получателей средств из бюджета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CE63A3">
        <w:rPr>
          <w:rFonts w:ascii="Times New Roman" w:hAnsi="Times New Roman" w:cs="Times New Roman"/>
          <w:sz w:val="28"/>
          <w:szCs w:val="28"/>
        </w:rPr>
        <w:t xml:space="preserve">, порядок формирования и ведения которого </w:t>
      </w:r>
      <w:r w:rsidRPr="00CE63A3">
        <w:rPr>
          <w:rFonts w:ascii="Times New Roman" w:hAnsi="Times New Roman" w:cs="Times New Roman"/>
          <w:sz w:val="28"/>
          <w:szCs w:val="28"/>
        </w:rPr>
        <w:lastRenderedPageBreak/>
        <w:t>устанавливается Министерством финансов Российской Федерации (далее - код участника бюджетного процесса по Сводному реестру), и номера соответствующего лицевого счета;</w:t>
      </w:r>
    </w:p>
    <w:p w:rsidR="00B60197" w:rsidRPr="00AA25D2" w:rsidRDefault="00B60197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3) кодов классификации расходов бюджета</w:t>
      </w:r>
      <w:r w:rsidR="00EC20A0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CE63A3">
        <w:rPr>
          <w:rFonts w:ascii="Times New Roman" w:hAnsi="Times New Roman" w:cs="Times New Roman"/>
          <w:sz w:val="28"/>
          <w:szCs w:val="28"/>
        </w:rPr>
        <w:t xml:space="preserve"> </w:t>
      </w:r>
      <w:r w:rsidR="003A5A24">
        <w:rPr>
          <w:rFonts w:ascii="Times New Roman" w:hAnsi="Times New Roman" w:cs="Times New Roman"/>
          <w:sz w:val="28"/>
          <w:szCs w:val="28"/>
        </w:rPr>
        <w:t xml:space="preserve">Новошахтинска </w:t>
      </w:r>
      <w:r w:rsidRPr="00CE63A3">
        <w:rPr>
          <w:rFonts w:ascii="Times New Roman" w:hAnsi="Times New Roman" w:cs="Times New Roman"/>
          <w:sz w:val="28"/>
          <w:szCs w:val="28"/>
        </w:rPr>
        <w:t>(классификации источников финансирования дефицитов бюджета</w:t>
      </w:r>
      <w:r w:rsidR="00EC20A0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CE63A3">
        <w:rPr>
          <w:rFonts w:ascii="Times New Roman" w:hAnsi="Times New Roman" w:cs="Times New Roman"/>
          <w:sz w:val="28"/>
          <w:szCs w:val="28"/>
        </w:rPr>
        <w:t xml:space="preserve">), по которым необходимо произвести перечисление, </w:t>
      </w:r>
      <w:r w:rsidRPr="00C918B3">
        <w:rPr>
          <w:rFonts w:ascii="Times New Roman" w:hAnsi="Times New Roman" w:cs="Times New Roman"/>
          <w:sz w:val="28"/>
          <w:szCs w:val="28"/>
        </w:rPr>
        <w:t>уникального кода объекта капитального строительства или объекта недвижимости, отраженного на лицевом счете получателя средств бюджета</w:t>
      </w:r>
      <w:r w:rsidR="00C918B3" w:rsidRPr="00C918B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C918B3">
        <w:rPr>
          <w:rFonts w:ascii="Times New Roman" w:hAnsi="Times New Roman" w:cs="Times New Roman"/>
          <w:sz w:val="28"/>
          <w:szCs w:val="28"/>
        </w:rPr>
        <w:t xml:space="preserve">, </w:t>
      </w:r>
      <w:r w:rsidRPr="00AB00DC">
        <w:rPr>
          <w:rFonts w:ascii="Times New Roman" w:hAnsi="Times New Roman" w:cs="Times New Roman"/>
          <w:sz w:val="28"/>
          <w:szCs w:val="28"/>
        </w:rPr>
        <w:t xml:space="preserve">в соответствии с порядком составления и ведения сводной бюджетной росписи бюджета </w:t>
      </w:r>
      <w:r w:rsidR="00AB00DC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A5A24">
        <w:rPr>
          <w:rFonts w:ascii="Times New Roman" w:hAnsi="Times New Roman" w:cs="Times New Roman"/>
          <w:sz w:val="28"/>
          <w:szCs w:val="28"/>
        </w:rPr>
        <w:t>Новошахтинска</w:t>
      </w:r>
      <w:r w:rsidRPr="00AB00DC">
        <w:rPr>
          <w:rFonts w:ascii="Times New Roman" w:hAnsi="Times New Roman" w:cs="Times New Roman"/>
          <w:sz w:val="28"/>
          <w:szCs w:val="28"/>
        </w:rPr>
        <w:t>(далее - Порядок составления и ведения сводной бюджетной росписи бюджета</w:t>
      </w:r>
      <w:r w:rsidR="00AB00DC" w:rsidRPr="00AB00DC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AB00DC">
        <w:rPr>
          <w:rFonts w:ascii="Times New Roman" w:hAnsi="Times New Roman" w:cs="Times New Roman"/>
          <w:sz w:val="28"/>
          <w:szCs w:val="28"/>
        </w:rPr>
        <w:t>), в случае оплаты денежных обязательств, связанных с осуществлением капитальных вложений в объекты капитального строительства или объекты недвижимого имущества, а также текстового назначения платежа;</w:t>
      </w:r>
    </w:p>
    <w:p w:rsidR="00B60197" w:rsidRPr="00CE63A3" w:rsidRDefault="00B60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 xml:space="preserve">4) суммы перечисления и кода валюты в соответствии с Общероссийским </w:t>
      </w:r>
      <w:hyperlink r:id="rId5" w:history="1">
        <w:r w:rsidRPr="00CE2DC5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CE63A3">
        <w:rPr>
          <w:rFonts w:ascii="Times New Roman" w:hAnsi="Times New Roman" w:cs="Times New Roman"/>
          <w:sz w:val="28"/>
          <w:szCs w:val="28"/>
        </w:rPr>
        <w:t xml:space="preserve"> валют, в которой он должен быть произведен;</w:t>
      </w:r>
    </w:p>
    <w:p w:rsidR="00B60197" w:rsidRPr="00CE63A3" w:rsidRDefault="00EC20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5</w:t>
      </w:r>
      <w:r w:rsidR="00B60197" w:rsidRPr="00CE63A3">
        <w:rPr>
          <w:rFonts w:ascii="Times New Roman" w:hAnsi="Times New Roman" w:cs="Times New Roman"/>
          <w:sz w:val="28"/>
          <w:szCs w:val="28"/>
        </w:rPr>
        <w:t>) вида средств</w:t>
      </w:r>
      <w:r w:rsidR="00CE2DC5">
        <w:rPr>
          <w:rFonts w:ascii="Times New Roman" w:hAnsi="Times New Roman" w:cs="Times New Roman"/>
          <w:sz w:val="28"/>
          <w:szCs w:val="28"/>
        </w:rPr>
        <w:t>;</w:t>
      </w:r>
    </w:p>
    <w:p w:rsidR="00B60197" w:rsidRPr="00CE63A3" w:rsidRDefault="00EC20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6</w:t>
      </w:r>
      <w:r w:rsidR="00B60197" w:rsidRPr="00CE63A3">
        <w:rPr>
          <w:rFonts w:ascii="Times New Roman" w:hAnsi="Times New Roman" w:cs="Times New Roman"/>
          <w:sz w:val="28"/>
          <w:szCs w:val="28"/>
        </w:rPr>
        <w:t>) наименования, банковских реквизитов, идентификационного номера налогоплательщика (ИНН) и кода причины постановки на учет (КПП) (при наличии) получателя денежных средств в Распоряжении;</w:t>
      </w:r>
    </w:p>
    <w:p w:rsidR="00B60197" w:rsidRPr="00CE63A3" w:rsidRDefault="00EC20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7</w:t>
      </w:r>
      <w:r w:rsidR="00B60197" w:rsidRPr="00CE63A3">
        <w:rPr>
          <w:rFonts w:ascii="Times New Roman" w:hAnsi="Times New Roman" w:cs="Times New Roman"/>
          <w:sz w:val="28"/>
          <w:szCs w:val="28"/>
        </w:rPr>
        <w:t>) номера учтенного в</w:t>
      </w:r>
      <w:r w:rsidR="00EC1748">
        <w:rPr>
          <w:rFonts w:ascii="Times New Roman" w:hAnsi="Times New Roman" w:cs="Times New Roman"/>
          <w:sz w:val="28"/>
          <w:szCs w:val="28"/>
        </w:rPr>
        <w:t xml:space="preserve"> Отделе </w:t>
      </w:r>
      <w:r w:rsidR="00B60197" w:rsidRPr="00CE63A3">
        <w:rPr>
          <w:rFonts w:ascii="Times New Roman" w:hAnsi="Times New Roman" w:cs="Times New Roman"/>
          <w:sz w:val="28"/>
          <w:szCs w:val="28"/>
        </w:rPr>
        <w:t>бюджетного обязательства и номера денежного обязательства получателя средств бюджета</w:t>
      </w:r>
      <w:r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B60197" w:rsidRPr="00CE63A3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B60197" w:rsidRPr="00CE63A3" w:rsidRDefault="00EC20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8</w:t>
      </w:r>
      <w:r w:rsidR="00B60197" w:rsidRPr="00CE63A3">
        <w:rPr>
          <w:rFonts w:ascii="Times New Roman" w:hAnsi="Times New Roman" w:cs="Times New Roman"/>
          <w:sz w:val="28"/>
          <w:szCs w:val="28"/>
        </w:rPr>
        <w:t>) номера и серии чека;</w:t>
      </w:r>
    </w:p>
    <w:p w:rsidR="00B60197" w:rsidRPr="00CE63A3" w:rsidRDefault="00EC20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9</w:t>
      </w:r>
      <w:r w:rsidR="00B60197" w:rsidRPr="00CE63A3">
        <w:rPr>
          <w:rFonts w:ascii="Times New Roman" w:hAnsi="Times New Roman" w:cs="Times New Roman"/>
          <w:sz w:val="28"/>
          <w:szCs w:val="28"/>
        </w:rPr>
        <w:t>) срока действия чека;</w:t>
      </w:r>
    </w:p>
    <w:p w:rsidR="00B60197" w:rsidRPr="00CE63A3" w:rsidRDefault="00B60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1</w:t>
      </w:r>
      <w:r w:rsidR="00EC20A0" w:rsidRPr="00CE63A3">
        <w:rPr>
          <w:rFonts w:ascii="Times New Roman" w:hAnsi="Times New Roman" w:cs="Times New Roman"/>
          <w:sz w:val="28"/>
          <w:szCs w:val="28"/>
        </w:rPr>
        <w:t>0</w:t>
      </w:r>
      <w:r w:rsidRPr="00CE63A3">
        <w:rPr>
          <w:rFonts w:ascii="Times New Roman" w:hAnsi="Times New Roman" w:cs="Times New Roman"/>
          <w:sz w:val="28"/>
          <w:szCs w:val="28"/>
        </w:rPr>
        <w:t>) фамилии, имени и отчества получателя средств по чеку;</w:t>
      </w:r>
    </w:p>
    <w:p w:rsidR="00B60197" w:rsidRPr="00CE63A3" w:rsidRDefault="00B60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1</w:t>
      </w:r>
      <w:r w:rsidR="00EC20A0" w:rsidRPr="00CE63A3">
        <w:rPr>
          <w:rFonts w:ascii="Times New Roman" w:hAnsi="Times New Roman" w:cs="Times New Roman"/>
          <w:sz w:val="28"/>
          <w:szCs w:val="28"/>
        </w:rPr>
        <w:t>1</w:t>
      </w:r>
      <w:r w:rsidRPr="00CE63A3">
        <w:rPr>
          <w:rFonts w:ascii="Times New Roman" w:hAnsi="Times New Roman" w:cs="Times New Roman"/>
          <w:sz w:val="28"/>
          <w:szCs w:val="28"/>
        </w:rPr>
        <w:t>) данных документов, удостоверяющих личность получателя средств по чеку;</w:t>
      </w:r>
    </w:p>
    <w:p w:rsidR="00B60197" w:rsidRPr="00CE63A3" w:rsidRDefault="00B60197" w:rsidP="00EC20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1</w:t>
      </w:r>
      <w:r w:rsidR="00EC20A0" w:rsidRPr="00CE63A3">
        <w:rPr>
          <w:rFonts w:ascii="Times New Roman" w:hAnsi="Times New Roman" w:cs="Times New Roman"/>
          <w:sz w:val="28"/>
          <w:szCs w:val="28"/>
        </w:rPr>
        <w:t>2</w:t>
      </w:r>
      <w:r w:rsidRPr="00CE63A3">
        <w:rPr>
          <w:rFonts w:ascii="Times New Roman" w:hAnsi="Times New Roman" w:cs="Times New Roman"/>
          <w:sz w:val="28"/>
          <w:szCs w:val="28"/>
        </w:rPr>
        <w:t xml:space="preserve">) данных для осуществления налоговых и иных обязательных платежей в бюджеты бюджетной системы Российской Федерации,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 </w:t>
      </w:r>
    </w:p>
    <w:p w:rsidR="00B60197" w:rsidRPr="00CE63A3" w:rsidRDefault="00683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6"/>
      <w:bookmarkEnd w:id="7"/>
      <w:r>
        <w:rPr>
          <w:rFonts w:ascii="Times New Roman" w:hAnsi="Times New Roman" w:cs="Times New Roman"/>
          <w:sz w:val="28"/>
          <w:szCs w:val="28"/>
        </w:rPr>
        <w:t>13)</w:t>
      </w:r>
      <w:r w:rsidR="00B60197" w:rsidRPr="00CE63A3">
        <w:rPr>
          <w:rFonts w:ascii="Times New Roman" w:hAnsi="Times New Roman" w:cs="Times New Roman"/>
          <w:sz w:val="28"/>
          <w:szCs w:val="28"/>
        </w:rPr>
        <w:t xml:space="preserve"> реквизитов (номер, дата) документов (договора, </w:t>
      </w:r>
      <w:r w:rsidR="00AA25D2">
        <w:rPr>
          <w:rFonts w:ascii="Times New Roman" w:hAnsi="Times New Roman" w:cs="Times New Roman"/>
          <w:sz w:val="28"/>
          <w:szCs w:val="28"/>
        </w:rPr>
        <w:t>муниципального</w:t>
      </w:r>
      <w:r w:rsidR="00B60197" w:rsidRPr="00CE63A3">
        <w:rPr>
          <w:rFonts w:ascii="Times New Roman" w:hAnsi="Times New Roman" w:cs="Times New Roman"/>
          <w:sz w:val="28"/>
          <w:szCs w:val="28"/>
        </w:rPr>
        <w:t xml:space="preserve"> контракта, соглашения) (при наличии), на основании которых возникают бюджетные обязательства получателей средств бюджета</w:t>
      </w:r>
      <w:r w:rsidR="00157498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="00B60197" w:rsidRPr="00CE63A3">
        <w:rPr>
          <w:rFonts w:ascii="Times New Roman" w:hAnsi="Times New Roman" w:cs="Times New Roman"/>
          <w:sz w:val="28"/>
          <w:szCs w:val="28"/>
        </w:rPr>
        <w:t>, и документов, подтверждающих возникновение денежных обязательств получателей средств бюджета</w:t>
      </w:r>
      <w:r w:rsidR="00157498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="00B60197" w:rsidRPr="00CE63A3">
        <w:rPr>
          <w:rFonts w:ascii="Times New Roman" w:hAnsi="Times New Roman" w:cs="Times New Roman"/>
          <w:sz w:val="28"/>
          <w:szCs w:val="28"/>
        </w:rPr>
        <w:t xml:space="preserve">, предоставляемых получателями средств бюджета </w:t>
      </w:r>
      <w:r w:rsidR="00157498" w:rsidRPr="00CE63A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B60197" w:rsidRPr="00CE63A3">
        <w:rPr>
          <w:rFonts w:ascii="Times New Roman" w:hAnsi="Times New Roman" w:cs="Times New Roman"/>
          <w:sz w:val="28"/>
          <w:szCs w:val="28"/>
        </w:rPr>
        <w:t xml:space="preserve">при постановке на учет бюджетных и денежных обязательств в соответствии </w:t>
      </w:r>
      <w:r w:rsidR="00B60197" w:rsidRPr="008B6E86">
        <w:rPr>
          <w:rFonts w:ascii="Times New Roman" w:hAnsi="Times New Roman" w:cs="Times New Roman"/>
          <w:sz w:val="28"/>
          <w:szCs w:val="28"/>
        </w:rPr>
        <w:t>с порядком учета бюджетных и денежных обязательств получателей средств бюджета</w:t>
      </w:r>
      <w:r w:rsidR="00157498" w:rsidRPr="008B6E86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 w:rsidRPr="008B6E86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="00B60197" w:rsidRPr="008B6E86">
        <w:rPr>
          <w:rFonts w:ascii="Times New Roman" w:hAnsi="Times New Roman" w:cs="Times New Roman"/>
          <w:sz w:val="28"/>
          <w:szCs w:val="28"/>
        </w:rPr>
        <w:t xml:space="preserve">, </w:t>
      </w:r>
      <w:r w:rsidR="00B60197" w:rsidRPr="008B6E86">
        <w:rPr>
          <w:rFonts w:ascii="Times New Roman" w:hAnsi="Times New Roman" w:cs="Times New Roman"/>
          <w:sz w:val="28"/>
          <w:szCs w:val="28"/>
        </w:rPr>
        <w:lastRenderedPageBreak/>
        <w:t>установленным</w:t>
      </w:r>
      <w:r w:rsidR="0041506C" w:rsidRPr="008B6E86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157498" w:rsidRPr="008B6E86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41506C" w:rsidRPr="008B6E86">
        <w:rPr>
          <w:rFonts w:ascii="Times New Roman" w:hAnsi="Times New Roman" w:cs="Times New Roman"/>
          <w:sz w:val="28"/>
          <w:szCs w:val="28"/>
        </w:rPr>
        <w:t>ого у</w:t>
      </w:r>
      <w:r w:rsidR="00157498" w:rsidRPr="008B6E86">
        <w:rPr>
          <w:rFonts w:ascii="Times New Roman" w:hAnsi="Times New Roman" w:cs="Times New Roman"/>
          <w:sz w:val="28"/>
          <w:szCs w:val="28"/>
        </w:rPr>
        <w:t>правлени</w:t>
      </w:r>
      <w:r w:rsidR="0041506C" w:rsidRPr="008B6E86">
        <w:rPr>
          <w:rFonts w:ascii="Times New Roman" w:hAnsi="Times New Roman" w:cs="Times New Roman"/>
          <w:sz w:val="28"/>
          <w:szCs w:val="28"/>
        </w:rPr>
        <w:t>я</w:t>
      </w:r>
      <w:r w:rsidR="00157498" w:rsidRPr="008B6E86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3A5A24" w:rsidRPr="008B6E86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="0041506C" w:rsidRPr="008B6E86">
        <w:rPr>
          <w:rFonts w:ascii="Times New Roman" w:hAnsi="Times New Roman" w:cs="Times New Roman"/>
          <w:sz w:val="28"/>
          <w:szCs w:val="28"/>
        </w:rPr>
        <w:t xml:space="preserve"> </w:t>
      </w:r>
      <w:r w:rsidR="00B60197" w:rsidRPr="008B6E86">
        <w:rPr>
          <w:rFonts w:ascii="Times New Roman" w:hAnsi="Times New Roman" w:cs="Times New Roman"/>
          <w:sz w:val="28"/>
          <w:szCs w:val="28"/>
        </w:rPr>
        <w:t>(далее - порядок учета обязательств);</w:t>
      </w:r>
    </w:p>
    <w:p w:rsidR="00B60197" w:rsidRPr="00CE63A3" w:rsidRDefault="00B60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3BCB">
        <w:rPr>
          <w:rFonts w:ascii="Times New Roman" w:hAnsi="Times New Roman" w:cs="Times New Roman"/>
          <w:sz w:val="28"/>
          <w:szCs w:val="28"/>
        </w:rPr>
        <w:t>1</w:t>
      </w:r>
      <w:r w:rsidR="00683BCB" w:rsidRPr="00683BCB">
        <w:rPr>
          <w:rFonts w:ascii="Times New Roman" w:hAnsi="Times New Roman" w:cs="Times New Roman"/>
          <w:sz w:val="28"/>
          <w:szCs w:val="28"/>
        </w:rPr>
        <w:t>4</w:t>
      </w:r>
      <w:r w:rsidRPr="00683BCB">
        <w:rPr>
          <w:rFonts w:ascii="Times New Roman" w:hAnsi="Times New Roman" w:cs="Times New Roman"/>
          <w:sz w:val="28"/>
          <w:szCs w:val="28"/>
        </w:rPr>
        <w:t>)</w:t>
      </w:r>
      <w:r w:rsidRPr="00CE63A3">
        <w:rPr>
          <w:rFonts w:ascii="Times New Roman" w:hAnsi="Times New Roman" w:cs="Times New Roman"/>
          <w:sz w:val="28"/>
          <w:szCs w:val="28"/>
        </w:rPr>
        <w:t xml:space="preserve">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 (далее - документы, подтверждающие возникновение денежных обязательств), за 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договора (</w:t>
      </w:r>
      <w:r w:rsidR="00157498" w:rsidRPr="00CE63A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E63A3">
        <w:rPr>
          <w:rFonts w:ascii="Times New Roman" w:hAnsi="Times New Roman" w:cs="Times New Roman"/>
          <w:sz w:val="28"/>
          <w:szCs w:val="28"/>
        </w:rPr>
        <w:t>контракта), внесения арендной платы по договору (</w:t>
      </w:r>
      <w:r w:rsidR="00775D8A" w:rsidRPr="00CE63A3">
        <w:rPr>
          <w:rFonts w:ascii="Times New Roman" w:hAnsi="Times New Roman" w:cs="Times New Roman"/>
          <w:sz w:val="28"/>
          <w:szCs w:val="28"/>
        </w:rPr>
        <w:t>муниципальному</w:t>
      </w:r>
      <w:r w:rsidRPr="00CE63A3">
        <w:rPr>
          <w:rFonts w:ascii="Times New Roman" w:hAnsi="Times New Roman" w:cs="Times New Roman"/>
          <w:sz w:val="28"/>
          <w:szCs w:val="28"/>
        </w:rPr>
        <w:t xml:space="preserve"> контракту), если условиями таких договоров (</w:t>
      </w:r>
      <w:r w:rsidR="00775D8A" w:rsidRPr="00CE63A3">
        <w:rPr>
          <w:rFonts w:ascii="Times New Roman" w:hAnsi="Times New Roman" w:cs="Times New Roman"/>
          <w:sz w:val="28"/>
          <w:szCs w:val="28"/>
        </w:rPr>
        <w:t>муниципальных</w:t>
      </w:r>
      <w:r w:rsidRPr="00CE63A3">
        <w:rPr>
          <w:rFonts w:ascii="Times New Roman" w:hAnsi="Times New Roman" w:cs="Times New Roman"/>
          <w:sz w:val="28"/>
          <w:szCs w:val="28"/>
        </w:rPr>
        <w:t xml:space="preserve"> контрактов) не предусмотрено предоставление документов для оплаты денежных обязательств при осуществлении авансовых платежей (внесении арендной платы);</w:t>
      </w:r>
    </w:p>
    <w:p w:rsidR="00B60197" w:rsidRPr="00CE63A3" w:rsidRDefault="00B60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81"/>
      <w:bookmarkEnd w:id="8"/>
      <w:r w:rsidRPr="00683BCB">
        <w:rPr>
          <w:rFonts w:ascii="Times New Roman" w:hAnsi="Times New Roman" w:cs="Times New Roman"/>
          <w:sz w:val="28"/>
          <w:szCs w:val="28"/>
        </w:rPr>
        <w:t>1</w:t>
      </w:r>
      <w:r w:rsidR="00683BCB">
        <w:rPr>
          <w:rFonts w:ascii="Times New Roman" w:hAnsi="Times New Roman" w:cs="Times New Roman"/>
          <w:sz w:val="28"/>
          <w:szCs w:val="28"/>
        </w:rPr>
        <w:t>5</w:t>
      </w:r>
      <w:r w:rsidRPr="00683BCB">
        <w:rPr>
          <w:rFonts w:ascii="Times New Roman" w:hAnsi="Times New Roman" w:cs="Times New Roman"/>
          <w:sz w:val="28"/>
          <w:szCs w:val="28"/>
        </w:rPr>
        <w:t>)</w:t>
      </w:r>
      <w:r w:rsidRPr="00CE63A3">
        <w:rPr>
          <w:rFonts w:ascii="Times New Roman" w:hAnsi="Times New Roman" w:cs="Times New Roman"/>
          <w:sz w:val="28"/>
          <w:szCs w:val="28"/>
        </w:rPr>
        <w:t xml:space="preserve"> кода источника поступлений целевых средств в случае санкционирования расходов, источником финансового обеспечения которых являются целевые средства при казначейском сопровождении.</w:t>
      </w:r>
    </w:p>
    <w:p w:rsidR="00B60197" w:rsidRPr="000B0F0C" w:rsidRDefault="00B60197" w:rsidP="000B0F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9" w:name="P82"/>
      <w:bookmarkEnd w:id="9"/>
      <w:r w:rsidRPr="00CE63A3">
        <w:rPr>
          <w:rFonts w:ascii="Times New Roman" w:hAnsi="Times New Roman" w:cs="Times New Roman"/>
          <w:sz w:val="28"/>
          <w:szCs w:val="28"/>
        </w:rPr>
        <w:t xml:space="preserve">5. Требования </w:t>
      </w:r>
      <w:hyperlink w:anchor="P76" w:history="1">
        <w:r w:rsidRPr="000B0F0C">
          <w:rPr>
            <w:rFonts w:ascii="Times New Roman" w:hAnsi="Times New Roman" w:cs="Times New Roman"/>
            <w:sz w:val="28"/>
            <w:szCs w:val="28"/>
          </w:rPr>
          <w:t>подпункта 14 пункта 4</w:t>
        </w:r>
      </w:hyperlink>
      <w:r w:rsidRPr="000B0F0C">
        <w:rPr>
          <w:rFonts w:ascii="Times New Roman" w:hAnsi="Times New Roman" w:cs="Times New Roman"/>
          <w:sz w:val="28"/>
          <w:szCs w:val="28"/>
        </w:rPr>
        <w:t xml:space="preserve"> </w:t>
      </w:r>
      <w:r w:rsidRPr="00CE63A3">
        <w:rPr>
          <w:rFonts w:ascii="Times New Roman" w:hAnsi="Times New Roman" w:cs="Times New Roman"/>
          <w:sz w:val="28"/>
          <w:szCs w:val="28"/>
        </w:rPr>
        <w:t>настоящего Порядка не применяются в отношении Распоряжения при оплате товаров, выполнении работ, оказании услуг в случаях, когда заключение договора (</w:t>
      </w:r>
      <w:r w:rsidR="005A3039" w:rsidRPr="00CE63A3">
        <w:rPr>
          <w:rFonts w:ascii="Times New Roman" w:hAnsi="Times New Roman" w:cs="Times New Roman"/>
          <w:sz w:val="28"/>
          <w:szCs w:val="28"/>
        </w:rPr>
        <w:t>муниципального</w:t>
      </w:r>
      <w:r w:rsidRPr="00CE63A3">
        <w:rPr>
          <w:rFonts w:ascii="Times New Roman" w:hAnsi="Times New Roman" w:cs="Times New Roman"/>
          <w:sz w:val="28"/>
          <w:szCs w:val="28"/>
        </w:rPr>
        <w:t xml:space="preserve"> контракта) на поставку товаров, выполнение работ, оказание услуг для </w:t>
      </w:r>
      <w:r w:rsidR="005A3039" w:rsidRPr="00CE63A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E63A3">
        <w:rPr>
          <w:rFonts w:ascii="Times New Roman" w:hAnsi="Times New Roman" w:cs="Times New Roman"/>
          <w:sz w:val="28"/>
          <w:szCs w:val="28"/>
        </w:rPr>
        <w:t>нужд (далее - договор (</w:t>
      </w:r>
      <w:r w:rsidR="005A3039" w:rsidRPr="00CE63A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CE63A3">
        <w:rPr>
          <w:rFonts w:ascii="Times New Roman" w:hAnsi="Times New Roman" w:cs="Times New Roman"/>
          <w:sz w:val="28"/>
          <w:szCs w:val="28"/>
        </w:rPr>
        <w:t>контракт) законодательством Российской Федерации не предусмотрено.</w:t>
      </w:r>
    </w:p>
    <w:p w:rsidR="00B60197" w:rsidRPr="00CE63A3" w:rsidRDefault="00B60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В одном Распоряжении может содержаться несколько сумм перечислений по разным кодам классификации расходов бюджета</w:t>
      </w:r>
      <w:r w:rsidR="005A3039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CE63A3">
        <w:rPr>
          <w:rFonts w:ascii="Times New Roman" w:hAnsi="Times New Roman" w:cs="Times New Roman"/>
          <w:sz w:val="28"/>
          <w:szCs w:val="28"/>
        </w:rPr>
        <w:t xml:space="preserve"> </w:t>
      </w:r>
      <w:r w:rsidR="003A5A24">
        <w:rPr>
          <w:rFonts w:ascii="Times New Roman" w:hAnsi="Times New Roman" w:cs="Times New Roman"/>
          <w:sz w:val="28"/>
          <w:szCs w:val="28"/>
        </w:rPr>
        <w:t xml:space="preserve">Новошахтинска </w:t>
      </w:r>
      <w:r w:rsidRPr="00CE63A3">
        <w:rPr>
          <w:rFonts w:ascii="Times New Roman" w:hAnsi="Times New Roman" w:cs="Times New Roman"/>
          <w:sz w:val="28"/>
          <w:szCs w:val="28"/>
        </w:rPr>
        <w:t>(классификации источников финансирования дефицитов бюджета</w:t>
      </w:r>
      <w:r w:rsidR="005A3039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CE63A3">
        <w:rPr>
          <w:rFonts w:ascii="Times New Roman" w:hAnsi="Times New Roman" w:cs="Times New Roman"/>
          <w:sz w:val="28"/>
          <w:szCs w:val="28"/>
        </w:rPr>
        <w:t>) в рамках одного денежного обязательства получателя средств бюджета</w:t>
      </w:r>
      <w:r w:rsidR="005A3039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CE63A3">
        <w:rPr>
          <w:rFonts w:ascii="Times New Roman" w:hAnsi="Times New Roman" w:cs="Times New Roman"/>
          <w:sz w:val="28"/>
          <w:szCs w:val="28"/>
        </w:rPr>
        <w:t xml:space="preserve"> (администратора источников финансирования дефицита бюджета</w:t>
      </w:r>
      <w:r w:rsidR="007A1682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CE63A3">
        <w:rPr>
          <w:rFonts w:ascii="Times New Roman" w:hAnsi="Times New Roman" w:cs="Times New Roman"/>
          <w:sz w:val="28"/>
          <w:szCs w:val="28"/>
        </w:rPr>
        <w:t>).</w:t>
      </w:r>
    </w:p>
    <w:p w:rsidR="00B60197" w:rsidRPr="00CE63A3" w:rsidRDefault="00B60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87"/>
      <w:bookmarkEnd w:id="10"/>
      <w:r w:rsidRPr="00CE63A3">
        <w:rPr>
          <w:rFonts w:ascii="Times New Roman" w:hAnsi="Times New Roman" w:cs="Times New Roman"/>
          <w:sz w:val="28"/>
          <w:szCs w:val="28"/>
        </w:rPr>
        <w:t>6. При санкционировании оплаты денежных обязательств по расходам</w:t>
      </w:r>
      <w:r w:rsidR="00683BCB">
        <w:rPr>
          <w:rFonts w:ascii="Times New Roman" w:hAnsi="Times New Roman" w:cs="Times New Roman"/>
          <w:sz w:val="28"/>
          <w:szCs w:val="28"/>
        </w:rPr>
        <w:t xml:space="preserve"> (за исключением расходов по публичным нормативным обязательствам)</w:t>
      </w:r>
      <w:r w:rsidRPr="00CE63A3">
        <w:rPr>
          <w:rFonts w:ascii="Times New Roman" w:hAnsi="Times New Roman" w:cs="Times New Roman"/>
          <w:sz w:val="28"/>
          <w:szCs w:val="28"/>
        </w:rPr>
        <w:t xml:space="preserve"> осуществляется проверка Распоряжения по следующим направлениям:</w:t>
      </w:r>
    </w:p>
    <w:p w:rsidR="00B60197" w:rsidRPr="00CE63A3" w:rsidRDefault="00B60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88"/>
      <w:bookmarkEnd w:id="11"/>
      <w:r w:rsidRPr="00CE63A3">
        <w:rPr>
          <w:rFonts w:ascii="Times New Roman" w:hAnsi="Times New Roman" w:cs="Times New Roman"/>
          <w:sz w:val="28"/>
          <w:szCs w:val="28"/>
        </w:rPr>
        <w:t>1) соответствие указанных в Распоряжении кодов классификации расходов бюджета</w:t>
      </w:r>
      <w:r w:rsidR="00781476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CE63A3">
        <w:rPr>
          <w:rFonts w:ascii="Times New Roman" w:hAnsi="Times New Roman" w:cs="Times New Roman"/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B60197" w:rsidRPr="00CE63A3" w:rsidRDefault="00B565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60197" w:rsidRPr="00CE63A3">
        <w:rPr>
          <w:rFonts w:ascii="Times New Roman" w:hAnsi="Times New Roman" w:cs="Times New Roman"/>
          <w:sz w:val="28"/>
          <w:szCs w:val="28"/>
        </w:rPr>
        <w:t xml:space="preserve">) соответствие указанных в Распоряжении кодов видов расходов классификации расходов бюджета </w:t>
      </w:r>
      <w:r w:rsidR="00C52BE6" w:rsidRPr="00CE63A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B60197" w:rsidRPr="00CE63A3">
        <w:rPr>
          <w:rFonts w:ascii="Times New Roman" w:hAnsi="Times New Roman" w:cs="Times New Roman"/>
          <w:sz w:val="28"/>
          <w:szCs w:val="28"/>
        </w:rPr>
        <w:t xml:space="preserve">текстовому назначению платежа, исходя из содержания текста назначения платежа, в соответствии с порядком </w:t>
      </w:r>
      <w:r w:rsidR="00B60197" w:rsidRPr="00CE63A3">
        <w:rPr>
          <w:rFonts w:ascii="Times New Roman" w:hAnsi="Times New Roman" w:cs="Times New Roman"/>
          <w:sz w:val="28"/>
          <w:szCs w:val="28"/>
        </w:rPr>
        <w:lastRenderedPageBreak/>
        <w:t>применения кодов бюджетной классификации Российской Федерации, определенным Министерством финансов Российской Федерации (далее - порядок применения бюджетной классификации);</w:t>
      </w:r>
    </w:p>
    <w:p w:rsidR="00B60197" w:rsidRPr="00D83BC1" w:rsidRDefault="00B56596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60197" w:rsidRPr="00CE63A3">
        <w:rPr>
          <w:rFonts w:ascii="Times New Roman" w:hAnsi="Times New Roman" w:cs="Times New Roman"/>
          <w:sz w:val="28"/>
          <w:szCs w:val="28"/>
        </w:rPr>
        <w:t>) непревышение сумм в Распоряжении остатков неисполненных бюджетных обязательств, лимитов бюджетных обязательств и предельных объемов финансирования, учтенных на соответствующем лицевом счете</w:t>
      </w:r>
      <w:r w:rsidR="00B60197" w:rsidRPr="00FA4892">
        <w:rPr>
          <w:rFonts w:ascii="Times New Roman" w:hAnsi="Times New Roman" w:cs="Times New Roman"/>
          <w:sz w:val="28"/>
          <w:szCs w:val="28"/>
        </w:rPr>
        <w:t>, в том числе по уникальным кодам объектов капитального строительства или объектов недвижимого имущества</w:t>
      </w:r>
      <w:r w:rsidR="00FA4892">
        <w:rPr>
          <w:rFonts w:ascii="Times New Roman" w:hAnsi="Times New Roman" w:cs="Times New Roman"/>
          <w:sz w:val="28"/>
          <w:szCs w:val="28"/>
        </w:rPr>
        <w:t>;</w:t>
      </w:r>
    </w:p>
    <w:p w:rsidR="00B60197" w:rsidRPr="00CE63A3" w:rsidRDefault="00B565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60197" w:rsidRPr="00CE63A3">
        <w:rPr>
          <w:rFonts w:ascii="Times New Roman" w:hAnsi="Times New Roman" w:cs="Times New Roman"/>
          <w:sz w:val="28"/>
          <w:szCs w:val="28"/>
        </w:rPr>
        <w:t>) соответствие наименования, ИНН, КПП (при наличии), банковских реквизитов получателя денежных средств, указанных в Распоряжении, наименованию, ИНН, КПП (при наличии), банковским реквизитам получателя денежных средств, указанным в бюджетном обязательстве;</w:t>
      </w:r>
    </w:p>
    <w:p w:rsidR="00B60197" w:rsidRPr="00CE63A3" w:rsidRDefault="00B565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60197" w:rsidRPr="00CE63A3">
        <w:rPr>
          <w:rFonts w:ascii="Times New Roman" w:hAnsi="Times New Roman" w:cs="Times New Roman"/>
          <w:sz w:val="28"/>
          <w:szCs w:val="28"/>
        </w:rPr>
        <w:t>) соответствие реквизитов Распоряжения требованиям бюджетного законодательства Российской Федерации о перечислении средств бюджета</w:t>
      </w:r>
      <w:r w:rsidR="00E3737E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B60197" w:rsidRPr="00CE63A3">
        <w:rPr>
          <w:rFonts w:ascii="Times New Roman" w:hAnsi="Times New Roman" w:cs="Times New Roman"/>
          <w:sz w:val="28"/>
          <w:szCs w:val="28"/>
        </w:rPr>
        <w:t xml:space="preserve"> на соответствующие казначейские счета;</w:t>
      </w:r>
    </w:p>
    <w:p w:rsidR="00B60197" w:rsidRPr="00CE63A3" w:rsidRDefault="00B565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60197" w:rsidRPr="00CE63A3">
        <w:rPr>
          <w:rFonts w:ascii="Times New Roman" w:hAnsi="Times New Roman" w:cs="Times New Roman"/>
          <w:sz w:val="28"/>
          <w:szCs w:val="28"/>
        </w:rPr>
        <w:t>) соответствие кода классификации расходов бюджета</w:t>
      </w:r>
      <w:r w:rsidR="00E3737E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A5A24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="00B60197" w:rsidRPr="00CE63A3">
        <w:rPr>
          <w:rFonts w:ascii="Times New Roman" w:hAnsi="Times New Roman" w:cs="Times New Roman"/>
          <w:sz w:val="28"/>
          <w:szCs w:val="28"/>
        </w:rPr>
        <w:t xml:space="preserve"> и уникального кода объекта капитального строительства или объекта недвижимого имущества по денежному обязательству и платежу;</w:t>
      </w:r>
    </w:p>
    <w:p w:rsidR="00B60197" w:rsidRDefault="00B565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60197" w:rsidRPr="00CE63A3">
        <w:rPr>
          <w:rFonts w:ascii="Times New Roman" w:hAnsi="Times New Roman" w:cs="Times New Roman"/>
          <w:sz w:val="28"/>
          <w:szCs w:val="28"/>
        </w:rPr>
        <w:t>) непревышение размера авансового платежа, указанного в Распоряжении, над суммой авансового платежа по бюджетному обязательству с учетом ранее осуществленных авансовых платежей;</w:t>
      </w:r>
    </w:p>
    <w:p w:rsidR="00A3230A" w:rsidRPr="00C143C8" w:rsidRDefault="00A323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31260">
        <w:rPr>
          <w:rFonts w:ascii="Times New Roman" w:hAnsi="Times New Roman" w:cs="Times New Roman"/>
          <w:i/>
          <w:iCs/>
          <w:sz w:val="28"/>
          <w:szCs w:val="28"/>
          <w:highlight w:val="lightGray"/>
        </w:rPr>
        <w:t>8) непревышение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платежа, установленным постановлением Администрации города</w:t>
      </w:r>
      <w:r w:rsidRPr="00C143C8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C4D56" w:rsidRPr="002452C1" w:rsidRDefault="004C4D56" w:rsidP="004C4D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  <w:highlight w:val="lightGray"/>
        </w:rPr>
      </w:pPr>
      <w:bookmarkStart w:id="12" w:name="P103"/>
      <w:bookmarkStart w:id="13" w:name="P110"/>
      <w:bookmarkStart w:id="14" w:name="P117"/>
      <w:bookmarkEnd w:id="12"/>
      <w:bookmarkEnd w:id="13"/>
      <w:bookmarkEnd w:id="14"/>
      <w:r w:rsidRPr="002452C1">
        <w:rPr>
          <w:rFonts w:ascii="Times New Roman" w:hAnsi="Times New Roman" w:cs="Times New Roman"/>
          <w:i/>
          <w:iCs/>
          <w:sz w:val="28"/>
          <w:szCs w:val="28"/>
          <w:highlight w:val="lightGray"/>
        </w:rPr>
        <w:t>7. В случае если Распоряжение представляется для оплаты денежного обязательства, сформированного Отделом в соответствии с порядком учета обязательств, получатель средств бюджета города Новошахтинска представляет в Отдел вместе с Распоряжением указанный в нем документ, подтверждающий возникновение денежного обязательства, за исключением документов-оснований предусмотренных пунктами 3-6, 9-1</w:t>
      </w:r>
      <w:r w:rsidR="00E332E3">
        <w:rPr>
          <w:rFonts w:ascii="Times New Roman" w:hAnsi="Times New Roman" w:cs="Times New Roman"/>
          <w:i/>
          <w:iCs/>
          <w:sz w:val="28"/>
          <w:szCs w:val="28"/>
          <w:highlight w:val="lightGray"/>
        </w:rPr>
        <w:t>3</w:t>
      </w:r>
      <w:r w:rsidRPr="002452C1">
        <w:rPr>
          <w:rFonts w:ascii="Times New Roman" w:hAnsi="Times New Roman" w:cs="Times New Roman"/>
          <w:i/>
          <w:iCs/>
          <w:sz w:val="28"/>
          <w:szCs w:val="28"/>
          <w:highlight w:val="lightGray"/>
        </w:rPr>
        <w:t xml:space="preserve"> графы 2 Перечня документов, на основании которых возникают бюджетные обязательства получателей средств бюджета города Новошахтинска и документов, подтверждающих возникновение денежных обязательств получателей средств бюджета города Новошахтинска. </w:t>
      </w:r>
    </w:p>
    <w:p w:rsidR="004C4D56" w:rsidRPr="002452C1" w:rsidRDefault="004C4D56" w:rsidP="004C4D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452C1">
        <w:rPr>
          <w:rFonts w:ascii="Times New Roman" w:hAnsi="Times New Roman" w:cs="Times New Roman"/>
          <w:i/>
          <w:iCs/>
          <w:sz w:val="28"/>
          <w:szCs w:val="28"/>
          <w:highlight w:val="lightGray"/>
        </w:rPr>
        <w:t xml:space="preserve">При проведении процедуры санкционирования оплаты денежных обязательств по расходам получателей средств бюджета города Новошахтинска, в части софинансирования которых предоставляется субсидия, иной межбюджетный трансферт, имеющий целевое назначение, из федерального бюджета бюджету города Новошахтинска, необходимо руководствоваться действующими нормативными правовыми актами </w:t>
      </w:r>
      <w:r w:rsidRPr="002452C1">
        <w:rPr>
          <w:rFonts w:ascii="Times New Roman" w:hAnsi="Times New Roman" w:cs="Times New Roman"/>
          <w:i/>
          <w:iCs/>
          <w:sz w:val="28"/>
          <w:szCs w:val="28"/>
          <w:highlight w:val="lightGray"/>
        </w:rPr>
        <w:lastRenderedPageBreak/>
        <w:t>Минфина России.»</w:t>
      </w:r>
    </w:p>
    <w:p w:rsidR="00B60197" w:rsidRPr="001F0937" w:rsidRDefault="00B601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 xml:space="preserve">8. При санкционировании оплаты денежных обязательств, возникших из заключенных </w:t>
      </w:r>
      <w:r w:rsidR="001064C8" w:rsidRPr="00CE63A3">
        <w:rPr>
          <w:rFonts w:ascii="Times New Roman" w:hAnsi="Times New Roman" w:cs="Times New Roman"/>
          <w:sz w:val="28"/>
          <w:szCs w:val="28"/>
        </w:rPr>
        <w:t>муниципальных</w:t>
      </w:r>
      <w:r w:rsidRPr="00CE63A3">
        <w:rPr>
          <w:rFonts w:ascii="Times New Roman" w:hAnsi="Times New Roman" w:cs="Times New Roman"/>
          <w:sz w:val="28"/>
          <w:szCs w:val="28"/>
        </w:rPr>
        <w:t xml:space="preserve"> контрактов, предметом которых является строительство, реконструкция объектов капитального строительства, дополнительно к направлениям проверки, установленным </w:t>
      </w:r>
      <w:hyperlink w:anchor="P87" w:history="1">
        <w:r w:rsidRPr="007A1DC0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7A1DC0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проверка наличия утверж</w:t>
      </w:r>
      <w:r w:rsidRPr="00CE63A3">
        <w:rPr>
          <w:rFonts w:ascii="Times New Roman" w:hAnsi="Times New Roman" w:cs="Times New Roman"/>
          <w:sz w:val="28"/>
          <w:szCs w:val="28"/>
        </w:rPr>
        <w:t xml:space="preserve">денной проектной документации на указанные объекты капитального строительства </w:t>
      </w:r>
      <w:r w:rsidRPr="001F0937">
        <w:rPr>
          <w:rFonts w:ascii="Times New Roman" w:hAnsi="Times New Roman" w:cs="Times New Roman"/>
          <w:sz w:val="28"/>
          <w:szCs w:val="28"/>
        </w:rPr>
        <w:t xml:space="preserve">согласно сведениям, доведенным до </w:t>
      </w:r>
      <w:r w:rsidR="001F0937" w:rsidRPr="001F0937">
        <w:rPr>
          <w:rFonts w:ascii="Times New Roman" w:hAnsi="Times New Roman" w:cs="Times New Roman"/>
          <w:sz w:val="28"/>
          <w:szCs w:val="28"/>
        </w:rPr>
        <w:t>Отдела</w:t>
      </w:r>
      <w:r w:rsidRPr="001F0937">
        <w:rPr>
          <w:rFonts w:ascii="Times New Roman" w:hAnsi="Times New Roman" w:cs="Times New Roman"/>
          <w:sz w:val="28"/>
          <w:szCs w:val="28"/>
        </w:rPr>
        <w:t xml:space="preserve"> в соответствии с Порядком составления и ведения сводной бюджетной росписи бюджета</w:t>
      </w:r>
      <w:r w:rsidR="001F0937" w:rsidRPr="001F0937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1F0937">
        <w:rPr>
          <w:rFonts w:ascii="Times New Roman" w:hAnsi="Times New Roman" w:cs="Times New Roman"/>
          <w:sz w:val="28"/>
          <w:szCs w:val="28"/>
        </w:rPr>
        <w:t>.</w:t>
      </w:r>
    </w:p>
    <w:p w:rsidR="005B063F" w:rsidRPr="005B063F" w:rsidRDefault="00B56596" w:rsidP="005B06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18"/>
      <w:bookmarkEnd w:id="15"/>
      <w:r>
        <w:rPr>
          <w:rFonts w:ascii="Times New Roman" w:hAnsi="Times New Roman" w:cs="Times New Roman"/>
          <w:sz w:val="28"/>
          <w:szCs w:val="28"/>
        </w:rPr>
        <w:t>9</w:t>
      </w:r>
      <w:r w:rsidR="005B063F" w:rsidRPr="005B063F">
        <w:rPr>
          <w:rFonts w:ascii="Times New Roman" w:hAnsi="Times New Roman" w:cs="Times New Roman"/>
          <w:sz w:val="28"/>
          <w:szCs w:val="28"/>
        </w:rPr>
        <w:t>.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направлениям:</w:t>
      </w:r>
    </w:p>
    <w:p w:rsidR="005B063F" w:rsidRPr="005B063F" w:rsidRDefault="005B063F" w:rsidP="005B06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063F">
        <w:rPr>
          <w:rFonts w:ascii="Times New Roman" w:hAnsi="Times New Roman" w:cs="Times New Roman"/>
          <w:sz w:val="28"/>
          <w:szCs w:val="28"/>
        </w:rPr>
        <w:t xml:space="preserve">1) соответствие указанных в Распоряжении кодов классификации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Новошахтинска </w:t>
      </w:r>
      <w:r w:rsidRPr="005B063F">
        <w:rPr>
          <w:rFonts w:ascii="Times New Roman" w:hAnsi="Times New Roman" w:cs="Times New Roman"/>
          <w:sz w:val="28"/>
          <w:szCs w:val="28"/>
        </w:rPr>
        <w:t>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:rsidR="005B063F" w:rsidRPr="005B063F" w:rsidRDefault="005B063F" w:rsidP="005B06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063F">
        <w:rPr>
          <w:rFonts w:ascii="Times New Roman" w:hAnsi="Times New Roman" w:cs="Times New Roman"/>
          <w:sz w:val="28"/>
          <w:szCs w:val="28"/>
        </w:rPr>
        <w:t xml:space="preserve">2) соответствие указанных в Распоряжении кодов видов расходов классификации расходов </w:t>
      </w:r>
      <w:r>
        <w:rPr>
          <w:rFonts w:ascii="Times New Roman" w:hAnsi="Times New Roman" w:cs="Times New Roman"/>
          <w:sz w:val="28"/>
          <w:szCs w:val="28"/>
        </w:rPr>
        <w:t>бюджета города Новошахтинска</w:t>
      </w:r>
      <w:r w:rsidRPr="005B063F">
        <w:rPr>
          <w:rFonts w:ascii="Times New Roman" w:hAnsi="Times New Roman" w:cs="Times New Roman"/>
          <w:sz w:val="28"/>
          <w:szCs w:val="28"/>
        </w:rPr>
        <w:t xml:space="preserve">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B60197" w:rsidRPr="00CE63A3" w:rsidRDefault="005B063F" w:rsidP="007F1C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063F">
        <w:rPr>
          <w:rFonts w:ascii="Times New Roman" w:hAnsi="Times New Roman" w:cs="Times New Roman"/>
          <w:sz w:val="28"/>
          <w:szCs w:val="28"/>
        </w:rPr>
        <w:t>3) непревышение сумм, указанных в Распоряжении, над остатками соответствующих бюджетных ассигнований, учтенных на лицевом счете получателя средств</w:t>
      </w:r>
      <w:r w:rsidR="008900DA">
        <w:rPr>
          <w:rFonts w:ascii="Times New Roman" w:hAnsi="Times New Roman" w:cs="Times New Roman"/>
          <w:sz w:val="28"/>
          <w:szCs w:val="28"/>
        </w:rPr>
        <w:t xml:space="preserve"> бюджета города Новошахтинска</w:t>
      </w:r>
      <w:r w:rsidRPr="005B063F">
        <w:rPr>
          <w:rFonts w:ascii="Times New Roman" w:hAnsi="Times New Roman" w:cs="Times New Roman"/>
          <w:sz w:val="28"/>
          <w:szCs w:val="28"/>
        </w:rPr>
        <w:t>.</w:t>
      </w:r>
      <w:bookmarkStart w:id="16" w:name="P119"/>
      <w:bookmarkStart w:id="17" w:name="P123"/>
      <w:bookmarkEnd w:id="16"/>
      <w:bookmarkEnd w:id="17"/>
    </w:p>
    <w:p w:rsidR="00B60197" w:rsidRPr="00CE63A3" w:rsidRDefault="00B60197" w:rsidP="00F330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1</w:t>
      </w:r>
      <w:r w:rsidR="00DF0CC2">
        <w:rPr>
          <w:rFonts w:ascii="Times New Roman" w:hAnsi="Times New Roman" w:cs="Times New Roman"/>
          <w:sz w:val="28"/>
          <w:szCs w:val="28"/>
        </w:rPr>
        <w:t>1</w:t>
      </w:r>
      <w:r w:rsidRPr="00CE63A3">
        <w:rPr>
          <w:rFonts w:ascii="Times New Roman" w:hAnsi="Times New Roman" w:cs="Times New Roman"/>
          <w:sz w:val="28"/>
          <w:szCs w:val="28"/>
        </w:rPr>
        <w:t xml:space="preserve">. В случае если информация, указанная в Распоряжении, или его форма не соответствуют требованиям, установленным </w:t>
      </w:r>
      <w:hyperlink w:anchor="P47" w:history="1">
        <w:r w:rsidRPr="00DF0CC2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DF0CC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" w:history="1">
        <w:r w:rsidRPr="00DF0CC2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DF0CC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8" w:history="1">
        <w:r w:rsidRPr="00DF0CC2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DF0CC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3" w:history="1">
        <w:r w:rsidR="00374C00">
          <w:rPr>
            <w:rFonts w:ascii="Times New Roman" w:hAnsi="Times New Roman" w:cs="Times New Roman"/>
            <w:sz w:val="28"/>
            <w:szCs w:val="28"/>
          </w:rPr>
          <w:t>7</w:t>
        </w:r>
      </w:hyperlink>
      <w:hyperlink w:anchor="P110" w:history="1">
        <w:r w:rsidRPr="00DF0CC2">
          <w:rPr>
            <w:rFonts w:ascii="Times New Roman" w:hAnsi="Times New Roman" w:cs="Times New Roman"/>
            <w:sz w:val="28"/>
            <w:szCs w:val="28"/>
          </w:rPr>
          <w:t xml:space="preserve"> пункта 6</w:t>
        </w:r>
      </w:hyperlink>
      <w:r w:rsidRPr="00DF0CC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5" w:history="1">
        <w:r w:rsidRPr="00DF0CC2">
          <w:rPr>
            <w:rFonts w:ascii="Times New Roman" w:hAnsi="Times New Roman" w:cs="Times New Roman"/>
            <w:sz w:val="28"/>
            <w:szCs w:val="28"/>
          </w:rPr>
          <w:t>пунктами 7</w:t>
        </w:r>
      </w:hyperlink>
      <w:r w:rsidRPr="00DF0CC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7" w:history="1">
        <w:r w:rsidRPr="00DF0CC2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DF0CC2">
        <w:rPr>
          <w:rFonts w:ascii="Times New Roman" w:hAnsi="Times New Roman" w:cs="Times New Roman"/>
          <w:sz w:val="28"/>
          <w:szCs w:val="28"/>
        </w:rPr>
        <w:t xml:space="preserve">, </w:t>
      </w:r>
      <w:r w:rsidR="00374C00">
        <w:rPr>
          <w:rFonts w:ascii="Times New Roman" w:hAnsi="Times New Roman" w:cs="Times New Roman"/>
          <w:sz w:val="28"/>
          <w:szCs w:val="28"/>
        </w:rPr>
        <w:t xml:space="preserve">9 и </w:t>
      </w:r>
      <w:hyperlink w:anchor="P119" w:history="1">
        <w:r w:rsidRPr="00374C00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DF0CC2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="00DF0CC2">
        <w:rPr>
          <w:rFonts w:ascii="Times New Roman" w:hAnsi="Times New Roman" w:cs="Times New Roman"/>
          <w:sz w:val="28"/>
          <w:szCs w:val="28"/>
        </w:rPr>
        <w:t>Отдел</w:t>
      </w:r>
      <w:r w:rsidRPr="00DF0CC2">
        <w:rPr>
          <w:rFonts w:ascii="Times New Roman" w:hAnsi="Times New Roman" w:cs="Times New Roman"/>
          <w:sz w:val="28"/>
          <w:szCs w:val="28"/>
        </w:rPr>
        <w:t xml:space="preserve"> не позднее сроков, установленных </w:t>
      </w:r>
      <w:hyperlink w:anchor="P47" w:history="1">
        <w:r w:rsidRPr="00DF0CC2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DF0CC2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получателю средств бюджета </w:t>
      </w:r>
      <w:r w:rsidR="00F330B7" w:rsidRPr="00DF0CC2">
        <w:rPr>
          <w:rFonts w:ascii="Times New Roman" w:hAnsi="Times New Roman" w:cs="Times New Roman"/>
          <w:sz w:val="28"/>
          <w:szCs w:val="28"/>
        </w:rPr>
        <w:t>города</w:t>
      </w:r>
      <w:r w:rsidR="00E3330B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="00F330B7" w:rsidRPr="00DF0CC2">
        <w:rPr>
          <w:rFonts w:ascii="Times New Roman" w:hAnsi="Times New Roman" w:cs="Times New Roman"/>
          <w:sz w:val="28"/>
          <w:szCs w:val="28"/>
        </w:rPr>
        <w:t xml:space="preserve"> </w:t>
      </w:r>
      <w:r w:rsidRPr="00DF0CC2">
        <w:rPr>
          <w:rFonts w:ascii="Times New Roman" w:hAnsi="Times New Roman" w:cs="Times New Roman"/>
          <w:sz w:val="28"/>
          <w:szCs w:val="28"/>
        </w:rPr>
        <w:t>уведомление в электронной форме, содержащее информацию, позволяющую идентифицировать Распоряжение, не принятое к исполнению, а также содержащее дату и причину отказа, согласн</w:t>
      </w:r>
      <w:r w:rsidRPr="00CE63A3">
        <w:rPr>
          <w:rFonts w:ascii="Times New Roman" w:hAnsi="Times New Roman" w:cs="Times New Roman"/>
          <w:sz w:val="28"/>
          <w:szCs w:val="28"/>
        </w:rPr>
        <w:t xml:space="preserve">о правилам организации и функционирования системы казначейских платежей </w:t>
      </w:r>
    </w:p>
    <w:p w:rsidR="00141C3D" w:rsidRPr="00CE63A3" w:rsidRDefault="00B60197" w:rsidP="00141C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63A3">
        <w:rPr>
          <w:rFonts w:ascii="Times New Roman" w:hAnsi="Times New Roman" w:cs="Times New Roman"/>
          <w:sz w:val="28"/>
          <w:szCs w:val="28"/>
        </w:rPr>
        <w:t>1</w:t>
      </w:r>
      <w:r w:rsidR="00DF0CC2">
        <w:rPr>
          <w:rFonts w:ascii="Times New Roman" w:hAnsi="Times New Roman" w:cs="Times New Roman"/>
          <w:sz w:val="28"/>
          <w:szCs w:val="28"/>
        </w:rPr>
        <w:t>2</w:t>
      </w:r>
      <w:r w:rsidRPr="00CE63A3">
        <w:rPr>
          <w:rFonts w:ascii="Times New Roman" w:hAnsi="Times New Roman" w:cs="Times New Roman"/>
          <w:sz w:val="28"/>
          <w:szCs w:val="28"/>
        </w:rPr>
        <w:t xml:space="preserve">. При положительном результате проверки в соответствии с требованиями, установленными настоящим Порядком, в Распоряжении, представленном на бумажном носителе, </w:t>
      </w:r>
      <w:r w:rsidR="00DF0CC2">
        <w:rPr>
          <w:rFonts w:ascii="Times New Roman" w:hAnsi="Times New Roman" w:cs="Times New Roman"/>
          <w:sz w:val="28"/>
          <w:szCs w:val="28"/>
        </w:rPr>
        <w:t>Отделом</w:t>
      </w:r>
      <w:r w:rsidRPr="00CE63A3">
        <w:rPr>
          <w:rFonts w:ascii="Times New Roman" w:hAnsi="Times New Roman" w:cs="Times New Roman"/>
          <w:sz w:val="28"/>
          <w:szCs w:val="28"/>
        </w:rPr>
        <w:t xml:space="preserve"> проставляется отметка, подтверждающая санкционирование оплаты денежных обязательств получателя средств бюджета</w:t>
      </w:r>
      <w:r w:rsidR="00141C3D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F452BE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CE63A3">
        <w:rPr>
          <w:rFonts w:ascii="Times New Roman" w:hAnsi="Times New Roman" w:cs="Times New Roman"/>
          <w:sz w:val="28"/>
          <w:szCs w:val="28"/>
        </w:rPr>
        <w:t xml:space="preserve"> (администратора источников финансирования дефицита бюджета</w:t>
      </w:r>
      <w:r w:rsidR="00141C3D" w:rsidRPr="00CE63A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F452BE">
        <w:rPr>
          <w:rFonts w:ascii="Times New Roman" w:hAnsi="Times New Roman" w:cs="Times New Roman"/>
          <w:sz w:val="28"/>
          <w:szCs w:val="28"/>
        </w:rPr>
        <w:t xml:space="preserve"> Новошахтинска</w:t>
      </w:r>
      <w:r w:rsidRPr="00CE63A3">
        <w:rPr>
          <w:rFonts w:ascii="Times New Roman" w:hAnsi="Times New Roman" w:cs="Times New Roman"/>
          <w:sz w:val="28"/>
          <w:szCs w:val="28"/>
        </w:rPr>
        <w:t xml:space="preserve">) с указанием даты, подписи, расшифровки подписи, содержащей фамилию, инициалы ответственного исполнителя </w:t>
      </w:r>
      <w:r w:rsidR="00DF0CC2">
        <w:rPr>
          <w:rFonts w:ascii="Times New Roman" w:hAnsi="Times New Roman" w:cs="Times New Roman"/>
          <w:sz w:val="28"/>
          <w:szCs w:val="28"/>
        </w:rPr>
        <w:t>Отдела</w:t>
      </w:r>
      <w:r w:rsidRPr="00CE63A3">
        <w:rPr>
          <w:rFonts w:ascii="Times New Roman" w:hAnsi="Times New Roman" w:cs="Times New Roman"/>
          <w:sz w:val="28"/>
          <w:szCs w:val="28"/>
        </w:rPr>
        <w:t>, и Распоряжение принимается к исполнению.</w:t>
      </w:r>
    </w:p>
    <w:p w:rsidR="00B60197" w:rsidRDefault="00B60197">
      <w:pPr>
        <w:pStyle w:val="ConsPlusNormal"/>
        <w:jc w:val="both"/>
      </w:pPr>
    </w:p>
    <w:p w:rsidR="00B60197" w:rsidRDefault="00B60197">
      <w:pPr>
        <w:pStyle w:val="ConsPlusNormal"/>
        <w:jc w:val="both"/>
      </w:pPr>
    </w:p>
    <w:p w:rsidR="00B60197" w:rsidRDefault="00B60197">
      <w:pPr>
        <w:pStyle w:val="ConsPlusNormal"/>
        <w:jc w:val="both"/>
      </w:pPr>
    </w:p>
    <w:sectPr w:rsidR="00B60197" w:rsidSect="003F52E3">
      <w:pgSz w:w="11905" w:h="16838"/>
      <w:pgMar w:top="851" w:right="706" w:bottom="1134" w:left="1418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2F70"/>
    <w:multiLevelType w:val="hybridMultilevel"/>
    <w:tmpl w:val="189EA5C8"/>
    <w:lvl w:ilvl="0" w:tplc="D1B80146">
      <w:start w:val="1"/>
      <w:numFmt w:val="decimal"/>
      <w:lvlText w:val="%1."/>
      <w:lvlJc w:val="left"/>
      <w:pPr>
        <w:ind w:left="107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">
    <w:nsid w:val="46E45CD7"/>
    <w:multiLevelType w:val="singleLevel"/>
    <w:tmpl w:val="F07098EE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7E085D39"/>
    <w:multiLevelType w:val="singleLevel"/>
    <w:tmpl w:val="5EC8AFD2"/>
    <w:lvl w:ilvl="0">
      <w:start w:val="1"/>
      <w:numFmt w:val="decimal"/>
      <w:lvlText w:val="1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60197"/>
    <w:rsid w:val="00014A19"/>
    <w:rsid w:val="00031260"/>
    <w:rsid w:val="0004331B"/>
    <w:rsid w:val="00045DD0"/>
    <w:rsid w:val="000B0F0C"/>
    <w:rsid w:val="00104B95"/>
    <w:rsid w:val="001064C8"/>
    <w:rsid w:val="00141C3D"/>
    <w:rsid w:val="00157498"/>
    <w:rsid w:val="001E1F5D"/>
    <w:rsid w:val="001F04FB"/>
    <w:rsid w:val="001F0937"/>
    <w:rsid w:val="002007C3"/>
    <w:rsid w:val="00203094"/>
    <w:rsid w:val="002452C1"/>
    <w:rsid w:val="00274DDD"/>
    <w:rsid w:val="0029212D"/>
    <w:rsid w:val="00292FED"/>
    <w:rsid w:val="003257F9"/>
    <w:rsid w:val="0037446B"/>
    <w:rsid w:val="00374C00"/>
    <w:rsid w:val="00395243"/>
    <w:rsid w:val="003A329A"/>
    <w:rsid w:val="003A5A24"/>
    <w:rsid w:val="003E4F87"/>
    <w:rsid w:val="003F52E3"/>
    <w:rsid w:val="0041506C"/>
    <w:rsid w:val="004373BD"/>
    <w:rsid w:val="00437DF1"/>
    <w:rsid w:val="004C1942"/>
    <w:rsid w:val="004C4D56"/>
    <w:rsid w:val="00520B4D"/>
    <w:rsid w:val="00545359"/>
    <w:rsid w:val="00582736"/>
    <w:rsid w:val="005A21FB"/>
    <w:rsid w:val="005A3039"/>
    <w:rsid w:val="005B063F"/>
    <w:rsid w:val="005C5DFA"/>
    <w:rsid w:val="00614B2B"/>
    <w:rsid w:val="00632123"/>
    <w:rsid w:val="0065612F"/>
    <w:rsid w:val="00657850"/>
    <w:rsid w:val="00683BCB"/>
    <w:rsid w:val="00707708"/>
    <w:rsid w:val="00712DB8"/>
    <w:rsid w:val="007137C8"/>
    <w:rsid w:val="00730A9B"/>
    <w:rsid w:val="00750565"/>
    <w:rsid w:val="00775D8A"/>
    <w:rsid w:val="00780B51"/>
    <w:rsid w:val="00781476"/>
    <w:rsid w:val="007A1682"/>
    <w:rsid w:val="007A1DC0"/>
    <w:rsid w:val="007B3531"/>
    <w:rsid w:val="007C58A7"/>
    <w:rsid w:val="007F1CDA"/>
    <w:rsid w:val="008054B1"/>
    <w:rsid w:val="00813040"/>
    <w:rsid w:val="0085596A"/>
    <w:rsid w:val="00866545"/>
    <w:rsid w:val="00887D16"/>
    <w:rsid w:val="008900DA"/>
    <w:rsid w:val="008B6E86"/>
    <w:rsid w:val="008D3E4A"/>
    <w:rsid w:val="00917B04"/>
    <w:rsid w:val="00980433"/>
    <w:rsid w:val="009F62C6"/>
    <w:rsid w:val="00A2169A"/>
    <w:rsid w:val="00A3230A"/>
    <w:rsid w:val="00A76824"/>
    <w:rsid w:val="00A868A5"/>
    <w:rsid w:val="00AA25D2"/>
    <w:rsid w:val="00AB00DC"/>
    <w:rsid w:val="00AB1976"/>
    <w:rsid w:val="00AD3758"/>
    <w:rsid w:val="00AE4D52"/>
    <w:rsid w:val="00B56596"/>
    <w:rsid w:val="00B60197"/>
    <w:rsid w:val="00BF4C9A"/>
    <w:rsid w:val="00C143C8"/>
    <w:rsid w:val="00C15161"/>
    <w:rsid w:val="00C401C9"/>
    <w:rsid w:val="00C52BE6"/>
    <w:rsid w:val="00C918B3"/>
    <w:rsid w:val="00C92EA1"/>
    <w:rsid w:val="00CE2DC5"/>
    <w:rsid w:val="00CE63A3"/>
    <w:rsid w:val="00D83BC1"/>
    <w:rsid w:val="00DD3EB2"/>
    <w:rsid w:val="00DF0CC2"/>
    <w:rsid w:val="00E1761C"/>
    <w:rsid w:val="00E332E3"/>
    <w:rsid w:val="00E3330B"/>
    <w:rsid w:val="00E3737E"/>
    <w:rsid w:val="00E83773"/>
    <w:rsid w:val="00EA48D3"/>
    <w:rsid w:val="00EC1748"/>
    <w:rsid w:val="00EC20A0"/>
    <w:rsid w:val="00F12CDF"/>
    <w:rsid w:val="00F16E06"/>
    <w:rsid w:val="00F20A80"/>
    <w:rsid w:val="00F330B7"/>
    <w:rsid w:val="00F452BE"/>
    <w:rsid w:val="00FA4892"/>
    <w:rsid w:val="00FD4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01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01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01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007C3"/>
    <w:pPr>
      <w:ind w:left="720"/>
      <w:contextualSpacing/>
    </w:pPr>
  </w:style>
  <w:style w:type="paragraph" w:styleId="a4">
    <w:name w:val="No Spacing"/>
    <w:uiPriority w:val="1"/>
    <w:qFormat/>
    <w:rsid w:val="005453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612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612F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780B5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80B51"/>
  </w:style>
  <w:style w:type="character" w:customStyle="1" w:styleId="a9">
    <w:name w:val="Текст примечания Знак"/>
    <w:basedOn w:val="a0"/>
    <w:link w:val="a8"/>
    <w:uiPriority w:val="99"/>
    <w:semiHidden/>
    <w:rsid w:val="00780B5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80B5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80B51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DAA9442DFF817750E09636379A989B9E56BA9B58792C6ED523B9532B3925048E317FC035DB2F740DC530ECB6Ch1y9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2137</Words>
  <Characters>12185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2021-12-30T08:50:00Z</cp:lastPrinted>
  <dcterms:created xsi:type="dcterms:W3CDTF">2022-05-16T11:14:00Z</dcterms:created>
  <dcterms:modified xsi:type="dcterms:W3CDTF">2022-05-16T11:14:00Z</dcterms:modified>
</cp:coreProperties>
</file>