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9780" w:left="10206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налоговых расходов муниципального образования </w:t>
      </w:r>
      <w:r>
        <w:rPr>
          <w:sz w:val="28"/>
          <w:szCs w:val="28"/>
        </w:rPr>
        <w:t>городского округа «Город Новошахтинск» Ростовской области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«Город Новошахтинск», обусловленных налоговыми льготами, освобождениями и иными преференциями по налогам,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предусмотренными в качестве мер муниципальной поддержки в соответствии с целями муниципальных программ города Новошахтинска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tbl>
      <w:tblPr>
        <w:tblW w:w="1519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6"/>
        <w:gridCol w:w="1447"/>
        <w:gridCol w:w="1985"/>
        <w:gridCol w:w="1559"/>
        <w:gridCol w:w="2126"/>
        <w:gridCol w:w="1418"/>
        <w:gridCol w:w="1559"/>
        <w:gridCol w:w="1702"/>
        <w:gridCol w:w="1274"/>
        <w:gridCol w:w="1559"/>
      </w:tblGrid>
      <w:tr>
        <w:trPr>
          <w:trHeight w:val="359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№ </w:t>
            </w:r>
            <w:r>
              <w:rPr>
                <w:rFonts w:eastAsia="Calibri"/>
                <w:bCs/>
                <w:sz w:val="24"/>
                <w:szCs w:val="24"/>
              </w:rPr>
              <w:t>п/п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Краткое наименование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налогового расхода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муниципального образования «Город Новошахтинск»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Полное наименование налогового расхода муниципального образования «Город Новошахтинск»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Реквизиты нормативного правового акта муниципального образования «Город Новошахтинск», устанавливающего налоговый расход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Целевая категория налогового расхода муниципального образования «Город Новошахтинск»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Наименование муниципальной программы города Новошахтинска, предусматривающей налоговые расходы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Наименование подпрограммы муниципальной программы 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города Новошахтинска, предусматривающей налоговые расходы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Наименование структурного элемента подпрограммы муниципальной программы 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города Новошахтинска, предусматривающей налоговые расходы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Наименование куратора налогового расхода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Освобождаются от уплаты земельного налога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>за земельные участки, используемые для размещения индивидуальных жилых домов или приобретенные (предоставленные) для индивидуального жилищного строительства, для размещения индивидуальных гаражей, ведения личного подсобного хозяйства, садоводства или огородничества, не используемые в предпринимательской деятельности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24.11.2022   № 368 «Об установлении земельного налога» (п.п.4.1. п. 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Герои Советского Союза, Герои Российской Федерации, Герои Социалистического Труда и полные кавалеры орденов Славы, Трудовой Славы и «За службу Родине в Вооруженных Силах СССР»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Освобождаются от уплаты земельного налога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>за земельные участки, используемые для размещения индивидуальных жилых домов или приобретенные (предоставленные) для индивидуального жилищного строительства, для размещения индивидуальных гаражей, ведения личного подсобного хозяйства, садоводства или огородничества, не используемые в предпринимательской деятельности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24.11.2022   № 368 «Об установлении земельного налога» (п.п.4.1. п. 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Граждане, попадающие под действие статей 2, 3 и 4 Федерального Закона от 12 января 1995 года № 5-ФЗ «О ветеранах»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Освобождаются от уплаты земельного налога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>за земельные участки, используемые для размещения индивидуальных жилых домов или приобретенные (предоставленные) для индивидуального жилищного строительства, для размещения индивидуальных гаражей, ведения личного подсобного хозяйства, садоводства или огородничества, не используемые в предпринимательской деятельности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24.11.2022   № 368 «Об установлении земельного налога» (п.п.4.1. п. 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Родители и не вступившие в повторный брак супруги инвалидов боевых действий, ветеранов боевых действий, погибших при исполнении своих служебных обязанностей или умерших вследствие полученных при их исполнении ранения, контузии, увечья или заболевания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Освобождаются от уплаты земельного налога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>за земельные участки, используемые для размещения индивидуальных жилых домов или приобретенные (предоставленные) для индивидуального жилищного строительства, для размещения индивидуальных гаражей, ведения личного подсобного хозяйства, садоводства или огородничества, не используемые в предпринимательской деятельности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24.11.2022   № 368 «Об установлении земельного налога» (п.п.4.1. п. 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Вдовы (не вступившие в повторный брак) инвалидов и участников Великой Отечественной войны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Освобождаются от уплаты земельного налога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>за земельные участки, используемые для размещения индивидуальных жилых домов или приобретенные (предоставленные) для индивидуального жилищного строительства, для размещения индивидуальных гаражей, ведения личного подсобного хозяйства, садоводства или огородничества, не используемые в предпринимательской деятельности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24.11.2022   № 368 «Об установлении земельного налога» (п.п.4.1. п. 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Инвалиды I и II групп инвалидности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Освобождаются от уплаты земельного налога в отношении земельных участков с видами разрешенного использования для индивидуального жилищного строительства и для ведения личного подсобного хозяйства (приусадебный земельный участок)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24.11.2022   № 368 «Об установлении земельного налога» (п.п.4.2. п. 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Несовершеннолетние граждане в возрасте до 18 лет – члены многодетных семей, в составе которых есть трое и более детей, в том числе усыновленных (удочеренных), находящихся под опекой или попечительством, совместно проживающих с ними, являющихся гражданами Российской Федерации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Освобождаются от уплаты земельного налога за один земельный участок, по их выбору, не используемый в предпринимательской деятельности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24.11.2022   № 368 «Об установлении земельного налога» (п.п.4.3. п. 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54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Физические лица, имеющие детей-инвалидов, совместно проживающих с ними, в том числе усыновленных (удочеренных), находящихся под опекой или попечительством 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Освобождаются от уплаты земельного налога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24.11.2022   № 368 «Об установлении земельного налога» (п.п.4.4. п. 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Граждане, призванные на военную службу по мобилизации в Вооруженные Силы Российской Федерации, граждане, заключившие в связи с участием 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а также их супруга (супруг), несовершеннолетние дети, родители (усыновители).</w:t>
            </w:r>
          </w:p>
          <w:p>
            <w:pPr>
              <w:pStyle w:val="Normal"/>
              <w:widowControl w:val="false"/>
              <w:spacing w:lineRule="auto" w:line="276"/>
              <w:ind w:firstLine="54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настоящего пункта распространяются на граждан, зарегистрированных по месту жительства в Ростовской области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земельного налога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firstLine="54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Земельный налог не взимается с земельных участков общего пользования (площади, улицы, проезды, автомобильные дороги, скверы и другие объекты) при условии целевого использования земель по профилю осуществляемой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Решение Новошахтинской городской Думы от 24.11.2022   № 368 «Об установлении земельного налога» </w:t>
            </w:r>
          </w:p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(п. 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Юридические лица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Освобождение от уплаты налога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Освобождение от уплаты налога на имущество физических лиц в отношении одного из жилых объектов налогообложения по выбору налогоплательщика, не используемого налогоплательщиком в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Решение Новошахтинской городской Думы от 30.10.2017 № 358 «О налоге на имущество физических лиц»      (п.п.1 п. 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имеющие детей-инвалидов, совместно проживающих с ними, в том числе усыновленных (удочеренных), находящихся под опекой или попечительством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социальная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Создание стабильных финансовых условий для повышения уровня и качества жизни населения города Новошахтинска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>Заместитель Главы Администрации города —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начальник финансового управления                                                                                                        Т.В. Коденцова                                                       </w:t>
      </w:r>
    </w:p>
    <w:sectPr>
      <w:type w:val="nextPage"/>
      <w:pgSz w:orient="landscape" w:w="16838" w:h="11906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70c0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f0526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2c558d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f0526"/>
    <w:pPr/>
    <w:rPr>
      <w:rFonts w:ascii="Segoe UI" w:hAnsi="Segoe UI" w:cs="Segoe UI"/>
      <w:sz w:val="18"/>
      <w:szCs w:val="18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LibreOffice/24.8.3.2$Linux_X86_64 LibreOffice_project/48a6bac9e7e268aeb4c3483fcf825c94556d9f92</Application>
  <AppVersion>15.0000</AppVersion>
  <Pages>7</Pages>
  <Words>1123</Words>
  <Characters>8729</Characters>
  <CharactersWithSpaces>9912</CharactersWithSpaces>
  <Paragraphs>138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2025-02-19T11:49:00Z</dcterms:created>
  <dc:creator>User</dc:creator>
  <dc:description/>
  <dc:language>ru-RU</dc:language>
  <cp:lastModifiedBy>User</cp:lastModifiedBy>
  <cp:lastPrinted>2023-08-03T06:18:00Z</cp:lastPrinted>
  <dcterms:modified xsi:type="dcterms:W3CDTF">2025-02-19T11:53:00Z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