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Calibri" w:hAnsi="Calibri" w:eastAsia="Times New Roman" w:cs="Times New Roman"/>
          <w:bCs/>
          <w:i/>
          <w:i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16"/>
          <w:lang w:eastAsia="ru-RU"/>
        </w:rPr>
        <w:t>Приложение 1</w:t>
      </w:r>
      <w:bookmarkStart w:id="0" w:name="_GoBack"/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МЕДИА-ПЛАН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информационной кампании по снижению нелегальной занятости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по муниципальному образованию городской округ «Город Новошахтинск» Ростовской области» на 2025 год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Cs/>
          <w:sz w:val="14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14"/>
          <w:szCs w:val="28"/>
          <w:lang w:eastAsia="ru-RU"/>
        </w:rPr>
      </w:r>
    </w:p>
    <w:tbl>
      <w:tblPr>
        <w:tblStyle w:val="11"/>
        <w:tblpPr w:vertAnchor="text" w:horzAnchor="margin" w:tblpXSpec="center" w:leftFromText="180" w:rightFromText="180" w:tblpY="194"/>
        <w:tblW w:w="154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7"/>
        <w:gridCol w:w="4963"/>
        <w:gridCol w:w="2232"/>
        <w:gridCol w:w="2729"/>
        <w:gridCol w:w="2835"/>
        <w:gridCol w:w="2090"/>
      </w:tblGrid>
      <w:tr>
        <w:trPr>
          <w:tblHeader w:val="true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п/п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Наименование мероприятия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Срок исполнения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Форма изложения информации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Ответственный исполнитель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Охват (тираж)</w:t>
            </w:r>
          </w:p>
        </w:tc>
      </w:tr>
      <w:tr>
        <w:trPr>
          <w:tblHeader w:val="true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3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6</w:t>
            </w:r>
          </w:p>
        </w:tc>
      </w:tr>
      <w:tr>
        <w:trPr>
          <w:trHeight w:val="1337" w:hRule="atLeast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Подготовка и размещение информации по вопросам неформальной занятости для работников и работодателей на: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февраль,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апрель,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июнь,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октябрь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>
          <w:trHeight w:val="579" w:hRule="atLeast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1.1.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официальном сайте Администрации города;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Сообщение в разделах «Новости», «Неформальная занятость»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Грицай Г.В.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Посещаемость в месяц 67 950 человек</w:t>
            </w:r>
          </w:p>
        </w:tc>
      </w:tr>
      <w:tr>
        <w:trPr>
          <w:trHeight w:val="388" w:hRule="atLeast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1.2.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на страницах официальных аккаунтов в социальных сетях Администрации города (Одноклассники, Вконтакте, Телеграм);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Пост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Е.Л.,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Количество участников в группах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15 600 человек</w:t>
            </w:r>
          </w:p>
        </w:tc>
      </w:tr>
      <w:tr>
        <w:trPr>
          <w:trHeight w:val="388" w:hRule="atLeast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1.3.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на страницах официальных аккаунтов в социальных сетях отделов Администрации города (Вконтакте, Телеграм);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Пост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Конопляник Л.О.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Преснякова Е.М.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Количество участников в группах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2 538 человек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3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6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Подготовка и размещение в городской общественно-политической газете «Знамя шахтера» публикаций о: трудовых правах работников; легализации «серой» зарплаты; последствиях неформальной занятости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март,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июль,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сентябрь,</w:t>
            </w:r>
          </w:p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ноябрь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Статья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Наумова Л.С.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Тираж одного выпуска 6 300 экземпляров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3.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Подготовка и распространение полиграфических материалов (брошюр)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ежеквартально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Памятка, брошюра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4.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Размещение информации о деятельности рабочей группы по противодействию нелегальной занятости на официальном сайте Администрации города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 итогам проведения заседания</w:t>
            </w:r>
          </w:p>
        </w:tc>
        <w:tc>
          <w:tcPr>
            <w:tcW w:w="2729" w:type="dxa"/>
            <w:tcBorders/>
          </w:tcPr>
          <w:p>
            <w:pPr>
              <w:pStyle w:val="Heading1"/>
              <w:widowControl/>
              <w:spacing w:beforeAutospacing="0" w:before="0" w:afterAutospacing="0" w:after="0"/>
              <w:jc w:val="center"/>
              <w:rPr>
                <w:b w:val="false"/>
                <w:bCs w:val="false"/>
                <w:kern w:val="0"/>
                <w:sz w:val="26"/>
                <w:szCs w:val="26"/>
              </w:rPr>
            </w:pPr>
            <w:r>
              <w:rPr>
                <w:b w:val="false"/>
                <w:bCs w:val="false"/>
                <w:kern w:val="0"/>
                <w:sz w:val="26"/>
                <w:szCs w:val="26"/>
                <w:lang w:val="ru-RU" w:bidi="ar-SA"/>
              </w:rPr>
              <w:t>Сообщение в разделах «Новости»;</w:t>
            </w:r>
          </w:p>
          <w:p>
            <w:pPr>
              <w:pStyle w:val="Heading1"/>
              <w:widowControl/>
              <w:spacing w:beforeAutospacing="0" w:before="0" w:afterAutospacing="0" w:after="0"/>
              <w:jc w:val="center"/>
              <w:rPr>
                <w:b w:val="false"/>
                <w:bCs w:val="false"/>
                <w:kern w:val="0"/>
                <w:sz w:val="26"/>
                <w:szCs w:val="26"/>
              </w:rPr>
            </w:pPr>
            <w:r>
              <w:rPr>
                <w:b w:val="false"/>
                <w:bCs w:val="false"/>
                <w:kern w:val="0"/>
                <w:sz w:val="26"/>
                <w:szCs w:val="26"/>
                <w:lang w:val="ru-RU" w:bidi="ar-SA"/>
              </w:rPr>
              <w:t>«Рабочая группа по противодействию нелегальной занятости в городе Новошахтинске»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Грицай Г.В.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Посещаемость в месяц 67 950 человек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Подготовка и размещение итогов работы по неформальной занятости на официальном сайте Администрации города за 2024 год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февраль 2025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Информация в разделе «Неформальная занятость»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Грицай Г.В.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Посещаемость в месяц 67 950 человек</w:t>
            </w:r>
          </w:p>
        </w:tc>
      </w:tr>
      <w:tr>
        <w:trPr>
          <w:trHeight w:val="858" w:hRule="atLeast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6.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Съемка и размещение информационных и разъяснительных роликов по вопросам снижения неформальной занятости: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в течение года</w:t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6.1.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в эфире МБУ «ТРК «Несветай» города Новошахтинска: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Информационный сюжет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Ковярова А.П.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Аудитория: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более 165 000 человек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6.2.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на страницах официальных аккаунтов в социальных сетях Администрации города (Одноклассники, Вконтакте, Телеграм)</w:t>
            </w:r>
          </w:p>
        </w:tc>
        <w:tc>
          <w:tcPr>
            <w:tcW w:w="223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</w:r>
          </w:p>
        </w:tc>
        <w:tc>
          <w:tcPr>
            <w:tcW w:w="27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10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Информационный сюжет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Кургина Е.Л.,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Ковярова А.П.</w:t>
            </w:r>
          </w:p>
        </w:tc>
        <w:tc>
          <w:tcPr>
            <w:tcW w:w="20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Количество участников в группах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15 600 человек</w:t>
            </w:r>
          </w:p>
        </w:tc>
      </w:tr>
    </w:tbl>
    <w:p>
      <w:pPr>
        <w:pStyle w:val="Normal"/>
        <w:rPr>
          <w:rFonts w:ascii="Calibri" w:hAnsi="Calibri" w:eastAsia="Times New Roman" w:cs="Times New Roman"/>
          <w:lang w:eastAsia="ru-RU"/>
        </w:rPr>
      </w:pPr>
      <w:r>
        <w:rPr>
          <w:rFonts w:eastAsia="Times New Roman" w:cs="Times New Roman" w:ascii="Calibri" w:hAnsi="Calibri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lang w:eastAsia="ru-RU"/>
        </w:rPr>
        <w:t>Начальник отдела по труду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lang w:eastAsia="ru-RU"/>
        </w:rPr>
        <w:t xml:space="preserve">Администрации города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</w:rPr>
        <w:t>Кургина Е.Л.</w:t>
      </w:r>
    </w:p>
    <w:sectPr>
      <w:type w:val="nextPage"/>
      <w:pgSz w:orient="landscape" w:w="16838" w:h="11906"/>
      <w:pgMar w:left="1134" w:right="395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7e0d3e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5218f5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uiPriority w:val="9"/>
    <w:qFormat/>
    <w:rsid w:val="007e0d3e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521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6">
    <w:name w:val="Содержимое врезки"/>
    <w:basedOn w:val="Normal"/>
    <w:qFormat/>
    <w:pPr/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7773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773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LibreOffice/24.8.3.2$Linux_X86_64 LibreOffice_project/48a6bac9e7e268aeb4c3483fcf825c94556d9f92</Application>
  <AppVersion>15.0000</AppVersion>
  <Pages>2</Pages>
  <Words>327</Words>
  <Characters>2198</Characters>
  <CharactersWithSpaces>2584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2025-02-12T08:37:00Z</dcterms:created>
  <dc:creator>3</dc:creator>
  <dc:description/>
  <dc:language>ru-RU</dc:language>
  <cp:lastModifiedBy>3</cp:lastModifiedBy>
  <cp:lastPrinted>2025-02-20T12:08:00Z</cp:lastPrinted>
  <dcterms:modified xsi:type="dcterms:W3CDTF">2025-02-26T08:25:00Z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