
<file path=[Content_Types].xml><?xml version="1.0" encoding="utf-8"?>
<Types xmlns="http://schemas.openxmlformats.org/package/2006/content-types">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charts/chart59.xml" ContentType="application/vnd.openxmlformats-officedocument.drawingml.chart+xml"/>
  <Override PartName="/word/drawings/drawing6.xml" ContentType="application/vnd.openxmlformats-officedocument.drawingml.chartshap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66.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drawings/drawing2.xml" ContentType="application/vnd.openxmlformats-officedocument.drawingml.chartshapes+xml"/>
  <Override PartName="/word/charts/chart55.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44.xml" ContentType="application/vnd.openxmlformats-officedocument.drawingml.chart+xml"/>
  <Override PartName="/word/charts/chart62.xml" ContentType="application/vnd.openxmlformats-officedocument.drawingml.chart+xml"/>
  <Default Extension="xlsx" ContentType="application/vnd.openxmlformats-officedocument.spreadsheetml.sheet"/>
  <Override PartName="/word/charts/chart22.xml" ContentType="application/vnd.openxmlformats-officedocument.drawingml.chart+xml"/>
  <Override PartName="/word/charts/chart33.xml" ContentType="application/vnd.openxmlformats-officedocument.drawingml.chart+xml"/>
  <Override PartName="/word/charts/chart51.xml" ContentType="application/vnd.openxmlformats-officedocument.drawingml.chart+xml"/>
  <Override PartName="/word/drawings/drawing10.xml" ContentType="application/vnd.openxmlformats-officedocument.drawingml.chartshapes+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theme/themeOverride6.xml" ContentType="application/vnd.openxmlformats-officedocument.themeOverride+xml"/>
  <Override PartName="/word/theme/themeOverride18.xml" ContentType="application/vnd.openxmlformats-officedocument.themeOverride+xml"/>
  <Override PartName="/word/charts/chart40.xml" ContentType="application/vnd.openxmlformats-officedocument.drawingml.chart+xml"/>
  <Override PartName="/word/theme/themeOverride27.xml" ContentType="application/vnd.openxmlformats-officedocument.themeOverride+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drawings/drawing9.xml" ContentType="application/vnd.openxmlformats-officedocument.drawingml.chartshapes+xml"/>
  <Override PartName="/word/theme/themeOverride32.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Override PartName="/word/drawings/drawing7.xml" ContentType="application/vnd.openxmlformats-officedocument.drawingml.chartshapes+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drawings/drawing3.xml" ContentType="application/vnd.openxmlformats-officedocument.drawingml.chartshapes+xml"/>
  <Override PartName="/word/drawings/drawing5.xml" ContentType="application/vnd.openxmlformats-officedocument.drawingml.chartshapes+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drawings/drawing1.xml" ContentType="application/vnd.openxmlformats-officedocument.drawingml.chartshapes+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theme/themeOverride9.xml" ContentType="application/vnd.openxmlformats-officedocument.themeOverride+xml"/>
  <Override PartName="/word/charts/chart32.xml" ContentType="application/vnd.openxmlformats-officedocument.drawingml.chart+xml"/>
  <Override PartName="/word/theme/themeOverride19.xml" ContentType="application/vnd.openxmlformats-officedocument.themeOverride+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drawings/drawing11.xml" ContentType="application/vnd.openxmlformats-officedocument.drawingml.chartshapes+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theme/themeOverride7.xml" ContentType="application/vnd.openxmlformats-officedocument.themeOverride+xml"/>
  <Override PartName="/word/charts/chart30.xml" ContentType="application/vnd.openxmlformats-officedocument.drawingml.chart+xml"/>
  <Override PartName="/word/theme/themeOverride17.xml" ContentType="application/vnd.openxmlformats-officedocument.themeOverride+xml"/>
  <Override PartName="/word/theme/themeOverride28.xml" ContentType="application/vnd.openxmlformats-officedocument.themeOverride+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drawings/drawing8.xml" ContentType="application/vnd.openxmlformats-officedocument.drawingml.chartshapes+xml"/>
  <Override PartName="/word/theme/themeOverride20.xml" ContentType="application/vnd.openxmlformats-officedocument.themeOverride+xml"/>
  <Override PartName="/word/theme/themeOverride31.xml" ContentType="application/vnd.openxmlformats-officedocument.themeOverride+xml"/>
  <Override PartName="/word/charts/chart68.xml" ContentType="application/vnd.openxmlformats-officedocument.drawingml.chart+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Override PartName="/word/drawings/drawing4.xml" ContentType="application/vnd.openxmlformats-officedocument.drawingml.chartshapes+xml"/>
  <Override PartName="/word/charts/chart57.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6.xml" ContentType="application/vnd.openxmlformats-officedocument.drawingml.chart+xml"/>
  <Override PartName="/word/charts/chart64.xml" ContentType="application/vnd.openxmlformats-officedocument.drawingml.chart+xml"/>
  <Override PartName="/word/footer1.xml" ContentType="application/vnd.openxmlformats-officedocument.wordprocessingml.footer+xml"/>
  <Override PartName="/word/charts/chart24.xml" ContentType="application/vnd.openxmlformats-officedocument.drawingml.chart+xml"/>
  <Override PartName="/word/charts/chart35.xml" ContentType="application/vnd.openxmlformats-officedocument.drawingml.chart+xml"/>
  <Override PartName="/word/charts/chart53.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31.xml" ContentType="application/vnd.openxmlformats-officedocument.drawingml.chart+xml"/>
  <Override PartName="/word/charts/chart42.xml" ContentType="application/vnd.openxmlformats-officedocument.drawingml.chart+xml"/>
  <Override PartName="/word/theme/themeOverride29.xml" ContentType="application/vnd.openxmlformats-officedocument.themeOverride+xml"/>
  <Override PartName="/word/charts/chart6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DB" w:rsidRDefault="00C249DB" w:rsidP="0061446C">
      <w:pPr>
        <w:spacing w:line="240" w:lineRule="auto"/>
      </w:pPr>
    </w:p>
    <w:p w:rsidR="00635270" w:rsidRDefault="00635270" w:rsidP="0061446C">
      <w:pPr>
        <w:spacing w:line="240" w:lineRule="auto"/>
      </w:pPr>
    </w:p>
    <w:p w:rsidR="00635270" w:rsidRDefault="00635270" w:rsidP="0061446C">
      <w:pPr>
        <w:spacing w:line="240" w:lineRule="auto"/>
      </w:pPr>
    </w:p>
    <w:p w:rsidR="00635270" w:rsidRDefault="00635270" w:rsidP="0061446C">
      <w:pPr>
        <w:spacing w:line="240" w:lineRule="auto"/>
      </w:pPr>
    </w:p>
    <w:p w:rsidR="00635270" w:rsidRDefault="00635270" w:rsidP="0061446C">
      <w:pPr>
        <w:spacing w:line="240" w:lineRule="auto"/>
      </w:pPr>
    </w:p>
    <w:p w:rsidR="009669AC" w:rsidRPr="002F643F" w:rsidRDefault="009669AC" w:rsidP="0061446C">
      <w:pPr>
        <w:spacing w:after="0" w:line="240" w:lineRule="auto"/>
        <w:jc w:val="center"/>
        <w:rPr>
          <w:rFonts w:ascii="Times New Roman" w:hAnsi="Times New Roman"/>
          <w:sz w:val="44"/>
          <w:szCs w:val="28"/>
        </w:rPr>
      </w:pPr>
      <w:r>
        <w:rPr>
          <w:rFonts w:ascii="Times New Roman" w:hAnsi="Times New Roman"/>
          <w:sz w:val="44"/>
          <w:szCs w:val="28"/>
        </w:rPr>
        <w:t>Аналитическая записка</w:t>
      </w:r>
    </w:p>
    <w:p w:rsidR="009669AC" w:rsidRPr="002F643F" w:rsidRDefault="009669AC" w:rsidP="0061446C">
      <w:pPr>
        <w:spacing w:after="0" w:line="240" w:lineRule="auto"/>
        <w:jc w:val="center"/>
        <w:rPr>
          <w:rFonts w:ascii="Times New Roman" w:hAnsi="Times New Roman"/>
          <w:sz w:val="36"/>
          <w:szCs w:val="28"/>
        </w:rPr>
      </w:pPr>
    </w:p>
    <w:p w:rsidR="009669AC" w:rsidRPr="002F643F" w:rsidRDefault="009669AC" w:rsidP="0061446C">
      <w:pPr>
        <w:spacing w:after="0" w:line="240" w:lineRule="auto"/>
        <w:jc w:val="center"/>
        <w:rPr>
          <w:rFonts w:ascii="Times New Roman" w:hAnsi="Times New Roman"/>
          <w:sz w:val="36"/>
          <w:szCs w:val="28"/>
        </w:rPr>
      </w:pPr>
      <w:r w:rsidRPr="002F643F">
        <w:rPr>
          <w:rFonts w:ascii="Times New Roman" w:hAnsi="Times New Roman"/>
          <w:sz w:val="36"/>
          <w:szCs w:val="28"/>
        </w:rPr>
        <w:t xml:space="preserve">«Результаты мониторинга состояния </w:t>
      </w:r>
      <w:r>
        <w:rPr>
          <w:rFonts w:ascii="Times New Roman" w:hAnsi="Times New Roman"/>
          <w:sz w:val="36"/>
          <w:szCs w:val="28"/>
        </w:rPr>
        <w:t xml:space="preserve">и развития </w:t>
      </w:r>
      <w:r w:rsidRPr="002F643F">
        <w:rPr>
          <w:rFonts w:ascii="Times New Roman" w:hAnsi="Times New Roman"/>
          <w:sz w:val="36"/>
          <w:szCs w:val="28"/>
        </w:rPr>
        <w:t xml:space="preserve">конкурентной среды на </w:t>
      </w:r>
      <w:r>
        <w:rPr>
          <w:rFonts w:ascii="Times New Roman" w:hAnsi="Times New Roman"/>
          <w:sz w:val="36"/>
          <w:szCs w:val="28"/>
        </w:rPr>
        <w:t>территории города Новошахтинска</w:t>
      </w:r>
      <w:r w:rsidRPr="002F643F">
        <w:rPr>
          <w:rFonts w:ascii="Times New Roman" w:hAnsi="Times New Roman"/>
          <w:sz w:val="36"/>
          <w:szCs w:val="28"/>
        </w:rPr>
        <w:t>»</w:t>
      </w: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line="240" w:lineRule="auto"/>
        <w:rPr>
          <w:rFonts w:ascii="Times New Roman" w:hAnsi="Times New Roman" w:cs="Times New Roman"/>
          <w:sz w:val="28"/>
          <w:szCs w:val="28"/>
        </w:rPr>
      </w:pPr>
    </w:p>
    <w:p w:rsidR="00635270" w:rsidRDefault="00635270" w:rsidP="0061446C">
      <w:pPr>
        <w:spacing w:after="0" w:line="240" w:lineRule="auto"/>
        <w:rPr>
          <w:rFonts w:ascii="Times New Roman" w:hAnsi="Times New Roman" w:cs="Times New Roman"/>
          <w:sz w:val="28"/>
          <w:szCs w:val="28"/>
        </w:rPr>
      </w:pPr>
    </w:p>
    <w:p w:rsidR="00635270" w:rsidRPr="00635270" w:rsidRDefault="00635270" w:rsidP="0061446C">
      <w:pPr>
        <w:spacing w:after="0" w:line="240" w:lineRule="auto"/>
        <w:jc w:val="center"/>
        <w:rPr>
          <w:rFonts w:ascii="Times New Roman" w:eastAsia="Times New Roman" w:hAnsi="Times New Roman" w:cs="Times New Roman"/>
          <w:sz w:val="28"/>
          <w:szCs w:val="28"/>
        </w:rPr>
      </w:pPr>
      <w:r w:rsidRPr="00635270">
        <w:rPr>
          <w:rFonts w:ascii="Times New Roman" w:eastAsia="Times New Roman" w:hAnsi="Times New Roman" w:cs="Times New Roman"/>
          <w:sz w:val="28"/>
          <w:szCs w:val="28"/>
        </w:rPr>
        <w:t>Новошахтинск</w:t>
      </w:r>
    </w:p>
    <w:p w:rsidR="00635270" w:rsidRDefault="00635270" w:rsidP="0061446C">
      <w:pPr>
        <w:spacing w:after="0" w:line="240" w:lineRule="auto"/>
        <w:jc w:val="center"/>
        <w:rPr>
          <w:rFonts w:ascii="Times New Roman" w:hAnsi="Times New Roman" w:cs="Times New Roman"/>
          <w:sz w:val="28"/>
          <w:szCs w:val="28"/>
        </w:rPr>
      </w:pPr>
      <w:r w:rsidRPr="0063527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Pr>
          <w:rFonts w:ascii="Times New Roman" w:hAnsi="Times New Roman" w:cs="Times New Roman"/>
          <w:sz w:val="28"/>
          <w:szCs w:val="28"/>
        </w:rPr>
        <w:br w:type="page"/>
      </w:r>
    </w:p>
    <w:p w:rsidR="00635270" w:rsidRPr="00635270" w:rsidRDefault="00635270" w:rsidP="0061446C">
      <w:pPr>
        <w:spacing w:line="240" w:lineRule="auto"/>
        <w:jc w:val="center"/>
        <w:rPr>
          <w:rFonts w:ascii="Times New Roman" w:hAnsi="Times New Roman" w:cs="Times New Roman"/>
          <w:sz w:val="28"/>
          <w:szCs w:val="28"/>
        </w:rPr>
      </w:pPr>
      <w:r w:rsidRPr="00635270">
        <w:rPr>
          <w:rFonts w:ascii="Times New Roman" w:hAnsi="Times New Roman" w:cs="Times New Roman"/>
          <w:sz w:val="28"/>
          <w:szCs w:val="28"/>
        </w:rPr>
        <w:lastRenderedPageBreak/>
        <w:t>СОДЕРЖАНИЕ</w:t>
      </w:r>
    </w:p>
    <w:p w:rsidR="00635270" w:rsidRPr="00635270" w:rsidRDefault="00635270" w:rsidP="0061446C">
      <w:pPr>
        <w:spacing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815"/>
      </w:tblGrid>
      <w:tr w:rsidR="00635270" w:rsidRPr="00635270" w:rsidTr="00635270">
        <w:tc>
          <w:tcPr>
            <w:tcW w:w="9322" w:type="dxa"/>
          </w:tcPr>
          <w:p w:rsidR="00635270" w:rsidRPr="00635270" w:rsidRDefault="00635270" w:rsidP="0061446C">
            <w:pPr>
              <w:rPr>
                <w:rFonts w:ascii="Times New Roman" w:hAnsi="Times New Roman" w:cs="Times New Roman"/>
                <w:sz w:val="28"/>
                <w:szCs w:val="28"/>
              </w:rPr>
            </w:pPr>
            <w:r w:rsidRPr="00635270">
              <w:rPr>
                <w:rFonts w:ascii="Times New Roman" w:hAnsi="Times New Roman" w:cs="Times New Roman"/>
                <w:sz w:val="28"/>
                <w:szCs w:val="28"/>
              </w:rPr>
              <w:t xml:space="preserve">Введение </w:t>
            </w:r>
          </w:p>
        </w:tc>
        <w:tc>
          <w:tcPr>
            <w:tcW w:w="815" w:type="dxa"/>
          </w:tcPr>
          <w:p w:rsidR="00635270" w:rsidRPr="00635270" w:rsidRDefault="000507B0" w:rsidP="0061446C">
            <w:pPr>
              <w:rPr>
                <w:rFonts w:ascii="Times New Roman" w:hAnsi="Times New Roman" w:cs="Times New Roman"/>
                <w:sz w:val="28"/>
                <w:szCs w:val="28"/>
              </w:rPr>
            </w:pPr>
            <w:r>
              <w:rPr>
                <w:rFonts w:ascii="Times New Roman" w:hAnsi="Times New Roman" w:cs="Times New Roman"/>
                <w:sz w:val="28"/>
                <w:szCs w:val="28"/>
              </w:rPr>
              <w:t>3</w:t>
            </w:r>
          </w:p>
        </w:tc>
      </w:tr>
      <w:tr w:rsidR="00635270" w:rsidRPr="00635270" w:rsidTr="00635270">
        <w:tc>
          <w:tcPr>
            <w:tcW w:w="9322" w:type="dxa"/>
          </w:tcPr>
          <w:p w:rsidR="00635270" w:rsidRPr="00635270" w:rsidRDefault="00635270" w:rsidP="0061446C">
            <w:pPr>
              <w:rPr>
                <w:rFonts w:ascii="Times New Roman" w:hAnsi="Times New Roman" w:cs="Times New Roman"/>
                <w:sz w:val="28"/>
                <w:szCs w:val="28"/>
              </w:rPr>
            </w:pPr>
            <w:r w:rsidRPr="00635270">
              <w:rPr>
                <w:rFonts w:ascii="Times New Roman" w:hAnsi="Times New Roman" w:cs="Times New Roman"/>
                <w:sz w:val="28"/>
                <w:szCs w:val="28"/>
              </w:rPr>
              <w:t>Мониторинг оценки состояния конкурентной среды субъектами предпринимательской деятельности Ростовской области</w:t>
            </w:r>
          </w:p>
        </w:tc>
        <w:tc>
          <w:tcPr>
            <w:tcW w:w="815" w:type="dxa"/>
          </w:tcPr>
          <w:p w:rsidR="00635270" w:rsidRPr="00635270" w:rsidRDefault="000507B0" w:rsidP="0061446C">
            <w:pPr>
              <w:rPr>
                <w:rFonts w:ascii="Times New Roman" w:hAnsi="Times New Roman" w:cs="Times New Roman"/>
                <w:sz w:val="28"/>
                <w:szCs w:val="28"/>
              </w:rPr>
            </w:pPr>
            <w:r>
              <w:rPr>
                <w:rFonts w:ascii="Times New Roman" w:hAnsi="Times New Roman" w:cs="Times New Roman"/>
                <w:sz w:val="28"/>
                <w:szCs w:val="28"/>
              </w:rPr>
              <w:t>4</w:t>
            </w:r>
          </w:p>
        </w:tc>
      </w:tr>
      <w:tr w:rsidR="00635270" w:rsidRPr="00635270" w:rsidTr="00635270">
        <w:tc>
          <w:tcPr>
            <w:tcW w:w="9322" w:type="dxa"/>
          </w:tcPr>
          <w:p w:rsidR="00635270" w:rsidRPr="00635270" w:rsidRDefault="00635270" w:rsidP="0061446C">
            <w:pPr>
              <w:rPr>
                <w:rFonts w:ascii="Times New Roman" w:hAnsi="Times New Roman" w:cs="Times New Roman"/>
                <w:sz w:val="28"/>
                <w:szCs w:val="28"/>
              </w:rPr>
            </w:pPr>
            <w:r w:rsidRPr="00635270">
              <w:rPr>
                <w:rFonts w:ascii="Times New Roman" w:hAnsi="Times New Roman" w:cs="Times New Roman"/>
                <w:sz w:val="28"/>
                <w:szCs w:val="28"/>
              </w:rPr>
              <w:t>Мониторинг оценки потребителями товаров, работ и услуг Ростовской области состояния конкурентной среды на товарных рынках региона</w:t>
            </w:r>
          </w:p>
        </w:tc>
        <w:tc>
          <w:tcPr>
            <w:tcW w:w="815" w:type="dxa"/>
          </w:tcPr>
          <w:p w:rsidR="00635270" w:rsidRPr="00635270" w:rsidRDefault="009D3A3E" w:rsidP="0061446C">
            <w:pPr>
              <w:rPr>
                <w:rFonts w:ascii="Times New Roman" w:hAnsi="Times New Roman" w:cs="Times New Roman"/>
                <w:sz w:val="28"/>
                <w:szCs w:val="28"/>
              </w:rPr>
            </w:pPr>
            <w:r>
              <w:rPr>
                <w:rFonts w:ascii="Times New Roman" w:hAnsi="Times New Roman" w:cs="Times New Roman"/>
                <w:sz w:val="28"/>
                <w:szCs w:val="28"/>
              </w:rPr>
              <w:t>1</w:t>
            </w:r>
            <w:r w:rsidR="00ED5DF8">
              <w:rPr>
                <w:rFonts w:ascii="Times New Roman" w:hAnsi="Times New Roman" w:cs="Times New Roman"/>
                <w:sz w:val="28"/>
                <w:szCs w:val="28"/>
              </w:rPr>
              <w:t>6</w:t>
            </w:r>
          </w:p>
        </w:tc>
      </w:tr>
      <w:tr w:rsidR="00635270" w:rsidRPr="00635270" w:rsidTr="00635270">
        <w:tc>
          <w:tcPr>
            <w:tcW w:w="9322" w:type="dxa"/>
          </w:tcPr>
          <w:p w:rsidR="00635270" w:rsidRPr="00635270" w:rsidRDefault="00635270" w:rsidP="0061446C">
            <w:pPr>
              <w:rPr>
                <w:rFonts w:ascii="Times New Roman" w:hAnsi="Times New Roman" w:cs="Times New Roman"/>
                <w:sz w:val="28"/>
                <w:szCs w:val="28"/>
              </w:rPr>
            </w:pPr>
            <w:r w:rsidRPr="00635270">
              <w:rPr>
                <w:rFonts w:ascii="Times New Roman" w:hAnsi="Times New Roman" w:cs="Times New Roman"/>
                <w:sz w:val="28"/>
                <w:szCs w:val="28"/>
              </w:rPr>
              <w:t>Выводы</w:t>
            </w:r>
          </w:p>
        </w:tc>
        <w:tc>
          <w:tcPr>
            <w:tcW w:w="815" w:type="dxa"/>
          </w:tcPr>
          <w:p w:rsidR="00635270" w:rsidRPr="00635270" w:rsidRDefault="00635270" w:rsidP="0061446C">
            <w:pPr>
              <w:rPr>
                <w:rFonts w:ascii="Times New Roman" w:hAnsi="Times New Roman" w:cs="Times New Roman"/>
                <w:sz w:val="28"/>
                <w:szCs w:val="28"/>
              </w:rPr>
            </w:pPr>
          </w:p>
        </w:tc>
      </w:tr>
    </w:tbl>
    <w:p w:rsidR="00635270" w:rsidRDefault="00635270" w:rsidP="0061446C">
      <w:pPr>
        <w:spacing w:line="240" w:lineRule="auto"/>
        <w:rPr>
          <w:rFonts w:ascii="Times New Roman" w:hAnsi="Times New Roman" w:cs="Times New Roman"/>
          <w:sz w:val="28"/>
          <w:szCs w:val="28"/>
        </w:rPr>
      </w:pPr>
    </w:p>
    <w:p w:rsidR="0082503E" w:rsidRDefault="0082503E" w:rsidP="0061446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635270" w:rsidRDefault="0082503E" w:rsidP="0061446C">
      <w:pPr>
        <w:spacing w:line="240" w:lineRule="auto"/>
        <w:jc w:val="center"/>
        <w:rPr>
          <w:rFonts w:ascii="Times New Roman" w:hAnsi="Times New Roman" w:cs="Times New Roman"/>
          <w:sz w:val="28"/>
          <w:szCs w:val="28"/>
        </w:rPr>
      </w:pPr>
      <w:r w:rsidRPr="00635270">
        <w:rPr>
          <w:rFonts w:ascii="Times New Roman" w:hAnsi="Times New Roman" w:cs="Times New Roman"/>
          <w:sz w:val="28"/>
          <w:szCs w:val="28"/>
        </w:rPr>
        <w:lastRenderedPageBreak/>
        <w:t>Введение</w:t>
      </w:r>
    </w:p>
    <w:p w:rsidR="00FD1454" w:rsidRPr="007E1E9F" w:rsidRDefault="00E67ACE" w:rsidP="0061446C">
      <w:pPr>
        <w:spacing w:after="0" w:line="240" w:lineRule="auto"/>
        <w:ind w:firstLine="567"/>
        <w:jc w:val="both"/>
        <w:rPr>
          <w:rFonts w:ascii="Times New Roman" w:hAnsi="Times New Roman" w:cs="Times New Roman"/>
          <w:sz w:val="28"/>
          <w:szCs w:val="28"/>
        </w:rPr>
      </w:pPr>
      <w:r w:rsidRPr="00E67ACE">
        <w:rPr>
          <w:rFonts w:ascii="Times New Roman" w:hAnsi="Times New Roman" w:cs="Times New Roman"/>
          <w:sz w:val="28"/>
          <w:szCs w:val="28"/>
        </w:rPr>
        <w:t xml:space="preserve">В рамках исполнения </w:t>
      </w:r>
      <w:r w:rsidR="00FD1454" w:rsidRPr="00E67ACE">
        <w:rPr>
          <w:rFonts w:ascii="Times New Roman" w:hAnsi="Times New Roman" w:cs="Times New Roman"/>
          <w:sz w:val="28"/>
          <w:szCs w:val="28"/>
        </w:rPr>
        <w:t>Постановлени</w:t>
      </w:r>
      <w:r w:rsidRPr="00E67ACE">
        <w:rPr>
          <w:rFonts w:ascii="Times New Roman" w:hAnsi="Times New Roman" w:cs="Times New Roman"/>
          <w:sz w:val="28"/>
          <w:szCs w:val="28"/>
        </w:rPr>
        <w:t>я</w:t>
      </w:r>
      <w:r w:rsidR="00FD1454" w:rsidRPr="00E67ACE">
        <w:rPr>
          <w:rFonts w:ascii="Times New Roman" w:hAnsi="Times New Roman" w:cs="Times New Roman"/>
          <w:sz w:val="28"/>
          <w:szCs w:val="28"/>
        </w:rPr>
        <w:t xml:space="preserve"> Администрации города от 24.05.2019 № 513 «О развитии конкуренции в городе Новошахтинске» </w:t>
      </w:r>
      <w:r w:rsidRPr="00E67ACE">
        <w:rPr>
          <w:rFonts w:ascii="Times New Roman" w:hAnsi="Times New Roman" w:cs="Times New Roman"/>
          <w:sz w:val="28"/>
          <w:szCs w:val="28"/>
        </w:rPr>
        <w:t xml:space="preserve">проведен ежегодный мониторинг состояния и развития конкурентной среды на товарных рынках города </w:t>
      </w:r>
      <w:r w:rsidRPr="007E1E9F">
        <w:rPr>
          <w:rFonts w:ascii="Times New Roman" w:hAnsi="Times New Roman" w:cs="Times New Roman"/>
          <w:sz w:val="28"/>
          <w:szCs w:val="28"/>
        </w:rPr>
        <w:t>Новошахтинска.</w:t>
      </w:r>
    </w:p>
    <w:p w:rsidR="00E67ACE" w:rsidRPr="007E1E9F" w:rsidRDefault="00E67ACE" w:rsidP="0061446C">
      <w:pPr>
        <w:spacing w:after="0" w:line="240" w:lineRule="auto"/>
        <w:ind w:firstLine="567"/>
        <w:jc w:val="both"/>
        <w:rPr>
          <w:rFonts w:ascii="Times New Roman" w:hAnsi="Times New Roman" w:cs="Times New Roman"/>
          <w:sz w:val="28"/>
          <w:szCs w:val="28"/>
        </w:rPr>
      </w:pPr>
      <w:r w:rsidRPr="007E1E9F">
        <w:rPr>
          <w:rFonts w:ascii="Times New Roman" w:hAnsi="Times New Roman" w:cs="Times New Roman"/>
          <w:sz w:val="28"/>
          <w:szCs w:val="28"/>
        </w:rPr>
        <w:t xml:space="preserve">Целью ежегодного мониторинга является организация и проведение анализа текущего состояния и развития конкурентной среды на товарных рынках города Новошахтинска. </w:t>
      </w:r>
    </w:p>
    <w:p w:rsidR="00E67ACE" w:rsidRPr="007E1E9F" w:rsidRDefault="00E67ACE" w:rsidP="0061446C">
      <w:pPr>
        <w:spacing w:after="0" w:line="240" w:lineRule="auto"/>
        <w:ind w:firstLine="567"/>
        <w:jc w:val="both"/>
        <w:rPr>
          <w:rFonts w:ascii="Times New Roman" w:hAnsi="Times New Roman" w:cs="Times New Roman"/>
          <w:sz w:val="28"/>
          <w:szCs w:val="28"/>
        </w:rPr>
      </w:pPr>
      <w:r w:rsidRPr="007E1E9F">
        <w:rPr>
          <w:rFonts w:ascii="Times New Roman" w:hAnsi="Times New Roman" w:cs="Times New Roman"/>
          <w:sz w:val="28"/>
          <w:szCs w:val="28"/>
        </w:rPr>
        <w:t xml:space="preserve">В качестве основного инструмента мониторинга было выбрано электронное анкетирование, которое проводилось </w:t>
      </w:r>
      <w:r w:rsidR="007E1E9F" w:rsidRPr="007E1E9F">
        <w:rPr>
          <w:rFonts w:ascii="Times New Roman" w:hAnsi="Times New Roman" w:cs="Times New Roman"/>
          <w:sz w:val="28"/>
          <w:szCs w:val="28"/>
        </w:rPr>
        <w:t xml:space="preserve">на официальном сайте Администрации города Новошахтинска </w:t>
      </w:r>
      <w:r w:rsidRPr="007E1E9F">
        <w:rPr>
          <w:rFonts w:ascii="Times New Roman" w:hAnsi="Times New Roman" w:cs="Times New Roman"/>
          <w:sz w:val="28"/>
          <w:szCs w:val="28"/>
        </w:rPr>
        <w:t>в период с</w:t>
      </w:r>
      <w:r w:rsidR="007E1E9F" w:rsidRPr="007E1E9F">
        <w:rPr>
          <w:rFonts w:ascii="Times New Roman" w:hAnsi="Times New Roman" w:cs="Times New Roman"/>
          <w:sz w:val="28"/>
          <w:szCs w:val="28"/>
        </w:rPr>
        <w:t xml:space="preserve"> 17 августа по 10 сентября 2020 года</w:t>
      </w:r>
      <w:r w:rsidRPr="007E1E9F">
        <w:rPr>
          <w:rFonts w:ascii="Times New Roman" w:hAnsi="Times New Roman" w:cs="Times New Roman"/>
          <w:sz w:val="28"/>
          <w:szCs w:val="28"/>
        </w:rPr>
        <w:t xml:space="preserve">. </w:t>
      </w:r>
    </w:p>
    <w:p w:rsidR="007E1E9F" w:rsidRDefault="00E67ACE" w:rsidP="0061446C">
      <w:pPr>
        <w:spacing w:after="0" w:line="240" w:lineRule="auto"/>
        <w:ind w:firstLine="567"/>
        <w:jc w:val="both"/>
        <w:rPr>
          <w:rFonts w:ascii="Times New Roman" w:hAnsi="Times New Roman" w:cs="Times New Roman"/>
          <w:color w:val="000000"/>
          <w:sz w:val="28"/>
          <w:szCs w:val="28"/>
        </w:rPr>
      </w:pPr>
      <w:r w:rsidRPr="007E1E9F">
        <w:rPr>
          <w:rFonts w:ascii="Times New Roman" w:hAnsi="Times New Roman" w:cs="Times New Roman"/>
          <w:sz w:val="28"/>
          <w:szCs w:val="28"/>
        </w:rPr>
        <w:t xml:space="preserve">Для проведения мониторинга были разработаны анкеты для </w:t>
      </w:r>
      <w:r w:rsidR="007E1E9F" w:rsidRPr="007E1E9F">
        <w:rPr>
          <w:rFonts w:ascii="Times New Roman" w:hAnsi="Times New Roman" w:cs="Times New Roman"/>
          <w:color w:val="000000"/>
          <w:sz w:val="28"/>
          <w:szCs w:val="28"/>
        </w:rPr>
        <w:t>потребителей и предпринимателей.</w:t>
      </w:r>
    </w:p>
    <w:p w:rsidR="007D0640" w:rsidRPr="007D0640" w:rsidRDefault="007D0640" w:rsidP="0061446C">
      <w:pPr>
        <w:spacing w:after="0" w:line="240" w:lineRule="auto"/>
        <w:ind w:firstLine="567"/>
        <w:jc w:val="both"/>
        <w:rPr>
          <w:rFonts w:ascii="Times New Roman" w:hAnsi="Times New Roman" w:cs="Times New Roman"/>
          <w:sz w:val="28"/>
          <w:szCs w:val="28"/>
        </w:rPr>
      </w:pPr>
      <w:r w:rsidRPr="007D0640">
        <w:rPr>
          <w:rFonts w:ascii="Times New Roman" w:hAnsi="Times New Roman" w:cs="Times New Roman"/>
          <w:sz w:val="28"/>
          <w:szCs w:val="28"/>
        </w:rPr>
        <w:t xml:space="preserve">На вопросы об оценке конкурентной среды ответили </w:t>
      </w:r>
      <w:r w:rsidR="00677CF5">
        <w:rPr>
          <w:rFonts w:ascii="Times New Roman" w:hAnsi="Times New Roman" w:cs="Times New Roman"/>
          <w:sz w:val="28"/>
          <w:szCs w:val="28"/>
        </w:rPr>
        <w:t>186</w:t>
      </w:r>
      <w:r w:rsidRPr="007D0640">
        <w:rPr>
          <w:rFonts w:ascii="Times New Roman" w:hAnsi="Times New Roman" w:cs="Times New Roman"/>
          <w:sz w:val="28"/>
          <w:szCs w:val="28"/>
        </w:rPr>
        <w:t xml:space="preserve"> респондентов</w:t>
      </w:r>
      <w:r w:rsidR="00677CF5">
        <w:rPr>
          <w:rFonts w:ascii="Times New Roman" w:hAnsi="Times New Roman" w:cs="Times New Roman"/>
          <w:sz w:val="28"/>
          <w:szCs w:val="28"/>
        </w:rPr>
        <w:t>(</w:t>
      </w:r>
      <w:r>
        <w:rPr>
          <w:rFonts w:ascii="Times New Roman" w:hAnsi="Times New Roman" w:cs="Times New Roman"/>
          <w:sz w:val="28"/>
          <w:szCs w:val="28"/>
        </w:rPr>
        <w:t>89</w:t>
      </w:r>
      <w:r w:rsidRPr="007D0640">
        <w:rPr>
          <w:rFonts w:ascii="Times New Roman" w:hAnsi="Times New Roman" w:cs="Times New Roman"/>
          <w:sz w:val="28"/>
          <w:szCs w:val="28"/>
        </w:rPr>
        <w:t xml:space="preserve"> потребителей и </w:t>
      </w:r>
      <w:r>
        <w:rPr>
          <w:rFonts w:ascii="Times New Roman" w:hAnsi="Times New Roman" w:cs="Times New Roman"/>
          <w:sz w:val="28"/>
          <w:szCs w:val="28"/>
        </w:rPr>
        <w:t>97 предпринимател</w:t>
      </w:r>
      <w:r w:rsidR="00677CF5">
        <w:rPr>
          <w:rFonts w:ascii="Times New Roman" w:hAnsi="Times New Roman" w:cs="Times New Roman"/>
          <w:sz w:val="28"/>
          <w:szCs w:val="28"/>
        </w:rPr>
        <w:t>ей</w:t>
      </w:r>
      <w:r w:rsidRPr="007D0640">
        <w:rPr>
          <w:rFonts w:ascii="Times New Roman" w:hAnsi="Times New Roman" w:cs="Times New Roman"/>
          <w:sz w:val="28"/>
          <w:szCs w:val="28"/>
        </w:rPr>
        <w:t xml:space="preserve">), что на </w:t>
      </w:r>
      <w:r w:rsidR="00677CF5">
        <w:rPr>
          <w:rFonts w:ascii="Times New Roman" w:hAnsi="Times New Roman" w:cs="Times New Roman"/>
          <w:sz w:val="28"/>
          <w:szCs w:val="28"/>
        </w:rPr>
        <w:t>11,3</w:t>
      </w:r>
      <w:r w:rsidRPr="007D0640">
        <w:rPr>
          <w:rFonts w:ascii="Times New Roman" w:hAnsi="Times New Roman" w:cs="Times New Roman"/>
          <w:sz w:val="28"/>
          <w:szCs w:val="28"/>
        </w:rPr>
        <w:t>% больше</w:t>
      </w:r>
      <w:r w:rsidR="00677CF5">
        <w:rPr>
          <w:rFonts w:ascii="Times New Roman" w:hAnsi="Times New Roman" w:cs="Times New Roman"/>
          <w:sz w:val="28"/>
          <w:szCs w:val="28"/>
        </w:rPr>
        <w:t xml:space="preserve"> респондентов </w:t>
      </w:r>
      <w:r>
        <w:rPr>
          <w:rFonts w:ascii="Times New Roman" w:hAnsi="Times New Roman" w:cs="Times New Roman"/>
          <w:sz w:val="28"/>
          <w:szCs w:val="28"/>
        </w:rPr>
        <w:t>2019 год</w:t>
      </w:r>
      <w:r w:rsidR="00677CF5">
        <w:rPr>
          <w:rFonts w:ascii="Times New Roman" w:hAnsi="Times New Roman" w:cs="Times New Roman"/>
          <w:sz w:val="28"/>
          <w:szCs w:val="28"/>
        </w:rPr>
        <w:t>а</w:t>
      </w:r>
      <w:r w:rsidRPr="007D0640">
        <w:rPr>
          <w:rFonts w:ascii="Times New Roman" w:hAnsi="Times New Roman" w:cs="Times New Roman"/>
          <w:sz w:val="28"/>
          <w:szCs w:val="28"/>
        </w:rPr>
        <w:t xml:space="preserve"> (</w:t>
      </w:r>
      <w:r>
        <w:rPr>
          <w:rFonts w:ascii="Times New Roman" w:hAnsi="Times New Roman" w:cs="Times New Roman"/>
          <w:sz w:val="28"/>
          <w:szCs w:val="28"/>
        </w:rPr>
        <w:t>167 анкет</w:t>
      </w:r>
      <w:r w:rsidRPr="007D0640">
        <w:rPr>
          <w:rFonts w:ascii="Times New Roman" w:hAnsi="Times New Roman" w:cs="Times New Roman"/>
          <w:sz w:val="28"/>
          <w:szCs w:val="28"/>
        </w:rPr>
        <w:t xml:space="preserve">). </w:t>
      </w:r>
    </w:p>
    <w:p w:rsidR="0082503E" w:rsidRPr="007E1E9F" w:rsidRDefault="007E1E9F" w:rsidP="0061446C">
      <w:pPr>
        <w:spacing w:after="0" w:line="240" w:lineRule="auto"/>
        <w:ind w:firstLine="567"/>
        <w:jc w:val="both"/>
        <w:rPr>
          <w:rFonts w:ascii="Times New Roman" w:hAnsi="Times New Roman" w:cs="Times New Roman"/>
          <w:sz w:val="28"/>
          <w:szCs w:val="28"/>
        </w:rPr>
      </w:pPr>
      <w:r w:rsidRPr="007E1E9F">
        <w:rPr>
          <w:rFonts w:ascii="Times New Roman" w:hAnsi="Times New Roman" w:cs="Times New Roman"/>
          <w:sz w:val="28"/>
          <w:szCs w:val="28"/>
        </w:rPr>
        <w:t xml:space="preserve">По результатам мониторинга представлен отчет о состоянии конкурентной среды на рынках товаров, </w:t>
      </w:r>
      <w:proofErr w:type="spellStart"/>
      <w:r w:rsidRPr="007E1E9F">
        <w:rPr>
          <w:rFonts w:ascii="Times New Roman" w:hAnsi="Times New Roman" w:cs="Times New Roman"/>
          <w:sz w:val="28"/>
          <w:szCs w:val="28"/>
        </w:rPr>
        <w:t>работи</w:t>
      </w:r>
      <w:proofErr w:type="spellEnd"/>
      <w:r w:rsidRPr="007E1E9F">
        <w:rPr>
          <w:rFonts w:ascii="Times New Roman" w:hAnsi="Times New Roman" w:cs="Times New Roman"/>
          <w:sz w:val="28"/>
          <w:szCs w:val="28"/>
        </w:rPr>
        <w:t xml:space="preserve"> услуг.</w:t>
      </w:r>
    </w:p>
    <w:p w:rsidR="006D36DF" w:rsidRPr="006D36DF" w:rsidRDefault="007D0640" w:rsidP="0061446C">
      <w:pPr>
        <w:pStyle w:val="ac"/>
        <w:numPr>
          <w:ilvl w:val="0"/>
          <w:numId w:val="2"/>
        </w:numPr>
        <w:spacing w:after="0" w:line="240" w:lineRule="auto"/>
        <w:ind w:left="0" w:firstLine="0"/>
        <w:jc w:val="center"/>
        <w:rPr>
          <w:rFonts w:ascii="Times New Roman" w:eastAsia="Times New Roman" w:hAnsi="Times New Roman" w:cs="Times New Roman"/>
          <w:b/>
          <w:bCs/>
          <w:spacing w:val="-4"/>
          <w:sz w:val="28"/>
          <w:szCs w:val="26"/>
        </w:rPr>
      </w:pPr>
      <w:r w:rsidRPr="006D36DF">
        <w:rPr>
          <w:rFonts w:ascii="Times New Roman" w:hAnsi="Times New Roman" w:cs="Times New Roman"/>
          <w:sz w:val="28"/>
          <w:szCs w:val="28"/>
        </w:rPr>
        <w:br w:type="page"/>
      </w:r>
      <w:r w:rsidR="006D36DF" w:rsidRPr="006D36DF">
        <w:rPr>
          <w:rFonts w:ascii="Times New Roman" w:eastAsia="Times New Roman" w:hAnsi="Times New Roman" w:cs="Times New Roman"/>
          <w:b/>
          <w:bCs/>
          <w:spacing w:val="-4"/>
          <w:sz w:val="28"/>
          <w:szCs w:val="26"/>
        </w:rPr>
        <w:lastRenderedPageBreak/>
        <w:t>МОНИТОРИНГ ОЦЕНКИ СОСТОЯНИЯ И РАЗВИТИЯ КОНКУРЕНТНОЙ СРЕДЫ СУБЪЕКТАМИ ПРЕДПРИНИМАТЕЛЬСКОЙ ДЕЯТЕЛЬНОСТИ, ВКЛЮЧАЯ МОНИТОРИНГ НАЛИЧИЯ (ОТСУТСТВИЯ) АДМИНИСТРАТИВНЫХ БАРЬЕРОВ ГОРОДА НОВОШАХТИНСКА, ДЕЯТЕЛЬНОСТИ ПО СОДЕЙСТВИЮ РАЗВИТИЮ КОНКУРЕНЦИИ</w:t>
      </w:r>
    </w:p>
    <w:p w:rsidR="006D36DF" w:rsidRPr="006D36DF" w:rsidRDefault="006D36DF" w:rsidP="0061446C">
      <w:pPr>
        <w:pStyle w:val="ac"/>
        <w:spacing w:after="0" w:line="240" w:lineRule="auto"/>
        <w:ind w:left="0"/>
        <w:jc w:val="center"/>
        <w:rPr>
          <w:rFonts w:ascii="Times New Roman" w:eastAsia="Times New Roman" w:hAnsi="Times New Roman" w:cs="Times New Roman"/>
          <w:b/>
          <w:bCs/>
          <w:spacing w:val="-4"/>
          <w:sz w:val="28"/>
          <w:szCs w:val="26"/>
        </w:rPr>
      </w:pPr>
      <w:r w:rsidRPr="006D36DF">
        <w:rPr>
          <w:rFonts w:ascii="Times New Roman" w:eastAsia="Times New Roman" w:hAnsi="Times New Roman" w:cs="Times New Roman"/>
          <w:b/>
          <w:bCs/>
          <w:spacing w:val="-4"/>
          <w:sz w:val="28"/>
          <w:szCs w:val="26"/>
        </w:rPr>
        <w:t>И ОЦЕНКИ УДОВЛЕТВОРЕННОСТИ СУБЪЕКТОВ ПРЕДПРИНИМАТЕЛЬСКОЙ ДЕЯТЕЛЬНОСТИ ДЕЯТЕЛЬНОСТЬЮ СУБЪЕКТОВ ЕСТЕСТВЕННЫХ МОНОПОЛИЙ</w:t>
      </w:r>
    </w:p>
    <w:p w:rsidR="000507B0" w:rsidRPr="006D36DF" w:rsidRDefault="006D36DF" w:rsidP="0061446C">
      <w:pPr>
        <w:spacing w:after="0" w:line="240" w:lineRule="auto"/>
        <w:jc w:val="center"/>
        <w:rPr>
          <w:rFonts w:ascii="Times New Roman" w:hAnsi="Times New Roman" w:cs="Times New Roman"/>
          <w:spacing w:val="-4"/>
          <w:sz w:val="28"/>
          <w:szCs w:val="28"/>
        </w:rPr>
      </w:pPr>
      <w:r w:rsidRPr="006D36DF">
        <w:rPr>
          <w:rFonts w:ascii="Times New Roman" w:eastAsia="Times New Roman" w:hAnsi="Times New Roman" w:cs="Times New Roman"/>
          <w:b/>
          <w:bCs/>
          <w:spacing w:val="-4"/>
          <w:sz w:val="28"/>
          <w:szCs w:val="26"/>
        </w:rPr>
        <w:t>НА ТЕРРИТОРИИ ГОРОДА НОВОШАХТИНСКА</w:t>
      </w:r>
    </w:p>
    <w:p w:rsidR="009904B6" w:rsidRDefault="009904B6" w:rsidP="0061446C">
      <w:pPr>
        <w:spacing w:after="0" w:line="240" w:lineRule="auto"/>
        <w:ind w:firstLine="709"/>
        <w:jc w:val="both"/>
        <w:rPr>
          <w:rFonts w:ascii="Times New Roman" w:hAnsi="Times New Roman" w:cs="Times New Roman"/>
          <w:sz w:val="28"/>
          <w:szCs w:val="28"/>
        </w:rPr>
      </w:pPr>
    </w:p>
    <w:p w:rsidR="00A4654D" w:rsidRDefault="000507B0" w:rsidP="0061446C">
      <w:pPr>
        <w:spacing w:after="0" w:line="240" w:lineRule="auto"/>
        <w:ind w:firstLine="709"/>
        <w:jc w:val="both"/>
        <w:rPr>
          <w:rFonts w:ascii="Times New Roman" w:hAnsi="Times New Roman" w:cs="Times New Roman"/>
          <w:sz w:val="28"/>
          <w:szCs w:val="28"/>
        </w:rPr>
      </w:pPr>
      <w:r w:rsidRPr="000507B0">
        <w:rPr>
          <w:rFonts w:ascii="Times New Roman" w:hAnsi="Times New Roman" w:cs="Times New Roman"/>
          <w:sz w:val="28"/>
          <w:szCs w:val="28"/>
        </w:rPr>
        <w:t xml:space="preserve">В опросе принял участие </w:t>
      </w:r>
      <w:r>
        <w:rPr>
          <w:rFonts w:ascii="Times New Roman" w:hAnsi="Times New Roman" w:cs="Times New Roman"/>
          <w:sz w:val="28"/>
          <w:szCs w:val="28"/>
        </w:rPr>
        <w:t>9</w:t>
      </w:r>
      <w:r w:rsidR="00677CF5">
        <w:rPr>
          <w:rFonts w:ascii="Times New Roman" w:hAnsi="Times New Roman" w:cs="Times New Roman"/>
          <w:sz w:val="28"/>
          <w:szCs w:val="28"/>
        </w:rPr>
        <w:t>7</w:t>
      </w:r>
      <w:r w:rsidR="00A4654D" w:rsidRPr="00A4654D">
        <w:rPr>
          <w:rFonts w:ascii="Times New Roman" w:hAnsi="Times New Roman" w:cs="Times New Roman"/>
          <w:sz w:val="28"/>
          <w:szCs w:val="28"/>
        </w:rPr>
        <w:t>субъект</w:t>
      </w:r>
      <w:r w:rsidR="00677CF5">
        <w:rPr>
          <w:rFonts w:ascii="Times New Roman" w:hAnsi="Times New Roman" w:cs="Times New Roman"/>
          <w:sz w:val="28"/>
          <w:szCs w:val="28"/>
        </w:rPr>
        <w:t>ов</w:t>
      </w:r>
      <w:r w:rsidR="00A4654D" w:rsidRPr="00A4654D">
        <w:rPr>
          <w:rFonts w:ascii="Times New Roman" w:hAnsi="Times New Roman" w:cs="Times New Roman"/>
          <w:sz w:val="28"/>
          <w:szCs w:val="28"/>
        </w:rPr>
        <w:t xml:space="preserve"> предпринимательской деятельности</w:t>
      </w:r>
      <w:r w:rsidR="00A4654D">
        <w:rPr>
          <w:rFonts w:ascii="Times New Roman" w:hAnsi="Times New Roman" w:cs="Times New Roman"/>
          <w:sz w:val="28"/>
          <w:szCs w:val="28"/>
        </w:rPr>
        <w:t xml:space="preserve">, что на </w:t>
      </w:r>
      <w:r w:rsidR="009669AC">
        <w:rPr>
          <w:rFonts w:ascii="Times New Roman" w:hAnsi="Times New Roman" w:cs="Times New Roman"/>
          <w:sz w:val="28"/>
          <w:szCs w:val="28"/>
        </w:rPr>
        <w:t>16</w:t>
      </w:r>
      <w:r w:rsidR="00A4654D">
        <w:rPr>
          <w:rFonts w:ascii="Times New Roman" w:hAnsi="Times New Roman" w:cs="Times New Roman"/>
          <w:sz w:val="28"/>
          <w:szCs w:val="28"/>
        </w:rPr>
        <w:t>% больше, чем в 2019 году</w:t>
      </w:r>
      <w:r w:rsidRPr="000507B0">
        <w:rPr>
          <w:rFonts w:ascii="Times New Roman" w:hAnsi="Times New Roman" w:cs="Times New Roman"/>
          <w:sz w:val="28"/>
          <w:szCs w:val="28"/>
        </w:rPr>
        <w:t xml:space="preserve">. В </w:t>
      </w:r>
      <w:r w:rsidR="00A4654D">
        <w:rPr>
          <w:rFonts w:ascii="Times New Roman" w:hAnsi="Times New Roman" w:cs="Times New Roman"/>
          <w:sz w:val="28"/>
          <w:szCs w:val="28"/>
        </w:rPr>
        <w:t>опросе приняли участие</w:t>
      </w:r>
      <w:r w:rsidRPr="000507B0">
        <w:rPr>
          <w:rFonts w:ascii="Times New Roman" w:hAnsi="Times New Roman" w:cs="Times New Roman"/>
          <w:sz w:val="28"/>
          <w:szCs w:val="28"/>
        </w:rPr>
        <w:t xml:space="preserve"> как собственники бизнеса </w:t>
      </w:r>
      <w:r w:rsidR="003C1AB1">
        <w:rPr>
          <w:rFonts w:ascii="Times New Roman" w:hAnsi="Times New Roman" w:cs="Times New Roman"/>
          <w:sz w:val="28"/>
          <w:szCs w:val="28"/>
        </w:rPr>
        <w:t xml:space="preserve">– </w:t>
      </w:r>
      <w:r w:rsidR="00A4654D">
        <w:rPr>
          <w:rFonts w:ascii="Times New Roman" w:hAnsi="Times New Roman" w:cs="Times New Roman"/>
          <w:sz w:val="28"/>
          <w:szCs w:val="28"/>
        </w:rPr>
        <w:t>77</w:t>
      </w:r>
      <w:r w:rsidRPr="000507B0">
        <w:rPr>
          <w:rFonts w:ascii="Times New Roman" w:hAnsi="Times New Roman" w:cs="Times New Roman"/>
          <w:sz w:val="28"/>
          <w:szCs w:val="28"/>
        </w:rPr>
        <w:t xml:space="preserve">%, так и представители руководящего состава – </w:t>
      </w:r>
      <w:r w:rsidR="00A4654D">
        <w:rPr>
          <w:rFonts w:ascii="Times New Roman" w:hAnsi="Times New Roman" w:cs="Times New Roman"/>
          <w:sz w:val="28"/>
          <w:szCs w:val="28"/>
        </w:rPr>
        <w:t>22</w:t>
      </w:r>
      <w:r w:rsidRPr="000507B0">
        <w:rPr>
          <w:rFonts w:ascii="Times New Roman" w:hAnsi="Times New Roman" w:cs="Times New Roman"/>
          <w:sz w:val="28"/>
          <w:szCs w:val="28"/>
        </w:rPr>
        <w:t xml:space="preserve">%. </w:t>
      </w:r>
    </w:p>
    <w:p w:rsidR="00A4654D" w:rsidRDefault="000507B0" w:rsidP="0061446C">
      <w:pPr>
        <w:spacing w:after="0" w:line="240" w:lineRule="auto"/>
        <w:ind w:firstLine="709"/>
        <w:jc w:val="both"/>
        <w:rPr>
          <w:rFonts w:ascii="Times New Roman" w:hAnsi="Times New Roman" w:cs="Times New Roman"/>
          <w:sz w:val="28"/>
          <w:szCs w:val="28"/>
        </w:rPr>
      </w:pPr>
      <w:r w:rsidRPr="000507B0">
        <w:rPr>
          <w:rFonts w:ascii="Times New Roman" w:hAnsi="Times New Roman" w:cs="Times New Roman"/>
          <w:sz w:val="28"/>
          <w:szCs w:val="28"/>
        </w:rPr>
        <w:t xml:space="preserve">По предпринимательскому стажу чуть </w:t>
      </w:r>
      <w:r w:rsidR="00A4654D">
        <w:rPr>
          <w:rFonts w:ascii="Times New Roman" w:hAnsi="Times New Roman" w:cs="Times New Roman"/>
          <w:sz w:val="28"/>
          <w:szCs w:val="28"/>
        </w:rPr>
        <w:t>больше</w:t>
      </w:r>
      <w:r w:rsidRPr="000507B0">
        <w:rPr>
          <w:rFonts w:ascii="Times New Roman" w:hAnsi="Times New Roman" w:cs="Times New Roman"/>
          <w:sz w:val="28"/>
          <w:szCs w:val="28"/>
        </w:rPr>
        <w:t xml:space="preserve"> половины респондентов</w:t>
      </w:r>
      <w:r w:rsidR="000E14C7">
        <w:rPr>
          <w:rFonts w:ascii="Times New Roman" w:hAnsi="Times New Roman" w:cs="Times New Roman"/>
          <w:sz w:val="28"/>
          <w:szCs w:val="28"/>
        </w:rPr>
        <w:t xml:space="preserve"> </w:t>
      </w:r>
      <w:r w:rsidRPr="000507B0">
        <w:rPr>
          <w:rFonts w:ascii="Times New Roman" w:hAnsi="Times New Roman" w:cs="Times New Roman"/>
          <w:sz w:val="28"/>
          <w:szCs w:val="28"/>
        </w:rPr>
        <w:t>составили лица со стажем предпринимательской деятельности</w:t>
      </w:r>
      <w:r w:rsidR="000E14C7">
        <w:rPr>
          <w:rFonts w:ascii="Times New Roman" w:hAnsi="Times New Roman" w:cs="Times New Roman"/>
          <w:sz w:val="28"/>
          <w:szCs w:val="28"/>
        </w:rPr>
        <w:t xml:space="preserve"> </w:t>
      </w:r>
      <w:r w:rsidRPr="000507B0">
        <w:rPr>
          <w:rFonts w:ascii="Times New Roman" w:hAnsi="Times New Roman" w:cs="Times New Roman"/>
          <w:sz w:val="28"/>
          <w:szCs w:val="28"/>
        </w:rPr>
        <w:t xml:space="preserve">более </w:t>
      </w:r>
      <w:r w:rsidR="00A4654D">
        <w:rPr>
          <w:rFonts w:ascii="Times New Roman" w:hAnsi="Times New Roman" w:cs="Times New Roman"/>
          <w:sz w:val="28"/>
          <w:szCs w:val="28"/>
        </w:rPr>
        <w:t>5</w:t>
      </w:r>
      <w:r w:rsidRPr="000507B0">
        <w:rPr>
          <w:rFonts w:ascii="Times New Roman" w:hAnsi="Times New Roman" w:cs="Times New Roman"/>
          <w:sz w:val="28"/>
          <w:szCs w:val="28"/>
        </w:rPr>
        <w:t xml:space="preserve"> лет – </w:t>
      </w:r>
      <w:r w:rsidR="00A4654D">
        <w:rPr>
          <w:rFonts w:ascii="Times New Roman" w:hAnsi="Times New Roman" w:cs="Times New Roman"/>
          <w:sz w:val="28"/>
          <w:szCs w:val="28"/>
        </w:rPr>
        <w:t>51</w:t>
      </w:r>
      <w:r w:rsidRPr="000507B0">
        <w:rPr>
          <w:rFonts w:ascii="Times New Roman" w:hAnsi="Times New Roman" w:cs="Times New Roman"/>
          <w:sz w:val="28"/>
          <w:szCs w:val="28"/>
        </w:rPr>
        <w:t xml:space="preserve">%, </w:t>
      </w:r>
      <w:r w:rsidR="00A4654D">
        <w:rPr>
          <w:rFonts w:ascii="Times New Roman" w:hAnsi="Times New Roman" w:cs="Times New Roman"/>
          <w:sz w:val="28"/>
          <w:szCs w:val="28"/>
        </w:rPr>
        <w:t>34%</w:t>
      </w:r>
      <w:r w:rsidRPr="000507B0">
        <w:rPr>
          <w:rFonts w:ascii="Times New Roman" w:hAnsi="Times New Roman" w:cs="Times New Roman"/>
          <w:sz w:val="28"/>
          <w:szCs w:val="28"/>
        </w:rPr>
        <w:t xml:space="preserve"> занимается бизнесом от </w:t>
      </w:r>
      <w:r w:rsidR="00A4654D">
        <w:rPr>
          <w:rFonts w:ascii="Times New Roman" w:hAnsi="Times New Roman" w:cs="Times New Roman"/>
          <w:sz w:val="28"/>
          <w:szCs w:val="28"/>
        </w:rPr>
        <w:t>1</w:t>
      </w:r>
      <w:r w:rsidRPr="000507B0">
        <w:rPr>
          <w:rFonts w:ascii="Times New Roman" w:hAnsi="Times New Roman" w:cs="Times New Roman"/>
          <w:sz w:val="28"/>
          <w:szCs w:val="28"/>
        </w:rPr>
        <w:t xml:space="preserve"> до </w:t>
      </w:r>
      <w:r w:rsidR="00A4654D">
        <w:rPr>
          <w:rFonts w:ascii="Times New Roman" w:hAnsi="Times New Roman" w:cs="Times New Roman"/>
          <w:sz w:val="28"/>
          <w:szCs w:val="28"/>
        </w:rPr>
        <w:t>5</w:t>
      </w:r>
      <w:r w:rsidRPr="000507B0">
        <w:rPr>
          <w:rFonts w:ascii="Times New Roman" w:hAnsi="Times New Roman" w:cs="Times New Roman"/>
          <w:sz w:val="28"/>
          <w:szCs w:val="28"/>
        </w:rPr>
        <w:t xml:space="preserve"> лет</w:t>
      </w:r>
      <w:r w:rsidR="00A4654D">
        <w:rPr>
          <w:rFonts w:ascii="Times New Roman" w:hAnsi="Times New Roman" w:cs="Times New Roman"/>
          <w:sz w:val="28"/>
          <w:szCs w:val="28"/>
        </w:rPr>
        <w:t xml:space="preserve">и </w:t>
      </w:r>
      <w:r w:rsidRPr="000507B0">
        <w:rPr>
          <w:rFonts w:ascii="Times New Roman" w:hAnsi="Times New Roman" w:cs="Times New Roman"/>
          <w:sz w:val="28"/>
          <w:szCs w:val="28"/>
        </w:rPr>
        <w:t>предпринимателей со стажем</w:t>
      </w:r>
      <w:r w:rsidR="000E14C7">
        <w:rPr>
          <w:rFonts w:ascii="Times New Roman" w:hAnsi="Times New Roman" w:cs="Times New Roman"/>
          <w:sz w:val="28"/>
          <w:szCs w:val="28"/>
        </w:rPr>
        <w:t xml:space="preserve"> </w:t>
      </w:r>
      <w:r w:rsidRPr="000507B0">
        <w:rPr>
          <w:rFonts w:ascii="Times New Roman" w:hAnsi="Times New Roman" w:cs="Times New Roman"/>
          <w:sz w:val="28"/>
          <w:szCs w:val="28"/>
        </w:rPr>
        <w:t xml:space="preserve">менее года – </w:t>
      </w:r>
      <w:r w:rsidR="00A4654D">
        <w:rPr>
          <w:rFonts w:ascii="Times New Roman" w:hAnsi="Times New Roman" w:cs="Times New Roman"/>
          <w:sz w:val="28"/>
          <w:szCs w:val="28"/>
        </w:rPr>
        <w:t>15</w:t>
      </w:r>
      <w:r w:rsidRPr="000507B0">
        <w:rPr>
          <w:rFonts w:ascii="Times New Roman" w:hAnsi="Times New Roman" w:cs="Times New Roman"/>
          <w:sz w:val="28"/>
          <w:szCs w:val="28"/>
        </w:rPr>
        <w:t>%.</w:t>
      </w:r>
      <w:r w:rsidR="009669AC">
        <w:rPr>
          <w:rFonts w:ascii="Times New Roman" w:hAnsi="Times New Roman" w:cs="Times New Roman"/>
          <w:sz w:val="28"/>
          <w:szCs w:val="28"/>
        </w:rPr>
        <w:t>В то время</w:t>
      </w:r>
      <w:r w:rsidR="00A4654D" w:rsidRPr="00A4654D">
        <w:rPr>
          <w:rFonts w:ascii="Times New Roman" w:hAnsi="Times New Roman" w:cs="Times New Roman"/>
          <w:sz w:val="28"/>
          <w:szCs w:val="28"/>
        </w:rPr>
        <w:t xml:space="preserve"> как участниками опроса 201</w:t>
      </w:r>
      <w:r w:rsidR="00A4654D">
        <w:rPr>
          <w:rFonts w:ascii="Times New Roman" w:hAnsi="Times New Roman" w:cs="Times New Roman"/>
          <w:sz w:val="28"/>
          <w:szCs w:val="28"/>
        </w:rPr>
        <w:t>9</w:t>
      </w:r>
      <w:r w:rsidR="00A4654D" w:rsidRPr="00A4654D">
        <w:rPr>
          <w:rFonts w:ascii="Times New Roman" w:hAnsi="Times New Roman" w:cs="Times New Roman"/>
          <w:sz w:val="28"/>
          <w:szCs w:val="28"/>
        </w:rPr>
        <w:t xml:space="preserve"> года были, в основном</w:t>
      </w:r>
      <w:r w:rsidR="00803841">
        <w:rPr>
          <w:rFonts w:ascii="Times New Roman" w:hAnsi="Times New Roman" w:cs="Times New Roman"/>
          <w:sz w:val="28"/>
          <w:szCs w:val="28"/>
        </w:rPr>
        <w:t>,</w:t>
      </w:r>
      <w:r w:rsidR="000E14C7">
        <w:rPr>
          <w:rFonts w:ascii="Times New Roman" w:hAnsi="Times New Roman" w:cs="Times New Roman"/>
          <w:sz w:val="28"/>
          <w:szCs w:val="28"/>
        </w:rPr>
        <w:t xml:space="preserve"> </w:t>
      </w:r>
      <w:r w:rsidR="00803841" w:rsidRPr="00803841">
        <w:rPr>
          <w:rFonts w:ascii="Times New Roman" w:hAnsi="Times New Roman" w:cs="Times New Roman"/>
          <w:sz w:val="28"/>
          <w:szCs w:val="28"/>
        </w:rPr>
        <w:t>начинающие предпринимател</w:t>
      </w:r>
      <w:r w:rsidR="00803841">
        <w:rPr>
          <w:rFonts w:ascii="Times New Roman" w:hAnsi="Times New Roman" w:cs="Times New Roman"/>
          <w:sz w:val="28"/>
          <w:szCs w:val="28"/>
        </w:rPr>
        <w:t xml:space="preserve">и, которые работают менее года. </w:t>
      </w:r>
      <w:r w:rsidR="00803841" w:rsidRPr="00803841">
        <w:rPr>
          <w:rFonts w:ascii="Times New Roman" w:hAnsi="Times New Roman" w:cs="Times New Roman"/>
          <w:sz w:val="28"/>
          <w:szCs w:val="28"/>
        </w:rPr>
        <w:t>Таким образом, основная часть респондентов имеют достаточный опыт в ведении бизнеса и могут достаточно объективно оценить уровень конкуренции в городе.</w:t>
      </w:r>
    </w:p>
    <w:p w:rsidR="00336694" w:rsidRDefault="00336694" w:rsidP="0061446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85860" cy="1339702"/>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3606" w:rsidRPr="0061446C" w:rsidRDefault="00EC3606" w:rsidP="0061446C">
      <w:pPr>
        <w:spacing w:after="0" w:line="240" w:lineRule="auto"/>
        <w:ind w:firstLine="709"/>
        <w:jc w:val="both"/>
        <w:rPr>
          <w:rFonts w:ascii="Times New Roman" w:hAnsi="Times New Roman" w:cs="Times New Roman"/>
          <w:sz w:val="24"/>
          <w:szCs w:val="24"/>
        </w:rPr>
      </w:pPr>
      <w:r w:rsidRPr="0061446C">
        <w:rPr>
          <w:rFonts w:ascii="Times New Roman" w:hAnsi="Times New Roman" w:cs="Times New Roman"/>
          <w:sz w:val="24"/>
          <w:szCs w:val="24"/>
        </w:rPr>
        <w:t xml:space="preserve">Рисунок 1. Распределение </w:t>
      </w:r>
      <w:r w:rsidR="00871133" w:rsidRPr="0061446C">
        <w:rPr>
          <w:rFonts w:ascii="Times New Roman" w:hAnsi="Times New Roman" w:cs="Times New Roman"/>
          <w:sz w:val="24"/>
          <w:szCs w:val="24"/>
        </w:rPr>
        <w:t xml:space="preserve">субъектов предпринимательской деятельности </w:t>
      </w:r>
      <w:r w:rsidRPr="0061446C">
        <w:rPr>
          <w:rFonts w:ascii="Times New Roman" w:hAnsi="Times New Roman" w:cs="Times New Roman"/>
          <w:sz w:val="24"/>
          <w:szCs w:val="24"/>
        </w:rPr>
        <w:t xml:space="preserve">по стажу предпринимательской деятельности, </w:t>
      </w:r>
      <w:r w:rsidR="0079462E" w:rsidRPr="0061446C">
        <w:rPr>
          <w:rFonts w:ascii="Times New Roman" w:hAnsi="Times New Roman" w:cs="Times New Roman"/>
          <w:sz w:val="24"/>
          <w:szCs w:val="24"/>
        </w:rPr>
        <w:t>% к опрошенным</w:t>
      </w:r>
      <w:r w:rsidR="00871133" w:rsidRPr="0061446C">
        <w:rPr>
          <w:rFonts w:ascii="Times New Roman" w:hAnsi="Times New Roman" w:cs="Times New Roman"/>
          <w:sz w:val="24"/>
          <w:szCs w:val="24"/>
        </w:rPr>
        <w:t>.</w:t>
      </w:r>
    </w:p>
    <w:p w:rsidR="001973E6" w:rsidRDefault="001973E6" w:rsidP="0061446C">
      <w:pPr>
        <w:spacing w:after="0" w:line="240" w:lineRule="auto"/>
        <w:ind w:firstLine="709"/>
        <w:jc w:val="both"/>
        <w:rPr>
          <w:rFonts w:ascii="Times New Roman" w:hAnsi="Times New Roman" w:cs="Times New Roman"/>
          <w:sz w:val="28"/>
          <w:szCs w:val="28"/>
        </w:rPr>
      </w:pPr>
    </w:p>
    <w:p w:rsidR="00803841" w:rsidRDefault="00803841"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р</w:t>
      </w:r>
      <w:r w:rsidRPr="00803841">
        <w:rPr>
          <w:rFonts w:ascii="Times New Roman" w:hAnsi="Times New Roman" w:cs="Times New Roman"/>
          <w:sz w:val="28"/>
          <w:szCs w:val="28"/>
        </w:rPr>
        <w:t>азмер</w:t>
      </w:r>
      <w:r>
        <w:rPr>
          <w:rFonts w:ascii="Times New Roman" w:hAnsi="Times New Roman" w:cs="Times New Roman"/>
          <w:sz w:val="28"/>
          <w:szCs w:val="28"/>
        </w:rPr>
        <w:t>а</w:t>
      </w:r>
      <w:r w:rsidRPr="00803841">
        <w:rPr>
          <w:rFonts w:ascii="Times New Roman" w:hAnsi="Times New Roman" w:cs="Times New Roman"/>
          <w:sz w:val="28"/>
          <w:szCs w:val="28"/>
        </w:rPr>
        <w:t xml:space="preserve"> бизнеса по годовому обороту денежных средств </w:t>
      </w:r>
      <w:r w:rsidR="0005314F">
        <w:rPr>
          <w:rFonts w:ascii="Times New Roman" w:hAnsi="Times New Roman" w:cs="Times New Roman"/>
          <w:sz w:val="28"/>
          <w:szCs w:val="28"/>
        </w:rPr>
        <w:t>и размера</w:t>
      </w:r>
      <w:r w:rsidRPr="00803841">
        <w:rPr>
          <w:rFonts w:ascii="Times New Roman" w:hAnsi="Times New Roman" w:cs="Times New Roman"/>
          <w:sz w:val="28"/>
          <w:szCs w:val="28"/>
        </w:rPr>
        <w:t xml:space="preserve"> бизнеса, </w:t>
      </w:r>
      <w:r w:rsidR="0005314F">
        <w:rPr>
          <w:rFonts w:ascii="Times New Roman" w:hAnsi="Times New Roman" w:cs="Times New Roman"/>
          <w:sz w:val="28"/>
          <w:szCs w:val="28"/>
        </w:rPr>
        <w:t>основная часть 73</w:t>
      </w:r>
      <w:r w:rsidR="0005314F" w:rsidRPr="00803841">
        <w:rPr>
          <w:rFonts w:ascii="Times New Roman" w:hAnsi="Times New Roman" w:cs="Times New Roman"/>
          <w:sz w:val="28"/>
          <w:szCs w:val="28"/>
        </w:rPr>
        <w:t xml:space="preserve">% </w:t>
      </w:r>
      <w:r w:rsidR="0005314F">
        <w:rPr>
          <w:rFonts w:ascii="Times New Roman" w:hAnsi="Times New Roman" w:cs="Times New Roman"/>
          <w:sz w:val="28"/>
          <w:szCs w:val="28"/>
        </w:rPr>
        <w:t xml:space="preserve">приходится на </w:t>
      </w:r>
      <w:r w:rsidR="009904B6">
        <w:rPr>
          <w:rFonts w:ascii="Times New Roman" w:hAnsi="Times New Roman" w:cs="Times New Roman"/>
          <w:sz w:val="28"/>
          <w:szCs w:val="28"/>
        </w:rPr>
        <w:t xml:space="preserve">малые </w:t>
      </w:r>
      <w:r>
        <w:rPr>
          <w:rFonts w:ascii="Times New Roman" w:hAnsi="Times New Roman" w:cs="Times New Roman"/>
          <w:sz w:val="28"/>
          <w:szCs w:val="28"/>
        </w:rPr>
        <w:t xml:space="preserve">предприятия (с </w:t>
      </w:r>
      <w:r w:rsidRPr="00803841">
        <w:rPr>
          <w:rFonts w:ascii="Times New Roman" w:hAnsi="Times New Roman" w:cs="Times New Roman"/>
          <w:sz w:val="28"/>
          <w:szCs w:val="28"/>
        </w:rPr>
        <w:t>численност</w:t>
      </w:r>
      <w:r>
        <w:rPr>
          <w:rFonts w:ascii="Times New Roman" w:hAnsi="Times New Roman" w:cs="Times New Roman"/>
          <w:sz w:val="28"/>
          <w:szCs w:val="28"/>
        </w:rPr>
        <w:t>ью</w:t>
      </w:r>
      <w:r w:rsidRPr="00803841">
        <w:rPr>
          <w:rFonts w:ascii="Times New Roman" w:hAnsi="Times New Roman" w:cs="Times New Roman"/>
          <w:sz w:val="28"/>
          <w:szCs w:val="28"/>
        </w:rPr>
        <w:t xml:space="preserve"> сотрудников от 16 до 100 человек</w:t>
      </w:r>
      <w:r>
        <w:rPr>
          <w:rFonts w:ascii="Times New Roman" w:hAnsi="Times New Roman" w:cs="Times New Roman"/>
          <w:sz w:val="28"/>
          <w:szCs w:val="28"/>
        </w:rPr>
        <w:t xml:space="preserve"> и оборотом от 120 до 800 млн. рублей), </w:t>
      </w:r>
      <w:r w:rsidR="0005314F">
        <w:rPr>
          <w:rFonts w:ascii="Times New Roman" w:hAnsi="Times New Roman" w:cs="Times New Roman"/>
          <w:sz w:val="28"/>
          <w:szCs w:val="28"/>
        </w:rPr>
        <w:t xml:space="preserve">и 27% </w:t>
      </w:r>
      <w:r w:rsidR="0005314F" w:rsidRPr="0005314F">
        <w:rPr>
          <w:rFonts w:ascii="Times New Roman" w:hAnsi="Times New Roman" w:cs="Times New Roman"/>
          <w:sz w:val="28"/>
          <w:szCs w:val="28"/>
        </w:rPr>
        <w:t>–</w:t>
      </w:r>
      <w:r w:rsidR="0005314F">
        <w:rPr>
          <w:rFonts w:ascii="Times New Roman" w:hAnsi="Times New Roman" w:cs="Times New Roman"/>
          <w:sz w:val="28"/>
          <w:szCs w:val="28"/>
        </w:rPr>
        <w:t xml:space="preserve"> представител</w:t>
      </w:r>
      <w:r w:rsidR="009904B6">
        <w:rPr>
          <w:rFonts w:ascii="Times New Roman" w:hAnsi="Times New Roman" w:cs="Times New Roman"/>
          <w:sz w:val="28"/>
          <w:szCs w:val="28"/>
        </w:rPr>
        <w:t>ей</w:t>
      </w:r>
      <w:r w:rsidR="000E14C7">
        <w:rPr>
          <w:rFonts w:ascii="Times New Roman" w:hAnsi="Times New Roman" w:cs="Times New Roman"/>
          <w:sz w:val="28"/>
          <w:szCs w:val="28"/>
        </w:rPr>
        <w:t xml:space="preserve"> </w:t>
      </w:r>
      <w:r w:rsidR="0005314F" w:rsidRPr="0005314F">
        <w:rPr>
          <w:rFonts w:ascii="Times New Roman" w:hAnsi="Times New Roman" w:cs="Times New Roman"/>
          <w:sz w:val="28"/>
          <w:szCs w:val="28"/>
        </w:rPr>
        <w:t>микропредприяти</w:t>
      </w:r>
      <w:r w:rsidR="0005314F">
        <w:rPr>
          <w:rFonts w:ascii="Times New Roman" w:hAnsi="Times New Roman" w:cs="Times New Roman"/>
          <w:sz w:val="28"/>
          <w:szCs w:val="28"/>
        </w:rPr>
        <w:t xml:space="preserve">й </w:t>
      </w:r>
      <w:r w:rsidR="0005314F" w:rsidRPr="0005314F">
        <w:rPr>
          <w:rFonts w:ascii="Times New Roman" w:hAnsi="Times New Roman" w:cs="Times New Roman"/>
          <w:sz w:val="28"/>
          <w:szCs w:val="28"/>
        </w:rPr>
        <w:t>(с численностью сотрудников до 15 человек, оборот до 120 млн.руб</w:t>
      </w:r>
      <w:r w:rsidR="0005314F">
        <w:rPr>
          <w:rFonts w:ascii="Times New Roman" w:hAnsi="Times New Roman" w:cs="Times New Roman"/>
          <w:sz w:val="28"/>
          <w:szCs w:val="28"/>
        </w:rPr>
        <w:t>лей</w:t>
      </w:r>
      <w:r w:rsidR="0005314F" w:rsidRPr="0005314F">
        <w:rPr>
          <w:rFonts w:ascii="Times New Roman" w:hAnsi="Times New Roman" w:cs="Times New Roman"/>
          <w:sz w:val="28"/>
          <w:szCs w:val="28"/>
        </w:rPr>
        <w:t>)</w:t>
      </w:r>
      <w:r w:rsidR="0005314F">
        <w:rPr>
          <w:rFonts w:ascii="Times New Roman" w:hAnsi="Times New Roman" w:cs="Times New Roman"/>
          <w:sz w:val="28"/>
          <w:szCs w:val="28"/>
        </w:rPr>
        <w:t xml:space="preserve">. В сравнении с опросом 2019 года </w:t>
      </w:r>
      <w:r w:rsidRPr="00803841">
        <w:rPr>
          <w:rFonts w:ascii="Times New Roman" w:hAnsi="Times New Roman" w:cs="Times New Roman"/>
          <w:sz w:val="28"/>
          <w:szCs w:val="28"/>
        </w:rPr>
        <w:t xml:space="preserve">структура </w:t>
      </w:r>
      <w:r w:rsidR="0005314F">
        <w:rPr>
          <w:rFonts w:ascii="Times New Roman" w:hAnsi="Times New Roman" w:cs="Times New Roman"/>
          <w:sz w:val="28"/>
          <w:szCs w:val="28"/>
        </w:rPr>
        <w:t>изменилась в пользу увеличения доли малых предприятий.</w:t>
      </w:r>
    </w:p>
    <w:p w:rsidR="003C1AB1" w:rsidRDefault="00583F2F" w:rsidP="0061446C">
      <w:pPr>
        <w:spacing w:after="0" w:line="240" w:lineRule="auto"/>
        <w:ind w:firstLine="709"/>
        <w:jc w:val="both"/>
        <w:rPr>
          <w:rFonts w:ascii="Times New Roman" w:hAnsi="Times New Roman" w:cs="Times New Roman"/>
          <w:sz w:val="28"/>
          <w:szCs w:val="28"/>
        </w:rPr>
      </w:pPr>
      <w:r w:rsidRPr="00583F2F">
        <w:rPr>
          <w:rFonts w:ascii="Times New Roman" w:hAnsi="Times New Roman" w:cs="Times New Roman"/>
          <w:sz w:val="28"/>
          <w:szCs w:val="28"/>
        </w:rPr>
        <w:t>Участникам опроса было предложено указать основной вид деятельности в соответствии с действ</w:t>
      </w:r>
      <w:r w:rsidR="009669AC">
        <w:rPr>
          <w:rFonts w:ascii="Times New Roman" w:hAnsi="Times New Roman" w:cs="Times New Roman"/>
          <w:sz w:val="28"/>
          <w:szCs w:val="28"/>
        </w:rPr>
        <w:t>ующей группировкой ОКВЭД</w:t>
      </w:r>
      <w:r w:rsidRPr="00583F2F">
        <w:rPr>
          <w:rFonts w:ascii="Times New Roman" w:hAnsi="Times New Roman" w:cs="Times New Roman"/>
          <w:sz w:val="28"/>
          <w:szCs w:val="28"/>
        </w:rPr>
        <w:t>.</w:t>
      </w:r>
      <w:r w:rsidR="003C1AB1" w:rsidRPr="00583F2F">
        <w:rPr>
          <w:rFonts w:ascii="Times New Roman" w:hAnsi="Times New Roman" w:cs="Times New Roman"/>
          <w:sz w:val="28"/>
          <w:szCs w:val="28"/>
        </w:rPr>
        <w:t>В результате</w:t>
      </w:r>
      <w:r w:rsidR="009669AC">
        <w:rPr>
          <w:rFonts w:ascii="Times New Roman" w:hAnsi="Times New Roman" w:cs="Times New Roman"/>
          <w:sz w:val="28"/>
          <w:szCs w:val="28"/>
        </w:rPr>
        <w:t>,</w:t>
      </w:r>
      <w:r w:rsidR="003C1AB1" w:rsidRPr="00583F2F">
        <w:rPr>
          <w:rFonts w:ascii="Times New Roman" w:hAnsi="Times New Roman" w:cs="Times New Roman"/>
          <w:sz w:val="28"/>
          <w:szCs w:val="28"/>
        </w:rPr>
        <w:t xml:space="preserve"> предпринимательская деятельность респондентов охватила практически все виды экономической деятельности</w:t>
      </w:r>
      <w:r w:rsidR="003C1AB1">
        <w:rPr>
          <w:rFonts w:ascii="Times New Roman" w:hAnsi="Times New Roman" w:cs="Times New Roman"/>
          <w:sz w:val="28"/>
          <w:szCs w:val="28"/>
        </w:rPr>
        <w:t>.</w:t>
      </w:r>
    </w:p>
    <w:p w:rsidR="001973E6" w:rsidRDefault="001973E6" w:rsidP="0061446C">
      <w:pPr>
        <w:spacing w:after="0" w:line="240" w:lineRule="auto"/>
        <w:ind w:firstLine="709"/>
        <w:jc w:val="both"/>
        <w:rPr>
          <w:rFonts w:ascii="Times New Roman" w:hAnsi="Times New Roman" w:cs="Times New Roman"/>
          <w:sz w:val="28"/>
          <w:szCs w:val="28"/>
        </w:rPr>
      </w:pPr>
    </w:p>
    <w:p w:rsidR="0061446C" w:rsidRDefault="0061446C" w:rsidP="0061446C">
      <w:pPr>
        <w:spacing w:after="0" w:line="240" w:lineRule="auto"/>
        <w:ind w:firstLine="709"/>
        <w:jc w:val="both"/>
        <w:rPr>
          <w:rFonts w:ascii="Times New Roman" w:hAnsi="Times New Roman" w:cs="Times New Roman"/>
          <w:sz w:val="28"/>
          <w:szCs w:val="28"/>
        </w:rPr>
      </w:pPr>
    </w:p>
    <w:p w:rsidR="0061446C" w:rsidRDefault="0061446C" w:rsidP="0061446C">
      <w:pPr>
        <w:spacing w:after="0" w:line="240" w:lineRule="auto"/>
        <w:ind w:firstLine="709"/>
        <w:jc w:val="both"/>
        <w:rPr>
          <w:rFonts w:ascii="Times New Roman" w:hAnsi="Times New Roman" w:cs="Times New Roman"/>
          <w:sz w:val="28"/>
          <w:szCs w:val="28"/>
        </w:rPr>
      </w:pPr>
    </w:p>
    <w:p w:rsidR="0061446C" w:rsidRDefault="0061446C" w:rsidP="0061446C">
      <w:pPr>
        <w:spacing w:after="0" w:line="240" w:lineRule="auto"/>
        <w:ind w:firstLine="709"/>
        <w:jc w:val="both"/>
        <w:rPr>
          <w:rFonts w:ascii="Times New Roman" w:hAnsi="Times New Roman" w:cs="Times New Roman"/>
          <w:sz w:val="28"/>
          <w:szCs w:val="28"/>
        </w:rPr>
      </w:pPr>
    </w:p>
    <w:p w:rsidR="0061446C" w:rsidRDefault="0061446C" w:rsidP="0061446C">
      <w:pPr>
        <w:spacing w:after="0" w:line="240" w:lineRule="auto"/>
        <w:ind w:firstLine="709"/>
        <w:jc w:val="both"/>
        <w:rPr>
          <w:rFonts w:ascii="Times New Roman" w:hAnsi="Times New Roman" w:cs="Times New Roman"/>
          <w:sz w:val="28"/>
          <w:szCs w:val="28"/>
        </w:rPr>
      </w:pPr>
    </w:p>
    <w:p w:rsidR="003C1AB1" w:rsidRPr="0061446C" w:rsidRDefault="003C1AB1" w:rsidP="0061446C">
      <w:pPr>
        <w:spacing w:after="0" w:line="240" w:lineRule="auto"/>
        <w:ind w:firstLine="709"/>
        <w:jc w:val="both"/>
        <w:rPr>
          <w:rFonts w:ascii="Times New Roman" w:hAnsi="Times New Roman" w:cs="Times New Roman"/>
          <w:sz w:val="24"/>
          <w:szCs w:val="24"/>
        </w:rPr>
      </w:pPr>
      <w:r w:rsidRPr="0061446C">
        <w:rPr>
          <w:rFonts w:ascii="Times New Roman" w:hAnsi="Times New Roman" w:cs="Times New Roman"/>
          <w:sz w:val="24"/>
          <w:szCs w:val="24"/>
        </w:rPr>
        <w:lastRenderedPageBreak/>
        <w:t>Таблица 1</w:t>
      </w:r>
      <w:r w:rsidR="00AC7763" w:rsidRPr="0061446C">
        <w:rPr>
          <w:rFonts w:ascii="Times New Roman" w:hAnsi="Times New Roman" w:cs="Times New Roman"/>
          <w:sz w:val="24"/>
          <w:szCs w:val="24"/>
        </w:rPr>
        <w:t xml:space="preserve"> - </w:t>
      </w:r>
      <w:r w:rsidRPr="0061446C">
        <w:rPr>
          <w:rFonts w:ascii="Times New Roman" w:hAnsi="Times New Roman" w:cs="Times New Roman"/>
          <w:sz w:val="24"/>
          <w:szCs w:val="24"/>
        </w:rPr>
        <w:t>Распределение субъектов предпринимательской деятельности по основным видам деятельности, %.</w:t>
      </w:r>
    </w:p>
    <w:tbl>
      <w:tblPr>
        <w:tblStyle w:val="a3"/>
        <w:tblW w:w="10236" w:type="dxa"/>
        <w:tblLook w:val="04A0"/>
      </w:tblPr>
      <w:tblGrid>
        <w:gridCol w:w="5495"/>
        <w:gridCol w:w="2370"/>
        <w:gridCol w:w="2371"/>
      </w:tblGrid>
      <w:tr w:rsidR="003C1AB1" w:rsidTr="00F45381">
        <w:trPr>
          <w:trHeight w:val="261"/>
        </w:trPr>
        <w:tc>
          <w:tcPr>
            <w:tcW w:w="5495" w:type="dxa"/>
            <w:vMerge w:val="restart"/>
            <w:vAlign w:val="center"/>
          </w:tcPr>
          <w:p w:rsidR="003C1AB1" w:rsidRDefault="003C1AB1" w:rsidP="0061446C">
            <w:pPr>
              <w:rPr>
                <w:rFonts w:ascii="Times New Roman" w:hAnsi="Times New Roman" w:cs="Times New Roman"/>
                <w:sz w:val="28"/>
                <w:szCs w:val="28"/>
              </w:rPr>
            </w:pPr>
            <w:r>
              <w:rPr>
                <w:rFonts w:ascii="Times New Roman" w:hAnsi="Times New Roman" w:cs="Times New Roman"/>
                <w:sz w:val="28"/>
                <w:szCs w:val="28"/>
              </w:rPr>
              <w:t xml:space="preserve">Вид экономической деятельности </w:t>
            </w:r>
          </w:p>
        </w:tc>
        <w:tc>
          <w:tcPr>
            <w:tcW w:w="4741" w:type="dxa"/>
            <w:gridSpan w:val="2"/>
            <w:vAlign w:val="center"/>
          </w:tcPr>
          <w:p w:rsidR="003C1AB1" w:rsidRDefault="00F45381" w:rsidP="0061446C">
            <w:pPr>
              <w:jc w:val="center"/>
              <w:rPr>
                <w:rFonts w:ascii="Times New Roman" w:hAnsi="Times New Roman" w:cs="Times New Roman"/>
                <w:sz w:val="28"/>
                <w:szCs w:val="28"/>
              </w:rPr>
            </w:pPr>
            <w:r w:rsidRPr="00F45381">
              <w:rPr>
                <w:rFonts w:ascii="Times New Roman" w:hAnsi="Times New Roman" w:cs="Times New Roman"/>
                <w:sz w:val="28"/>
                <w:szCs w:val="28"/>
              </w:rPr>
              <w:t>% от всех</w:t>
            </w:r>
            <w:r w:rsidR="000E14C7">
              <w:rPr>
                <w:rFonts w:ascii="Times New Roman" w:hAnsi="Times New Roman" w:cs="Times New Roman"/>
                <w:sz w:val="28"/>
                <w:szCs w:val="28"/>
              </w:rPr>
              <w:t xml:space="preserve"> </w:t>
            </w:r>
            <w:r w:rsidRPr="00F45381">
              <w:rPr>
                <w:rFonts w:ascii="Times New Roman" w:hAnsi="Times New Roman" w:cs="Times New Roman"/>
                <w:sz w:val="28"/>
                <w:szCs w:val="28"/>
              </w:rPr>
              <w:t>опрошенных</w:t>
            </w:r>
          </w:p>
        </w:tc>
      </w:tr>
      <w:tr w:rsidR="003C1AB1" w:rsidTr="00F45381">
        <w:trPr>
          <w:trHeight w:val="261"/>
        </w:trPr>
        <w:tc>
          <w:tcPr>
            <w:tcW w:w="5495" w:type="dxa"/>
            <w:vMerge/>
            <w:vAlign w:val="center"/>
          </w:tcPr>
          <w:p w:rsidR="003C1AB1" w:rsidRDefault="003C1AB1" w:rsidP="0061446C">
            <w:pPr>
              <w:rPr>
                <w:rFonts w:ascii="Times New Roman" w:hAnsi="Times New Roman" w:cs="Times New Roman"/>
                <w:sz w:val="28"/>
                <w:szCs w:val="28"/>
              </w:rPr>
            </w:pPr>
          </w:p>
        </w:tc>
        <w:tc>
          <w:tcPr>
            <w:tcW w:w="2370" w:type="dxa"/>
            <w:vAlign w:val="center"/>
          </w:tcPr>
          <w:p w:rsidR="003C1AB1" w:rsidRDefault="003C1AB1" w:rsidP="0061446C">
            <w:pPr>
              <w:jc w:val="center"/>
              <w:rPr>
                <w:rFonts w:ascii="Times New Roman" w:hAnsi="Times New Roman" w:cs="Times New Roman"/>
                <w:sz w:val="28"/>
                <w:szCs w:val="28"/>
              </w:rPr>
            </w:pPr>
            <w:r>
              <w:rPr>
                <w:rFonts w:ascii="Times New Roman" w:hAnsi="Times New Roman" w:cs="Times New Roman"/>
                <w:sz w:val="28"/>
                <w:szCs w:val="28"/>
              </w:rPr>
              <w:t>2020 год</w:t>
            </w:r>
          </w:p>
        </w:tc>
        <w:tc>
          <w:tcPr>
            <w:tcW w:w="2371" w:type="dxa"/>
            <w:vAlign w:val="center"/>
          </w:tcPr>
          <w:p w:rsidR="003C1AB1" w:rsidRDefault="003C1AB1" w:rsidP="0061446C">
            <w:pPr>
              <w:jc w:val="center"/>
              <w:rPr>
                <w:rFonts w:ascii="Times New Roman" w:hAnsi="Times New Roman" w:cs="Times New Roman"/>
                <w:sz w:val="28"/>
                <w:szCs w:val="28"/>
              </w:rPr>
            </w:pPr>
            <w:r>
              <w:rPr>
                <w:rFonts w:ascii="Times New Roman" w:hAnsi="Times New Roman" w:cs="Times New Roman"/>
                <w:sz w:val="28"/>
                <w:szCs w:val="28"/>
              </w:rPr>
              <w:t>2019 год</w:t>
            </w:r>
          </w:p>
        </w:tc>
      </w:tr>
      <w:tr w:rsidR="003C1AB1" w:rsidTr="00F45381">
        <w:trPr>
          <w:trHeight w:val="261"/>
        </w:trPr>
        <w:tc>
          <w:tcPr>
            <w:tcW w:w="5495" w:type="dxa"/>
            <w:vAlign w:val="center"/>
          </w:tcPr>
          <w:p w:rsidR="003C1AB1" w:rsidRPr="00CB7770" w:rsidRDefault="0045271E" w:rsidP="0061446C">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Промышленность</w:t>
            </w:r>
          </w:p>
        </w:tc>
        <w:tc>
          <w:tcPr>
            <w:tcW w:w="2370"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49</w:t>
            </w:r>
          </w:p>
        </w:tc>
        <w:tc>
          <w:tcPr>
            <w:tcW w:w="2371"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14</w:t>
            </w:r>
          </w:p>
        </w:tc>
      </w:tr>
      <w:tr w:rsidR="003C1AB1" w:rsidTr="00F45381">
        <w:trPr>
          <w:trHeight w:val="261"/>
        </w:trPr>
        <w:tc>
          <w:tcPr>
            <w:tcW w:w="5495" w:type="dxa"/>
            <w:vAlign w:val="center"/>
          </w:tcPr>
          <w:p w:rsidR="003C1AB1" w:rsidRPr="00CB7770" w:rsidRDefault="003C1AB1" w:rsidP="0061446C">
            <w:pPr>
              <w:rPr>
                <w:rFonts w:ascii="Times New Roman" w:eastAsia="Times New Roman" w:hAnsi="Times New Roman" w:cs="Times New Roman"/>
                <w:sz w:val="28"/>
                <w:szCs w:val="28"/>
              </w:rPr>
            </w:pPr>
            <w:r w:rsidRPr="00CB7770">
              <w:rPr>
                <w:rFonts w:ascii="Times New Roman" w:eastAsia="Times New Roman" w:hAnsi="Times New Roman" w:cs="Times New Roman"/>
                <w:sz w:val="28"/>
                <w:szCs w:val="28"/>
              </w:rPr>
              <w:t>Торговля</w:t>
            </w:r>
          </w:p>
        </w:tc>
        <w:tc>
          <w:tcPr>
            <w:tcW w:w="2370"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14</w:t>
            </w:r>
          </w:p>
        </w:tc>
        <w:tc>
          <w:tcPr>
            <w:tcW w:w="2371"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15</w:t>
            </w:r>
          </w:p>
        </w:tc>
      </w:tr>
      <w:tr w:rsidR="003C1AB1" w:rsidTr="00F45381">
        <w:trPr>
          <w:trHeight w:val="261"/>
        </w:trPr>
        <w:tc>
          <w:tcPr>
            <w:tcW w:w="5495" w:type="dxa"/>
            <w:vAlign w:val="center"/>
          </w:tcPr>
          <w:p w:rsidR="003C1AB1" w:rsidRPr="00CB7770" w:rsidRDefault="003C1AB1" w:rsidP="0061446C">
            <w:pPr>
              <w:rPr>
                <w:rFonts w:ascii="Times New Roman" w:eastAsia="Times New Roman" w:hAnsi="Times New Roman" w:cs="Times New Roman"/>
                <w:sz w:val="28"/>
                <w:szCs w:val="28"/>
              </w:rPr>
            </w:pPr>
            <w:r w:rsidRPr="00CB7770">
              <w:rPr>
                <w:rFonts w:ascii="Times New Roman" w:eastAsia="Times New Roman" w:hAnsi="Times New Roman" w:cs="Times New Roman"/>
                <w:sz w:val="28"/>
                <w:szCs w:val="28"/>
              </w:rPr>
              <w:t>Другое</w:t>
            </w:r>
          </w:p>
        </w:tc>
        <w:tc>
          <w:tcPr>
            <w:tcW w:w="2370"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9</w:t>
            </w:r>
          </w:p>
        </w:tc>
        <w:tc>
          <w:tcPr>
            <w:tcW w:w="2371"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11</w:t>
            </w:r>
          </w:p>
        </w:tc>
      </w:tr>
      <w:tr w:rsidR="003C1AB1" w:rsidTr="00F45381">
        <w:trPr>
          <w:trHeight w:val="261"/>
        </w:trPr>
        <w:tc>
          <w:tcPr>
            <w:tcW w:w="5495" w:type="dxa"/>
            <w:vAlign w:val="center"/>
          </w:tcPr>
          <w:p w:rsidR="003C1AB1" w:rsidRPr="00CB7770" w:rsidRDefault="003C1AB1" w:rsidP="0061446C">
            <w:pPr>
              <w:rPr>
                <w:rFonts w:ascii="Times New Roman" w:eastAsia="Times New Roman" w:hAnsi="Times New Roman" w:cs="Times New Roman"/>
                <w:sz w:val="28"/>
                <w:szCs w:val="28"/>
              </w:rPr>
            </w:pPr>
            <w:r w:rsidRPr="00CB7770">
              <w:rPr>
                <w:rFonts w:ascii="Times New Roman" w:eastAsia="Times New Roman" w:hAnsi="Times New Roman" w:cs="Times New Roman"/>
                <w:sz w:val="28"/>
                <w:szCs w:val="28"/>
              </w:rPr>
              <w:t>Транспорт и связь</w:t>
            </w:r>
          </w:p>
        </w:tc>
        <w:tc>
          <w:tcPr>
            <w:tcW w:w="2370"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7</w:t>
            </w:r>
          </w:p>
        </w:tc>
        <w:tc>
          <w:tcPr>
            <w:tcW w:w="2371"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11</w:t>
            </w:r>
          </w:p>
        </w:tc>
      </w:tr>
      <w:tr w:rsidR="003C1AB1" w:rsidTr="00F45381">
        <w:trPr>
          <w:trHeight w:val="261"/>
        </w:trPr>
        <w:tc>
          <w:tcPr>
            <w:tcW w:w="5495" w:type="dxa"/>
            <w:vAlign w:val="center"/>
          </w:tcPr>
          <w:p w:rsidR="003C1AB1" w:rsidRPr="00CB7770" w:rsidRDefault="003C1AB1" w:rsidP="0061446C">
            <w:pPr>
              <w:rPr>
                <w:rFonts w:ascii="Times New Roman" w:eastAsia="Times New Roman" w:hAnsi="Times New Roman" w:cs="Times New Roman"/>
                <w:sz w:val="28"/>
                <w:szCs w:val="28"/>
              </w:rPr>
            </w:pPr>
            <w:r w:rsidRPr="00CB7770">
              <w:rPr>
                <w:rFonts w:ascii="Times New Roman" w:eastAsia="Times New Roman" w:hAnsi="Times New Roman" w:cs="Times New Roman"/>
                <w:sz w:val="28"/>
                <w:szCs w:val="28"/>
              </w:rPr>
              <w:t>Строительство</w:t>
            </w:r>
          </w:p>
        </w:tc>
        <w:tc>
          <w:tcPr>
            <w:tcW w:w="2370"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5</w:t>
            </w:r>
          </w:p>
        </w:tc>
        <w:tc>
          <w:tcPr>
            <w:tcW w:w="2371"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10</w:t>
            </w:r>
          </w:p>
        </w:tc>
      </w:tr>
      <w:tr w:rsidR="003C1AB1" w:rsidTr="00F45381">
        <w:trPr>
          <w:trHeight w:val="261"/>
        </w:trPr>
        <w:tc>
          <w:tcPr>
            <w:tcW w:w="5495" w:type="dxa"/>
            <w:vAlign w:val="center"/>
          </w:tcPr>
          <w:p w:rsidR="003C1AB1" w:rsidRPr="00CB7770" w:rsidRDefault="003C1AB1" w:rsidP="0061446C">
            <w:pPr>
              <w:rPr>
                <w:rFonts w:ascii="Times New Roman" w:eastAsia="Times New Roman" w:hAnsi="Times New Roman" w:cs="Times New Roman"/>
                <w:sz w:val="28"/>
                <w:szCs w:val="28"/>
              </w:rPr>
            </w:pPr>
            <w:r w:rsidRPr="00CB7770">
              <w:rPr>
                <w:rFonts w:ascii="Times New Roman" w:eastAsia="Times New Roman" w:hAnsi="Times New Roman" w:cs="Times New Roman"/>
                <w:sz w:val="28"/>
                <w:szCs w:val="28"/>
              </w:rPr>
              <w:t>Общественное питание</w:t>
            </w:r>
          </w:p>
        </w:tc>
        <w:tc>
          <w:tcPr>
            <w:tcW w:w="2370"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5</w:t>
            </w:r>
          </w:p>
        </w:tc>
        <w:tc>
          <w:tcPr>
            <w:tcW w:w="2371"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11</w:t>
            </w:r>
          </w:p>
        </w:tc>
      </w:tr>
      <w:tr w:rsidR="003C1AB1" w:rsidTr="00F45381">
        <w:trPr>
          <w:trHeight w:val="261"/>
        </w:trPr>
        <w:tc>
          <w:tcPr>
            <w:tcW w:w="5495" w:type="dxa"/>
            <w:vAlign w:val="center"/>
          </w:tcPr>
          <w:p w:rsidR="003C1AB1" w:rsidRPr="00CB7770" w:rsidRDefault="003C1AB1" w:rsidP="0061446C">
            <w:pPr>
              <w:rPr>
                <w:rFonts w:ascii="Times New Roman" w:eastAsia="Times New Roman" w:hAnsi="Times New Roman" w:cs="Times New Roman"/>
                <w:sz w:val="28"/>
                <w:szCs w:val="28"/>
              </w:rPr>
            </w:pPr>
            <w:r w:rsidRPr="00CB7770">
              <w:rPr>
                <w:rFonts w:ascii="Times New Roman" w:eastAsia="Times New Roman" w:hAnsi="Times New Roman" w:cs="Times New Roman"/>
                <w:sz w:val="28"/>
                <w:szCs w:val="28"/>
              </w:rPr>
              <w:t>Бытовое обслуживание населения</w:t>
            </w:r>
          </w:p>
        </w:tc>
        <w:tc>
          <w:tcPr>
            <w:tcW w:w="2370"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5</w:t>
            </w:r>
          </w:p>
        </w:tc>
        <w:tc>
          <w:tcPr>
            <w:tcW w:w="2371"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10</w:t>
            </w:r>
          </w:p>
        </w:tc>
      </w:tr>
      <w:tr w:rsidR="003C1AB1" w:rsidTr="00F45381">
        <w:trPr>
          <w:trHeight w:val="261"/>
        </w:trPr>
        <w:tc>
          <w:tcPr>
            <w:tcW w:w="5495" w:type="dxa"/>
            <w:vAlign w:val="center"/>
          </w:tcPr>
          <w:p w:rsidR="003C1AB1" w:rsidRPr="00CB7770" w:rsidRDefault="003C1AB1" w:rsidP="0061446C">
            <w:pPr>
              <w:rPr>
                <w:rFonts w:ascii="Times New Roman" w:eastAsia="Times New Roman" w:hAnsi="Times New Roman" w:cs="Times New Roman"/>
                <w:sz w:val="28"/>
                <w:szCs w:val="28"/>
              </w:rPr>
            </w:pPr>
            <w:r w:rsidRPr="00CB7770">
              <w:rPr>
                <w:rFonts w:ascii="Times New Roman" w:eastAsia="Times New Roman" w:hAnsi="Times New Roman" w:cs="Times New Roman"/>
                <w:sz w:val="28"/>
                <w:szCs w:val="28"/>
              </w:rPr>
              <w:t>Сельское хозяйство</w:t>
            </w:r>
          </w:p>
        </w:tc>
        <w:tc>
          <w:tcPr>
            <w:tcW w:w="2370"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3</w:t>
            </w:r>
          </w:p>
        </w:tc>
        <w:tc>
          <w:tcPr>
            <w:tcW w:w="2371"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12</w:t>
            </w:r>
          </w:p>
        </w:tc>
      </w:tr>
      <w:tr w:rsidR="003C1AB1" w:rsidTr="00F45381">
        <w:trPr>
          <w:trHeight w:val="261"/>
        </w:trPr>
        <w:tc>
          <w:tcPr>
            <w:tcW w:w="5495" w:type="dxa"/>
            <w:vAlign w:val="center"/>
          </w:tcPr>
          <w:p w:rsidR="003C1AB1" w:rsidRPr="00CB7770" w:rsidRDefault="003C1AB1" w:rsidP="0061446C">
            <w:pPr>
              <w:rPr>
                <w:rFonts w:ascii="Times New Roman" w:eastAsia="Times New Roman" w:hAnsi="Times New Roman" w:cs="Times New Roman"/>
                <w:sz w:val="28"/>
                <w:szCs w:val="28"/>
              </w:rPr>
            </w:pPr>
            <w:r w:rsidRPr="00CB7770">
              <w:rPr>
                <w:rFonts w:ascii="Times New Roman" w:eastAsia="Times New Roman" w:hAnsi="Times New Roman" w:cs="Times New Roman"/>
                <w:sz w:val="28"/>
                <w:szCs w:val="28"/>
              </w:rPr>
              <w:t>Жилищно-коммунальное хозяйство</w:t>
            </w:r>
          </w:p>
        </w:tc>
        <w:tc>
          <w:tcPr>
            <w:tcW w:w="2370"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1</w:t>
            </w:r>
          </w:p>
        </w:tc>
        <w:tc>
          <w:tcPr>
            <w:tcW w:w="2371" w:type="dxa"/>
            <w:vAlign w:val="center"/>
          </w:tcPr>
          <w:p w:rsidR="003C1AB1" w:rsidRPr="003C1AB1" w:rsidRDefault="003C1AB1" w:rsidP="0061446C">
            <w:pPr>
              <w:jc w:val="center"/>
              <w:rPr>
                <w:rFonts w:ascii="Times New Roman" w:hAnsi="Times New Roman" w:cs="Times New Roman"/>
                <w:color w:val="000000"/>
                <w:sz w:val="28"/>
                <w:szCs w:val="28"/>
              </w:rPr>
            </w:pPr>
            <w:r w:rsidRPr="003C1AB1">
              <w:rPr>
                <w:rFonts w:ascii="Times New Roman" w:hAnsi="Times New Roman" w:cs="Times New Roman"/>
                <w:color w:val="000000"/>
                <w:sz w:val="28"/>
                <w:szCs w:val="28"/>
              </w:rPr>
              <w:t>6</w:t>
            </w:r>
          </w:p>
        </w:tc>
      </w:tr>
    </w:tbl>
    <w:p w:rsidR="00871133" w:rsidRDefault="00871133" w:rsidP="0061446C">
      <w:pPr>
        <w:spacing w:after="0" w:line="240" w:lineRule="auto"/>
        <w:ind w:firstLine="709"/>
        <w:jc w:val="both"/>
        <w:rPr>
          <w:rFonts w:ascii="Times New Roman" w:hAnsi="Times New Roman" w:cs="Times New Roman"/>
          <w:sz w:val="28"/>
          <w:szCs w:val="28"/>
        </w:rPr>
      </w:pPr>
    </w:p>
    <w:p w:rsidR="003C1AB1" w:rsidRDefault="00871133"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83F2F">
        <w:rPr>
          <w:rFonts w:ascii="Times New Roman" w:hAnsi="Times New Roman" w:cs="Times New Roman"/>
          <w:sz w:val="28"/>
          <w:szCs w:val="28"/>
        </w:rPr>
        <w:t xml:space="preserve">ри этом наибольшую </w:t>
      </w:r>
      <w:r>
        <w:rPr>
          <w:rFonts w:ascii="Times New Roman" w:hAnsi="Times New Roman" w:cs="Times New Roman"/>
          <w:sz w:val="28"/>
          <w:szCs w:val="28"/>
        </w:rPr>
        <w:t xml:space="preserve">часть 49% составили предприятия промышленности, 14% - </w:t>
      </w:r>
      <w:r w:rsidRPr="00583F2F">
        <w:rPr>
          <w:rFonts w:ascii="Times New Roman" w:hAnsi="Times New Roman" w:cs="Times New Roman"/>
          <w:sz w:val="28"/>
          <w:szCs w:val="28"/>
        </w:rPr>
        <w:t>предприятия сферы торговли</w:t>
      </w:r>
      <w:r>
        <w:rPr>
          <w:rFonts w:ascii="Times New Roman" w:hAnsi="Times New Roman" w:cs="Times New Roman"/>
          <w:sz w:val="28"/>
          <w:szCs w:val="28"/>
        </w:rPr>
        <w:t>.</w:t>
      </w:r>
    </w:p>
    <w:p w:rsidR="00A4636F" w:rsidRDefault="00A4636F" w:rsidP="0061446C">
      <w:pPr>
        <w:spacing w:after="0" w:line="240" w:lineRule="auto"/>
        <w:ind w:firstLine="709"/>
        <w:jc w:val="both"/>
        <w:rPr>
          <w:rFonts w:ascii="Times New Roman" w:hAnsi="Times New Roman" w:cs="Times New Roman"/>
          <w:sz w:val="28"/>
          <w:szCs w:val="28"/>
        </w:rPr>
      </w:pPr>
    </w:p>
    <w:p w:rsidR="00A4636F" w:rsidRDefault="00A4636F" w:rsidP="0061446C">
      <w:pPr>
        <w:spacing w:after="0" w:line="240" w:lineRule="auto"/>
        <w:jc w:val="center"/>
        <w:rPr>
          <w:rFonts w:ascii="Times New Roman" w:hAnsi="Times New Roman" w:cs="Times New Roman"/>
          <w:sz w:val="28"/>
        </w:rPr>
      </w:pPr>
      <w:r>
        <w:rPr>
          <w:rFonts w:ascii="Times New Roman" w:eastAsia="Times New Roman" w:hAnsi="Times New Roman" w:cs="Times New Roman"/>
          <w:noProof/>
          <w:sz w:val="28"/>
          <w:szCs w:val="28"/>
        </w:rPr>
        <w:drawing>
          <wp:inline distT="0" distB="0" distL="0" distR="0">
            <wp:extent cx="6068291" cy="3408218"/>
            <wp:effectExtent l="0" t="0" r="8890"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1021" w:rsidRPr="0061446C" w:rsidRDefault="00FA1021" w:rsidP="0061446C">
      <w:pPr>
        <w:spacing w:after="0" w:line="240" w:lineRule="auto"/>
        <w:ind w:firstLine="709"/>
        <w:jc w:val="both"/>
        <w:rPr>
          <w:rFonts w:ascii="Times New Roman" w:hAnsi="Times New Roman" w:cs="Times New Roman"/>
          <w:sz w:val="24"/>
          <w:szCs w:val="24"/>
        </w:rPr>
      </w:pPr>
      <w:r w:rsidRPr="0061446C">
        <w:rPr>
          <w:rFonts w:ascii="Times New Roman" w:hAnsi="Times New Roman" w:cs="Times New Roman"/>
          <w:sz w:val="24"/>
          <w:szCs w:val="24"/>
        </w:rPr>
        <w:t xml:space="preserve">Рисунок 2. Структура субъектов предпринимательской деятельности по видам экономической деятельности, </w:t>
      </w:r>
      <w:r w:rsidR="0079462E" w:rsidRPr="0061446C">
        <w:rPr>
          <w:rFonts w:ascii="Times New Roman" w:hAnsi="Times New Roman" w:cs="Times New Roman"/>
          <w:sz w:val="24"/>
          <w:szCs w:val="24"/>
        </w:rPr>
        <w:t>% к опрошенным</w:t>
      </w:r>
      <w:r w:rsidRPr="0061446C">
        <w:rPr>
          <w:rFonts w:ascii="Times New Roman" w:hAnsi="Times New Roman" w:cs="Times New Roman"/>
          <w:sz w:val="24"/>
          <w:szCs w:val="24"/>
        </w:rPr>
        <w:t xml:space="preserve">. </w:t>
      </w:r>
    </w:p>
    <w:p w:rsidR="0066725F" w:rsidRDefault="0066725F" w:rsidP="0061446C">
      <w:pPr>
        <w:spacing w:after="0" w:line="240" w:lineRule="auto"/>
        <w:ind w:firstLine="709"/>
        <w:jc w:val="both"/>
        <w:rPr>
          <w:rFonts w:ascii="Times New Roman" w:hAnsi="Times New Roman" w:cs="Times New Roman"/>
          <w:sz w:val="28"/>
          <w:szCs w:val="28"/>
        </w:rPr>
      </w:pPr>
    </w:p>
    <w:p w:rsidR="0005314F" w:rsidRPr="0020071F" w:rsidRDefault="00F45381" w:rsidP="0061446C">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И</w:t>
      </w:r>
      <w:r w:rsidRPr="00F45381">
        <w:rPr>
          <w:rFonts w:ascii="Times New Roman" w:hAnsi="Times New Roman" w:cs="Times New Roman"/>
          <w:sz w:val="28"/>
        </w:rPr>
        <w:t xml:space="preserve">сходя из информации респондентов, участвовавших вопросе этого года, большинство организаций </w:t>
      </w:r>
      <w:r>
        <w:rPr>
          <w:rFonts w:ascii="Times New Roman" w:hAnsi="Times New Roman" w:cs="Times New Roman"/>
          <w:sz w:val="28"/>
        </w:rPr>
        <w:t>46</w:t>
      </w:r>
      <w:r w:rsidRPr="0020071F">
        <w:rPr>
          <w:rFonts w:ascii="Times New Roman" w:hAnsi="Times New Roman" w:cs="Times New Roman"/>
          <w:sz w:val="28"/>
        </w:rPr>
        <w:t>%</w:t>
      </w:r>
      <w:r w:rsidR="004652A3">
        <w:rPr>
          <w:rFonts w:ascii="Times New Roman" w:hAnsi="Times New Roman" w:cs="Times New Roman"/>
          <w:sz w:val="28"/>
        </w:rPr>
        <w:t xml:space="preserve">производят конечную продукцию </w:t>
      </w:r>
      <w:r>
        <w:rPr>
          <w:rFonts w:ascii="Times New Roman" w:hAnsi="Times New Roman" w:cs="Times New Roman"/>
          <w:sz w:val="28"/>
        </w:rPr>
        <w:t>(</w:t>
      </w:r>
      <w:r w:rsidR="0020071F" w:rsidRPr="0020071F">
        <w:rPr>
          <w:rFonts w:ascii="Times New Roman" w:hAnsi="Times New Roman" w:cs="Times New Roman"/>
          <w:sz w:val="28"/>
        </w:rPr>
        <w:t xml:space="preserve">рост на </w:t>
      </w:r>
      <w:r w:rsidR="004652A3">
        <w:rPr>
          <w:rFonts w:ascii="Times New Roman" w:hAnsi="Times New Roman" w:cs="Times New Roman"/>
          <w:sz w:val="28"/>
        </w:rPr>
        <w:t>20% к 2019 году</w:t>
      </w:r>
      <w:r w:rsidR="0020071F" w:rsidRPr="0020071F">
        <w:rPr>
          <w:rFonts w:ascii="Times New Roman" w:hAnsi="Times New Roman" w:cs="Times New Roman"/>
          <w:sz w:val="28"/>
        </w:rPr>
        <w:t xml:space="preserve">); </w:t>
      </w:r>
      <w:r w:rsidR="004652A3">
        <w:rPr>
          <w:rFonts w:ascii="Times New Roman" w:hAnsi="Times New Roman" w:cs="Times New Roman"/>
          <w:sz w:val="28"/>
        </w:rPr>
        <w:t>21</w:t>
      </w:r>
      <w:r w:rsidR="004652A3" w:rsidRPr="0020071F">
        <w:rPr>
          <w:rFonts w:ascii="Times New Roman" w:hAnsi="Times New Roman" w:cs="Times New Roman"/>
          <w:sz w:val="28"/>
        </w:rPr>
        <w:t>%представляют сферу услуг (</w:t>
      </w:r>
      <w:r w:rsidR="004652A3">
        <w:rPr>
          <w:rFonts w:ascii="Times New Roman" w:hAnsi="Times New Roman" w:cs="Times New Roman"/>
          <w:sz w:val="28"/>
        </w:rPr>
        <w:t>рост на 11%</w:t>
      </w:r>
      <w:r w:rsidRPr="00F45381">
        <w:rPr>
          <w:rFonts w:ascii="Times New Roman" w:hAnsi="Times New Roman" w:cs="Times New Roman"/>
          <w:sz w:val="28"/>
        </w:rPr>
        <w:t>к 2019 году</w:t>
      </w:r>
      <w:r w:rsidR="004652A3" w:rsidRPr="0020071F">
        <w:rPr>
          <w:rFonts w:ascii="Times New Roman" w:hAnsi="Times New Roman" w:cs="Times New Roman"/>
          <w:sz w:val="28"/>
        </w:rPr>
        <w:t>);</w:t>
      </w:r>
      <w:r w:rsidR="004652A3">
        <w:rPr>
          <w:rFonts w:ascii="Times New Roman" w:hAnsi="Times New Roman" w:cs="Times New Roman"/>
          <w:sz w:val="28"/>
        </w:rPr>
        <w:t xml:space="preserve"> 18% </w:t>
      </w:r>
      <w:r w:rsidR="004652A3" w:rsidRPr="0020071F">
        <w:rPr>
          <w:rFonts w:ascii="Times New Roman" w:hAnsi="Times New Roman" w:cs="Times New Roman"/>
          <w:sz w:val="28"/>
        </w:rPr>
        <w:t>занимаются</w:t>
      </w:r>
      <w:r w:rsidR="000E14C7">
        <w:rPr>
          <w:rFonts w:ascii="Times New Roman" w:hAnsi="Times New Roman" w:cs="Times New Roman"/>
          <w:sz w:val="28"/>
        </w:rPr>
        <w:t xml:space="preserve"> </w:t>
      </w:r>
      <w:r w:rsidR="004652A3">
        <w:rPr>
          <w:rFonts w:ascii="Times New Roman" w:hAnsi="Times New Roman" w:cs="Times New Roman"/>
          <w:sz w:val="28"/>
        </w:rPr>
        <w:t>п</w:t>
      </w:r>
      <w:r w:rsidR="004652A3" w:rsidRPr="0020071F">
        <w:rPr>
          <w:rFonts w:ascii="Times New Roman" w:hAnsi="Times New Roman" w:cs="Times New Roman"/>
          <w:sz w:val="28"/>
        </w:rPr>
        <w:t>роизводством сырья, материалов, компонентов, которые будут использоваться для переработки, обработки, доработки другими организациями, а также для производства конечной продукции</w:t>
      </w:r>
      <w:r w:rsidR="004652A3">
        <w:rPr>
          <w:rFonts w:ascii="Times New Roman" w:hAnsi="Times New Roman" w:cs="Times New Roman"/>
          <w:sz w:val="28"/>
        </w:rPr>
        <w:t xml:space="preserve"> (снижение на 12%</w:t>
      </w:r>
      <w:r w:rsidRPr="00F45381">
        <w:rPr>
          <w:rFonts w:ascii="Times New Roman" w:hAnsi="Times New Roman" w:cs="Times New Roman"/>
          <w:sz w:val="28"/>
        </w:rPr>
        <w:t>к 2019 году</w:t>
      </w:r>
      <w:r w:rsidR="004652A3">
        <w:rPr>
          <w:rFonts w:ascii="Times New Roman" w:hAnsi="Times New Roman" w:cs="Times New Roman"/>
          <w:sz w:val="28"/>
        </w:rPr>
        <w:t xml:space="preserve">), 12 % </w:t>
      </w:r>
      <w:r w:rsidR="0020071F" w:rsidRPr="0020071F">
        <w:rPr>
          <w:rFonts w:ascii="Times New Roman" w:hAnsi="Times New Roman" w:cs="Times New Roman"/>
          <w:sz w:val="28"/>
        </w:rPr>
        <w:t>осуществляют торговлю или дистрибуцию товаров и услуг, произведенных другими компаниями (</w:t>
      </w:r>
      <w:r w:rsidR="004652A3">
        <w:rPr>
          <w:rFonts w:ascii="Times New Roman" w:hAnsi="Times New Roman" w:cs="Times New Roman"/>
          <w:sz w:val="28"/>
        </w:rPr>
        <w:t>снижение на 5%</w:t>
      </w:r>
      <w:r w:rsidRPr="00F45381">
        <w:rPr>
          <w:rFonts w:ascii="Times New Roman" w:hAnsi="Times New Roman" w:cs="Times New Roman"/>
          <w:sz w:val="28"/>
        </w:rPr>
        <w:t>к 2019 году</w:t>
      </w:r>
      <w:r w:rsidR="0020071F" w:rsidRPr="0020071F">
        <w:rPr>
          <w:rFonts w:ascii="Times New Roman" w:hAnsi="Times New Roman" w:cs="Times New Roman"/>
          <w:sz w:val="28"/>
        </w:rPr>
        <w:t>).</w:t>
      </w:r>
    </w:p>
    <w:p w:rsidR="004652A3" w:rsidRDefault="00F45381" w:rsidP="0061446C">
      <w:pPr>
        <w:spacing w:after="0" w:line="240" w:lineRule="auto"/>
        <w:jc w:val="both"/>
        <w:rPr>
          <w:rFonts w:ascii="Times New Roman" w:hAnsi="Times New Roman" w:cs="Times New Roman"/>
          <w:sz w:val="28"/>
          <w:szCs w:val="28"/>
        </w:rPr>
      </w:pPr>
      <w:r w:rsidRPr="006E0D76">
        <w:rPr>
          <w:rFonts w:ascii="Times New Roman" w:hAnsi="Times New Roman" w:cs="Times New Roman"/>
          <w:b/>
          <w:noProof/>
          <w:sz w:val="28"/>
          <w:szCs w:val="28"/>
        </w:rPr>
        <w:lastRenderedPageBreak/>
        <w:drawing>
          <wp:inline distT="0" distB="0" distL="0" distR="0">
            <wp:extent cx="6343650" cy="32480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0D76" w:rsidRPr="0061446C" w:rsidRDefault="006E0D76" w:rsidP="0061446C">
      <w:pPr>
        <w:spacing w:after="0" w:line="240" w:lineRule="auto"/>
        <w:ind w:firstLine="709"/>
        <w:jc w:val="both"/>
        <w:rPr>
          <w:rFonts w:ascii="Times New Roman" w:hAnsi="Times New Roman" w:cs="Times New Roman"/>
          <w:sz w:val="24"/>
          <w:szCs w:val="24"/>
        </w:rPr>
      </w:pPr>
      <w:r w:rsidRPr="0061446C">
        <w:rPr>
          <w:rFonts w:ascii="Times New Roman" w:hAnsi="Times New Roman" w:cs="Times New Roman"/>
          <w:sz w:val="24"/>
          <w:szCs w:val="24"/>
        </w:rPr>
        <w:t xml:space="preserve">Рисунок </w:t>
      </w:r>
      <w:r w:rsidR="00FA1021" w:rsidRPr="0061446C">
        <w:rPr>
          <w:rFonts w:ascii="Times New Roman" w:hAnsi="Times New Roman" w:cs="Times New Roman"/>
          <w:sz w:val="24"/>
          <w:szCs w:val="24"/>
        </w:rPr>
        <w:t>3</w:t>
      </w:r>
      <w:r w:rsidRPr="0061446C">
        <w:rPr>
          <w:rFonts w:ascii="Times New Roman" w:hAnsi="Times New Roman" w:cs="Times New Roman"/>
          <w:sz w:val="24"/>
          <w:szCs w:val="24"/>
        </w:rPr>
        <w:t xml:space="preserve">. Распределение </w:t>
      </w:r>
      <w:r w:rsidR="00871133" w:rsidRPr="0061446C">
        <w:rPr>
          <w:rFonts w:ascii="Times New Roman" w:hAnsi="Times New Roman" w:cs="Times New Roman"/>
          <w:sz w:val="24"/>
          <w:szCs w:val="24"/>
        </w:rPr>
        <w:t xml:space="preserve">субъектов предпринимательской деятельности </w:t>
      </w:r>
      <w:r w:rsidRPr="0061446C">
        <w:rPr>
          <w:rFonts w:ascii="Times New Roman" w:hAnsi="Times New Roman" w:cs="Times New Roman"/>
          <w:sz w:val="24"/>
          <w:szCs w:val="24"/>
        </w:rPr>
        <w:t xml:space="preserve">по </w:t>
      </w:r>
      <w:r w:rsidR="00871133" w:rsidRPr="0061446C">
        <w:rPr>
          <w:rFonts w:ascii="Times New Roman" w:hAnsi="Times New Roman" w:cs="Times New Roman"/>
          <w:sz w:val="24"/>
          <w:szCs w:val="24"/>
        </w:rPr>
        <w:t>основному виду продукции,</w:t>
      </w:r>
      <w:r w:rsidR="000E14C7">
        <w:rPr>
          <w:rFonts w:ascii="Times New Roman" w:hAnsi="Times New Roman" w:cs="Times New Roman"/>
          <w:sz w:val="24"/>
          <w:szCs w:val="24"/>
        </w:rPr>
        <w:t xml:space="preserve"> </w:t>
      </w:r>
      <w:r w:rsidR="0079462E" w:rsidRPr="0061446C">
        <w:rPr>
          <w:rFonts w:ascii="Times New Roman" w:hAnsi="Times New Roman" w:cs="Times New Roman"/>
          <w:sz w:val="24"/>
          <w:szCs w:val="24"/>
        </w:rPr>
        <w:t>% к опрошенным</w:t>
      </w:r>
      <w:r w:rsidR="00871133" w:rsidRPr="0061446C">
        <w:rPr>
          <w:rFonts w:ascii="Times New Roman" w:hAnsi="Times New Roman" w:cs="Times New Roman"/>
          <w:sz w:val="24"/>
          <w:szCs w:val="24"/>
        </w:rPr>
        <w:t>.</w:t>
      </w:r>
    </w:p>
    <w:p w:rsidR="00FA1021" w:rsidRDefault="00FA1021" w:rsidP="0061446C">
      <w:pPr>
        <w:spacing w:after="0" w:line="240" w:lineRule="auto"/>
        <w:ind w:firstLine="709"/>
        <w:jc w:val="both"/>
        <w:rPr>
          <w:rFonts w:ascii="Times New Roman" w:hAnsi="Times New Roman" w:cs="Times New Roman"/>
          <w:sz w:val="28"/>
          <w:szCs w:val="28"/>
        </w:rPr>
      </w:pPr>
    </w:p>
    <w:p w:rsidR="00FA1021" w:rsidRDefault="00871133" w:rsidP="0061446C">
      <w:pPr>
        <w:spacing w:after="0" w:line="240" w:lineRule="auto"/>
        <w:ind w:firstLine="709"/>
        <w:jc w:val="both"/>
        <w:rPr>
          <w:rFonts w:ascii="Times New Roman" w:hAnsi="Times New Roman" w:cs="Times New Roman"/>
          <w:sz w:val="28"/>
          <w:szCs w:val="28"/>
        </w:rPr>
      </w:pPr>
      <w:r w:rsidRPr="00871133">
        <w:rPr>
          <w:rFonts w:ascii="Times New Roman" w:hAnsi="Times New Roman" w:cs="Times New Roman"/>
          <w:sz w:val="28"/>
          <w:szCs w:val="28"/>
        </w:rPr>
        <w:t xml:space="preserve">При определении географического рынка, который является основным для ведения бизнеса, предприниматели </w:t>
      </w:r>
      <w:r w:rsidR="008841D1">
        <w:rPr>
          <w:rFonts w:ascii="Times New Roman" w:hAnsi="Times New Roman" w:cs="Times New Roman"/>
          <w:sz w:val="28"/>
          <w:szCs w:val="28"/>
        </w:rPr>
        <w:t>отметили</w:t>
      </w:r>
      <w:r w:rsidRPr="00871133">
        <w:rPr>
          <w:rFonts w:ascii="Times New Roman" w:hAnsi="Times New Roman" w:cs="Times New Roman"/>
          <w:sz w:val="28"/>
          <w:szCs w:val="28"/>
        </w:rPr>
        <w:t>, что</w:t>
      </w:r>
      <w:r w:rsidR="000E14C7">
        <w:rPr>
          <w:rFonts w:ascii="Times New Roman" w:hAnsi="Times New Roman" w:cs="Times New Roman"/>
          <w:sz w:val="28"/>
          <w:szCs w:val="28"/>
        </w:rPr>
        <w:t xml:space="preserve"> </w:t>
      </w:r>
      <w:r>
        <w:rPr>
          <w:rFonts w:ascii="Times New Roman" w:hAnsi="Times New Roman" w:cs="Times New Roman"/>
          <w:sz w:val="28"/>
          <w:szCs w:val="28"/>
        </w:rPr>
        <w:t xml:space="preserve">больше половины </w:t>
      </w:r>
      <w:r w:rsidR="00DB6585">
        <w:rPr>
          <w:rFonts w:ascii="Times New Roman" w:hAnsi="Times New Roman" w:cs="Times New Roman"/>
          <w:sz w:val="28"/>
          <w:szCs w:val="28"/>
        </w:rPr>
        <w:t xml:space="preserve">46% </w:t>
      </w:r>
      <w:r w:rsidRPr="00871133">
        <w:rPr>
          <w:rFonts w:ascii="Times New Roman" w:hAnsi="Times New Roman" w:cs="Times New Roman"/>
          <w:sz w:val="28"/>
          <w:szCs w:val="28"/>
        </w:rPr>
        <w:t xml:space="preserve">товаров и услуг предприниматели реализуют на рынках </w:t>
      </w:r>
      <w:r>
        <w:rPr>
          <w:rFonts w:ascii="Times New Roman" w:hAnsi="Times New Roman" w:cs="Times New Roman"/>
          <w:sz w:val="28"/>
          <w:szCs w:val="28"/>
        </w:rPr>
        <w:t>Ростовской области</w:t>
      </w:r>
      <w:r w:rsidR="00DB6585">
        <w:rPr>
          <w:rFonts w:ascii="Times New Roman" w:hAnsi="Times New Roman" w:cs="Times New Roman"/>
          <w:sz w:val="28"/>
          <w:szCs w:val="28"/>
        </w:rPr>
        <w:t xml:space="preserve">,49% </w:t>
      </w:r>
      <w:r w:rsidR="00DB6585" w:rsidRPr="00871133">
        <w:rPr>
          <w:rFonts w:ascii="Times New Roman" w:hAnsi="Times New Roman" w:cs="Times New Roman"/>
          <w:sz w:val="28"/>
          <w:szCs w:val="28"/>
        </w:rPr>
        <w:t xml:space="preserve"> занимается предпринимательской деятельностью на локальном рынке</w:t>
      </w:r>
      <w:r w:rsidR="00DB6585">
        <w:rPr>
          <w:rFonts w:ascii="Times New Roman" w:hAnsi="Times New Roman" w:cs="Times New Roman"/>
          <w:sz w:val="28"/>
          <w:szCs w:val="28"/>
        </w:rPr>
        <w:t xml:space="preserve">, 4% </w:t>
      </w:r>
      <w:r w:rsidRPr="00871133">
        <w:rPr>
          <w:rFonts w:ascii="Times New Roman" w:hAnsi="Times New Roman" w:cs="Times New Roman"/>
          <w:sz w:val="28"/>
          <w:szCs w:val="28"/>
        </w:rPr>
        <w:t>на рынках нескольких</w:t>
      </w:r>
      <w:r w:rsidR="00DB6585">
        <w:rPr>
          <w:rFonts w:ascii="Times New Roman" w:hAnsi="Times New Roman" w:cs="Times New Roman"/>
          <w:sz w:val="28"/>
          <w:szCs w:val="28"/>
        </w:rPr>
        <w:t xml:space="preserve"> субъектов Российской Федерации. </w:t>
      </w:r>
    </w:p>
    <w:p w:rsidR="0061446C" w:rsidRDefault="0061446C" w:rsidP="0061446C">
      <w:pPr>
        <w:spacing w:after="0" w:line="240" w:lineRule="auto"/>
        <w:ind w:firstLine="709"/>
        <w:jc w:val="both"/>
        <w:rPr>
          <w:rFonts w:ascii="Times New Roman" w:hAnsi="Times New Roman" w:cs="Times New Roman"/>
          <w:b/>
          <w:sz w:val="28"/>
          <w:szCs w:val="28"/>
        </w:rPr>
      </w:pPr>
    </w:p>
    <w:p w:rsidR="00A46A1D" w:rsidRPr="003866EA" w:rsidRDefault="00A46A1D" w:rsidP="0061446C">
      <w:pPr>
        <w:spacing w:after="0" w:line="240" w:lineRule="auto"/>
        <w:ind w:firstLine="709"/>
        <w:jc w:val="center"/>
        <w:rPr>
          <w:rFonts w:ascii="Times New Roman" w:hAnsi="Times New Roman" w:cs="Times New Roman"/>
          <w:b/>
          <w:sz w:val="28"/>
          <w:szCs w:val="28"/>
        </w:rPr>
      </w:pPr>
      <w:r w:rsidRPr="003866EA">
        <w:rPr>
          <w:rFonts w:ascii="Times New Roman" w:hAnsi="Times New Roman" w:cs="Times New Roman"/>
          <w:b/>
          <w:sz w:val="28"/>
          <w:szCs w:val="28"/>
        </w:rPr>
        <w:t>Оценка состояния конкурентной среды</w:t>
      </w:r>
    </w:p>
    <w:p w:rsidR="003866EA" w:rsidRPr="008025C9" w:rsidRDefault="003866EA" w:rsidP="0061446C">
      <w:pPr>
        <w:spacing w:after="0" w:line="240" w:lineRule="auto"/>
        <w:ind w:firstLine="709"/>
        <w:jc w:val="both"/>
        <w:rPr>
          <w:rFonts w:ascii="Times New Roman" w:hAnsi="Times New Roman" w:cs="Times New Roman"/>
          <w:sz w:val="24"/>
          <w:szCs w:val="28"/>
        </w:rPr>
      </w:pPr>
    </w:p>
    <w:p w:rsidR="00B36C0F" w:rsidRPr="00B36C0F" w:rsidRDefault="008907DC"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w:t>
      </w:r>
      <w:r w:rsidR="00B36C0F" w:rsidRPr="00B36C0F">
        <w:rPr>
          <w:rFonts w:ascii="Times New Roman" w:eastAsia="Times New Roman" w:hAnsi="Times New Roman" w:cs="Times New Roman"/>
          <w:sz w:val="28"/>
          <w:szCs w:val="28"/>
        </w:rPr>
        <w:t xml:space="preserve"> конкурентов у субъектов предпринимательской деятельности на основном рынке является одним из ключевы</w:t>
      </w:r>
      <w:r w:rsidR="00B36C0F">
        <w:rPr>
          <w:rFonts w:ascii="Times New Roman" w:eastAsia="Times New Roman" w:hAnsi="Times New Roman" w:cs="Times New Roman"/>
          <w:sz w:val="28"/>
          <w:szCs w:val="28"/>
        </w:rPr>
        <w:t>х</w:t>
      </w:r>
      <w:r w:rsidR="00B36C0F" w:rsidRPr="00B36C0F">
        <w:rPr>
          <w:rFonts w:ascii="Times New Roman" w:eastAsia="Times New Roman" w:hAnsi="Times New Roman" w:cs="Times New Roman"/>
          <w:sz w:val="28"/>
          <w:szCs w:val="28"/>
        </w:rPr>
        <w:t xml:space="preserve"> факторо</w:t>
      </w:r>
      <w:r w:rsidR="00B36C0F">
        <w:rPr>
          <w:rFonts w:ascii="Times New Roman" w:eastAsia="Times New Roman" w:hAnsi="Times New Roman" w:cs="Times New Roman"/>
          <w:sz w:val="28"/>
          <w:szCs w:val="28"/>
        </w:rPr>
        <w:t>м</w:t>
      </w:r>
      <w:r w:rsidR="00B36C0F" w:rsidRPr="00B36C0F">
        <w:rPr>
          <w:rFonts w:ascii="Times New Roman" w:eastAsia="Times New Roman" w:hAnsi="Times New Roman" w:cs="Times New Roman"/>
          <w:sz w:val="28"/>
          <w:szCs w:val="28"/>
        </w:rPr>
        <w:t xml:space="preserve"> развития бизнеса, поскольку именно увеличение числа</w:t>
      </w:r>
      <w:r w:rsidR="00B36C0F">
        <w:rPr>
          <w:rFonts w:ascii="Times New Roman" w:eastAsia="Times New Roman" w:hAnsi="Times New Roman" w:cs="Times New Roman"/>
          <w:sz w:val="28"/>
          <w:szCs w:val="28"/>
        </w:rPr>
        <w:t xml:space="preserve"> конкурентов стимулирует </w:t>
      </w:r>
      <w:r w:rsidR="00B36C0F" w:rsidRPr="00B36C0F">
        <w:rPr>
          <w:rFonts w:ascii="Times New Roman" w:eastAsia="Times New Roman" w:hAnsi="Times New Roman" w:cs="Times New Roman"/>
          <w:sz w:val="28"/>
          <w:szCs w:val="28"/>
        </w:rPr>
        <w:t>субъектов</w:t>
      </w:r>
      <w:r w:rsidR="000E14C7">
        <w:rPr>
          <w:rFonts w:ascii="Times New Roman" w:eastAsia="Times New Roman" w:hAnsi="Times New Roman" w:cs="Times New Roman"/>
          <w:sz w:val="28"/>
          <w:szCs w:val="28"/>
        </w:rPr>
        <w:t xml:space="preserve"> </w:t>
      </w:r>
      <w:r w:rsidR="00B36C0F" w:rsidRPr="00B36C0F">
        <w:rPr>
          <w:rFonts w:ascii="Times New Roman" w:eastAsia="Times New Roman" w:hAnsi="Times New Roman" w:cs="Times New Roman"/>
          <w:sz w:val="28"/>
          <w:szCs w:val="28"/>
        </w:rPr>
        <w:t>предпринимательской</w:t>
      </w:r>
      <w:r w:rsidR="000E14C7">
        <w:rPr>
          <w:rFonts w:ascii="Times New Roman" w:eastAsia="Times New Roman" w:hAnsi="Times New Roman" w:cs="Times New Roman"/>
          <w:sz w:val="28"/>
          <w:szCs w:val="28"/>
        </w:rPr>
        <w:t xml:space="preserve"> </w:t>
      </w:r>
      <w:r w:rsidR="00B36C0F" w:rsidRPr="00B36C0F">
        <w:rPr>
          <w:rFonts w:ascii="Times New Roman" w:eastAsia="Times New Roman" w:hAnsi="Times New Roman" w:cs="Times New Roman"/>
          <w:sz w:val="28"/>
          <w:szCs w:val="28"/>
        </w:rPr>
        <w:t>деятельности</w:t>
      </w:r>
      <w:r w:rsidR="000E14C7">
        <w:rPr>
          <w:rFonts w:ascii="Times New Roman" w:eastAsia="Times New Roman" w:hAnsi="Times New Roman" w:cs="Times New Roman"/>
          <w:sz w:val="28"/>
          <w:szCs w:val="28"/>
        </w:rPr>
        <w:t xml:space="preserve"> </w:t>
      </w:r>
      <w:r w:rsidR="00B36C0F" w:rsidRPr="00B36C0F">
        <w:rPr>
          <w:rFonts w:ascii="Times New Roman" w:eastAsia="Times New Roman" w:hAnsi="Times New Roman" w:cs="Times New Roman"/>
          <w:sz w:val="28"/>
          <w:szCs w:val="28"/>
        </w:rPr>
        <w:t>применять меры по повышению конкурентоспособности своих товаров с целью</w:t>
      </w:r>
      <w:r w:rsidR="000E14C7">
        <w:rPr>
          <w:rFonts w:ascii="Times New Roman" w:eastAsia="Times New Roman" w:hAnsi="Times New Roman" w:cs="Times New Roman"/>
          <w:sz w:val="28"/>
          <w:szCs w:val="28"/>
        </w:rPr>
        <w:t xml:space="preserve"> </w:t>
      </w:r>
      <w:r w:rsidR="00B36C0F" w:rsidRPr="00B36C0F">
        <w:rPr>
          <w:rFonts w:ascii="Times New Roman" w:eastAsia="Times New Roman" w:hAnsi="Times New Roman" w:cs="Times New Roman"/>
          <w:sz w:val="28"/>
          <w:szCs w:val="28"/>
        </w:rPr>
        <w:t>удержания конкурентных преимуществ на рынке.</w:t>
      </w:r>
    </w:p>
    <w:p w:rsidR="00DA62BC" w:rsidRDefault="00353B07" w:rsidP="0061446C">
      <w:pPr>
        <w:spacing w:after="0" w:line="240" w:lineRule="auto"/>
        <w:ind w:firstLine="709"/>
        <w:jc w:val="both"/>
        <w:rPr>
          <w:rFonts w:ascii="Times New Roman" w:hAnsi="Times New Roman" w:cs="Times New Roman"/>
          <w:sz w:val="28"/>
          <w:szCs w:val="28"/>
        </w:rPr>
      </w:pPr>
      <w:r w:rsidRPr="00353B07">
        <w:rPr>
          <w:rFonts w:ascii="Times New Roman" w:hAnsi="Times New Roman" w:cs="Times New Roman"/>
          <w:sz w:val="28"/>
          <w:szCs w:val="28"/>
        </w:rPr>
        <w:t>Оценивая примерное количество конкурентов, предлагающих аналогичную продукцию (товар, работу, услугу) или ее заменители</w:t>
      </w:r>
      <w:r w:rsidR="00DA62BC">
        <w:rPr>
          <w:rFonts w:ascii="Times New Roman" w:hAnsi="Times New Roman" w:cs="Times New Roman"/>
          <w:sz w:val="28"/>
          <w:szCs w:val="28"/>
        </w:rPr>
        <w:t>:</w:t>
      </w:r>
    </w:p>
    <w:p w:rsidR="00DA62BC" w:rsidRDefault="00DA62BC"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3B07">
        <w:rPr>
          <w:rFonts w:ascii="Times New Roman" w:hAnsi="Times New Roman" w:cs="Times New Roman"/>
          <w:sz w:val="28"/>
          <w:szCs w:val="28"/>
        </w:rPr>
        <w:t xml:space="preserve">56% опрошенных </w:t>
      </w:r>
      <w:r w:rsidR="00353B07" w:rsidRPr="00353B07">
        <w:rPr>
          <w:rFonts w:ascii="Times New Roman" w:hAnsi="Times New Roman" w:cs="Times New Roman"/>
          <w:sz w:val="28"/>
          <w:szCs w:val="28"/>
        </w:rPr>
        <w:t>сообщили</w:t>
      </w:r>
      <w:r>
        <w:rPr>
          <w:rFonts w:ascii="Times New Roman" w:hAnsi="Times New Roman" w:cs="Times New Roman"/>
          <w:sz w:val="28"/>
          <w:szCs w:val="28"/>
        </w:rPr>
        <w:t>, что имеют менее 5</w:t>
      </w:r>
      <w:r w:rsidR="00353B07">
        <w:rPr>
          <w:rFonts w:ascii="Times New Roman" w:hAnsi="Times New Roman" w:cs="Times New Roman"/>
          <w:sz w:val="28"/>
          <w:szCs w:val="28"/>
        </w:rPr>
        <w:t xml:space="preserve"> конкурентов</w:t>
      </w:r>
      <w:r>
        <w:rPr>
          <w:rFonts w:ascii="Times New Roman" w:hAnsi="Times New Roman" w:cs="Times New Roman"/>
          <w:sz w:val="28"/>
          <w:szCs w:val="28"/>
        </w:rPr>
        <w:t xml:space="preserve"> (в 2019 году этот показатель </w:t>
      </w:r>
      <w:r w:rsidR="00DD1F3D">
        <w:rPr>
          <w:rFonts w:ascii="Times New Roman" w:hAnsi="Times New Roman" w:cs="Times New Roman"/>
          <w:sz w:val="28"/>
          <w:szCs w:val="28"/>
        </w:rPr>
        <w:t xml:space="preserve">остался практически неизменным, </w:t>
      </w:r>
      <w:r>
        <w:rPr>
          <w:rFonts w:ascii="Times New Roman" w:hAnsi="Times New Roman" w:cs="Times New Roman"/>
          <w:sz w:val="28"/>
          <w:szCs w:val="28"/>
        </w:rPr>
        <w:t>был на уровне 58%);</w:t>
      </w:r>
    </w:p>
    <w:p w:rsidR="00DA62BC" w:rsidRDefault="00DA62BC"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3B07">
        <w:rPr>
          <w:rFonts w:ascii="Times New Roman" w:hAnsi="Times New Roman" w:cs="Times New Roman"/>
          <w:sz w:val="28"/>
          <w:szCs w:val="28"/>
        </w:rPr>
        <w:t xml:space="preserve">42% </w:t>
      </w:r>
      <w:r w:rsidR="00353B07" w:rsidRPr="00353B07">
        <w:rPr>
          <w:rFonts w:ascii="Times New Roman" w:hAnsi="Times New Roman" w:cs="Times New Roman"/>
          <w:sz w:val="28"/>
          <w:szCs w:val="28"/>
        </w:rPr>
        <w:t xml:space="preserve"> бизнесменов </w:t>
      </w:r>
      <w:r>
        <w:rPr>
          <w:rFonts w:ascii="Times New Roman" w:hAnsi="Times New Roman" w:cs="Times New Roman"/>
          <w:sz w:val="28"/>
          <w:szCs w:val="28"/>
        </w:rPr>
        <w:t xml:space="preserve">указали </w:t>
      </w:r>
      <w:r w:rsidR="000E14C7">
        <w:rPr>
          <w:rFonts w:ascii="Times New Roman" w:hAnsi="Times New Roman" w:cs="Times New Roman"/>
          <w:sz w:val="28"/>
          <w:szCs w:val="28"/>
        </w:rPr>
        <w:t>на</w:t>
      </w:r>
      <w:r w:rsidR="00353B07" w:rsidRPr="00353B07">
        <w:rPr>
          <w:rFonts w:ascii="Times New Roman" w:hAnsi="Times New Roman" w:cs="Times New Roman"/>
          <w:sz w:val="28"/>
          <w:szCs w:val="28"/>
        </w:rPr>
        <w:t xml:space="preserve"> наличи</w:t>
      </w:r>
      <w:r>
        <w:rPr>
          <w:rFonts w:ascii="Times New Roman" w:hAnsi="Times New Roman" w:cs="Times New Roman"/>
          <w:sz w:val="28"/>
          <w:szCs w:val="28"/>
        </w:rPr>
        <w:t>е</w:t>
      </w:r>
      <w:r w:rsidR="000E14C7">
        <w:rPr>
          <w:rFonts w:ascii="Times New Roman" w:hAnsi="Times New Roman" w:cs="Times New Roman"/>
          <w:sz w:val="28"/>
          <w:szCs w:val="28"/>
        </w:rPr>
        <w:t xml:space="preserve"> </w:t>
      </w:r>
      <w:r>
        <w:rPr>
          <w:rFonts w:ascii="Times New Roman" w:hAnsi="Times New Roman" w:cs="Times New Roman"/>
          <w:sz w:val="28"/>
          <w:szCs w:val="28"/>
        </w:rPr>
        <w:t xml:space="preserve">большого числа </w:t>
      </w:r>
      <w:r w:rsidR="00353B07" w:rsidRPr="00353B07">
        <w:rPr>
          <w:rFonts w:ascii="Times New Roman" w:hAnsi="Times New Roman" w:cs="Times New Roman"/>
          <w:sz w:val="28"/>
          <w:szCs w:val="28"/>
        </w:rPr>
        <w:t xml:space="preserve"> конкурент</w:t>
      </w:r>
      <w:r>
        <w:rPr>
          <w:rFonts w:ascii="Times New Roman" w:hAnsi="Times New Roman" w:cs="Times New Roman"/>
          <w:sz w:val="28"/>
          <w:szCs w:val="28"/>
        </w:rPr>
        <w:t xml:space="preserve">ов </w:t>
      </w:r>
      <w:r w:rsidRPr="00DA62BC">
        <w:rPr>
          <w:rFonts w:ascii="Times New Roman" w:hAnsi="Times New Roman" w:cs="Times New Roman"/>
          <w:sz w:val="28"/>
          <w:szCs w:val="28"/>
        </w:rPr>
        <w:t>(в 2019 году этот показатель был на уровне 3</w:t>
      </w:r>
      <w:r>
        <w:rPr>
          <w:rFonts w:ascii="Times New Roman" w:hAnsi="Times New Roman" w:cs="Times New Roman"/>
          <w:sz w:val="28"/>
          <w:szCs w:val="28"/>
        </w:rPr>
        <w:t>4</w:t>
      </w:r>
      <w:r w:rsidRPr="00DA62BC">
        <w:rPr>
          <w:rFonts w:ascii="Times New Roman" w:hAnsi="Times New Roman" w:cs="Times New Roman"/>
          <w:sz w:val="28"/>
          <w:szCs w:val="28"/>
        </w:rPr>
        <w:t>%)</w:t>
      </w:r>
      <w:r>
        <w:rPr>
          <w:rFonts w:ascii="Times New Roman" w:hAnsi="Times New Roman" w:cs="Times New Roman"/>
          <w:sz w:val="28"/>
          <w:szCs w:val="28"/>
        </w:rPr>
        <w:t>;</w:t>
      </w:r>
    </w:p>
    <w:p w:rsidR="003866EA" w:rsidRDefault="00DA62BC"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00353B07" w:rsidRPr="00353B07">
        <w:rPr>
          <w:rFonts w:ascii="Times New Roman" w:hAnsi="Times New Roman" w:cs="Times New Roman"/>
          <w:sz w:val="28"/>
          <w:szCs w:val="28"/>
        </w:rPr>
        <w:t>заяв</w:t>
      </w:r>
      <w:r>
        <w:rPr>
          <w:rFonts w:ascii="Times New Roman" w:hAnsi="Times New Roman" w:cs="Times New Roman"/>
          <w:sz w:val="28"/>
          <w:szCs w:val="28"/>
        </w:rPr>
        <w:t>или</w:t>
      </w:r>
      <w:r w:rsidR="00353B07" w:rsidRPr="00353B07">
        <w:rPr>
          <w:rFonts w:ascii="Times New Roman" w:hAnsi="Times New Roman" w:cs="Times New Roman"/>
          <w:sz w:val="28"/>
          <w:szCs w:val="28"/>
        </w:rPr>
        <w:t xml:space="preserve"> об отсутствии конкурентов</w:t>
      </w:r>
      <w:r>
        <w:rPr>
          <w:rFonts w:ascii="Times New Roman" w:hAnsi="Times New Roman" w:cs="Times New Roman"/>
          <w:sz w:val="28"/>
          <w:szCs w:val="28"/>
        </w:rPr>
        <w:t xml:space="preserve"> (</w:t>
      </w:r>
      <w:r w:rsidRPr="00DA62BC">
        <w:rPr>
          <w:rFonts w:ascii="Times New Roman" w:hAnsi="Times New Roman" w:cs="Times New Roman"/>
          <w:sz w:val="28"/>
          <w:szCs w:val="28"/>
        </w:rPr>
        <w:t xml:space="preserve">в 2019 году этот показатель был на уровне </w:t>
      </w:r>
      <w:r>
        <w:rPr>
          <w:rFonts w:ascii="Times New Roman" w:hAnsi="Times New Roman" w:cs="Times New Roman"/>
          <w:sz w:val="28"/>
          <w:szCs w:val="28"/>
        </w:rPr>
        <w:t>6</w:t>
      </w:r>
      <w:r w:rsidRPr="00DA62BC">
        <w:rPr>
          <w:rFonts w:ascii="Times New Roman" w:hAnsi="Times New Roman" w:cs="Times New Roman"/>
          <w:sz w:val="28"/>
          <w:szCs w:val="28"/>
        </w:rPr>
        <w:t>%</w:t>
      </w:r>
      <w:r>
        <w:rPr>
          <w:rFonts w:ascii="Times New Roman" w:hAnsi="Times New Roman" w:cs="Times New Roman"/>
          <w:sz w:val="28"/>
          <w:szCs w:val="28"/>
        </w:rPr>
        <w:t>).</w:t>
      </w:r>
    </w:p>
    <w:p w:rsidR="00DA62BC" w:rsidRDefault="00C938F4"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  опрошенных представителей</w:t>
      </w:r>
      <w:r w:rsidRPr="00C938F4">
        <w:rPr>
          <w:rFonts w:ascii="Times New Roman" w:hAnsi="Times New Roman" w:cs="Times New Roman"/>
          <w:sz w:val="28"/>
          <w:szCs w:val="28"/>
        </w:rPr>
        <w:t xml:space="preserve"> бизнеса </w:t>
      </w:r>
      <w:r w:rsidR="00DD1F3D">
        <w:rPr>
          <w:rFonts w:ascii="Times New Roman" w:hAnsi="Times New Roman" w:cs="Times New Roman"/>
          <w:sz w:val="28"/>
          <w:szCs w:val="28"/>
        </w:rPr>
        <w:t>(73</w:t>
      </w:r>
      <w:r w:rsidR="00DD1F3D" w:rsidRPr="00C938F4">
        <w:rPr>
          <w:rFonts w:ascii="Times New Roman" w:hAnsi="Times New Roman" w:cs="Times New Roman"/>
          <w:sz w:val="28"/>
          <w:szCs w:val="28"/>
        </w:rPr>
        <w:t>%</w:t>
      </w:r>
      <w:r w:rsidR="00DD1F3D">
        <w:rPr>
          <w:rFonts w:ascii="Times New Roman" w:hAnsi="Times New Roman" w:cs="Times New Roman"/>
          <w:sz w:val="28"/>
          <w:szCs w:val="28"/>
        </w:rPr>
        <w:t xml:space="preserve">) </w:t>
      </w:r>
      <w:r w:rsidRPr="00C938F4">
        <w:rPr>
          <w:rFonts w:ascii="Times New Roman" w:hAnsi="Times New Roman" w:cs="Times New Roman"/>
          <w:sz w:val="28"/>
          <w:szCs w:val="28"/>
        </w:rPr>
        <w:t>утверждают, что число конкурентов не изменилось</w:t>
      </w:r>
      <w:r>
        <w:rPr>
          <w:rFonts w:ascii="Times New Roman" w:hAnsi="Times New Roman" w:cs="Times New Roman"/>
          <w:sz w:val="28"/>
          <w:szCs w:val="28"/>
        </w:rPr>
        <w:t xml:space="preserve">, 26% </w:t>
      </w:r>
      <w:r w:rsidR="00DD1F3D">
        <w:rPr>
          <w:rFonts w:ascii="Times New Roman" w:hAnsi="Times New Roman" w:cs="Times New Roman"/>
          <w:sz w:val="28"/>
          <w:szCs w:val="28"/>
        </w:rPr>
        <w:t xml:space="preserve">- </w:t>
      </w:r>
      <w:r>
        <w:rPr>
          <w:rFonts w:ascii="Times New Roman" w:hAnsi="Times New Roman" w:cs="Times New Roman"/>
          <w:sz w:val="28"/>
          <w:szCs w:val="28"/>
        </w:rPr>
        <w:t>отмечают</w:t>
      </w:r>
      <w:r w:rsidRPr="00C938F4">
        <w:rPr>
          <w:rFonts w:ascii="Times New Roman" w:hAnsi="Times New Roman" w:cs="Times New Roman"/>
          <w:sz w:val="28"/>
          <w:szCs w:val="28"/>
        </w:rPr>
        <w:t xml:space="preserve"> увеличени</w:t>
      </w:r>
      <w:r>
        <w:rPr>
          <w:rFonts w:ascii="Times New Roman" w:hAnsi="Times New Roman" w:cs="Times New Roman"/>
          <w:sz w:val="28"/>
          <w:szCs w:val="28"/>
        </w:rPr>
        <w:t>е</w:t>
      </w:r>
      <w:r w:rsidRPr="00C938F4">
        <w:rPr>
          <w:rFonts w:ascii="Times New Roman" w:hAnsi="Times New Roman" w:cs="Times New Roman"/>
          <w:sz w:val="28"/>
          <w:szCs w:val="28"/>
        </w:rPr>
        <w:t xml:space="preserve"> конкурентов на рынках, которые они представляют, а </w:t>
      </w:r>
      <w:r>
        <w:rPr>
          <w:rFonts w:ascii="Times New Roman" w:hAnsi="Times New Roman" w:cs="Times New Roman"/>
          <w:sz w:val="28"/>
          <w:szCs w:val="28"/>
        </w:rPr>
        <w:t>1</w:t>
      </w:r>
      <w:r w:rsidRPr="00C938F4">
        <w:rPr>
          <w:rFonts w:ascii="Times New Roman" w:hAnsi="Times New Roman" w:cs="Times New Roman"/>
          <w:sz w:val="28"/>
          <w:szCs w:val="28"/>
        </w:rPr>
        <w:t>% респондентов сообщили о сокращении конкурентов.</w:t>
      </w:r>
    </w:p>
    <w:p w:rsidR="00132B50" w:rsidRDefault="00132B50" w:rsidP="0061446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254151" cy="2160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40B7" w:rsidRPr="0061446C" w:rsidRDefault="00FA1021" w:rsidP="0061446C">
      <w:pPr>
        <w:spacing w:after="0" w:line="240" w:lineRule="auto"/>
        <w:ind w:firstLine="709"/>
        <w:jc w:val="both"/>
        <w:rPr>
          <w:rFonts w:ascii="Times New Roman" w:hAnsi="Times New Roman" w:cs="Times New Roman"/>
          <w:sz w:val="24"/>
          <w:szCs w:val="24"/>
        </w:rPr>
      </w:pPr>
      <w:r w:rsidRPr="0061446C">
        <w:rPr>
          <w:rFonts w:ascii="Times New Roman" w:hAnsi="Times New Roman" w:cs="Times New Roman"/>
          <w:sz w:val="24"/>
          <w:szCs w:val="24"/>
        </w:rPr>
        <w:t>Рисунок 4</w:t>
      </w:r>
      <w:r w:rsidR="001340B7" w:rsidRPr="0061446C">
        <w:rPr>
          <w:rFonts w:ascii="Times New Roman" w:hAnsi="Times New Roman" w:cs="Times New Roman"/>
          <w:sz w:val="24"/>
          <w:szCs w:val="24"/>
        </w:rPr>
        <w:t xml:space="preserve">. Распределение субъектов предпринимательской деятельности относительно количества конкурентов на основном рынке, </w:t>
      </w:r>
      <w:r w:rsidR="0079462E" w:rsidRPr="0061446C">
        <w:rPr>
          <w:rFonts w:ascii="Times New Roman" w:hAnsi="Times New Roman" w:cs="Times New Roman"/>
          <w:sz w:val="24"/>
          <w:szCs w:val="24"/>
        </w:rPr>
        <w:t>% к опрошенным.</w:t>
      </w:r>
    </w:p>
    <w:p w:rsidR="001340B7" w:rsidRDefault="001340B7" w:rsidP="0061446C">
      <w:pPr>
        <w:spacing w:after="0" w:line="240" w:lineRule="auto"/>
        <w:ind w:firstLine="709"/>
        <w:jc w:val="both"/>
        <w:rPr>
          <w:rFonts w:ascii="Times New Roman" w:hAnsi="Times New Roman" w:cs="Times New Roman"/>
          <w:sz w:val="28"/>
          <w:szCs w:val="28"/>
        </w:rPr>
      </w:pPr>
    </w:p>
    <w:p w:rsidR="0051729E" w:rsidRDefault="0051729E" w:rsidP="0061446C">
      <w:pPr>
        <w:spacing w:after="0" w:line="240" w:lineRule="auto"/>
        <w:ind w:firstLine="709"/>
        <w:jc w:val="both"/>
        <w:rPr>
          <w:rFonts w:ascii="Times New Roman" w:hAnsi="Times New Roman" w:cs="Times New Roman"/>
          <w:sz w:val="28"/>
          <w:szCs w:val="28"/>
        </w:rPr>
      </w:pPr>
      <w:r w:rsidRPr="0051729E">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по сравнению с опросом 2019 года наблюдается </w:t>
      </w:r>
      <w:r w:rsidRPr="0051729E">
        <w:rPr>
          <w:rFonts w:ascii="Times New Roman" w:hAnsi="Times New Roman" w:cs="Times New Roman"/>
          <w:sz w:val="28"/>
          <w:szCs w:val="28"/>
        </w:rPr>
        <w:t xml:space="preserve">преобладание </w:t>
      </w:r>
      <w:r w:rsidR="00103ACD" w:rsidRPr="00103ACD">
        <w:rPr>
          <w:rFonts w:ascii="Times New Roman" w:hAnsi="Times New Roman" w:cs="Times New Roman"/>
          <w:sz w:val="28"/>
          <w:szCs w:val="28"/>
        </w:rPr>
        <w:t xml:space="preserve">субъектов предпринимательской деятельности </w:t>
      </w:r>
      <w:r w:rsidR="00103ACD">
        <w:rPr>
          <w:rFonts w:ascii="Times New Roman" w:hAnsi="Times New Roman" w:cs="Times New Roman"/>
          <w:sz w:val="28"/>
          <w:szCs w:val="28"/>
        </w:rPr>
        <w:t xml:space="preserve">с </w:t>
      </w:r>
      <w:r w:rsidRPr="0051729E">
        <w:rPr>
          <w:rFonts w:ascii="Times New Roman" w:hAnsi="Times New Roman" w:cs="Times New Roman"/>
          <w:sz w:val="28"/>
          <w:szCs w:val="28"/>
        </w:rPr>
        <w:t>больш</w:t>
      </w:r>
      <w:r w:rsidR="00103ACD">
        <w:rPr>
          <w:rFonts w:ascii="Times New Roman" w:hAnsi="Times New Roman" w:cs="Times New Roman"/>
          <w:sz w:val="28"/>
          <w:szCs w:val="28"/>
        </w:rPr>
        <w:t>им</w:t>
      </w:r>
      <w:r w:rsidR="000E14C7">
        <w:rPr>
          <w:rFonts w:ascii="Times New Roman" w:hAnsi="Times New Roman" w:cs="Times New Roman"/>
          <w:sz w:val="28"/>
          <w:szCs w:val="28"/>
        </w:rPr>
        <w:t xml:space="preserve"> </w:t>
      </w:r>
      <w:r w:rsidR="00103ACD" w:rsidRPr="0051729E">
        <w:rPr>
          <w:rFonts w:ascii="Times New Roman" w:hAnsi="Times New Roman" w:cs="Times New Roman"/>
          <w:sz w:val="28"/>
          <w:szCs w:val="28"/>
        </w:rPr>
        <w:t>количеств</w:t>
      </w:r>
      <w:r w:rsidR="00103ACD">
        <w:rPr>
          <w:rFonts w:ascii="Times New Roman" w:hAnsi="Times New Roman" w:cs="Times New Roman"/>
          <w:sz w:val="28"/>
          <w:szCs w:val="28"/>
        </w:rPr>
        <w:t>ом</w:t>
      </w:r>
      <w:r w:rsidRPr="0051729E">
        <w:rPr>
          <w:rFonts w:ascii="Times New Roman" w:hAnsi="Times New Roman" w:cs="Times New Roman"/>
          <w:sz w:val="28"/>
          <w:szCs w:val="28"/>
        </w:rPr>
        <w:t xml:space="preserve"> конкурентов на рынк</w:t>
      </w:r>
      <w:r w:rsidR="0083372C">
        <w:rPr>
          <w:rFonts w:ascii="Times New Roman" w:hAnsi="Times New Roman" w:cs="Times New Roman"/>
          <w:sz w:val="28"/>
          <w:szCs w:val="28"/>
        </w:rPr>
        <w:t xml:space="preserve">ах города Новошахтинска </w:t>
      </w:r>
      <w:r w:rsidRPr="0051729E">
        <w:rPr>
          <w:rFonts w:ascii="Times New Roman" w:hAnsi="Times New Roman" w:cs="Times New Roman"/>
          <w:sz w:val="28"/>
          <w:szCs w:val="28"/>
        </w:rPr>
        <w:t xml:space="preserve">и </w:t>
      </w:r>
      <w:r>
        <w:rPr>
          <w:rFonts w:ascii="Times New Roman" w:hAnsi="Times New Roman" w:cs="Times New Roman"/>
          <w:sz w:val="28"/>
          <w:szCs w:val="28"/>
        </w:rPr>
        <w:t>положительная тенденция</w:t>
      </w:r>
      <w:r w:rsidR="000E14C7">
        <w:rPr>
          <w:rFonts w:ascii="Times New Roman" w:hAnsi="Times New Roman" w:cs="Times New Roman"/>
          <w:sz w:val="28"/>
          <w:szCs w:val="28"/>
        </w:rPr>
        <w:t xml:space="preserve"> </w:t>
      </w:r>
      <w:r>
        <w:rPr>
          <w:rFonts w:ascii="Times New Roman" w:hAnsi="Times New Roman" w:cs="Times New Roman"/>
          <w:sz w:val="28"/>
          <w:szCs w:val="28"/>
        </w:rPr>
        <w:t xml:space="preserve">в увеличении их </w:t>
      </w:r>
      <w:r w:rsidRPr="0051729E">
        <w:rPr>
          <w:rFonts w:ascii="Times New Roman" w:hAnsi="Times New Roman" w:cs="Times New Roman"/>
          <w:sz w:val="28"/>
          <w:szCs w:val="28"/>
        </w:rPr>
        <w:t xml:space="preserve">числа. </w:t>
      </w:r>
    </w:p>
    <w:p w:rsidR="00290303" w:rsidRDefault="0051729E" w:rsidP="0061446C">
      <w:pPr>
        <w:spacing w:after="0" w:line="240" w:lineRule="auto"/>
        <w:ind w:firstLine="709"/>
        <w:jc w:val="both"/>
        <w:rPr>
          <w:rFonts w:ascii="Times New Roman" w:hAnsi="Times New Roman" w:cs="Times New Roman"/>
          <w:sz w:val="28"/>
          <w:szCs w:val="28"/>
        </w:rPr>
      </w:pPr>
      <w:r w:rsidRPr="0051729E">
        <w:rPr>
          <w:rFonts w:ascii="Times New Roman" w:hAnsi="Times New Roman" w:cs="Times New Roman"/>
          <w:sz w:val="28"/>
          <w:szCs w:val="28"/>
        </w:rPr>
        <w:t>Высокая конкуренция на рынках товаров, работ и услуг стимулир</w:t>
      </w:r>
      <w:r>
        <w:rPr>
          <w:rFonts w:ascii="Times New Roman" w:hAnsi="Times New Roman" w:cs="Times New Roman"/>
          <w:sz w:val="28"/>
          <w:szCs w:val="28"/>
        </w:rPr>
        <w:t>ует</w:t>
      </w:r>
      <w:r w:rsidRPr="0051729E">
        <w:rPr>
          <w:rFonts w:ascii="Times New Roman" w:hAnsi="Times New Roman" w:cs="Times New Roman"/>
          <w:sz w:val="28"/>
          <w:szCs w:val="28"/>
        </w:rPr>
        <w:t xml:space="preserve"> бизнес принимать меры по повышению конкурентоспособности продукции</w:t>
      </w:r>
      <w:r w:rsidR="00290303">
        <w:rPr>
          <w:rFonts w:ascii="Times New Roman" w:hAnsi="Times New Roman" w:cs="Times New Roman"/>
          <w:sz w:val="28"/>
          <w:szCs w:val="28"/>
        </w:rPr>
        <w:t xml:space="preserve">. Респонденты выбрали </w:t>
      </w:r>
      <w:r w:rsidR="00290303" w:rsidRPr="00290303">
        <w:rPr>
          <w:rFonts w:ascii="Times New Roman" w:hAnsi="Times New Roman" w:cs="Times New Roman"/>
          <w:sz w:val="28"/>
          <w:szCs w:val="28"/>
        </w:rPr>
        <w:t>утверждени</w:t>
      </w:r>
      <w:r w:rsidR="00290303">
        <w:rPr>
          <w:rFonts w:ascii="Times New Roman" w:hAnsi="Times New Roman" w:cs="Times New Roman"/>
          <w:sz w:val="28"/>
          <w:szCs w:val="28"/>
        </w:rPr>
        <w:t>я</w:t>
      </w:r>
      <w:r w:rsidR="00290303" w:rsidRPr="00290303">
        <w:rPr>
          <w:rFonts w:ascii="Times New Roman" w:hAnsi="Times New Roman" w:cs="Times New Roman"/>
          <w:sz w:val="28"/>
          <w:szCs w:val="28"/>
        </w:rPr>
        <w:t>, наиболее точно характеризующи</w:t>
      </w:r>
      <w:r w:rsidR="00290303">
        <w:rPr>
          <w:rFonts w:ascii="Times New Roman" w:hAnsi="Times New Roman" w:cs="Times New Roman"/>
          <w:sz w:val="28"/>
          <w:szCs w:val="28"/>
        </w:rPr>
        <w:t xml:space="preserve">е </w:t>
      </w:r>
      <w:r w:rsidR="00290303" w:rsidRPr="00290303">
        <w:rPr>
          <w:rFonts w:ascii="Times New Roman" w:hAnsi="Times New Roman" w:cs="Times New Roman"/>
          <w:sz w:val="28"/>
          <w:szCs w:val="28"/>
        </w:rPr>
        <w:t>условия ведения бизнеса для бизнеса</w:t>
      </w:r>
      <w:r w:rsidR="00290303">
        <w:rPr>
          <w:rFonts w:ascii="Times New Roman" w:hAnsi="Times New Roman" w:cs="Times New Roman"/>
          <w:sz w:val="28"/>
          <w:szCs w:val="28"/>
        </w:rPr>
        <w:t>.</w:t>
      </w:r>
    </w:p>
    <w:p w:rsidR="008907DC" w:rsidRDefault="008907DC" w:rsidP="0061446C">
      <w:pPr>
        <w:spacing w:after="0" w:line="240" w:lineRule="auto"/>
        <w:ind w:firstLine="709"/>
        <w:jc w:val="both"/>
        <w:rPr>
          <w:rFonts w:ascii="Times New Roman" w:hAnsi="Times New Roman" w:cs="Times New Roman"/>
          <w:sz w:val="28"/>
          <w:szCs w:val="28"/>
        </w:rPr>
      </w:pPr>
    </w:p>
    <w:p w:rsidR="00290303" w:rsidRPr="008025C9" w:rsidRDefault="00290303" w:rsidP="0061446C">
      <w:pPr>
        <w:shd w:val="clear" w:color="auto" w:fill="FFFFFF"/>
        <w:spacing w:after="0" w:line="240" w:lineRule="auto"/>
        <w:ind w:firstLine="709"/>
        <w:jc w:val="both"/>
        <w:rPr>
          <w:rFonts w:ascii="Times New Roman" w:hAnsi="Times New Roman" w:cs="Times New Roman"/>
          <w:sz w:val="24"/>
          <w:szCs w:val="28"/>
        </w:rPr>
      </w:pPr>
      <w:r w:rsidRPr="0061446C">
        <w:rPr>
          <w:rFonts w:ascii="Times New Roman" w:eastAsia="Times New Roman" w:hAnsi="Times New Roman" w:cs="Times New Roman"/>
          <w:color w:val="000000"/>
          <w:sz w:val="24"/>
          <w:szCs w:val="24"/>
        </w:rPr>
        <w:t>Таблица 2</w:t>
      </w:r>
      <w:r w:rsidR="00AC7763" w:rsidRPr="0061446C">
        <w:rPr>
          <w:rFonts w:ascii="Times New Roman" w:eastAsia="Times New Roman" w:hAnsi="Times New Roman" w:cs="Times New Roman"/>
          <w:color w:val="000000"/>
          <w:sz w:val="24"/>
          <w:szCs w:val="24"/>
        </w:rPr>
        <w:t xml:space="preserve">  -</w:t>
      </w:r>
      <w:r w:rsidRPr="0061446C">
        <w:rPr>
          <w:rFonts w:ascii="Times New Roman" w:eastAsia="Times New Roman" w:hAnsi="Times New Roman" w:cs="Times New Roman"/>
          <w:color w:val="000000"/>
          <w:sz w:val="24"/>
          <w:szCs w:val="24"/>
        </w:rPr>
        <w:t xml:space="preserve"> Распределение мнения </w:t>
      </w:r>
      <w:r w:rsidR="00A92046" w:rsidRPr="0061446C">
        <w:rPr>
          <w:rFonts w:ascii="Times New Roman" w:eastAsia="Times New Roman" w:hAnsi="Times New Roman" w:cs="Times New Roman"/>
          <w:color w:val="000000"/>
          <w:sz w:val="24"/>
          <w:szCs w:val="24"/>
        </w:rPr>
        <w:t xml:space="preserve">субъектов предпринимательской деятельности </w:t>
      </w:r>
      <w:r w:rsidRPr="0061446C">
        <w:rPr>
          <w:rFonts w:ascii="Times New Roman" w:eastAsia="Times New Roman" w:hAnsi="Times New Roman" w:cs="Times New Roman"/>
          <w:color w:val="000000"/>
          <w:sz w:val="24"/>
          <w:szCs w:val="24"/>
        </w:rPr>
        <w:t>об условиях ведения бизнеса, который они представляют, %.</w:t>
      </w:r>
    </w:p>
    <w:tbl>
      <w:tblPr>
        <w:tblW w:w="5000" w:type="pct"/>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4A0"/>
      </w:tblPr>
      <w:tblGrid>
        <w:gridCol w:w="7568"/>
        <w:gridCol w:w="1296"/>
        <w:gridCol w:w="1306"/>
      </w:tblGrid>
      <w:tr w:rsidR="00290303" w:rsidRPr="0061446C" w:rsidTr="00A92046">
        <w:tc>
          <w:tcPr>
            <w:tcW w:w="3721" w:type="pct"/>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vAlign w:val="center"/>
          </w:tcPr>
          <w:p w:rsidR="00290303" w:rsidRPr="0061446C" w:rsidRDefault="008433E3" w:rsidP="0061446C">
            <w:pPr>
              <w:spacing w:after="0" w:line="240" w:lineRule="auto"/>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Для сохранения бизнеса</w:t>
            </w:r>
          </w:p>
        </w:tc>
        <w:tc>
          <w:tcPr>
            <w:tcW w:w="637"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2020 год</w:t>
            </w:r>
          </w:p>
        </w:tc>
        <w:tc>
          <w:tcPr>
            <w:tcW w:w="642"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2019 год</w:t>
            </w:r>
          </w:p>
        </w:tc>
      </w:tr>
      <w:tr w:rsidR="00290303" w:rsidRPr="0061446C" w:rsidTr="00A92046">
        <w:tc>
          <w:tcPr>
            <w:tcW w:w="3721" w:type="pct"/>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vAlign w:val="center"/>
            <w:hideMark/>
          </w:tcPr>
          <w:p w:rsidR="00290303" w:rsidRPr="0061446C" w:rsidRDefault="008433E3" w:rsidP="0061446C">
            <w:pPr>
              <w:spacing w:after="0" w:line="240" w:lineRule="auto"/>
              <w:rPr>
                <w:rFonts w:ascii="Times New Roman" w:eastAsia="Times New Roman" w:hAnsi="Times New Roman" w:cs="Times New Roman"/>
                <w:spacing w:val="-2"/>
                <w:sz w:val="24"/>
                <w:szCs w:val="24"/>
              </w:rPr>
            </w:pPr>
            <w:r w:rsidRPr="0061446C">
              <w:rPr>
                <w:rFonts w:ascii="Times New Roman" w:eastAsia="Times New Roman" w:hAnsi="Times New Roman" w:cs="Times New Roman"/>
                <w:spacing w:val="-2"/>
                <w:sz w:val="24"/>
                <w:szCs w:val="24"/>
              </w:rPr>
              <w:t>н</w:t>
            </w:r>
            <w:r w:rsidR="00290303" w:rsidRPr="0061446C">
              <w:rPr>
                <w:rFonts w:ascii="Times New Roman" w:eastAsia="Times New Roman" w:hAnsi="Times New Roman" w:cs="Times New Roman"/>
                <w:spacing w:val="-2"/>
                <w:sz w:val="24"/>
                <w:szCs w:val="24"/>
              </w:rPr>
              <w:t>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умеренная конкуренция</w:t>
            </w:r>
          </w:p>
        </w:tc>
        <w:tc>
          <w:tcPr>
            <w:tcW w:w="637"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55</w:t>
            </w:r>
          </w:p>
        </w:tc>
        <w:tc>
          <w:tcPr>
            <w:tcW w:w="642"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A92046"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11</w:t>
            </w:r>
          </w:p>
        </w:tc>
      </w:tr>
      <w:tr w:rsidR="00290303" w:rsidRPr="0061446C" w:rsidTr="00A92046">
        <w:tc>
          <w:tcPr>
            <w:tcW w:w="3721" w:type="pct"/>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vAlign w:val="center"/>
            <w:hideMark/>
          </w:tcPr>
          <w:p w:rsidR="00290303" w:rsidRPr="0061446C" w:rsidRDefault="008433E3" w:rsidP="0061446C">
            <w:pPr>
              <w:spacing w:after="0" w:line="240" w:lineRule="auto"/>
              <w:rPr>
                <w:rFonts w:ascii="Times New Roman" w:eastAsia="Times New Roman" w:hAnsi="Times New Roman" w:cs="Times New Roman"/>
                <w:spacing w:val="-2"/>
                <w:sz w:val="24"/>
                <w:szCs w:val="24"/>
              </w:rPr>
            </w:pPr>
            <w:r w:rsidRPr="0061446C">
              <w:rPr>
                <w:rFonts w:ascii="Times New Roman" w:eastAsia="Times New Roman" w:hAnsi="Times New Roman" w:cs="Times New Roman"/>
                <w:spacing w:val="-2"/>
                <w:sz w:val="24"/>
                <w:szCs w:val="24"/>
              </w:rPr>
              <w:t>в</w:t>
            </w:r>
            <w:r w:rsidR="00290303" w:rsidRPr="0061446C">
              <w:rPr>
                <w:rFonts w:ascii="Times New Roman" w:eastAsia="Times New Roman" w:hAnsi="Times New Roman" w:cs="Times New Roman"/>
                <w:spacing w:val="-2"/>
                <w:sz w:val="24"/>
                <w:szCs w:val="24"/>
              </w:rPr>
              <w:t>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 слабая конкуренция</w:t>
            </w:r>
          </w:p>
        </w:tc>
        <w:tc>
          <w:tcPr>
            <w:tcW w:w="637"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22</w:t>
            </w:r>
          </w:p>
        </w:tc>
        <w:tc>
          <w:tcPr>
            <w:tcW w:w="642"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23</w:t>
            </w:r>
          </w:p>
        </w:tc>
      </w:tr>
      <w:tr w:rsidR="00290303" w:rsidRPr="0061446C" w:rsidTr="00A92046">
        <w:tc>
          <w:tcPr>
            <w:tcW w:w="3721" w:type="pct"/>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vAlign w:val="center"/>
            <w:hideMark/>
          </w:tcPr>
          <w:p w:rsidR="00290303" w:rsidRPr="0061446C" w:rsidRDefault="008433E3" w:rsidP="0061446C">
            <w:pPr>
              <w:spacing w:after="0" w:line="240" w:lineRule="auto"/>
              <w:rPr>
                <w:rFonts w:ascii="Times New Roman" w:eastAsia="Times New Roman" w:hAnsi="Times New Roman" w:cs="Times New Roman"/>
                <w:spacing w:val="-2"/>
                <w:sz w:val="24"/>
                <w:szCs w:val="24"/>
              </w:rPr>
            </w:pPr>
            <w:r w:rsidRPr="0061446C">
              <w:rPr>
                <w:rFonts w:ascii="Times New Roman" w:eastAsia="Times New Roman" w:hAnsi="Times New Roman" w:cs="Times New Roman"/>
                <w:spacing w:val="-2"/>
                <w:sz w:val="24"/>
                <w:szCs w:val="24"/>
              </w:rPr>
              <w:t>н</w:t>
            </w:r>
            <w:r w:rsidR="00290303" w:rsidRPr="0061446C">
              <w:rPr>
                <w:rFonts w:ascii="Times New Roman" w:eastAsia="Times New Roman" w:hAnsi="Times New Roman" w:cs="Times New Roman"/>
                <w:spacing w:val="-2"/>
                <w:sz w:val="24"/>
                <w:szCs w:val="24"/>
              </w:rPr>
              <w:t>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 используемые компанией ранее – высокая конкуренция</w:t>
            </w:r>
          </w:p>
        </w:tc>
        <w:tc>
          <w:tcPr>
            <w:tcW w:w="637"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16</w:t>
            </w:r>
          </w:p>
        </w:tc>
        <w:tc>
          <w:tcPr>
            <w:tcW w:w="642"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20</w:t>
            </w:r>
          </w:p>
        </w:tc>
      </w:tr>
      <w:tr w:rsidR="00290303" w:rsidRPr="0061446C" w:rsidTr="00A92046">
        <w:tc>
          <w:tcPr>
            <w:tcW w:w="3721" w:type="pct"/>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vAlign w:val="center"/>
            <w:hideMark/>
          </w:tcPr>
          <w:p w:rsidR="00290303" w:rsidRPr="0061446C" w:rsidRDefault="008433E3" w:rsidP="0061446C">
            <w:pPr>
              <w:spacing w:after="0" w:line="240" w:lineRule="auto"/>
              <w:rPr>
                <w:rFonts w:ascii="Times New Roman" w:eastAsia="Times New Roman" w:hAnsi="Times New Roman" w:cs="Times New Roman"/>
                <w:spacing w:val="-2"/>
                <w:sz w:val="24"/>
                <w:szCs w:val="24"/>
              </w:rPr>
            </w:pPr>
            <w:r w:rsidRPr="0061446C">
              <w:rPr>
                <w:rFonts w:ascii="Times New Roman" w:eastAsia="Times New Roman" w:hAnsi="Times New Roman" w:cs="Times New Roman"/>
                <w:spacing w:val="-2"/>
                <w:sz w:val="24"/>
                <w:szCs w:val="24"/>
              </w:rPr>
              <w:t>н</w:t>
            </w:r>
            <w:r w:rsidR="00290303" w:rsidRPr="0061446C">
              <w:rPr>
                <w:rFonts w:ascii="Times New Roman" w:eastAsia="Times New Roman" w:hAnsi="Times New Roman" w:cs="Times New Roman"/>
                <w:spacing w:val="-2"/>
                <w:sz w:val="24"/>
                <w:szCs w:val="24"/>
              </w:rPr>
              <w:t>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 очень высокая конкуренция</w:t>
            </w:r>
          </w:p>
        </w:tc>
        <w:tc>
          <w:tcPr>
            <w:tcW w:w="637"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4</w:t>
            </w:r>
          </w:p>
        </w:tc>
        <w:tc>
          <w:tcPr>
            <w:tcW w:w="642"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23</w:t>
            </w:r>
          </w:p>
        </w:tc>
      </w:tr>
      <w:tr w:rsidR="00290303" w:rsidRPr="0061446C" w:rsidTr="00A92046">
        <w:tc>
          <w:tcPr>
            <w:tcW w:w="3721" w:type="pct"/>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vAlign w:val="center"/>
            <w:hideMark/>
          </w:tcPr>
          <w:p w:rsidR="00290303" w:rsidRPr="0061446C" w:rsidRDefault="008433E3" w:rsidP="0061446C">
            <w:pPr>
              <w:spacing w:after="0" w:line="240" w:lineRule="auto"/>
              <w:rPr>
                <w:rFonts w:ascii="Times New Roman" w:eastAsia="Times New Roman" w:hAnsi="Times New Roman" w:cs="Times New Roman"/>
                <w:spacing w:val="-2"/>
                <w:sz w:val="24"/>
                <w:szCs w:val="24"/>
              </w:rPr>
            </w:pPr>
            <w:r w:rsidRPr="0061446C">
              <w:rPr>
                <w:rFonts w:ascii="Times New Roman" w:eastAsia="Times New Roman" w:hAnsi="Times New Roman" w:cs="Times New Roman"/>
                <w:spacing w:val="-2"/>
                <w:sz w:val="24"/>
                <w:szCs w:val="24"/>
              </w:rPr>
              <w:t>н</w:t>
            </w:r>
            <w:r w:rsidR="00290303" w:rsidRPr="0061446C">
              <w:rPr>
                <w:rFonts w:ascii="Times New Roman" w:eastAsia="Times New Roman" w:hAnsi="Times New Roman" w:cs="Times New Roman"/>
                <w:spacing w:val="-2"/>
                <w:sz w:val="24"/>
                <w:szCs w:val="24"/>
              </w:rPr>
              <w:t>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 нет конкуренции</w:t>
            </w:r>
          </w:p>
        </w:tc>
        <w:tc>
          <w:tcPr>
            <w:tcW w:w="637"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2</w:t>
            </w:r>
          </w:p>
        </w:tc>
        <w:tc>
          <w:tcPr>
            <w:tcW w:w="642" w:type="pct"/>
            <w:tcBorders>
              <w:top w:val="single" w:sz="6" w:space="0" w:color="051945"/>
              <w:left w:val="single" w:sz="6" w:space="0" w:color="051945"/>
              <w:bottom w:val="single" w:sz="6" w:space="0" w:color="051945"/>
              <w:right w:val="single" w:sz="6" w:space="0" w:color="051945"/>
            </w:tcBorders>
            <w:shd w:val="clear" w:color="auto" w:fill="FFFFFF"/>
            <w:vAlign w:val="center"/>
          </w:tcPr>
          <w:p w:rsidR="00290303" w:rsidRPr="0061446C" w:rsidRDefault="00290303" w:rsidP="0061446C">
            <w:pPr>
              <w:spacing w:after="0" w:line="240" w:lineRule="auto"/>
              <w:jc w:val="center"/>
              <w:rPr>
                <w:rFonts w:ascii="Times New Roman" w:eastAsia="Times New Roman" w:hAnsi="Times New Roman" w:cs="Times New Roman"/>
                <w:sz w:val="24"/>
                <w:szCs w:val="24"/>
              </w:rPr>
            </w:pPr>
            <w:r w:rsidRPr="0061446C">
              <w:rPr>
                <w:rFonts w:ascii="Times New Roman" w:eastAsia="Times New Roman" w:hAnsi="Times New Roman" w:cs="Times New Roman"/>
                <w:sz w:val="24"/>
                <w:szCs w:val="24"/>
              </w:rPr>
              <w:t>19</w:t>
            </w:r>
          </w:p>
        </w:tc>
      </w:tr>
    </w:tbl>
    <w:p w:rsidR="00CA21C0" w:rsidRDefault="008433E3"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мониторинга 2020 года более половины </w:t>
      </w:r>
      <w:r w:rsidRPr="008433E3">
        <w:rPr>
          <w:rFonts w:ascii="Times New Roman" w:hAnsi="Times New Roman" w:cs="Times New Roman"/>
          <w:sz w:val="28"/>
          <w:szCs w:val="28"/>
        </w:rPr>
        <w:t>субъектов предпринимательской деятельности</w:t>
      </w:r>
      <w:r w:rsidR="00B317AE">
        <w:rPr>
          <w:rFonts w:ascii="Times New Roman" w:hAnsi="Times New Roman" w:cs="Times New Roman"/>
          <w:sz w:val="28"/>
          <w:szCs w:val="28"/>
        </w:rPr>
        <w:t xml:space="preserve">(55%) </w:t>
      </w:r>
      <w:r>
        <w:rPr>
          <w:rFonts w:ascii="Times New Roman" w:hAnsi="Times New Roman" w:cs="Times New Roman"/>
          <w:sz w:val="28"/>
          <w:szCs w:val="28"/>
        </w:rPr>
        <w:t xml:space="preserve">заявили </w:t>
      </w:r>
      <w:r w:rsidR="0004699F">
        <w:rPr>
          <w:rFonts w:ascii="Times New Roman" w:hAnsi="Times New Roman" w:cs="Times New Roman"/>
          <w:sz w:val="28"/>
          <w:szCs w:val="28"/>
        </w:rPr>
        <w:t>о работе в</w:t>
      </w:r>
      <w:r w:rsidR="00CA21C0" w:rsidRPr="00CA21C0">
        <w:rPr>
          <w:rFonts w:ascii="Times New Roman" w:hAnsi="Times New Roman" w:cs="Times New Roman"/>
          <w:sz w:val="28"/>
          <w:szCs w:val="28"/>
        </w:rPr>
        <w:t xml:space="preserve"> условиях умеренной конкуренции, т.е. для сохранения рыночной</w:t>
      </w:r>
      <w:r w:rsidR="000E14C7">
        <w:rPr>
          <w:rFonts w:ascii="Times New Roman" w:hAnsi="Times New Roman" w:cs="Times New Roman"/>
          <w:sz w:val="28"/>
          <w:szCs w:val="28"/>
        </w:rPr>
        <w:t xml:space="preserve"> </w:t>
      </w:r>
      <w:r w:rsidR="00CA21C0" w:rsidRPr="00CA21C0">
        <w:rPr>
          <w:rFonts w:ascii="Times New Roman" w:hAnsi="Times New Roman" w:cs="Times New Roman"/>
          <w:sz w:val="28"/>
          <w:szCs w:val="28"/>
        </w:rPr>
        <w:t xml:space="preserve">позиции </w:t>
      </w:r>
      <w:r w:rsidR="00CA21C0" w:rsidRPr="008433E3">
        <w:rPr>
          <w:rFonts w:ascii="Times New Roman" w:hAnsi="Times New Roman" w:cs="Times New Roman"/>
          <w:sz w:val="28"/>
          <w:szCs w:val="28"/>
        </w:rPr>
        <w:t>необходимо</w:t>
      </w:r>
      <w:r w:rsidRPr="008433E3">
        <w:rPr>
          <w:rFonts w:ascii="Times New Roman" w:hAnsi="Times New Roman" w:cs="Times New Roman"/>
          <w:sz w:val="28"/>
          <w:szCs w:val="28"/>
        </w:rPr>
        <w:t xml:space="preserve"> регулярно (раз в год или чаще) предпринимать меры по повышению конкурентоспособности </w:t>
      </w:r>
      <w:r>
        <w:rPr>
          <w:rFonts w:ascii="Times New Roman" w:hAnsi="Times New Roman" w:cs="Times New Roman"/>
          <w:sz w:val="28"/>
          <w:szCs w:val="28"/>
        </w:rPr>
        <w:t>своей п</w:t>
      </w:r>
      <w:r w:rsidRPr="008433E3">
        <w:rPr>
          <w:rFonts w:ascii="Times New Roman" w:hAnsi="Times New Roman" w:cs="Times New Roman"/>
          <w:sz w:val="28"/>
          <w:szCs w:val="28"/>
        </w:rPr>
        <w:t>родукции</w:t>
      </w:r>
      <w:r>
        <w:rPr>
          <w:rFonts w:ascii="Times New Roman" w:hAnsi="Times New Roman" w:cs="Times New Roman"/>
          <w:sz w:val="28"/>
          <w:szCs w:val="28"/>
        </w:rPr>
        <w:t xml:space="preserve"> (</w:t>
      </w:r>
      <w:r w:rsidRPr="008433E3">
        <w:rPr>
          <w:rFonts w:ascii="Times New Roman" w:hAnsi="Times New Roman" w:cs="Times New Roman"/>
          <w:sz w:val="28"/>
          <w:szCs w:val="28"/>
        </w:rPr>
        <w:t>работ</w:t>
      </w:r>
      <w:r>
        <w:rPr>
          <w:rFonts w:ascii="Times New Roman" w:hAnsi="Times New Roman" w:cs="Times New Roman"/>
          <w:sz w:val="28"/>
          <w:szCs w:val="28"/>
        </w:rPr>
        <w:t>,</w:t>
      </w:r>
      <w:r w:rsidRPr="008433E3">
        <w:rPr>
          <w:rFonts w:ascii="Times New Roman" w:hAnsi="Times New Roman" w:cs="Times New Roman"/>
          <w:sz w:val="28"/>
          <w:szCs w:val="28"/>
        </w:rPr>
        <w:t xml:space="preserve"> услуг</w:t>
      </w:r>
      <w:r>
        <w:rPr>
          <w:rFonts w:ascii="Times New Roman" w:hAnsi="Times New Roman" w:cs="Times New Roman"/>
          <w:sz w:val="28"/>
          <w:szCs w:val="28"/>
        </w:rPr>
        <w:t xml:space="preserve">), по </w:t>
      </w:r>
      <w:r w:rsidR="00B317AE">
        <w:rPr>
          <w:rFonts w:ascii="Times New Roman" w:hAnsi="Times New Roman" w:cs="Times New Roman"/>
          <w:sz w:val="28"/>
          <w:szCs w:val="28"/>
        </w:rPr>
        <w:t>отношению</w:t>
      </w:r>
      <w:r w:rsidR="000E14C7">
        <w:rPr>
          <w:rFonts w:ascii="Times New Roman" w:hAnsi="Times New Roman" w:cs="Times New Roman"/>
          <w:sz w:val="28"/>
          <w:szCs w:val="28"/>
        </w:rPr>
        <w:t xml:space="preserve"> </w:t>
      </w:r>
      <w:r w:rsidR="00B317AE">
        <w:rPr>
          <w:rFonts w:ascii="Times New Roman" w:hAnsi="Times New Roman" w:cs="Times New Roman"/>
          <w:sz w:val="28"/>
          <w:szCs w:val="28"/>
        </w:rPr>
        <w:t>к</w:t>
      </w:r>
      <w:r>
        <w:rPr>
          <w:rFonts w:ascii="Times New Roman" w:hAnsi="Times New Roman" w:cs="Times New Roman"/>
          <w:sz w:val="28"/>
          <w:szCs w:val="28"/>
        </w:rPr>
        <w:t xml:space="preserve"> 201</w:t>
      </w:r>
      <w:r w:rsidR="00B317AE">
        <w:rPr>
          <w:rFonts w:ascii="Times New Roman" w:hAnsi="Times New Roman" w:cs="Times New Roman"/>
          <w:sz w:val="28"/>
          <w:szCs w:val="28"/>
        </w:rPr>
        <w:t>9 год</w:t>
      </w:r>
      <w:r w:rsidR="00EC2BD9">
        <w:rPr>
          <w:rFonts w:ascii="Times New Roman" w:hAnsi="Times New Roman" w:cs="Times New Roman"/>
          <w:sz w:val="28"/>
          <w:szCs w:val="28"/>
        </w:rPr>
        <w:t>у</w:t>
      </w:r>
      <w:r w:rsidR="00B317AE">
        <w:rPr>
          <w:rFonts w:ascii="Times New Roman" w:hAnsi="Times New Roman" w:cs="Times New Roman"/>
          <w:sz w:val="28"/>
          <w:szCs w:val="28"/>
        </w:rPr>
        <w:t xml:space="preserve"> показатель вырос на 44%.</w:t>
      </w:r>
    </w:p>
    <w:p w:rsidR="00CA21C0" w:rsidRPr="00CA21C0" w:rsidRDefault="00CA21C0" w:rsidP="0061446C">
      <w:pPr>
        <w:spacing w:after="0" w:line="240" w:lineRule="auto"/>
        <w:ind w:firstLine="709"/>
        <w:jc w:val="both"/>
        <w:rPr>
          <w:rFonts w:ascii="Times New Roman" w:hAnsi="Times New Roman" w:cs="Times New Roman"/>
          <w:sz w:val="28"/>
          <w:szCs w:val="28"/>
        </w:rPr>
      </w:pPr>
      <w:r w:rsidRPr="00CA21C0">
        <w:rPr>
          <w:rFonts w:ascii="Times New Roman" w:hAnsi="Times New Roman" w:cs="Times New Roman"/>
          <w:sz w:val="28"/>
          <w:szCs w:val="28"/>
        </w:rPr>
        <w:t xml:space="preserve">Слабую конкуренцию отметили </w:t>
      </w:r>
      <w:r>
        <w:rPr>
          <w:rFonts w:ascii="Times New Roman" w:hAnsi="Times New Roman" w:cs="Times New Roman"/>
          <w:sz w:val="28"/>
          <w:szCs w:val="28"/>
        </w:rPr>
        <w:t>22</w:t>
      </w:r>
      <w:r w:rsidRPr="00CA21C0">
        <w:rPr>
          <w:rFonts w:ascii="Times New Roman" w:hAnsi="Times New Roman" w:cs="Times New Roman"/>
          <w:sz w:val="28"/>
          <w:szCs w:val="28"/>
        </w:rPr>
        <w:t>% опрошенных</w:t>
      </w:r>
      <w:r>
        <w:rPr>
          <w:rFonts w:ascii="Times New Roman" w:hAnsi="Times New Roman" w:cs="Times New Roman"/>
          <w:sz w:val="28"/>
          <w:szCs w:val="28"/>
        </w:rPr>
        <w:t>, что соответствует уровню 2019 года</w:t>
      </w:r>
      <w:r w:rsidRPr="00CA21C0">
        <w:rPr>
          <w:rFonts w:ascii="Times New Roman" w:hAnsi="Times New Roman" w:cs="Times New Roman"/>
          <w:sz w:val="28"/>
          <w:szCs w:val="28"/>
        </w:rPr>
        <w:t>. По мнению этих респондентов, для целей бизнеса достаточно время от времени (один раз в 2-3 года) реализовывать меры по повышению конкурентоспособности продукции.</w:t>
      </w:r>
    </w:p>
    <w:p w:rsidR="00A4636F" w:rsidRDefault="0004699F"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опрошенных </w:t>
      </w:r>
      <w:r w:rsidR="00CA21C0">
        <w:rPr>
          <w:rFonts w:ascii="Times New Roman" w:hAnsi="Times New Roman" w:cs="Times New Roman"/>
          <w:sz w:val="28"/>
          <w:szCs w:val="28"/>
        </w:rPr>
        <w:t>бизнесменов</w:t>
      </w:r>
      <w:r>
        <w:rPr>
          <w:rFonts w:ascii="Times New Roman" w:hAnsi="Times New Roman" w:cs="Times New Roman"/>
          <w:sz w:val="28"/>
          <w:szCs w:val="28"/>
        </w:rPr>
        <w:t xml:space="preserve">16% </w:t>
      </w:r>
      <w:r w:rsidR="00CA21C0" w:rsidRPr="00CA21C0">
        <w:rPr>
          <w:rFonts w:ascii="Times New Roman" w:hAnsi="Times New Roman" w:cs="Times New Roman"/>
          <w:sz w:val="28"/>
          <w:szCs w:val="28"/>
        </w:rPr>
        <w:t>счита</w:t>
      </w:r>
      <w:r w:rsidR="00CA21C0">
        <w:rPr>
          <w:rFonts w:ascii="Times New Roman" w:hAnsi="Times New Roman" w:cs="Times New Roman"/>
          <w:sz w:val="28"/>
          <w:szCs w:val="28"/>
        </w:rPr>
        <w:t>ю</w:t>
      </w:r>
      <w:r w:rsidR="00CA21C0" w:rsidRPr="00CA21C0">
        <w:rPr>
          <w:rFonts w:ascii="Times New Roman" w:hAnsi="Times New Roman" w:cs="Times New Roman"/>
          <w:sz w:val="28"/>
          <w:szCs w:val="28"/>
        </w:rPr>
        <w:t xml:space="preserve">т, </w:t>
      </w:r>
      <w:r>
        <w:rPr>
          <w:rFonts w:ascii="Times New Roman" w:hAnsi="Times New Roman" w:cs="Times New Roman"/>
          <w:sz w:val="28"/>
          <w:szCs w:val="28"/>
        </w:rPr>
        <w:t xml:space="preserve">ведут хозяйственную деятельность </w:t>
      </w:r>
      <w:r w:rsidR="00CA21C0" w:rsidRPr="00CA21C0">
        <w:rPr>
          <w:rFonts w:ascii="Times New Roman" w:hAnsi="Times New Roman" w:cs="Times New Roman"/>
          <w:sz w:val="28"/>
          <w:szCs w:val="28"/>
        </w:rPr>
        <w:t>в условиях высокой конкуренции</w:t>
      </w:r>
      <w:r w:rsidR="00A4636F" w:rsidRPr="00CA21C0">
        <w:rPr>
          <w:rFonts w:ascii="Times New Roman" w:hAnsi="Times New Roman" w:cs="Times New Roman"/>
          <w:sz w:val="28"/>
          <w:szCs w:val="28"/>
        </w:rPr>
        <w:t>,</w:t>
      </w:r>
      <w:r w:rsidR="00A4636F" w:rsidRPr="00A4636F">
        <w:rPr>
          <w:rFonts w:ascii="Times New Roman" w:hAnsi="Times New Roman" w:cs="Times New Roman"/>
          <w:sz w:val="28"/>
          <w:szCs w:val="28"/>
        </w:rPr>
        <w:t xml:space="preserve"> т.е. </w:t>
      </w:r>
      <w:r w:rsidR="00CA21C0" w:rsidRPr="00CA21C0">
        <w:rPr>
          <w:rFonts w:ascii="Times New Roman" w:hAnsi="Times New Roman" w:cs="Times New Roman"/>
          <w:sz w:val="28"/>
          <w:szCs w:val="28"/>
        </w:rPr>
        <w:t>для сохранения рыночной позиции необходимо регулярно (один раз в год или чаще) предпринимать меры по повышению конкурентоспособности продукции (товаров, работ, услуг), а также время от времени (один раз в 2-3 года) применять новые способы ее повышения, не используемые компанией ранее.</w:t>
      </w:r>
    </w:p>
    <w:p w:rsidR="00A4636F" w:rsidRDefault="00A4636F"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произошло уменьшение числ</w:t>
      </w:r>
      <w:r w:rsidR="00DD1F3D">
        <w:rPr>
          <w:rFonts w:ascii="Times New Roman" w:hAnsi="Times New Roman" w:cs="Times New Roman"/>
          <w:sz w:val="28"/>
          <w:szCs w:val="28"/>
        </w:rPr>
        <w:t>а</w:t>
      </w:r>
      <w:r>
        <w:rPr>
          <w:rFonts w:ascii="Times New Roman" w:hAnsi="Times New Roman" w:cs="Times New Roman"/>
          <w:sz w:val="28"/>
          <w:szCs w:val="28"/>
        </w:rPr>
        <w:t xml:space="preserve"> предприятий, работающих в условиях очень высокой конкуренци</w:t>
      </w:r>
      <w:proofErr w:type="gramStart"/>
      <w:r>
        <w:rPr>
          <w:rFonts w:ascii="Times New Roman" w:hAnsi="Times New Roman" w:cs="Times New Roman"/>
          <w:sz w:val="28"/>
          <w:szCs w:val="28"/>
        </w:rPr>
        <w:t>и</w:t>
      </w:r>
      <w:r w:rsidR="00DD1F3D">
        <w:rPr>
          <w:rFonts w:ascii="Times New Roman" w:hAnsi="Times New Roman" w:cs="Times New Roman"/>
          <w:sz w:val="28"/>
          <w:szCs w:val="28"/>
        </w:rPr>
        <w:t>(</w:t>
      </w:r>
      <w:proofErr w:type="gramEnd"/>
      <w:r w:rsidR="00DD1F3D">
        <w:rPr>
          <w:rFonts w:ascii="Times New Roman" w:hAnsi="Times New Roman" w:cs="Times New Roman"/>
          <w:sz w:val="28"/>
          <w:szCs w:val="28"/>
        </w:rPr>
        <w:t>до 4%)</w:t>
      </w:r>
      <w:r>
        <w:rPr>
          <w:rFonts w:ascii="Times New Roman" w:hAnsi="Times New Roman" w:cs="Times New Roman"/>
          <w:sz w:val="28"/>
          <w:szCs w:val="28"/>
        </w:rPr>
        <w:t xml:space="preserve">. </w:t>
      </w:r>
      <w:r w:rsidRPr="00CA21C0">
        <w:rPr>
          <w:rFonts w:ascii="Times New Roman" w:hAnsi="Times New Roman" w:cs="Times New Roman"/>
          <w:sz w:val="28"/>
          <w:szCs w:val="28"/>
        </w:rPr>
        <w:t>А значит, такому бизнесу</w:t>
      </w:r>
      <w:r w:rsidR="000E14C7">
        <w:rPr>
          <w:rFonts w:ascii="Times New Roman" w:hAnsi="Times New Roman" w:cs="Times New Roman"/>
          <w:sz w:val="28"/>
          <w:szCs w:val="28"/>
        </w:rPr>
        <w:t xml:space="preserve"> </w:t>
      </w:r>
      <w:r w:rsidRPr="00CA21C0">
        <w:rPr>
          <w:rFonts w:ascii="Times New Roman" w:hAnsi="Times New Roman" w:cs="Times New Roman"/>
          <w:sz w:val="28"/>
          <w:szCs w:val="28"/>
        </w:rPr>
        <w:t>необходимо постоянно применять новые, не используемые компанией ранее,</w:t>
      </w:r>
      <w:r w:rsidR="000E14C7">
        <w:rPr>
          <w:rFonts w:ascii="Times New Roman" w:hAnsi="Times New Roman" w:cs="Times New Roman"/>
          <w:sz w:val="28"/>
          <w:szCs w:val="28"/>
        </w:rPr>
        <w:t xml:space="preserve"> </w:t>
      </w:r>
      <w:r w:rsidRPr="00CA21C0">
        <w:rPr>
          <w:rFonts w:ascii="Times New Roman" w:hAnsi="Times New Roman" w:cs="Times New Roman"/>
          <w:sz w:val="28"/>
          <w:szCs w:val="28"/>
        </w:rPr>
        <w:t>способы повышения конкурентоспособности продукции.</w:t>
      </w:r>
    </w:p>
    <w:p w:rsidR="00CA21C0" w:rsidRDefault="00CA21C0"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самое время, по сравнению</w:t>
      </w:r>
      <w:r w:rsidR="00DD1F3D">
        <w:rPr>
          <w:rFonts w:ascii="Times New Roman" w:hAnsi="Times New Roman" w:cs="Times New Roman"/>
          <w:sz w:val="28"/>
          <w:szCs w:val="28"/>
        </w:rPr>
        <w:t xml:space="preserve"> с 2019 годом</w:t>
      </w:r>
      <w:r>
        <w:rPr>
          <w:rFonts w:ascii="Times New Roman" w:hAnsi="Times New Roman" w:cs="Times New Roman"/>
          <w:sz w:val="28"/>
          <w:szCs w:val="28"/>
        </w:rPr>
        <w:t xml:space="preserve">, значительно сократилось количество бизнесменов, не имеющих конкурентов. </w:t>
      </w:r>
      <w:r w:rsidR="00A4636F" w:rsidRPr="00A4636F">
        <w:rPr>
          <w:rFonts w:ascii="Times New Roman" w:hAnsi="Times New Roman" w:cs="Times New Roman"/>
          <w:sz w:val="28"/>
          <w:szCs w:val="28"/>
        </w:rPr>
        <w:t>Этот</w:t>
      </w:r>
      <w:r w:rsidR="000E14C7">
        <w:rPr>
          <w:rFonts w:ascii="Times New Roman" w:hAnsi="Times New Roman" w:cs="Times New Roman"/>
          <w:sz w:val="28"/>
          <w:szCs w:val="28"/>
        </w:rPr>
        <w:t xml:space="preserve"> </w:t>
      </w:r>
      <w:r w:rsidR="00A4636F" w:rsidRPr="00A4636F">
        <w:rPr>
          <w:rFonts w:ascii="Times New Roman" w:hAnsi="Times New Roman" w:cs="Times New Roman"/>
          <w:sz w:val="28"/>
          <w:szCs w:val="28"/>
        </w:rPr>
        <w:t xml:space="preserve">вариант </w:t>
      </w:r>
      <w:r w:rsidR="00626185">
        <w:rPr>
          <w:rFonts w:ascii="Times New Roman" w:hAnsi="Times New Roman" w:cs="Times New Roman"/>
          <w:sz w:val="28"/>
          <w:szCs w:val="28"/>
        </w:rPr>
        <w:t xml:space="preserve">в 2020 году </w:t>
      </w:r>
      <w:r w:rsidR="00A4636F" w:rsidRPr="00A4636F">
        <w:rPr>
          <w:rFonts w:ascii="Times New Roman" w:hAnsi="Times New Roman" w:cs="Times New Roman"/>
          <w:sz w:val="28"/>
          <w:szCs w:val="28"/>
        </w:rPr>
        <w:t xml:space="preserve">выбрали </w:t>
      </w:r>
      <w:r w:rsidR="00A4636F">
        <w:rPr>
          <w:rFonts w:ascii="Times New Roman" w:hAnsi="Times New Roman" w:cs="Times New Roman"/>
          <w:sz w:val="28"/>
          <w:szCs w:val="28"/>
        </w:rPr>
        <w:t>2</w:t>
      </w:r>
      <w:r w:rsidR="00A4636F" w:rsidRPr="00A4636F">
        <w:rPr>
          <w:rFonts w:ascii="Times New Roman" w:hAnsi="Times New Roman" w:cs="Times New Roman"/>
          <w:sz w:val="28"/>
          <w:szCs w:val="28"/>
        </w:rPr>
        <w:t>% опрошенных</w:t>
      </w:r>
      <w:r w:rsidR="00626185">
        <w:rPr>
          <w:rFonts w:ascii="Times New Roman" w:hAnsi="Times New Roman" w:cs="Times New Roman"/>
          <w:sz w:val="28"/>
          <w:szCs w:val="28"/>
        </w:rPr>
        <w:t>, а в 2019 их было 19%.</w:t>
      </w:r>
    </w:p>
    <w:p w:rsidR="00CA21C0" w:rsidRDefault="00A4636F"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62600" cy="32400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0B41" w:rsidRPr="004B7824" w:rsidRDefault="00F20B41" w:rsidP="0061446C">
      <w:pPr>
        <w:spacing w:after="0" w:line="240" w:lineRule="auto"/>
        <w:ind w:firstLine="709"/>
        <w:jc w:val="both"/>
        <w:rPr>
          <w:rFonts w:ascii="Times New Roman" w:hAnsi="Times New Roman" w:cs="Times New Roman"/>
          <w:sz w:val="24"/>
          <w:szCs w:val="24"/>
        </w:rPr>
      </w:pPr>
      <w:r w:rsidRPr="004B7824">
        <w:rPr>
          <w:rFonts w:ascii="Times New Roman" w:hAnsi="Times New Roman" w:cs="Times New Roman"/>
          <w:sz w:val="24"/>
          <w:szCs w:val="24"/>
        </w:rPr>
        <w:t xml:space="preserve">Рисунок </w:t>
      </w:r>
      <w:r w:rsidR="00773C66" w:rsidRPr="004B7824">
        <w:rPr>
          <w:rFonts w:ascii="Times New Roman" w:hAnsi="Times New Roman" w:cs="Times New Roman"/>
          <w:sz w:val="24"/>
          <w:szCs w:val="24"/>
        </w:rPr>
        <w:t>5</w:t>
      </w:r>
      <w:r w:rsidRPr="004B7824">
        <w:rPr>
          <w:rFonts w:ascii="Times New Roman" w:hAnsi="Times New Roman" w:cs="Times New Roman"/>
          <w:sz w:val="24"/>
          <w:szCs w:val="24"/>
        </w:rPr>
        <w:t>. Распределение субъектов предпринимательской деятельности</w:t>
      </w:r>
    </w:p>
    <w:p w:rsidR="00F20B41" w:rsidRPr="004B7824" w:rsidRDefault="00F20B41" w:rsidP="0061446C">
      <w:pPr>
        <w:spacing w:after="0" w:line="240" w:lineRule="auto"/>
        <w:jc w:val="both"/>
        <w:rPr>
          <w:rFonts w:ascii="Times New Roman" w:hAnsi="Times New Roman" w:cs="Times New Roman"/>
          <w:sz w:val="24"/>
          <w:szCs w:val="24"/>
        </w:rPr>
      </w:pPr>
      <w:r w:rsidRPr="004B7824">
        <w:rPr>
          <w:rFonts w:ascii="Times New Roman" w:hAnsi="Times New Roman" w:cs="Times New Roman"/>
          <w:sz w:val="24"/>
          <w:szCs w:val="24"/>
        </w:rPr>
        <w:t xml:space="preserve">относительно характеристик условий ведения бизнеса, </w:t>
      </w:r>
      <w:r w:rsidR="0079462E" w:rsidRPr="004B7824">
        <w:rPr>
          <w:rFonts w:ascii="Times New Roman" w:hAnsi="Times New Roman" w:cs="Times New Roman"/>
          <w:sz w:val="24"/>
          <w:szCs w:val="24"/>
        </w:rPr>
        <w:t>% к опрошенным</w:t>
      </w:r>
      <w:r w:rsidR="008025C9" w:rsidRPr="004B7824">
        <w:rPr>
          <w:rFonts w:ascii="Times New Roman" w:hAnsi="Times New Roman" w:cs="Times New Roman"/>
          <w:sz w:val="24"/>
          <w:szCs w:val="24"/>
        </w:rPr>
        <w:t>.</w:t>
      </w:r>
    </w:p>
    <w:p w:rsidR="00A4636F" w:rsidRDefault="00A4636F" w:rsidP="0061446C">
      <w:pPr>
        <w:spacing w:after="0" w:line="240" w:lineRule="auto"/>
        <w:jc w:val="both"/>
        <w:rPr>
          <w:rFonts w:ascii="Times New Roman" w:hAnsi="Times New Roman" w:cs="Times New Roman"/>
          <w:sz w:val="28"/>
          <w:szCs w:val="28"/>
        </w:rPr>
      </w:pPr>
    </w:p>
    <w:p w:rsidR="0051729E" w:rsidRDefault="00EC2BD9" w:rsidP="00614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D1F3D">
        <w:rPr>
          <w:rFonts w:ascii="Times New Roman" w:hAnsi="Times New Roman" w:cs="Times New Roman"/>
          <w:sz w:val="28"/>
          <w:szCs w:val="28"/>
        </w:rPr>
        <w:t xml:space="preserve">в 2020 году </w:t>
      </w:r>
      <w:r w:rsidR="00DD1F3D" w:rsidRPr="00EC2BD9">
        <w:rPr>
          <w:rFonts w:ascii="Times New Roman" w:hAnsi="Times New Roman" w:cs="Times New Roman"/>
          <w:sz w:val="28"/>
          <w:szCs w:val="28"/>
        </w:rPr>
        <w:t xml:space="preserve">респонденты отмечали, что ведут бизнес </w:t>
      </w:r>
      <w:r w:rsidR="00DD1F3D">
        <w:rPr>
          <w:rFonts w:ascii="Times New Roman" w:hAnsi="Times New Roman" w:cs="Times New Roman"/>
          <w:sz w:val="28"/>
          <w:szCs w:val="28"/>
        </w:rPr>
        <w:t xml:space="preserve">преимущественно </w:t>
      </w:r>
      <w:r w:rsidR="00DD1F3D" w:rsidRPr="00EC2BD9">
        <w:rPr>
          <w:rFonts w:ascii="Times New Roman" w:hAnsi="Times New Roman" w:cs="Times New Roman"/>
          <w:sz w:val="28"/>
          <w:szCs w:val="28"/>
        </w:rPr>
        <w:t>в у</w:t>
      </w:r>
      <w:r w:rsidR="00DD1F3D">
        <w:rPr>
          <w:rFonts w:ascii="Times New Roman" w:hAnsi="Times New Roman" w:cs="Times New Roman"/>
          <w:sz w:val="28"/>
          <w:szCs w:val="28"/>
        </w:rPr>
        <w:t>словиях умеренной, слабой и высокой конкуренции, тогда как</w:t>
      </w:r>
      <w:r>
        <w:rPr>
          <w:rFonts w:ascii="Times New Roman" w:hAnsi="Times New Roman" w:cs="Times New Roman"/>
          <w:sz w:val="28"/>
          <w:szCs w:val="28"/>
        </w:rPr>
        <w:t>в2019</w:t>
      </w:r>
      <w:r w:rsidRPr="00EC2BD9">
        <w:rPr>
          <w:rFonts w:ascii="Times New Roman" w:hAnsi="Times New Roman" w:cs="Times New Roman"/>
          <w:sz w:val="28"/>
          <w:szCs w:val="28"/>
        </w:rPr>
        <w:t xml:space="preserve"> год</w:t>
      </w:r>
      <w:r>
        <w:rPr>
          <w:rFonts w:ascii="Times New Roman" w:hAnsi="Times New Roman" w:cs="Times New Roman"/>
          <w:sz w:val="28"/>
          <w:szCs w:val="28"/>
        </w:rPr>
        <w:t>у</w:t>
      </w:r>
      <w:r w:rsidRPr="00EC2BD9">
        <w:rPr>
          <w:rFonts w:ascii="Times New Roman" w:hAnsi="Times New Roman" w:cs="Times New Roman"/>
          <w:sz w:val="28"/>
          <w:szCs w:val="28"/>
        </w:rPr>
        <w:t xml:space="preserve"> условия ведения бизнеса</w:t>
      </w:r>
      <w:r>
        <w:rPr>
          <w:rFonts w:ascii="Times New Roman" w:hAnsi="Times New Roman" w:cs="Times New Roman"/>
          <w:sz w:val="28"/>
          <w:szCs w:val="28"/>
        </w:rPr>
        <w:t xml:space="preserve"> был</w:t>
      </w:r>
      <w:r w:rsidR="00DD1F3D">
        <w:rPr>
          <w:rFonts w:ascii="Times New Roman" w:hAnsi="Times New Roman" w:cs="Times New Roman"/>
          <w:sz w:val="28"/>
          <w:szCs w:val="28"/>
        </w:rPr>
        <w:t>и</w:t>
      </w:r>
      <w:r w:rsidR="00CA21C0">
        <w:rPr>
          <w:rFonts w:ascii="Times New Roman" w:hAnsi="Times New Roman" w:cs="Times New Roman"/>
          <w:sz w:val="28"/>
          <w:szCs w:val="28"/>
        </w:rPr>
        <w:t xml:space="preserve"> пропорциональны</w:t>
      </w:r>
      <w:r w:rsidR="00DD1F3D">
        <w:rPr>
          <w:rFonts w:ascii="Times New Roman" w:hAnsi="Times New Roman" w:cs="Times New Roman"/>
          <w:sz w:val="28"/>
          <w:szCs w:val="28"/>
        </w:rPr>
        <w:t>.</w:t>
      </w:r>
      <w:r w:rsidR="00CA21C0">
        <w:rPr>
          <w:rFonts w:ascii="Times New Roman" w:hAnsi="Times New Roman" w:cs="Times New Roman"/>
          <w:sz w:val="28"/>
          <w:szCs w:val="28"/>
        </w:rPr>
        <w:t xml:space="preserve"> Это может быть </w:t>
      </w:r>
      <w:r w:rsidR="00CA21C0">
        <w:rPr>
          <w:rFonts w:ascii="Times New Roman" w:hAnsi="Times New Roman" w:cs="Times New Roman"/>
          <w:sz w:val="28"/>
          <w:szCs w:val="28"/>
        </w:rPr>
        <w:lastRenderedPageBreak/>
        <w:t>связано с преобладающим участием в опросе представителей предприятий промышлен</w:t>
      </w:r>
      <w:r w:rsidR="004B7824">
        <w:rPr>
          <w:rFonts w:ascii="Times New Roman" w:hAnsi="Times New Roman" w:cs="Times New Roman"/>
          <w:sz w:val="28"/>
          <w:szCs w:val="28"/>
        </w:rPr>
        <w:t>н</w:t>
      </w:r>
      <w:r w:rsidR="00CA21C0">
        <w:rPr>
          <w:rFonts w:ascii="Times New Roman" w:hAnsi="Times New Roman" w:cs="Times New Roman"/>
          <w:sz w:val="28"/>
          <w:szCs w:val="28"/>
        </w:rPr>
        <w:t>ости, которые уже заняли необходимую рыночную нишу.</w:t>
      </w:r>
    </w:p>
    <w:p w:rsidR="00F5695A" w:rsidRDefault="00B36C0F" w:rsidP="0061446C">
      <w:pPr>
        <w:spacing w:after="0" w:line="240" w:lineRule="auto"/>
        <w:ind w:firstLine="709"/>
        <w:jc w:val="both"/>
        <w:rPr>
          <w:rFonts w:ascii="Times New Roman" w:eastAsia="Times New Roman" w:hAnsi="Times New Roman" w:cs="Times New Roman"/>
          <w:color w:val="000000"/>
          <w:sz w:val="28"/>
          <w:szCs w:val="28"/>
        </w:rPr>
      </w:pPr>
      <w:r w:rsidRPr="00B36C0F">
        <w:rPr>
          <w:rFonts w:ascii="Times New Roman" w:hAnsi="Times New Roman" w:cs="Times New Roman"/>
          <w:sz w:val="28"/>
          <w:szCs w:val="28"/>
        </w:rPr>
        <w:t xml:space="preserve">Анализ структуры поставщиков для бизнеса показал, что, как и в </w:t>
      </w:r>
      <w:r>
        <w:rPr>
          <w:rFonts w:ascii="Times New Roman" w:hAnsi="Times New Roman" w:cs="Times New Roman"/>
          <w:sz w:val="28"/>
          <w:szCs w:val="28"/>
        </w:rPr>
        <w:t xml:space="preserve">2019 </w:t>
      </w:r>
      <w:r w:rsidRPr="00B36C0F">
        <w:rPr>
          <w:rFonts w:ascii="Times New Roman" w:hAnsi="Times New Roman" w:cs="Times New Roman"/>
          <w:sz w:val="28"/>
          <w:szCs w:val="28"/>
        </w:rPr>
        <w:t>году</w:t>
      </w:r>
      <w:r w:rsidR="003B6867">
        <w:rPr>
          <w:rFonts w:ascii="Times New Roman" w:hAnsi="Times New Roman" w:cs="Times New Roman"/>
          <w:sz w:val="28"/>
          <w:szCs w:val="28"/>
        </w:rPr>
        <w:t>,</w:t>
      </w:r>
      <w:r w:rsidRPr="00B36C0F">
        <w:rPr>
          <w:rFonts w:ascii="Times New Roman" w:hAnsi="Times New Roman" w:cs="Times New Roman"/>
          <w:sz w:val="28"/>
          <w:szCs w:val="28"/>
        </w:rPr>
        <w:t xml:space="preserve"> у предпринимател</w:t>
      </w:r>
      <w:r>
        <w:rPr>
          <w:rFonts w:ascii="Times New Roman" w:hAnsi="Times New Roman" w:cs="Times New Roman"/>
          <w:sz w:val="28"/>
          <w:szCs w:val="28"/>
        </w:rPr>
        <w:t>ей</w:t>
      </w:r>
      <w:r w:rsidR="000E14C7">
        <w:rPr>
          <w:rFonts w:ascii="Times New Roman" w:hAnsi="Times New Roman" w:cs="Times New Roman"/>
          <w:sz w:val="28"/>
          <w:szCs w:val="28"/>
        </w:rPr>
        <w:t xml:space="preserve"> </w:t>
      </w:r>
      <w:r w:rsidR="00F5695A">
        <w:rPr>
          <w:rFonts w:ascii="Times New Roman" w:hAnsi="Times New Roman" w:cs="Times New Roman"/>
          <w:sz w:val="28"/>
          <w:szCs w:val="28"/>
        </w:rPr>
        <w:t>имеется</w:t>
      </w:r>
      <w:r w:rsidR="000E14C7">
        <w:rPr>
          <w:rFonts w:ascii="Times New Roman" w:hAnsi="Times New Roman" w:cs="Times New Roman"/>
          <w:sz w:val="28"/>
          <w:szCs w:val="28"/>
        </w:rPr>
        <w:t xml:space="preserve"> </w:t>
      </w:r>
      <w:r w:rsidR="00F5695A" w:rsidRPr="00F5695A">
        <w:rPr>
          <w:rFonts w:ascii="Times New Roman" w:hAnsi="Times New Roman" w:cs="Times New Roman"/>
          <w:sz w:val="28"/>
          <w:szCs w:val="28"/>
        </w:rPr>
        <w:t>разнообраз</w:t>
      </w:r>
      <w:r w:rsidR="00F5695A">
        <w:rPr>
          <w:rFonts w:ascii="Times New Roman" w:hAnsi="Times New Roman" w:cs="Times New Roman"/>
          <w:sz w:val="28"/>
          <w:szCs w:val="28"/>
        </w:rPr>
        <w:t>ный выбор в</w:t>
      </w:r>
      <w:r w:rsidR="000E14C7">
        <w:rPr>
          <w:rFonts w:ascii="Times New Roman" w:hAnsi="Times New Roman" w:cs="Times New Roman"/>
          <w:sz w:val="28"/>
          <w:szCs w:val="28"/>
        </w:rPr>
        <w:t xml:space="preserve"> </w:t>
      </w:r>
      <w:r w:rsidRPr="00B36C0F">
        <w:rPr>
          <w:rFonts w:ascii="Times New Roman" w:hAnsi="Times New Roman" w:cs="Times New Roman"/>
          <w:sz w:val="28"/>
          <w:szCs w:val="28"/>
        </w:rPr>
        <w:t>снабжени</w:t>
      </w:r>
      <w:r w:rsidR="00F5695A">
        <w:rPr>
          <w:rFonts w:ascii="Times New Roman" w:hAnsi="Times New Roman" w:cs="Times New Roman"/>
          <w:sz w:val="28"/>
          <w:szCs w:val="28"/>
        </w:rPr>
        <w:t>и</w:t>
      </w:r>
      <w:r w:rsidRPr="00B36C0F">
        <w:rPr>
          <w:rFonts w:ascii="Times New Roman" w:hAnsi="Times New Roman" w:cs="Times New Roman"/>
          <w:sz w:val="28"/>
          <w:szCs w:val="28"/>
        </w:rPr>
        <w:t>, позволяюще</w:t>
      </w:r>
      <w:r w:rsidR="00F5695A">
        <w:rPr>
          <w:rFonts w:ascii="Times New Roman" w:hAnsi="Times New Roman" w:cs="Times New Roman"/>
          <w:sz w:val="28"/>
          <w:szCs w:val="28"/>
        </w:rPr>
        <w:t>й</w:t>
      </w:r>
      <w:r w:rsidRPr="00B36C0F">
        <w:rPr>
          <w:rFonts w:ascii="Times New Roman" w:hAnsi="Times New Roman" w:cs="Times New Roman"/>
          <w:sz w:val="28"/>
          <w:szCs w:val="28"/>
        </w:rPr>
        <w:t xml:space="preserve"> снижать предпринимательские риски.</w:t>
      </w:r>
      <w:r>
        <w:rPr>
          <w:rFonts w:ascii="Times New Roman" w:hAnsi="Times New Roman" w:cs="Times New Roman"/>
          <w:sz w:val="28"/>
          <w:szCs w:val="28"/>
        </w:rPr>
        <w:t xml:space="preserve"> Так</w:t>
      </w:r>
      <w:r w:rsidR="003B6867">
        <w:rPr>
          <w:rFonts w:ascii="Times New Roman" w:hAnsi="Times New Roman" w:cs="Times New Roman"/>
          <w:sz w:val="28"/>
          <w:szCs w:val="28"/>
        </w:rPr>
        <w:t>,</w:t>
      </w:r>
      <w:r w:rsidR="00EC2BD9" w:rsidRPr="00EC2BD9">
        <w:rPr>
          <w:rFonts w:ascii="Times New Roman" w:eastAsia="Times New Roman" w:hAnsi="Times New Roman" w:cs="Times New Roman"/>
          <w:color w:val="000000"/>
          <w:sz w:val="28"/>
          <w:szCs w:val="28"/>
        </w:rPr>
        <w:t>44% респондентов заявили о большом количестве поставщиков основного заку</w:t>
      </w:r>
      <w:r>
        <w:rPr>
          <w:rFonts w:ascii="Times New Roman" w:eastAsia="Times New Roman" w:hAnsi="Times New Roman" w:cs="Times New Roman"/>
          <w:color w:val="000000"/>
          <w:sz w:val="28"/>
          <w:szCs w:val="28"/>
        </w:rPr>
        <w:t xml:space="preserve">паемого товара (работы, услуги), что больше показателя 2019 года на 7%. </w:t>
      </w:r>
      <w:r w:rsidR="00F5695A">
        <w:rPr>
          <w:rFonts w:ascii="Times New Roman" w:eastAsia="Times New Roman" w:hAnsi="Times New Roman" w:cs="Times New Roman"/>
          <w:color w:val="000000"/>
          <w:sz w:val="28"/>
          <w:szCs w:val="28"/>
        </w:rPr>
        <w:t xml:space="preserve">Как и в 2019 году треть опрошенных заявили, о работе с одним, 2-3 поставщиками. Каждый четвертый бизнесмен </w:t>
      </w:r>
      <w:r w:rsidR="00F5695A" w:rsidRPr="00F5695A">
        <w:rPr>
          <w:rFonts w:ascii="Times New Roman" w:eastAsia="Times New Roman" w:hAnsi="Times New Roman" w:cs="Times New Roman"/>
          <w:color w:val="000000"/>
          <w:sz w:val="28"/>
          <w:szCs w:val="28"/>
        </w:rPr>
        <w:t xml:space="preserve">указал на </w:t>
      </w:r>
      <w:r w:rsidR="00F5695A">
        <w:rPr>
          <w:rFonts w:ascii="Times New Roman" w:eastAsia="Times New Roman" w:hAnsi="Times New Roman" w:cs="Times New Roman"/>
          <w:color w:val="000000"/>
          <w:sz w:val="28"/>
          <w:szCs w:val="28"/>
        </w:rPr>
        <w:t xml:space="preserve">наличие </w:t>
      </w:r>
      <w:r w:rsidR="00F5695A" w:rsidRPr="00F5695A">
        <w:rPr>
          <w:rFonts w:ascii="Times New Roman" w:eastAsia="Times New Roman" w:hAnsi="Times New Roman" w:cs="Times New Roman"/>
          <w:color w:val="000000"/>
          <w:sz w:val="28"/>
          <w:szCs w:val="28"/>
        </w:rPr>
        <w:t>4 и</w:t>
      </w:r>
      <w:r w:rsidR="00F5695A">
        <w:rPr>
          <w:rFonts w:ascii="Times New Roman" w:eastAsia="Times New Roman" w:hAnsi="Times New Roman" w:cs="Times New Roman"/>
          <w:color w:val="000000"/>
          <w:sz w:val="28"/>
          <w:szCs w:val="28"/>
        </w:rPr>
        <w:t xml:space="preserve"> более поставщиков.</w:t>
      </w:r>
    </w:p>
    <w:p w:rsidR="0051729E" w:rsidRDefault="00F5695A" w:rsidP="0061446C">
      <w:pPr>
        <w:spacing w:after="0" w:line="240" w:lineRule="auto"/>
        <w:ind w:firstLine="709"/>
        <w:jc w:val="both"/>
        <w:rPr>
          <w:rFonts w:ascii="Times New Roman" w:eastAsia="Times New Roman" w:hAnsi="Times New Roman" w:cs="Times New Roman"/>
          <w:color w:val="000000"/>
          <w:sz w:val="28"/>
          <w:szCs w:val="28"/>
        </w:rPr>
      </w:pPr>
      <w:r w:rsidRPr="00F5695A">
        <w:rPr>
          <w:rFonts w:ascii="Times New Roman" w:eastAsia="Times New Roman" w:hAnsi="Times New Roman" w:cs="Times New Roman"/>
          <w:color w:val="000000"/>
          <w:sz w:val="28"/>
          <w:szCs w:val="28"/>
        </w:rPr>
        <w:t xml:space="preserve">Респонденты оценили </w:t>
      </w:r>
      <w:r>
        <w:rPr>
          <w:rFonts w:ascii="Times New Roman" w:eastAsia="Times New Roman" w:hAnsi="Times New Roman" w:cs="Times New Roman"/>
          <w:color w:val="000000"/>
          <w:sz w:val="28"/>
          <w:szCs w:val="28"/>
        </w:rPr>
        <w:t>удовлетворенность состоянием конкуренции</w:t>
      </w:r>
      <w:r w:rsidR="000E1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между </w:t>
      </w:r>
      <w:r w:rsidRPr="00F5695A">
        <w:rPr>
          <w:rFonts w:ascii="Times New Roman" w:eastAsia="Times New Roman" w:hAnsi="Times New Roman" w:cs="Times New Roman"/>
          <w:color w:val="000000"/>
          <w:sz w:val="28"/>
          <w:szCs w:val="28"/>
        </w:rPr>
        <w:t>поставщик</w:t>
      </w:r>
      <w:r>
        <w:rPr>
          <w:rFonts w:ascii="Times New Roman" w:eastAsia="Times New Roman" w:hAnsi="Times New Roman" w:cs="Times New Roman"/>
          <w:color w:val="000000"/>
          <w:sz w:val="28"/>
          <w:szCs w:val="28"/>
        </w:rPr>
        <w:t>ами</w:t>
      </w:r>
      <w:r w:rsidRPr="00F5695A">
        <w:rPr>
          <w:rFonts w:ascii="Times New Roman" w:eastAsia="Times New Roman" w:hAnsi="Times New Roman" w:cs="Times New Roman"/>
          <w:color w:val="000000"/>
          <w:sz w:val="28"/>
          <w:szCs w:val="28"/>
        </w:rPr>
        <w:t xml:space="preserve"> основного закупаемого</w:t>
      </w:r>
      <w:r w:rsidR="000E14C7">
        <w:rPr>
          <w:rFonts w:ascii="Times New Roman" w:eastAsia="Times New Roman" w:hAnsi="Times New Roman" w:cs="Times New Roman"/>
          <w:color w:val="000000"/>
          <w:sz w:val="28"/>
          <w:szCs w:val="28"/>
        </w:rPr>
        <w:t xml:space="preserve"> </w:t>
      </w:r>
      <w:r w:rsidRPr="00F5695A">
        <w:rPr>
          <w:rFonts w:ascii="Times New Roman" w:eastAsia="Times New Roman" w:hAnsi="Times New Roman" w:cs="Times New Roman"/>
          <w:color w:val="000000"/>
          <w:sz w:val="28"/>
          <w:szCs w:val="28"/>
        </w:rPr>
        <w:t>товара (работы, услуги), который приобретает представляемый респондентами</w:t>
      </w:r>
      <w:r w:rsidR="000E14C7">
        <w:rPr>
          <w:rFonts w:ascii="Times New Roman" w:eastAsia="Times New Roman" w:hAnsi="Times New Roman" w:cs="Times New Roman"/>
          <w:color w:val="000000"/>
          <w:sz w:val="28"/>
          <w:szCs w:val="28"/>
        </w:rPr>
        <w:t xml:space="preserve"> </w:t>
      </w:r>
      <w:r w:rsidRPr="00F5695A">
        <w:rPr>
          <w:rFonts w:ascii="Times New Roman" w:eastAsia="Times New Roman" w:hAnsi="Times New Roman" w:cs="Times New Roman"/>
          <w:color w:val="000000"/>
          <w:sz w:val="28"/>
          <w:szCs w:val="28"/>
        </w:rPr>
        <w:t>бизнес для производства и реализации собственной продукции. В результате</w:t>
      </w:r>
      <w:r w:rsidR="000E14C7">
        <w:rPr>
          <w:rFonts w:ascii="Times New Roman" w:eastAsia="Times New Roman" w:hAnsi="Times New Roman" w:cs="Times New Roman"/>
          <w:color w:val="000000"/>
          <w:sz w:val="28"/>
          <w:szCs w:val="28"/>
        </w:rPr>
        <w:t xml:space="preserve"> </w:t>
      </w:r>
      <w:r w:rsidRPr="00F5695A">
        <w:rPr>
          <w:rFonts w:ascii="Times New Roman" w:eastAsia="Times New Roman" w:hAnsi="Times New Roman" w:cs="Times New Roman"/>
          <w:color w:val="000000"/>
          <w:sz w:val="28"/>
          <w:szCs w:val="28"/>
        </w:rPr>
        <w:t>оценок большинство респондентов (</w:t>
      </w:r>
      <w:r>
        <w:rPr>
          <w:rFonts w:ascii="Times New Roman" w:eastAsia="Times New Roman" w:hAnsi="Times New Roman" w:cs="Times New Roman"/>
          <w:color w:val="000000"/>
          <w:sz w:val="28"/>
          <w:szCs w:val="28"/>
        </w:rPr>
        <w:t>86</w:t>
      </w:r>
      <w:r w:rsidRPr="00F5695A">
        <w:rPr>
          <w:rFonts w:ascii="Times New Roman" w:eastAsia="Times New Roman" w:hAnsi="Times New Roman" w:cs="Times New Roman"/>
          <w:color w:val="000000"/>
          <w:sz w:val="28"/>
          <w:szCs w:val="28"/>
        </w:rPr>
        <w:t xml:space="preserve">%) </w:t>
      </w:r>
      <w:r w:rsidR="0051729E" w:rsidRPr="00EC2BD9">
        <w:rPr>
          <w:rFonts w:ascii="Times New Roman" w:eastAsia="Times New Roman" w:hAnsi="Times New Roman" w:cs="Times New Roman"/>
          <w:color w:val="000000"/>
          <w:sz w:val="28"/>
          <w:szCs w:val="28"/>
        </w:rPr>
        <w:t xml:space="preserve">удовлетворены </w:t>
      </w:r>
      <w:r w:rsidRPr="00F5695A">
        <w:rPr>
          <w:rFonts w:ascii="Times New Roman" w:eastAsia="Times New Roman" w:hAnsi="Times New Roman" w:cs="Times New Roman"/>
          <w:color w:val="000000"/>
          <w:sz w:val="28"/>
          <w:szCs w:val="28"/>
        </w:rPr>
        <w:t xml:space="preserve">состоянием конкуренции между </w:t>
      </w:r>
      <w:r w:rsidR="0051729E" w:rsidRPr="00EC2BD9">
        <w:rPr>
          <w:rFonts w:ascii="Times New Roman" w:eastAsia="Times New Roman" w:hAnsi="Times New Roman" w:cs="Times New Roman"/>
          <w:color w:val="000000"/>
          <w:sz w:val="28"/>
          <w:szCs w:val="28"/>
        </w:rPr>
        <w:t>поставщик</w:t>
      </w:r>
      <w:r w:rsidR="00EC2BD9" w:rsidRPr="00EC2BD9">
        <w:rPr>
          <w:rFonts w:ascii="Times New Roman" w:eastAsia="Times New Roman" w:hAnsi="Times New Roman" w:cs="Times New Roman"/>
          <w:color w:val="000000"/>
          <w:sz w:val="28"/>
          <w:szCs w:val="28"/>
        </w:rPr>
        <w:t>ов</w:t>
      </w:r>
      <w:r w:rsidR="0051729E" w:rsidRPr="00EC2BD9">
        <w:rPr>
          <w:rFonts w:ascii="Times New Roman" w:eastAsia="Times New Roman" w:hAnsi="Times New Roman" w:cs="Times New Roman"/>
          <w:color w:val="000000"/>
          <w:sz w:val="28"/>
          <w:szCs w:val="28"/>
        </w:rPr>
        <w:t xml:space="preserve"> основного заку</w:t>
      </w:r>
      <w:r>
        <w:rPr>
          <w:rFonts w:ascii="Times New Roman" w:eastAsia="Times New Roman" w:hAnsi="Times New Roman" w:cs="Times New Roman"/>
          <w:color w:val="000000"/>
          <w:sz w:val="28"/>
          <w:szCs w:val="28"/>
        </w:rPr>
        <w:t xml:space="preserve">паемого товара (работы, услуги), что больше показателя 2019 на 64%. </w:t>
      </w:r>
      <w:r w:rsidR="00824F5B">
        <w:rPr>
          <w:rFonts w:ascii="Times New Roman" w:eastAsia="Times New Roman" w:hAnsi="Times New Roman" w:cs="Times New Roman"/>
          <w:color w:val="000000"/>
          <w:sz w:val="28"/>
          <w:szCs w:val="28"/>
        </w:rPr>
        <w:t xml:space="preserve">Резко уменьшилось количество неудовлетворенных и скорее неудовлетворенных с 32% в 2019 году до 4% в 2020 году. </w:t>
      </w:r>
    </w:p>
    <w:p w:rsidR="0051729E" w:rsidRDefault="00824F5B" w:rsidP="0061446C">
      <w:pPr>
        <w:spacing w:after="0" w:line="240" w:lineRule="auto"/>
        <w:ind w:firstLine="709"/>
        <w:jc w:val="both"/>
        <w:rPr>
          <w:rFonts w:ascii="Times New Roman" w:eastAsia="Times New Roman" w:hAnsi="Times New Roman" w:cs="Times New Roman"/>
          <w:color w:val="000000"/>
          <w:sz w:val="28"/>
          <w:szCs w:val="28"/>
        </w:rPr>
      </w:pPr>
      <w:r w:rsidRPr="00824F5B">
        <w:rPr>
          <w:rFonts w:ascii="Times New Roman" w:eastAsia="Times New Roman" w:hAnsi="Times New Roman" w:cs="Times New Roman"/>
          <w:color w:val="000000"/>
          <w:sz w:val="28"/>
          <w:szCs w:val="28"/>
        </w:rPr>
        <w:t>Таким образом, результаты опроса показали, что большая часть респондентов</w:t>
      </w:r>
      <w:r w:rsidR="000E14C7">
        <w:rPr>
          <w:rFonts w:ascii="Times New Roman" w:eastAsia="Times New Roman" w:hAnsi="Times New Roman" w:cs="Times New Roman"/>
          <w:color w:val="000000"/>
          <w:sz w:val="28"/>
          <w:szCs w:val="28"/>
        </w:rPr>
        <w:t xml:space="preserve"> </w:t>
      </w:r>
      <w:r w:rsidRPr="00824F5B">
        <w:rPr>
          <w:rFonts w:ascii="Times New Roman" w:eastAsia="Times New Roman" w:hAnsi="Times New Roman" w:cs="Times New Roman"/>
          <w:color w:val="000000"/>
          <w:sz w:val="28"/>
          <w:szCs w:val="28"/>
        </w:rPr>
        <w:t>считает, что имеет значительное число конкурентов</w:t>
      </w:r>
      <w:r>
        <w:rPr>
          <w:rFonts w:ascii="Times New Roman" w:eastAsia="Times New Roman" w:hAnsi="Times New Roman" w:cs="Times New Roman"/>
          <w:color w:val="000000"/>
          <w:sz w:val="28"/>
          <w:szCs w:val="28"/>
        </w:rPr>
        <w:t xml:space="preserve"> с высокой конкуренцией между ними.</w:t>
      </w:r>
    </w:p>
    <w:p w:rsidR="002F18FE" w:rsidRDefault="002F18FE" w:rsidP="0061446C">
      <w:pPr>
        <w:spacing w:after="0" w:line="240" w:lineRule="auto"/>
        <w:ind w:firstLine="709"/>
        <w:jc w:val="both"/>
        <w:rPr>
          <w:rFonts w:ascii="Times New Roman" w:eastAsia="Times New Roman" w:hAnsi="Times New Roman" w:cs="Times New Roman"/>
          <w:color w:val="000000"/>
          <w:sz w:val="28"/>
          <w:szCs w:val="28"/>
        </w:rPr>
      </w:pPr>
    </w:p>
    <w:p w:rsidR="002E1109" w:rsidRPr="002E1109" w:rsidRDefault="002E1109" w:rsidP="0061446C">
      <w:pPr>
        <w:keepNext/>
        <w:spacing w:after="0" w:line="240" w:lineRule="auto"/>
        <w:jc w:val="center"/>
        <w:rPr>
          <w:rFonts w:ascii="Times New Roman" w:eastAsia="Times New Roman" w:hAnsi="Times New Roman" w:cs="Times New Roman"/>
          <w:b/>
          <w:sz w:val="28"/>
          <w:szCs w:val="28"/>
          <w:lang w:bidi="en-US"/>
        </w:rPr>
      </w:pPr>
      <w:r w:rsidRPr="002E1109">
        <w:rPr>
          <w:rFonts w:ascii="Times New Roman" w:eastAsia="Times New Roman" w:hAnsi="Times New Roman" w:cs="Times New Roman"/>
          <w:b/>
          <w:sz w:val="28"/>
          <w:szCs w:val="20"/>
          <w:lang w:bidi="en-US"/>
        </w:rPr>
        <w:t xml:space="preserve">Мнение субъектов предпринимательской деятельности о качестве официальной информации о состоянии конкурентной среды на рынках товаров и услуг </w:t>
      </w:r>
      <w:r w:rsidR="00FD3CF3">
        <w:rPr>
          <w:rFonts w:ascii="Times New Roman" w:eastAsia="Times New Roman" w:hAnsi="Times New Roman" w:cs="Times New Roman"/>
          <w:b/>
          <w:sz w:val="28"/>
          <w:szCs w:val="20"/>
          <w:lang w:bidi="en-US"/>
        </w:rPr>
        <w:t>города Новошахтинска</w:t>
      </w:r>
      <w:r w:rsidRPr="002E1109">
        <w:rPr>
          <w:rFonts w:ascii="Times New Roman" w:eastAsia="Times New Roman" w:hAnsi="Times New Roman" w:cs="Times New Roman"/>
          <w:b/>
          <w:sz w:val="28"/>
          <w:szCs w:val="20"/>
          <w:lang w:bidi="en-US"/>
        </w:rPr>
        <w:t xml:space="preserve"> и деятельности по содействию развитию конкуренции, размещаемой в открытом доступе</w:t>
      </w:r>
    </w:p>
    <w:p w:rsidR="002F18FE" w:rsidRDefault="002F18FE" w:rsidP="0061446C">
      <w:pPr>
        <w:spacing w:after="0" w:line="240" w:lineRule="auto"/>
        <w:ind w:firstLine="709"/>
        <w:jc w:val="center"/>
        <w:rPr>
          <w:rFonts w:ascii="Times New Roman" w:eastAsia="Times New Roman" w:hAnsi="Times New Roman" w:cs="Times New Roman"/>
          <w:b/>
          <w:color w:val="000000"/>
          <w:sz w:val="28"/>
          <w:szCs w:val="28"/>
        </w:rPr>
      </w:pPr>
    </w:p>
    <w:p w:rsidR="0072794F" w:rsidRPr="0072794F" w:rsidRDefault="0072794F" w:rsidP="0061446C">
      <w:pPr>
        <w:spacing w:after="0" w:line="240" w:lineRule="auto"/>
        <w:ind w:firstLine="709"/>
        <w:jc w:val="both"/>
        <w:rPr>
          <w:rFonts w:ascii="Times New Roman" w:eastAsia="Calibri" w:hAnsi="Times New Roman" w:cs="Times New Roman"/>
          <w:sz w:val="28"/>
          <w:szCs w:val="28"/>
        </w:rPr>
      </w:pPr>
      <w:r w:rsidRPr="0072794F">
        <w:rPr>
          <w:rFonts w:ascii="Times New Roman" w:eastAsia="Calibri" w:hAnsi="Times New Roman" w:cs="Times New Roman"/>
          <w:sz w:val="28"/>
          <w:szCs w:val="28"/>
        </w:rPr>
        <w:t>Повышение уровня информационной открытости деятельности органов местного самоуправления, в том числе по вопросу о состоянии конкурентной среды на рынках товаров и услуг города, является одной из основных задач по развитию конкуренции.</w:t>
      </w:r>
    </w:p>
    <w:p w:rsidR="0072794F" w:rsidRPr="0072794F" w:rsidRDefault="0072794F" w:rsidP="0061446C">
      <w:pPr>
        <w:shd w:val="clear" w:color="auto" w:fill="FFFFFF"/>
        <w:spacing w:after="0" w:line="240" w:lineRule="auto"/>
        <w:ind w:left="23" w:right="23" w:firstLine="561"/>
        <w:jc w:val="both"/>
        <w:rPr>
          <w:rFonts w:ascii="Times New Roman" w:eastAsia="Times New Roman" w:hAnsi="Times New Roman" w:cs="Times New Roman"/>
          <w:color w:val="000000"/>
          <w:sz w:val="28"/>
          <w:szCs w:val="28"/>
        </w:rPr>
      </w:pPr>
      <w:r w:rsidRPr="0072794F">
        <w:rPr>
          <w:rFonts w:ascii="Times New Roman" w:eastAsia="Times New Roman" w:hAnsi="Times New Roman" w:cs="Times New Roman"/>
          <w:color w:val="000000"/>
          <w:sz w:val="28"/>
          <w:szCs w:val="28"/>
        </w:rPr>
        <w:t xml:space="preserve">Респондентами было оценено качество официальной информации о состоянии конкурентной среды на рынках товаров и услуг города (количество участников, данные о перспективах развития конкретных рынков, барьеры входа на рынки и т.д.) и деятельность по содействию развитию конкуренции, размещаемой в открытом доступе. </w:t>
      </w:r>
    </w:p>
    <w:p w:rsidR="0072794F" w:rsidRDefault="0072794F" w:rsidP="0061446C">
      <w:pPr>
        <w:shd w:val="clear" w:color="auto" w:fill="FFFFFF"/>
        <w:spacing w:after="0" w:line="240" w:lineRule="auto"/>
        <w:ind w:left="23" w:right="23"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уровню доступности,</w:t>
      </w:r>
      <w:r w:rsidRPr="0072794F">
        <w:rPr>
          <w:rFonts w:ascii="Times New Roman" w:eastAsia="Times New Roman" w:hAnsi="Times New Roman" w:cs="Times New Roman"/>
          <w:color w:val="000000"/>
          <w:sz w:val="28"/>
          <w:szCs w:val="28"/>
        </w:rPr>
        <w:t xml:space="preserve"> результаты опроса показали, что бизнес оценивает деятельность по развитию конкуренции удовлетворительной (</w:t>
      </w:r>
      <w:r>
        <w:rPr>
          <w:rFonts w:ascii="Times New Roman" w:eastAsia="Times New Roman" w:hAnsi="Times New Roman" w:cs="Times New Roman"/>
          <w:color w:val="000000"/>
          <w:sz w:val="28"/>
          <w:szCs w:val="28"/>
        </w:rPr>
        <w:t>94</w:t>
      </w:r>
      <w:r w:rsidRPr="0072794F">
        <w:rPr>
          <w:rFonts w:ascii="Times New Roman" w:eastAsia="Times New Roman" w:hAnsi="Times New Roman" w:cs="Times New Roman"/>
          <w:color w:val="000000"/>
          <w:sz w:val="28"/>
          <w:szCs w:val="28"/>
        </w:rPr>
        <w:t xml:space="preserve">%). При этом </w:t>
      </w:r>
      <w:r>
        <w:rPr>
          <w:rFonts w:ascii="Times New Roman" w:eastAsia="Times New Roman" w:hAnsi="Times New Roman" w:cs="Times New Roman"/>
          <w:color w:val="000000"/>
          <w:sz w:val="28"/>
          <w:szCs w:val="28"/>
        </w:rPr>
        <w:t>2</w:t>
      </w:r>
      <w:r w:rsidRPr="0072794F">
        <w:rPr>
          <w:rFonts w:ascii="Times New Roman" w:eastAsia="Times New Roman" w:hAnsi="Times New Roman" w:cs="Times New Roman"/>
          <w:color w:val="000000"/>
          <w:sz w:val="28"/>
          <w:szCs w:val="28"/>
        </w:rPr>
        <w:t xml:space="preserve">% респондентов считают ее неудовлетворительной, а </w:t>
      </w:r>
      <w:r>
        <w:rPr>
          <w:rFonts w:ascii="Times New Roman" w:eastAsia="Times New Roman" w:hAnsi="Times New Roman" w:cs="Times New Roman"/>
          <w:color w:val="000000"/>
          <w:sz w:val="28"/>
          <w:szCs w:val="28"/>
        </w:rPr>
        <w:t>4</w:t>
      </w:r>
      <w:r w:rsidRPr="0072794F">
        <w:rPr>
          <w:rFonts w:ascii="Times New Roman" w:eastAsia="Times New Roman" w:hAnsi="Times New Roman" w:cs="Times New Roman"/>
          <w:color w:val="000000"/>
          <w:sz w:val="28"/>
          <w:szCs w:val="28"/>
        </w:rPr>
        <w:t>% информации о развитии конкуренции не нашли.</w:t>
      </w:r>
      <w:r w:rsidR="00760F51">
        <w:rPr>
          <w:rFonts w:ascii="Times New Roman" w:eastAsia="Times New Roman" w:hAnsi="Times New Roman" w:cs="Times New Roman"/>
          <w:color w:val="000000"/>
          <w:sz w:val="28"/>
          <w:szCs w:val="28"/>
        </w:rPr>
        <w:t xml:space="preserve"> Большинство предпринимателей (92%) удовлетворены </w:t>
      </w:r>
      <w:r w:rsidRPr="0072794F">
        <w:rPr>
          <w:rFonts w:ascii="Times New Roman" w:eastAsia="Times New Roman" w:hAnsi="Times New Roman" w:cs="Times New Roman"/>
          <w:color w:val="000000"/>
          <w:sz w:val="28"/>
          <w:szCs w:val="28"/>
        </w:rPr>
        <w:t>уровн</w:t>
      </w:r>
      <w:r w:rsidR="00760F51">
        <w:rPr>
          <w:rFonts w:ascii="Times New Roman" w:eastAsia="Times New Roman" w:hAnsi="Times New Roman" w:cs="Times New Roman"/>
          <w:color w:val="000000"/>
          <w:sz w:val="28"/>
          <w:szCs w:val="28"/>
        </w:rPr>
        <w:t>ем</w:t>
      </w:r>
      <w:r w:rsidR="000E1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понятности</w:t>
      </w:r>
      <w:r w:rsidR="000E14C7">
        <w:rPr>
          <w:rFonts w:ascii="Times New Roman" w:eastAsia="Times New Roman" w:hAnsi="Times New Roman" w:cs="Times New Roman"/>
          <w:color w:val="000000"/>
          <w:sz w:val="28"/>
          <w:szCs w:val="28"/>
        </w:rPr>
        <w:t xml:space="preserve"> </w:t>
      </w:r>
      <w:r w:rsidR="00760F51">
        <w:rPr>
          <w:rFonts w:ascii="Times New Roman" w:eastAsia="Times New Roman" w:hAnsi="Times New Roman" w:cs="Times New Roman"/>
          <w:color w:val="000000"/>
          <w:sz w:val="28"/>
          <w:szCs w:val="28"/>
        </w:rPr>
        <w:t>официальной информации</w:t>
      </w:r>
      <w:r w:rsidRPr="0072794F">
        <w:rPr>
          <w:rFonts w:ascii="Times New Roman" w:eastAsia="Times New Roman" w:hAnsi="Times New Roman" w:cs="Times New Roman"/>
          <w:color w:val="000000"/>
          <w:sz w:val="28"/>
          <w:szCs w:val="28"/>
        </w:rPr>
        <w:t xml:space="preserve">, </w:t>
      </w:r>
      <w:r w:rsidR="00760F51">
        <w:rPr>
          <w:rFonts w:ascii="Times New Roman" w:eastAsia="Times New Roman" w:hAnsi="Times New Roman" w:cs="Times New Roman"/>
          <w:color w:val="000000"/>
          <w:sz w:val="28"/>
          <w:szCs w:val="28"/>
        </w:rPr>
        <w:t>4% - затруднились ответить, а 3</w:t>
      </w:r>
      <w:r w:rsidRPr="0072794F">
        <w:rPr>
          <w:rFonts w:ascii="Times New Roman" w:eastAsia="Times New Roman" w:hAnsi="Times New Roman" w:cs="Times New Roman"/>
          <w:color w:val="000000"/>
          <w:sz w:val="28"/>
          <w:szCs w:val="28"/>
        </w:rPr>
        <w:t>% респондентов считают ее неудовлетворительной.</w:t>
      </w:r>
      <w:r w:rsidR="00760F51">
        <w:rPr>
          <w:rFonts w:ascii="Times New Roman" w:eastAsia="Times New Roman" w:hAnsi="Times New Roman" w:cs="Times New Roman"/>
          <w:color w:val="000000"/>
          <w:sz w:val="28"/>
          <w:szCs w:val="28"/>
        </w:rPr>
        <w:t xml:space="preserve"> В зависимости от удобства получения информации оценочные мнения разделись следующим образом: 92% - </w:t>
      </w:r>
      <w:r w:rsidR="003F0F64">
        <w:rPr>
          <w:rFonts w:ascii="Times New Roman" w:eastAsia="Times New Roman" w:hAnsi="Times New Roman" w:cs="Times New Roman"/>
          <w:color w:val="000000"/>
          <w:sz w:val="28"/>
          <w:szCs w:val="28"/>
        </w:rPr>
        <w:t xml:space="preserve">респондентов </w:t>
      </w:r>
      <w:r w:rsidR="00760F51">
        <w:rPr>
          <w:rFonts w:ascii="Times New Roman" w:eastAsia="Times New Roman" w:hAnsi="Times New Roman" w:cs="Times New Roman"/>
          <w:color w:val="000000"/>
          <w:sz w:val="28"/>
          <w:szCs w:val="28"/>
        </w:rPr>
        <w:t xml:space="preserve">удовлетворены, 3% - </w:t>
      </w:r>
      <w:r w:rsidR="003F0F64">
        <w:rPr>
          <w:rFonts w:ascii="Times New Roman" w:eastAsia="Times New Roman" w:hAnsi="Times New Roman" w:cs="Times New Roman"/>
          <w:color w:val="000000"/>
          <w:sz w:val="28"/>
          <w:szCs w:val="28"/>
        </w:rPr>
        <w:t>не удовлетворены</w:t>
      </w:r>
      <w:r w:rsidR="00760F51">
        <w:rPr>
          <w:rFonts w:ascii="Times New Roman" w:eastAsia="Times New Roman" w:hAnsi="Times New Roman" w:cs="Times New Roman"/>
          <w:color w:val="000000"/>
          <w:sz w:val="28"/>
          <w:szCs w:val="28"/>
        </w:rPr>
        <w:t>, 4% - затруднились с ответом.</w:t>
      </w:r>
    </w:p>
    <w:p w:rsidR="00EC1F06" w:rsidRDefault="00EC1F06" w:rsidP="0061446C">
      <w:pPr>
        <w:shd w:val="clear" w:color="auto" w:fill="FFFFFF"/>
        <w:spacing w:after="0" w:line="240" w:lineRule="auto"/>
        <w:ind w:left="23" w:right="23" w:firstLine="561"/>
        <w:jc w:val="both"/>
        <w:rPr>
          <w:rFonts w:ascii="Times New Roman" w:eastAsia="Times New Roman" w:hAnsi="Times New Roman" w:cs="Times New Roman"/>
          <w:color w:val="000000"/>
          <w:sz w:val="28"/>
          <w:szCs w:val="28"/>
        </w:rPr>
      </w:pPr>
    </w:p>
    <w:p w:rsidR="002E1109" w:rsidRDefault="002E1109" w:rsidP="0061446C">
      <w:pPr>
        <w:spacing w:after="0" w:line="240" w:lineRule="auto"/>
        <w:ind w:firstLine="709"/>
        <w:jc w:val="center"/>
        <w:rPr>
          <w:rFonts w:ascii="Times New Roman" w:eastAsia="Times New Roman" w:hAnsi="Times New Roman" w:cs="Times New Roman"/>
          <w:b/>
          <w:color w:val="000000"/>
          <w:sz w:val="28"/>
          <w:szCs w:val="28"/>
        </w:rPr>
      </w:pPr>
      <w:r w:rsidRPr="002F18FE">
        <w:rPr>
          <w:rFonts w:ascii="Times New Roman" w:eastAsia="Times New Roman" w:hAnsi="Times New Roman" w:cs="Times New Roman"/>
          <w:b/>
          <w:color w:val="000000"/>
          <w:sz w:val="28"/>
          <w:szCs w:val="28"/>
        </w:rPr>
        <w:lastRenderedPageBreak/>
        <w:t xml:space="preserve">Оценка административных барьеров </w:t>
      </w:r>
    </w:p>
    <w:p w:rsidR="002E1109" w:rsidRDefault="002E1109" w:rsidP="0061446C">
      <w:pPr>
        <w:spacing w:after="0" w:line="240" w:lineRule="auto"/>
        <w:ind w:firstLine="709"/>
        <w:jc w:val="center"/>
        <w:rPr>
          <w:rFonts w:ascii="Times New Roman" w:eastAsia="Times New Roman" w:hAnsi="Times New Roman" w:cs="Times New Roman"/>
          <w:b/>
          <w:color w:val="000000"/>
          <w:sz w:val="28"/>
          <w:szCs w:val="28"/>
        </w:rPr>
      </w:pPr>
      <w:r w:rsidRPr="002F18FE">
        <w:rPr>
          <w:rFonts w:ascii="Times New Roman" w:eastAsia="Times New Roman" w:hAnsi="Times New Roman" w:cs="Times New Roman"/>
          <w:b/>
          <w:color w:val="000000"/>
          <w:sz w:val="28"/>
          <w:szCs w:val="28"/>
        </w:rPr>
        <w:t>ведения предпринимательской деятельности</w:t>
      </w:r>
    </w:p>
    <w:p w:rsidR="002E1109" w:rsidRPr="0066725F" w:rsidRDefault="002E1109" w:rsidP="0061446C">
      <w:pPr>
        <w:spacing w:after="0" w:line="240" w:lineRule="auto"/>
        <w:ind w:firstLine="709"/>
        <w:jc w:val="both"/>
        <w:rPr>
          <w:rFonts w:ascii="Times New Roman" w:eastAsia="Times New Roman" w:hAnsi="Times New Roman" w:cs="Times New Roman"/>
          <w:color w:val="000000"/>
          <w:sz w:val="28"/>
          <w:szCs w:val="28"/>
        </w:rPr>
      </w:pPr>
    </w:p>
    <w:p w:rsidR="0066725F" w:rsidRPr="0066725F" w:rsidRDefault="0066725F"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66725F">
        <w:rPr>
          <w:rFonts w:ascii="Times New Roman" w:eastAsia="Times New Roman" w:hAnsi="Times New Roman" w:cs="Times New Roman"/>
          <w:color w:val="000000"/>
          <w:sz w:val="28"/>
          <w:szCs w:val="28"/>
        </w:rPr>
        <w:t xml:space="preserve">сновной задачей </w:t>
      </w:r>
      <w:r>
        <w:rPr>
          <w:rFonts w:ascii="Times New Roman" w:eastAsia="Times New Roman" w:hAnsi="Times New Roman" w:cs="Times New Roman"/>
          <w:color w:val="000000"/>
          <w:sz w:val="28"/>
          <w:szCs w:val="28"/>
        </w:rPr>
        <w:t>мониторинга состояния конкурентной среды</w:t>
      </w:r>
      <w:r w:rsidRPr="0066725F">
        <w:rPr>
          <w:rFonts w:ascii="Times New Roman" w:eastAsia="Times New Roman" w:hAnsi="Times New Roman" w:cs="Times New Roman"/>
          <w:color w:val="000000"/>
          <w:sz w:val="28"/>
          <w:szCs w:val="28"/>
        </w:rPr>
        <w:t xml:space="preserve"> является создание благоприятного</w:t>
      </w:r>
      <w:r w:rsidR="000E14C7">
        <w:rPr>
          <w:rFonts w:ascii="Times New Roman" w:eastAsia="Times New Roman" w:hAnsi="Times New Roman" w:cs="Times New Roman"/>
          <w:color w:val="000000"/>
          <w:sz w:val="28"/>
          <w:szCs w:val="28"/>
        </w:rPr>
        <w:t xml:space="preserve"> </w:t>
      </w:r>
      <w:r w:rsidRPr="0066725F">
        <w:rPr>
          <w:rFonts w:ascii="Times New Roman" w:eastAsia="Times New Roman" w:hAnsi="Times New Roman" w:cs="Times New Roman"/>
          <w:color w:val="000000"/>
          <w:sz w:val="28"/>
          <w:szCs w:val="28"/>
        </w:rPr>
        <w:t>предпринимательского</w:t>
      </w:r>
      <w:r w:rsidR="000E14C7">
        <w:rPr>
          <w:rFonts w:ascii="Times New Roman" w:eastAsia="Times New Roman" w:hAnsi="Times New Roman" w:cs="Times New Roman"/>
          <w:color w:val="000000"/>
          <w:sz w:val="28"/>
          <w:szCs w:val="28"/>
        </w:rPr>
        <w:t xml:space="preserve"> </w:t>
      </w:r>
      <w:r w:rsidRPr="0066725F">
        <w:rPr>
          <w:rFonts w:ascii="Times New Roman" w:eastAsia="Times New Roman" w:hAnsi="Times New Roman" w:cs="Times New Roman"/>
          <w:color w:val="000000"/>
          <w:sz w:val="28"/>
          <w:szCs w:val="28"/>
        </w:rPr>
        <w:t>климата,</w:t>
      </w:r>
      <w:r w:rsidR="000E14C7">
        <w:rPr>
          <w:rFonts w:ascii="Times New Roman" w:eastAsia="Times New Roman" w:hAnsi="Times New Roman" w:cs="Times New Roman"/>
          <w:color w:val="000000"/>
          <w:sz w:val="28"/>
          <w:szCs w:val="28"/>
        </w:rPr>
        <w:t xml:space="preserve"> </w:t>
      </w:r>
      <w:r w:rsidRPr="0066725F">
        <w:rPr>
          <w:rFonts w:ascii="Times New Roman" w:eastAsia="Times New Roman" w:hAnsi="Times New Roman" w:cs="Times New Roman"/>
          <w:color w:val="000000"/>
          <w:sz w:val="28"/>
          <w:szCs w:val="28"/>
        </w:rPr>
        <w:t>в</w:t>
      </w:r>
      <w:r w:rsidR="000E14C7">
        <w:rPr>
          <w:rFonts w:ascii="Times New Roman" w:eastAsia="Times New Roman" w:hAnsi="Times New Roman" w:cs="Times New Roman"/>
          <w:color w:val="000000"/>
          <w:sz w:val="28"/>
          <w:szCs w:val="28"/>
        </w:rPr>
        <w:t xml:space="preserve"> </w:t>
      </w:r>
      <w:r w:rsidRPr="0066725F">
        <w:rPr>
          <w:rFonts w:ascii="Times New Roman" w:eastAsia="Times New Roman" w:hAnsi="Times New Roman" w:cs="Times New Roman"/>
          <w:color w:val="000000"/>
          <w:sz w:val="28"/>
          <w:szCs w:val="28"/>
        </w:rPr>
        <w:t>том</w:t>
      </w:r>
      <w:r w:rsidR="000E14C7">
        <w:rPr>
          <w:rFonts w:ascii="Times New Roman" w:eastAsia="Times New Roman" w:hAnsi="Times New Roman" w:cs="Times New Roman"/>
          <w:color w:val="000000"/>
          <w:sz w:val="28"/>
          <w:szCs w:val="28"/>
        </w:rPr>
        <w:t xml:space="preserve"> </w:t>
      </w:r>
      <w:r w:rsidRPr="0066725F">
        <w:rPr>
          <w:rFonts w:ascii="Times New Roman" w:eastAsia="Times New Roman" w:hAnsi="Times New Roman" w:cs="Times New Roman"/>
          <w:color w:val="000000"/>
          <w:sz w:val="28"/>
          <w:szCs w:val="28"/>
        </w:rPr>
        <w:t>числе посредством</w:t>
      </w:r>
      <w:r w:rsidR="000E14C7">
        <w:rPr>
          <w:rFonts w:ascii="Times New Roman" w:eastAsia="Times New Roman" w:hAnsi="Times New Roman" w:cs="Times New Roman"/>
          <w:color w:val="000000"/>
          <w:sz w:val="28"/>
          <w:szCs w:val="28"/>
        </w:rPr>
        <w:t xml:space="preserve"> </w:t>
      </w:r>
      <w:r w:rsidRPr="0066725F">
        <w:rPr>
          <w:rFonts w:ascii="Times New Roman" w:eastAsia="Times New Roman" w:hAnsi="Times New Roman" w:cs="Times New Roman"/>
          <w:color w:val="000000"/>
          <w:sz w:val="28"/>
          <w:szCs w:val="28"/>
        </w:rPr>
        <w:t>устранения административных барьеров, создания равных условий для всех</w:t>
      </w:r>
      <w:r w:rsidR="000E14C7">
        <w:rPr>
          <w:rFonts w:ascii="Times New Roman" w:eastAsia="Times New Roman" w:hAnsi="Times New Roman" w:cs="Times New Roman"/>
          <w:color w:val="000000"/>
          <w:sz w:val="28"/>
          <w:szCs w:val="28"/>
        </w:rPr>
        <w:t xml:space="preserve"> </w:t>
      </w:r>
      <w:r w:rsidRPr="0066725F">
        <w:rPr>
          <w:rFonts w:ascii="Times New Roman" w:eastAsia="Times New Roman" w:hAnsi="Times New Roman" w:cs="Times New Roman"/>
          <w:color w:val="000000"/>
          <w:sz w:val="28"/>
          <w:szCs w:val="28"/>
        </w:rPr>
        <w:t>субъектов хозяйствования, одним из важнейших разделов исследования являетсяоценкасубъектамипредпринимательскойдеятельностиадминистративныхбарьеров.</w:t>
      </w:r>
    </w:p>
    <w:p w:rsidR="007463DF" w:rsidRPr="007463DF" w:rsidRDefault="007463DF"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63DF">
        <w:rPr>
          <w:rFonts w:ascii="Times New Roman" w:eastAsia="Times New Roman" w:hAnsi="Times New Roman" w:cs="Times New Roman"/>
          <w:color w:val="000000"/>
          <w:sz w:val="28"/>
          <w:szCs w:val="28"/>
        </w:rPr>
        <w:t xml:space="preserve">Оценивая деятельность органов власти, </w:t>
      </w:r>
      <w:r w:rsidR="009D7459">
        <w:rPr>
          <w:rFonts w:ascii="Times New Roman" w:eastAsia="Times New Roman" w:hAnsi="Times New Roman" w:cs="Times New Roman"/>
          <w:color w:val="000000"/>
          <w:sz w:val="28"/>
          <w:szCs w:val="28"/>
        </w:rPr>
        <w:t>большинство (</w:t>
      </w:r>
      <w:r>
        <w:rPr>
          <w:rFonts w:ascii="Times New Roman" w:eastAsia="Times New Roman" w:hAnsi="Times New Roman" w:cs="Times New Roman"/>
          <w:color w:val="000000"/>
          <w:sz w:val="28"/>
          <w:szCs w:val="28"/>
        </w:rPr>
        <w:t>58%</w:t>
      </w:r>
      <w:r w:rsidR="009D7459">
        <w:rPr>
          <w:rFonts w:ascii="Times New Roman" w:eastAsia="Times New Roman" w:hAnsi="Times New Roman" w:cs="Times New Roman"/>
          <w:color w:val="000000"/>
          <w:sz w:val="28"/>
          <w:szCs w:val="28"/>
        </w:rPr>
        <w:t>)предпринимателей</w:t>
      </w:r>
      <w:r w:rsidR="000E14C7">
        <w:rPr>
          <w:rFonts w:ascii="Times New Roman" w:eastAsia="Times New Roman" w:hAnsi="Times New Roman" w:cs="Times New Roman"/>
          <w:color w:val="000000"/>
          <w:sz w:val="28"/>
          <w:szCs w:val="28"/>
        </w:rPr>
        <w:t xml:space="preserve"> </w:t>
      </w:r>
      <w:r w:rsidR="009D7459">
        <w:rPr>
          <w:rFonts w:ascii="Times New Roman" w:eastAsia="Times New Roman" w:hAnsi="Times New Roman" w:cs="Times New Roman"/>
          <w:color w:val="000000"/>
          <w:sz w:val="28"/>
          <w:szCs w:val="28"/>
        </w:rPr>
        <w:t>ответили</w:t>
      </w:r>
      <w:r>
        <w:rPr>
          <w:rFonts w:ascii="Times New Roman" w:eastAsia="Times New Roman" w:hAnsi="Times New Roman" w:cs="Times New Roman"/>
          <w:color w:val="000000"/>
          <w:sz w:val="28"/>
          <w:szCs w:val="28"/>
        </w:rPr>
        <w:t>, что органы власти</w:t>
      </w:r>
      <w:r w:rsidRPr="007463DF">
        <w:rPr>
          <w:rFonts w:ascii="Times New Roman" w:eastAsia="Times New Roman" w:hAnsi="Times New Roman" w:cs="Times New Roman"/>
          <w:color w:val="000000"/>
          <w:sz w:val="28"/>
          <w:szCs w:val="28"/>
        </w:rPr>
        <w:t xml:space="preserve"> помогают</w:t>
      </w:r>
      <w:r>
        <w:rPr>
          <w:rFonts w:ascii="Times New Roman" w:eastAsia="Times New Roman" w:hAnsi="Times New Roman" w:cs="Times New Roman"/>
          <w:color w:val="000000"/>
          <w:sz w:val="28"/>
          <w:szCs w:val="28"/>
        </w:rPr>
        <w:t xml:space="preserve"> бизнесу своими действиями (в 2019 году их было 25%).</w:t>
      </w:r>
      <w:r w:rsidR="007433D9">
        <w:rPr>
          <w:rFonts w:ascii="Times New Roman" w:eastAsia="Times New Roman" w:hAnsi="Times New Roman" w:cs="Times New Roman"/>
          <w:color w:val="000000"/>
          <w:sz w:val="28"/>
          <w:szCs w:val="28"/>
        </w:rPr>
        <w:t xml:space="preserve"> Рост положительного мнения о действиях органов власти может быть связан с выстроенной работой между властью и бизнесом во время введения ограничительных мер в связи с распространением новой коронавирусной инфекции. </w:t>
      </w:r>
      <w:r>
        <w:rPr>
          <w:rFonts w:ascii="Times New Roman" w:eastAsia="Times New Roman" w:hAnsi="Times New Roman" w:cs="Times New Roman"/>
          <w:color w:val="000000"/>
          <w:sz w:val="28"/>
          <w:szCs w:val="28"/>
        </w:rPr>
        <w:t xml:space="preserve"> Четверть опрошенных указали </w:t>
      </w:r>
      <w:r w:rsidRPr="007463DF">
        <w:rPr>
          <w:rFonts w:ascii="Times New Roman" w:eastAsia="Times New Roman" w:hAnsi="Times New Roman" w:cs="Times New Roman"/>
          <w:color w:val="000000"/>
          <w:sz w:val="28"/>
          <w:szCs w:val="28"/>
        </w:rPr>
        <w:t>на неоднозначность действий органов власти, отмечая, что органы власти в чем-то помогают, в чем-то мешают бизнесу</w:t>
      </w:r>
      <w:r>
        <w:rPr>
          <w:rFonts w:ascii="Times New Roman" w:eastAsia="Times New Roman" w:hAnsi="Times New Roman" w:cs="Times New Roman"/>
          <w:color w:val="000000"/>
          <w:sz w:val="28"/>
          <w:szCs w:val="28"/>
        </w:rPr>
        <w:t>, что вполовину меньше, чем в 2019 году. 15%</w:t>
      </w:r>
      <w:r w:rsidRPr="007463DF">
        <w:rPr>
          <w:rFonts w:ascii="Times New Roman" w:eastAsia="Times New Roman" w:hAnsi="Times New Roman" w:cs="Times New Roman"/>
          <w:color w:val="000000"/>
          <w:sz w:val="28"/>
          <w:szCs w:val="28"/>
        </w:rPr>
        <w:t xml:space="preserve"> отметили, что органы власти ничего не предпринимают, что и требуется.</w:t>
      </w:r>
      <w:r>
        <w:rPr>
          <w:rFonts w:ascii="Times New Roman" w:eastAsia="Times New Roman" w:hAnsi="Times New Roman" w:cs="Times New Roman"/>
          <w:color w:val="000000"/>
          <w:sz w:val="28"/>
          <w:szCs w:val="28"/>
        </w:rPr>
        <w:t xml:space="preserve"> С 19% в 2019 году до 1% в 2020 году уменьшилась доля бизнесменов, считающих, что о</w:t>
      </w:r>
      <w:r w:rsidRPr="007463DF">
        <w:rPr>
          <w:rFonts w:ascii="Times New Roman" w:eastAsia="Times New Roman" w:hAnsi="Times New Roman" w:cs="Times New Roman"/>
          <w:color w:val="000000"/>
          <w:sz w:val="28"/>
          <w:szCs w:val="28"/>
        </w:rPr>
        <w:t>рганы власти только мешают бизнесу своими действиями</w:t>
      </w:r>
      <w:r w:rsidR="00621D22">
        <w:rPr>
          <w:rFonts w:ascii="Times New Roman" w:eastAsia="Times New Roman" w:hAnsi="Times New Roman" w:cs="Times New Roman"/>
          <w:color w:val="000000"/>
          <w:sz w:val="28"/>
          <w:szCs w:val="28"/>
        </w:rPr>
        <w:t>.</w:t>
      </w:r>
    </w:p>
    <w:p w:rsidR="00F10265" w:rsidRPr="00F10265" w:rsidRDefault="00F10265"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10265">
        <w:rPr>
          <w:rFonts w:ascii="Times New Roman" w:eastAsia="Times New Roman" w:hAnsi="Times New Roman" w:cs="Times New Roman"/>
          <w:color w:val="000000"/>
          <w:sz w:val="28"/>
          <w:szCs w:val="28"/>
        </w:rPr>
        <w:t xml:space="preserve">Анализ проведенного опроса </w:t>
      </w:r>
      <w:r w:rsidR="0004699F">
        <w:rPr>
          <w:rFonts w:ascii="Times New Roman" w:eastAsia="Times New Roman" w:hAnsi="Times New Roman" w:cs="Times New Roman"/>
          <w:color w:val="000000"/>
          <w:sz w:val="28"/>
          <w:szCs w:val="28"/>
        </w:rPr>
        <w:t>об</w:t>
      </w:r>
      <w:r w:rsidR="000E14C7">
        <w:rPr>
          <w:rFonts w:ascii="Times New Roman" w:eastAsia="Times New Roman" w:hAnsi="Times New Roman" w:cs="Times New Roman"/>
          <w:color w:val="000000"/>
          <w:sz w:val="28"/>
          <w:szCs w:val="28"/>
        </w:rPr>
        <w:t xml:space="preserve"> </w:t>
      </w:r>
      <w:r w:rsidR="0004699F">
        <w:rPr>
          <w:rFonts w:ascii="Times New Roman" w:eastAsia="Times New Roman" w:hAnsi="Times New Roman" w:cs="Times New Roman"/>
          <w:color w:val="000000"/>
          <w:sz w:val="28"/>
          <w:szCs w:val="28"/>
        </w:rPr>
        <w:t>изменении</w:t>
      </w:r>
      <w:r w:rsidRPr="00F10265">
        <w:rPr>
          <w:rFonts w:ascii="Times New Roman" w:eastAsia="Times New Roman" w:hAnsi="Times New Roman" w:cs="Times New Roman"/>
          <w:color w:val="000000"/>
          <w:sz w:val="28"/>
          <w:szCs w:val="28"/>
        </w:rPr>
        <w:t xml:space="preserve"> уровн</w:t>
      </w:r>
      <w:r w:rsidR="0004699F">
        <w:rPr>
          <w:rFonts w:ascii="Times New Roman" w:eastAsia="Times New Roman" w:hAnsi="Times New Roman" w:cs="Times New Roman"/>
          <w:color w:val="000000"/>
          <w:sz w:val="28"/>
          <w:szCs w:val="28"/>
        </w:rPr>
        <w:t>я</w:t>
      </w:r>
      <w:r w:rsidRPr="00F10265">
        <w:rPr>
          <w:rFonts w:ascii="Times New Roman" w:eastAsia="Times New Roman" w:hAnsi="Times New Roman" w:cs="Times New Roman"/>
          <w:color w:val="000000"/>
          <w:sz w:val="28"/>
          <w:szCs w:val="28"/>
        </w:rPr>
        <w:t xml:space="preserve"> административны</w:t>
      </w:r>
      <w:r w:rsidR="0004699F">
        <w:rPr>
          <w:rFonts w:ascii="Times New Roman" w:eastAsia="Times New Roman" w:hAnsi="Times New Roman" w:cs="Times New Roman"/>
          <w:color w:val="000000"/>
          <w:sz w:val="28"/>
          <w:szCs w:val="28"/>
        </w:rPr>
        <w:t xml:space="preserve">х барьеров за последние три года показал, что 45% предпринимателей в 2020 году отмечают отсутствие административных барьеров (в 2019 году – </w:t>
      </w:r>
      <w:r w:rsidR="008F0B02">
        <w:rPr>
          <w:rFonts w:ascii="Times New Roman" w:eastAsia="Times New Roman" w:hAnsi="Times New Roman" w:cs="Times New Roman"/>
          <w:color w:val="000000"/>
          <w:sz w:val="28"/>
          <w:szCs w:val="28"/>
        </w:rPr>
        <w:t>17</w:t>
      </w:r>
      <w:r w:rsidR="0004699F">
        <w:rPr>
          <w:rFonts w:ascii="Times New Roman" w:eastAsia="Times New Roman" w:hAnsi="Times New Roman" w:cs="Times New Roman"/>
          <w:color w:val="000000"/>
          <w:sz w:val="28"/>
          <w:szCs w:val="28"/>
        </w:rPr>
        <w:t xml:space="preserve">%), 25% </w:t>
      </w:r>
      <w:r w:rsidR="0004699F" w:rsidRPr="0004699F">
        <w:rPr>
          <w:rFonts w:ascii="Times New Roman" w:eastAsia="Times New Roman" w:hAnsi="Times New Roman" w:cs="Times New Roman"/>
          <w:color w:val="000000"/>
          <w:sz w:val="28"/>
          <w:szCs w:val="28"/>
        </w:rPr>
        <w:t xml:space="preserve">заметили </w:t>
      </w:r>
      <w:r w:rsidR="0004699F">
        <w:rPr>
          <w:rFonts w:ascii="Times New Roman" w:eastAsia="Times New Roman" w:hAnsi="Times New Roman" w:cs="Times New Roman"/>
          <w:color w:val="000000"/>
          <w:sz w:val="28"/>
          <w:szCs w:val="28"/>
        </w:rPr>
        <w:t>полное устранение барьеров, 11%</w:t>
      </w:r>
      <w:r w:rsidR="00D94E26" w:rsidRPr="00D94E26">
        <w:rPr>
          <w:rFonts w:ascii="Times New Roman" w:eastAsia="Times New Roman" w:hAnsi="Times New Roman" w:cs="Times New Roman"/>
          <w:color w:val="000000"/>
          <w:sz w:val="28"/>
          <w:szCs w:val="28"/>
        </w:rPr>
        <w:t xml:space="preserve"> – </w:t>
      </w:r>
      <w:r w:rsidR="00C24874">
        <w:rPr>
          <w:rFonts w:ascii="Times New Roman" w:eastAsia="Times New Roman" w:hAnsi="Times New Roman" w:cs="Times New Roman"/>
          <w:color w:val="000000"/>
          <w:sz w:val="28"/>
          <w:szCs w:val="28"/>
        </w:rPr>
        <w:t xml:space="preserve">заявили, что уровень и количество </w:t>
      </w:r>
      <w:r w:rsidR="00C24874" w:rsidRPr="00C24874">
        <w:rPr>
          <w:rFonts w:ascii="Times New Roman" w:eastAsia="Times New Roman" w:hAnsi="Times New Roman" w:cs="Times New Roman"/>
          <w:color w:val="000000"/>
          <w:sz w:val="28"/>
          <w:szCs w:val="28"/>
        </w:rPr>
        <w:t>административных барьеров</w:t>
      </w:r>
      <w:r w:rsidR="00C24874">
        <w:rPr>
          <w:rFonts w:ascii="Times New Roman" w:eastAsia="Times New Roman" w:hAnsi="Times New Roman" w:cs="Times New Roman"/>
          <w:color w:val="000000"/>
          <w:sz w:val="28"/>
          <w:szCs w:val="28"/>
        </w:rPr>
        <w:t xml:space="preserve"> не изменились. При этом </w:t>
      </w:r>
      <w:r w:rsidR="0004699F">
        <w:rPr>
          <w:rFonts w:ascii="Times New Roman" w:eastAsia="Times New Roman" w:hAnsi="Times New Roman" w:cs="Times New Roman"/>
          <w:color w:val="000000"/>
          <w:sz w:val="28"/>
          <w:szCs w:val="28"/>
        </w:rPr>
        <w:t xml:space="preserve">18% опрошенных </w:t>
      </w:r>
      <w:r w:rsidR="00C24874">
        <w:rPr>
          <w:rFonts w:ascii="Times New Roman" w:eastAsia="Times New Roman" w:hAnsi="Times New Roman" w:cs="Times New Roman"/>
          <w:color w:val="000000"/>
          <w:sz w:val="28"/>
          <w:szCs w:val="28"/>
        </w:rPr>
        <w:t xml:space="preserve">бизнесменов </w:t>
      </w:r>
      <w:r w:rsidR="0004699F">
        <w:rPr>
          <w:rFonts w:ascii="Times New Roman" w:eastAsia="Times New Roman" w:hAnsi="Times New Roman" w:cs="Times New Roman"/>
          <w:color w:val="000000"/>
          <w:sz w:val="28"/>
          <w:szCs w:val="28"/>
        </w:rPr>
        <w:t>стало проще преодол</w:t>
      </w:r>
      <w:r w:rsidR="00C24874">
        <w:rPr>
          <w:rFonts w:ascii="Times New Roman" w:eastAsia="Times New Roman" w:hAnsi="Times New Roman" w:cs="Times New Roman"/>
          <w:color w:val="000000"/>
          <w:sz w:val="28"/>
          <w:szCs w:val="28"/>
        </w:rPr>
        <w:t xml:space="preserve">евать административные барьеры, а о том, что  </w:t>
      </w:r>
      <w:r w:rsidR="00C24874" w:rsidRPr="00C24874">
        <w:rPr>
          <w:rFonts w:ascii="Times New Roman" w:eastAsia="Times New Roman" w:hAnsi="Times New Roman" w:cs="Times New Roman"/>
          <w:color w:val="000000"/>
          <w:sz w:val="28"/>
          <w:szCs w:val="28"/>
        </w:rPr>
        <w:t>преодолевать административные барьеры</w:t>
      </w:r>
      <w:r w:rsidR="00C24874">
        <w:rPr>
          <w:rFonts w:ascii="Times New Roman" w:eastAsia="Times New Roman" w:hAnsi="Times New Roman" w:cs="Times New Roman"/>
          <w:color w:val="000000"/>
          <w:sz w:val="28"/>
          <w:szCs w:val="28"/>
        </w:rPr>
        <w:t xml:space="preserve"> стало сложнее, не заявил никто. </w:t>
      </w:r>
    </w:p>
    <w:p w:rsidR="007463DF" w:rsidRDefault="00C24874" w:rsidP="0061446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282047" cy="2410691"/>
            <wp:effectExtent l="0" t="0" r="508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63DF" w:rsidRPr="004B7824" w:rsidRDefault="00773C66" w:rsidP="0061446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B7824">
        <w:rPr>
          <w:rFonts w:ascii="Times New Roman" w:eastAsia="Times New Roman" w:hAnsi="Times New Roman" w:cs="Times New Roman"/>
          <w:color w:val="000000"/>
          <w:sz w:val="24"/>
          <w:szCs w:val="24"/>
        </w:rPr>
        <w:t xml:space="preserve">Рисунок 6. </w:t>
      </w:r>
      <w:r w:rsidR="00545FE4" w:rsidRPr="004B7824">
        <w:rPr>
          <w:rFonts w:ascii="Times New Roman" w:eastAsia="Times New Roman" w:hAnsi="Times New Roman" w:cs="Times New Roman"/>
          <w:color w:val="000000"/>
          <w:sz w:val="24"/>
          <w:szCs w:val="24"/>
        </w:rPr>
        <w:t xml:space="preserve">Изменение уровня административных барьеров в течение последних трех лет, </w:t>
      </w:r>
      <w:r w:rsidR="0079462E" w:rsidRPr="004B7824">
        <w:rPr>
          <w:rFonts w:ascii="Times New Roman" w:hAnsi="Times New Roman" w:cs="Times New Roman"/>
          <w:sz w:val="24"/>
          <w:szCs w:val="24"/>
        </w:rPr>
        <w:t>% к опрошенным</w:t>
      </w:r>
      <w:r w:rsidR="0060353A" w:rsidRPr="004B7824">
        <w:rPr>
          <w:rFonts w:ascii="Times New Roman" w:eastAsia="Times New Roman" w:hAnsi="Times New Roman" w:cs="Times New Roman"/>
          <w:color w:val="000000"/>
          <w:sz w:val="24"/>
          <w:szCs w:val="24"/>
        </w:rPr>
        <w:t>.</w:t>
      </w:r>
    </w:p>
    <w:p w:rsidR="0055342F" w:rsidRPr="007009E7" w:rsidRDefault="0055342F" w:rsidP="0061446C">
      <w:pPr>
        <w:shd w:val="clear" w:color="auto" w:fill="FFFFFF"/>
        <w:spacing w:after="0" w:line="240" w:lineRule="auto"/>
        <w:ind w:firstLine="709"/>
        <w:jc w:val="both"/>
        <w:rPr>
          <w:rFonts w:ascii="Times New Roman" w:eastAsia="Times New Roman" w:hAnsi="Times New Roman" w:cs="Times New Roman"/>
          <w:color w:val="000000"/>
          <w:szCs w:val="28"/>
        </w:rPr>
      </w:pPr>
    </w:p>
    <w:p w:rsidR="00545FE4" w:rsidRPr="00545FE4" w:rsidRDefault="00545FE4"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анализе ответов хозяйствующих субъектов об и</w:t>
      </w:r>
      <w:r w:rsidRPr="00545FE4">
        <w:rPr>
          <w:rFonts w:ascii="Times New Roman" w:eastAsia="Times New Roman" w:hAnsi="Times New Roman" w:cs="Times New Roman"/>
          <w:color w:val="000000"/>
          <w:sz w:val="28"/>
          <w:szCs w:val="28"/>
        </w:rPr>
        <w:t>зменени</w:t>
      </w:r>
      <w:r>
        <w:rPr>
          <w:rFonts w:ascii="Times New Roman" w:eastAsia="Times New Roman" w:hAnsi="Times New Roman" w:cs="Times New Roman"/>
          <w:color w:val="000000"/>
          <w:sz w:val="28"/>
          <w:szCs w:val="28"/>
        </w:rPr>
        <w:t>и</w:t>
      </w:r>
      <w:r w:rsidRPr="00545FE4">
        <w:rPr>
          <w:rFonts w:ascii="Times New Roman" w:eastAsia="Times New Roman" w:hAnsi="Times New Roman" w:cs="Times New Roman"/>
          <w:color w:val="000000"/>
          <w:sz w:val="28"/>
          <w:szCs w:val="28"/>
        </w:rPr>
        <w:t xml:space="preserve"> уровня административных барьеров в течение последних трех лет</w:t>
      </w:r>
      <w:r>
        <w:rPr>
          <w:rFonts w:ascii="Times New Roman" w:eastAsia="Times New Roman" w:hAnsi="Times New Roman" w:cs="Times New Roman"/>
          <w:color w:val="000000"/>
          <w:sz w:val="28"/>
          <w:szCs w:val="28"/>
        </w:rPr>
        <w:t xml:space="preserve"> отмечается положительная динамика в уменьшении уровня и количества таких барьеров.</w:t>
      </w:r>
    </w:p>
    <w:p w:rsidR="007463DF" w:rsidRDefault="00CF6B44"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мнению </w:t>
      </w:r>
      <w:r w:rsidR="00823F28">
        <w:rPr>
          <w:rFonts w:ascii="Times New Roman" w:eastAsia="Times New Roman" w:hAnsi="Times New Roman" w:cs="Times New Roman"/>
          <w:color w:val="000000"/>
          <w:sz w:val="28"/>
          <w:szCs w:val="28"/>
        </w:rPr>
        <w:t>50%</w:t>
      </w:r>
      <w:r>
        <w:rPr>
          <w:rFonts w:ascii="Times New Roman" w:eastAsia="Times New Roman" w:hAnsi="Times New Roman" w:cs="Times New Roman"/>
          <w:color w:val="000000"/>
          <w:sz w:val="28"/>
          <w:szCs w:val="28"/>
        </w:rPr>
        <w:t xml:space="preserve"> опрошенных, </w:t>
      </w:r>
      <w:r w:rsidR="00823F28">
        <w:rPr>
          <w:rFonts w:ascii="Times New Roman" w:eastAsia="Times New Roman" w:hAnsi="Times New Roman" w:cs="Times New Roman"/>
          <w:color w:val="000000"/>
          <w:sz w:val="28"/>
          <w:szCs w:val="28"/>
        </w:rPr>
        <w:t>указавших на</w:t>
      </w:r>
      <w:r>
        <w:rPr>
          <w:rFonts w:ascii="Times New Roman" w:eastAsia="Times New Roman" w:hAnsi="Times New Roman" w:cs="Times New Roman"/>
          <w:color w:val="000000"/>
          <w:sz w:val="28"/>
          <w:szCs w:val="28"/>
        </w:rPr>
        <w:t xml:space="preserve"> существование административных барьеров, они преодолимы без существенных затрат</w:t>
      </w:r>
      <w:r w:rsidR="00927E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w:t>
      </w:r>
      <w:r w:rsidR="00927E7C">
        <w:rPr>
          <w:rFonts w:ascii="Times New Roman" w:eastAsia="Times New Roman" w:hAnsi="Times New Roman" w:cs="Times New Roman"/>
          <w:color w:val="000000"/>
          <w:sz w:val="28"/>
          <w:szCs w:val="28"/>
        </w:rPr>
        <w:t>2019</w:t>
      </w:r>
      <w:r>
        <w:rPr>
          <w:rFonts w:ascii="Times New Roman" w:eastAsia="Times New Roman" w:hAnsi="Times New Roman" w:cs="Times New Roman"/>
          <w:color w:val="000000"/>
          <w:sz w:val="28"/>
          <w:szCs w:val="28"/>
        </w:rPr>
        <w:t xml:space="preserve"> году</w:t>
      </w:r>
      <w:r w:rsidR="00823F28">
        <w:rPr>
          <w:rFonts w:ascii="Times New Roman" w:eastAsia="Times New Roman" w:hAnsi="Times New Roman" w:cs="Times New Roman"/>
          <w:color w:val="000000"/>
          <w:sz w:val="28"/>
          <w:szCs w:val="28"/>
        </w:rPr>
        <w:t xml:space="preserve"> таких ответов было лишь треть. </w:t>
      </w:r>
      <w:r w:rsidR="00D760F8">
        <w:rPr>
          <w:rFonts w:ascii="Times New Roman" w:eastAsia="Times New Roman" w:hAnsi="Times New Roman" w:cs="Times New Roman"/>
          <w:color w:val="000000"/>
          <w:sz w:val="28"/>
          <w:szCs w:val="28"/>
        </w:rPr>
        <w:t>По сравнению с 2019 годам с</w:t>
      </w:r>
      <w:r w:rsidR="007E06B6">
        <w:rPr>
          <w:rFonts w:ascii="Times New Roman" w:eastAsia="Times New Roman" w:hAnsi="Times New Roman" w:cs="Times New Roman"/>
          <w:color w:val="000000"/>
          <w:sz w:val="28"/>
          <w:szCs w:val="28"/>
        </w:rPr>
        <w:t>ократилось</w:t>
      </w:r>
      <w:r w:rsidR="00D760F8">
        <w:rPr>
          <w:rFonts w:ascii="Times New Roman" w:eastAsia="Times New Roman" w:hAnsi="Times New Roman" w:cs="Times New Roman"/>
          <w:color w:val="000000"/>
          <w:sz w:val="28"/>
          <w:szCs w:val="28"/>
        </w:rPr>
        <w:t xml:space="preserve"> с 22%</w:t>
      </w:r>
      <w:r w:rsidR="00927E7C">
        <w:rPr>
          <w:rFonts w:ascii="Times New Roman" w:eastAsia="Times New Roman" w:hAnsi="Times New Roman" w:cs="Times New Roman"/>
          <w:color w:val="000000"/>
          <w:sz w:val="28"/>
          <w:szCs w:val="28"/>
        </w:rPr>
        <w:t xml:space="preserve">до 2% </w:t>
      </w:r>
      <w:r w:rsidR="00D760F8">
        <w:rPr>
          <w:rFonts w:ascii="Times New Roman" w:eastAsia="Times New Roman" w:hAnsi="Times New Roman" w:cs="Times New Roman"/>
          <w:color w:val="000000"/>
          <w:sz w:val="28"/>
          <w:szCs w:val="28"/>
        </w:rPr>
        <w:t xml:space="preserve">в 2020 году </w:t>
      </w:r>
      <w:r w:rsidR="00EC1F06">
        <w:rPr>
          <w:rFonts w:ascii="Times New Roman" w:eastAsia="Times New Roman" w:hAnsi="Times New Roman" w:cs="Times New Roman"/>
          <w:color w:val="000000"/>
          <w:sz w:val="28"/>
          <w:szCs w:val="28"/>
        </w:rPr>
        <w:t xml:space="preserve">доля </w:t>
      </w:r>
      <w:r w:rsidR="007E06B6">
        <w:rPr>
          <w:rFonts w:ascii="Times New Roman" w:eastAsia="Times New Roman" w:hAnsi="Times New Roman" w:cs="Times New Roman"/>
          <w:color w:val="000000"/>
          <w:sz w:val="28"/>
          <w:szCs w:val="28"/>
        </w:rPr>
        <w:t xml:space="preserve">респондентов </w:t>
      </w:r>
      <w:r w:rsidR="00D760F8">
        <w:rPr>
          <w:rFonts w:ascii="Times New Roman" w:eastAsia="Times New Roman" w:hAnsi="Times New Roman" w:cs="Times New Roman"/>
          <w:color w:val="000000"/>
          <w:sz w:val="28"/>
          <w:szCs w:val="28"/>
        </w:rPr>
        <w:t xml:space="preserve">указавших на наличие непреодолимых административных барьеров. </w:t>
      </w:r>
      <w:r w:rsidR="00823F28">
        <w:rPr>
          <w:rFonts w:ascii="Times New Roman" w:eastAsia="Times New Roman" w:hAnsi="Times New Roman" w:cs="Times New Roman"/>
          <w:color w:val="000000"/>
          <w:sz w:val="28"/>
          <w:szCs w:val="28"/>
        </w:rPr>
        <w:t xml:space="preserve">Кроме этого 48% </w:t>
      </w:r>
      <w:r w:rsidR="00D760F8">
        <w:rPr>
          <w:rFonts w:ascii="Times New Roman" w:eastAsia="Times New Roman" w:hAnsi="Times New Roman" w:cs="Times New Roman"/>
          <w:color w:val="000000"/>
          <w:sz w:val="28"/>
          <w:szCs w:val="28"/>
        </w:rPr>
        <w:t>отметили, отсутствие административных барьеров.</w:t>
      </w:r>
    </w:p>
    <w:p w:rsidR="00FE68B8" w:rsidRDefault="003F0F64" w:rsidP="0061446C">
      <w:pPr>
        <w:spacing w:after="0" w:line="240" w:lineRule="auto"/>
        <w:ind w:firstLine="709"/>
        <w:jc w:val="both"/>
        <w:rPr>
          <w:rFonts w:ascii="Times New Roman" w:eastAsia="Times New Roman" w:hAnsi="Times New Roman" w:cs="Times New Roman"/>
          <w:sz w:val="28"/>
          <w:szCs w:val="28"/>
        </w:rPr>
      </w:pPr>
      <w:r w:rsidRPr="003F0F64">
        <w:rPr>
          <w:rFonts w:ascii="Times New Roman" w:eastAsia="Times New Roman" w:hAnsi="Times New Roman" w:cs="Times New Roman"/>
          <w:sz w:val="28"/>
          <w:szCs w:val="28"/>
        </w:rPr>
        <w:t xml:space="preserve">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 </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14"/>
      </w:tblGrid>
      <w:tr w:rsidR="00FE68B8" w:rsidTr="00FE68B8">
        <w:trPr>
          <w:trHeight w:val="7521"/>
        </w:trPr>
        <w:tc>
          <w:tcPr>
            <w:tcW w:w="10314" w:type="dxa"/>
            <w:vAlign w:val="center"/>
          </w:tcPr>
          <w:p w:rsidR="00FE68B8" w:rsidRDefault="008E4DCA" w:rsidP="0061446C">
            <w:pPr>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5680" behindDoc="1" locked="0" layoutInCell="1" allowOverlap="1">
                  <wp:simplePos x="3524250" y="723900"/>
                  <wp:positionH relativeFrom="margin">
                    <wp:posOffset>28575</wp:posOffset>
                  </wp:positionH>
                  <wp:positionV relativeFrom="margin">
                    <wp:posOffset>94615</wp:posOffset>
                  </wp:positionV>
                  <wp:extent cx="6585585" cy="4581525"/>
                  <wp:effectExtent l="0" t="0" r="5715" b="0"/>
                  <wp:wrapThrough wrapText="bothSides">
                    <wp:wrapPolygon edited="0">
                      <wp:start x="14933" y="269"/>
                      <wp:lineTo x="14058" y="449"/>
                      <wp:lineTo x="11809" y="1257"/>
                      <wp:lineTo x="10809" y="1886"/>
                      <wp:lineTo x="10872" y="3323"/>
                      <wp:lineTo x="11247" y="3682"/>
                      <wp:lineTo x="16558" y="4760"/>
                      <wp:lineTo x="17620" y="4760"/>
                      <wp:lineTo x="13184" y="5389"/>
                      <wp:lineTo x="11747" y="5658"/>
                      <wp:lineTo x="10809" y="6197"/>
                      <wp:lineTo x="10809" y="7634"/>
                      <wp:lineTo x="12309" y="9071"/>
                      <wp:lineTo x="10872" y="10508"/>
                      <wp:lineTo x="812" y="10508"/>
                      <wp:lineTo x="812" y="13202"/>
                      <wp:lineTo x="1250" y="13382"/>
                      <wp:lineTo x="4061" y="13382"/>
                      <wp:lineTo x="812" y="13921"/>
                      <wp:lineTo x="875" y="14550"/>
                      <wp:lineTo x="1125" y="14999"/>
                      <wp:lineTo x="812" y="14999"/>
                      <wp:lineTo x="812" y="18861"/>
                      <wp:lineTo x="1125" y="19130"/>
                      <wp:lineTo x="2312" y="19130"/>
                      <wp:lineTo x="875" y="19669"/>
                      <wp:lineTo x="875" y="20118"/>
                      <wp:lineTo x="2312" y="20567"/>
                      <wp:lineTo x="875" y="20657"/>
                      <wp:lineTo x="875" y="21196"/>
                      <wp:lineTo x="2312" y="21465"/>
                      <wp:lineTo x="21556" y="21465"/>
                      <wp:lineTo x="21556" y="16795"/>
                      <wp:lineTo x="17682" y="16346"/>
                      <wp:lineTo x="9622" y="16256"/>
                      <wp:lineTo x="10809" y="15268"/>
                      <wp:lineTo x="10934" y="14280"/>
                      <wp:lineTo x="10622" y="14101"/>
                      <wp:lineTo x="8310" y="13382"/>
                      <wp:lineTo x="11122" y="13382"/>
                      <wp:lineTo x="11247" y="12843"/>
                      <wp:lineTo x="9560" y="11945"/>
                      <wp:lineTo x="16683" y="11496"/>
                      <wp:lineTo x="16745" y="10957"/>
                      <wp:lineTo x="10934" y="10508"/>
                      <wp:lineTo x="13309" y="9161"/>
                      <wp:lineTo x="13434" y="8891"/>
                      <wp:lineTo x="10747" y="7634"/>
                      <wp:lineTo x="10809" y="6197"/>
                      <wp:lineTo x="13684" y="6017"/>
                      <wp:lineTo x="18557" y="5030"/>
                      <wp:lineTo x="18557" y="4491"/>
                      <wp:lineTo x="13246" y="3503"/>
                      <wp:lineTo x="14808" y="3143"/>
                      <wp:lineTo x="14808" y="2694"/>
                      <wp:lineTo x="10809" y="1886"/>
                      <wp:lineTo x="16245" y="1437"/>
                      <wp:lineTo x="16433" y="1168"/>
                      <wp:lineTo x="15620" y="269"/>
                      <wp:lineTo x="14933" y="269"/>
                    </wp:wrapPolygon>
                  </wp:wrapThrough>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FE68B8">
              <w:rPr>
                <w:rFonts w:ascii="Times New Roman" w:eastAsia="Times New Roman" w:hAnsi="Times New Roman" w:cs="Times New Roman"/>
                <w:noProof/>
                <w:sz w:val="28"/>
                <w:szCs w:val="28"/>
              </w:rPr>
              <w:drawing>
                <wp:anchor distT="0" distB="0" distL="114300" distR="114300" simplePos="0" relativeHeight="251657728" behindDoc="1" locked="0" layoutInCell="1" allowOverlap="1">
                  <wp:simplePos x="647700" y="723900"/>
                  <wp:positionH relativeFrom="margin">
                    <wp:posOffset>106680</wp:posOffset>
                  </wp:positionH>
                  <wp:positionV relativeFrom="margin">
                    <wp:posOffset>229870</wp:posOffset>
                  </wp:positionV>
                  <wp:extent cx="2514600" cy="2025015"/>
                  <wp:effectExtent l="0" t="0" r="0" b="0"/>
                  <wp:wrapThrough wrapText="bothSides">
                    <wp:wrapPolygon edited="0">
                      <wp:start x="0" y="0"/>
                      <wp:lineTo x="0" y="21336"/>
                      <wp:lineTo x="21436" y="21336"/>
                      <wp:lineTo x="21436" y="0"/>
                      <wp:lineTo x="0" y="0"/>
                    </wp:wrapPolygon>
                  </wp:wrapThrough>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2025015"/>
                          </a:xfrm>
                          <a:prstGeom prst="rect">
                            <a:avLst/>
                          </a:prstGeom>
                          <a:noFill/>
                        </pic:spPr>
                      </pic:pic>
                    </a:graphicData>
                  </a:graphic>
                </wp:anchor>
              </w:drawing>
            </w:r>
            <w:r w:rsidR="00FE68B8">
              <w:rPr>
                <w:rFonts w:ascii="Times New Roman" w:eastAsia="Times New Roman" w:hAnsi="Times New Roman" w:cs="Times New Roman"/>
                <w:noProof/>
                <w:sz w:val="28"/>
                <w:szCs w:val="28"/>
              </w:rPr>
              <w:drawing>
                <wp:anchor distT="0" distB="0" distL="114300" distR="114300" simplePos="0" relativeHeight="251659776" behindDoc="1" locked="0" layoutInCell="1" allowOverlap="1">
                  <wp:simplePos x="6848475" y="6353175"/>
                  <wp:positionH relativeFrom="margin">
                    <wp:posOffset>2567305</wp:posOffset>
                  </wp:positionH>
                  <wp:positionV relativeFrom="margin">
                    <wp:posOffset>724535</wp:posOffset>
                  </wp:positionV>
                  <wp:extent cx="201295" cy="1153795"/>
                  <wp:effectExtent l="0" t="0" r="8255" b="8255"/>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295" cy="1153795"/>
                          </a:xfrm>
                          <a:prstGeom prst="rect">
                            <a:avLst/>
                          </a:prstGeom>
                          <a:noFill/>
                        </pic:spPr>
                      </pic:pic>
                    </a:graphicData>
                  </a:graphic>
                </wp:anchor>
              </w:drawing>
            </w:r>
          </w:p>
        </w:tc>
      </w:tr>
    </w:tbl>
    <w:p w:rsidR="002E1109" w:rsidRPr="004B7824" w:rsidRDefault="008D1899" w:rsidP="0061446C">
      <w:pPr>
        <w:spacing w:after="0" w:line="240" w:lineRule="auto"/>
        <w:ind w:right="-144" w:firstLine="567"/>
        <w:jc w:val="both"/>
        <w:rPr>
          <w:rFonts w:ascii="Times New Roman" w:eastAsia="Times New Roman" w:hAnsi="Times New Roman" w:cs="Times New Roman"/>
          <w:color w:val="000000"/>
          <w:spacing w:val="-4"/>
          <w:sz w:val="24"/>
          <w:szCs w:val="24"/>
        </w:rPr>
      </w:pPr>
      <w:r w:rsidRPr="004B7824">
        <w:rPr>
          <w:rFonts w:ascii="Times New Roman" w:eastAsia="Times New Roman" w:hAnsi="Times New Roman" w:cs="Times New Roman"/>
          <w:color w:val="000000"/>
          <w:spacing w:val="-4"/>
          <w:sz w:val="24"/>
          <w:szCs w:val="24"/>
        </w:rPr>
        <w:t>Рисунок 7. Наиболее существенные административные барьеры</w:t>
      </w:r>
      <w:r w:rsidR="0079462E" w:rsidRPr="004B7824">
        <w:rPr>
          <w:rFonts w:ascii="Times New Roman" w:eastAsia="Times New Roman" w:hAnsi="Times New Roman" w:cs="Times New Roman"/>
          <w:color w:val="000000"/>
          <w:spacing w:val="-4"/>
          <w:sz w:val="24"/>
          <w:szCs w:val="24"/>
        </w:rPr>
        <w:t xml:space="preserve">, </w:t>
      </w:r>
      <w:r w:rsidR="0079462E" w:rsidRPr="004B7824">
        <w:rPr>
          <w:rFonts w:ascii="Times New Roman" w:hAnsi="Times New Roman" w:cs="Times New Roman"/>
          <w:sz w:val="24"/>
          <w:szCs w:val="24"/>
        </w:rPr>
        <w:t>% к опрошенным</w:t>
      </w:r>
    </w:p>
    <w:p w:rsidR="005A3BB0" w:rsidRPr="00DB7721" w:rsidRDefault="005A3BB0" w:rsidP="0061446C">
      <w:pPr>
        <w:spacing w:after="0" w:line="240" w:lineRule="auto"/>
        <w:ind w:right="-144" w:firstLine="567"/>
        <w:jc w:val="both"/>
        <w:rPr>
          <w:rFonts w:ascii="Times New Roman" w:eastAsia="Times New Roman" w:hAnsi="Times New Roman" w:cs="Times New Roman"/>
          <w:color w:val="000000"/>
          <w:spacing w:val="-4"/>
          <w:szCs w:val="28"/>
        </w:rPr>
      </w:pPr>
    </w:p>
    <w:p w:rsidR="008D1899" w:rsidRPr="005A3BB0" w:rsidRDefault="00E53E16" w:rsidP="0061446C">
      <w:pPr>
        <w:shd w:val="clear" w:color="auto" w:fill="FFFFFF"/>
        <w:spacing w:after="0" w:line="240" w:lineRule="auto"/>
        <w:ind w:firstLine="851"/>
        <w:jc w:val="both"/>
        <w:rPr>
          <w:rFonts w:ascii="Times New Roman" w:eastAsia="Times New Roman" w:hAnsi="Times New Roman" w:cs="Times New Roman"/>
          <w:color w:val="000000"/>
          <w:spacing w:val="-2"/>
          <w:sz w:val="28"/>
          <w:szCs w:val="28"/>
        </w:rPr>
      </w:pPr>
      <w:r w:rsidRPr="005A3BB0">
        <w:rPr>
          <w:rFonts w:ascii="Times New Roman" w:eastAsia="Times New Roman" w:hAnsi="Times New Roman" w:cs="Times New Roman"/>
          <w:color w:val="000000"/>
          <w:spacing w:val="-2"/>
          <w:sz w:val="28"/>
          <w:szCs w:val="28"/>
        </w:rPr>
        <w:t xml:space="preserve">По результатам анализа </w:t>
      </w:r>
      <w:r w:rsidR="00C814EE">
        <w:rPr>
          <w:rFonts w:ascii="Times New Roman" w:eastAsia="Times New Roman" w:hAnsi="Times New Roman" w:cs="Times New Roman"/>
          <w:color w:val="000000"/>
          <w:spacing w:val="-2"/>
          <w:sz w:val="28"/>
          <w:szCs w:val="28"/>
        </w:rPr>
        <w:t>видно</w:t>
      </w:r>
      <w:r w:rsidRPr="005A3BB0">
        <w:rPr>
          <w:rFonts w:ascii="Times New Roman" w:eastAsia="Times New Roman" w:hAnsi="Times New Roman" w:cs="Times New Roman"/>
          <w:color w:val="000000"/>
          <w:spacing w:val="-2"/>
          <w:sz w:val="28"/>
          <w:szCs w:val="28"/>
        </w:rPr>
        <w:t xml:space="preserve">, что четверть предпринимателей </w:t>
      </w:r>
      <w:r w:rsidR="00CF6BC4" w:rsidRPr="005A3BB0">
        <w:rPr>
          <w:rFonts w:ascii="Times New Roman" w:eastAsia="Times New Roman" w:hAnsi="Times New Roman" w:cs="Times New Roman"/>
          <w:color w:val="000000"/>
          <w:spacing w:val="-2"/>
          <w:sz w:val="28"/>
          <w:szCs w:val="28"/>
        </w:rPr>
        <w:t>заявили об отсутствии</w:t>
      </w:r>
      <w:r w:rsidRPr="005A3BB0">
        <w:rPr>
          <w:rFonts w:ascii="Times New Roman" w:eastAsia="Times New Roman" w:hAnsi="Times New Roman" w:cs="Times New Roman"/>
          <w:color w:val="000000"/>
          <w:spacing w:val="-2"/>
          <w:sz w:val="28"/>
          <w:szCs w:val="28"/>
        </w:rPr>
        <w:t xml:space="preserve"> административны</w:t>
      </w:r>
      <w:r w:rsidR="00CF6BC4" w:rsidRPr="005A3BB0">
        <w:rPr>
          <w:rFonts w:ascii="Times New Roman" w:eastAsia="Times New Roman" w:hAnsi="Times New Roman" w:cs="Times New Roman"/>
          <w:color w:val="000000"/>
          <w:spacing w:val="-2"/>
          <w:sz w:val="28"/>
          <w:szCs w:val="28"/>
        </w:rPr>
        <w:t>х</w:t>
      </w:r>
      <w:r w:rsidRPr="005A3BB0">
        <w:rPr>
          <w:rFonts w:ascii="Times New Roman" w:eastAsia="Times New Roman" w:hAnsi="Times New Roman" w:cs="Times New Roman"/>
          <w:color w:val="000000"/>
          <w:spacing w:val="-2"/>
          <w:sz w:val="28"/>
          <w:szCs w:val="28"/>
        </w:rPr>
        <w:t xml:space="preserve"> барьер</w:t>
      </w:r>
      <w:r w:rsidR="00CF6BC4" w:rsidRPr="005A3BB0">
        <w:rPr>
          <w:rFonts w:ascii="Times New Roman" w:eastAsia="Times New Roman" w:hAnsi="Times New Roman" w:cs="Times New Roman"/>
          <w:color w:val="000000"/>
          <w:spacing w:val="-2"/>
          <w:sz w:val="28"/>
          <w:szCs w:val="28"/>
        </w:rPr>
        <w:t>ов (в 2019 году – 19%)</w:t>
      </w:r>
      <w:r w:rsidRPr="005A3BB0">
        <w:rPr>
          <w:rFonts w:ascii="Times New Roman" w:eastAsia="Times New Roman" w:hAnsi="Times New Roman" w:cs="Times New Roman"/>
          <w:color w:val="000000"/>
          <w:spacing w:val="-2"/>
          <w:sz w:val="28"/>
          <w:szCs w:val="28"/>
        </w:rPr>
        <w:t xml:space="preserve">. Из тех же респондентов, кто </w:t>
      </w:r>
      <w:r w:rsidR="00CF6BC4" w:rsidRPr="005A3BB0">
        <w:rPr>
          <w:rFonts w:ascii="Times New Roman" w:eastAsia="Times New Roman" w:hAnsi="Times New Roman" w:cs="Times New Roman"/>
          <w:color w:val="000000"/>
          <w:spacing w:val="-2"/>
          <w:sz w:val="28"/>
          <w:szCs w:val="28"/>
        </w:rPr>
        <w:t>с ними сталкивался, о</w:t>
      </w:r>
      <w:r w:rsidR="008D1899" w:rsidRPr="005A3BB0">
        <w:rPr>
          <w:rFonts w:ascii="Times New Roman" w:eastAsia="Times New Roman" w:hAnsi="Times New Roman" w:cs="Times New Roman"/>
          <w:color w:val="000000"/>
          <w:spacing w:val="-2"/>
          <w:sz w:val="28"/>
          <w:szCs w:val="28"/>
        </w:rPr>
        <w:t xml:space="preserve">ценивая предложенные в анкете </w:t>
      </w:r>
      <w:r w:rsidR="002E238E" w:rsidRPr="005A3BB0">
        <w:rPr>
          <w:rFonts w:ascii="Times New Roman" w:eastAsia="Times New Roman" w:hAnsi="Times New Roman" w:cs="Times New Roman"/>
          <w:color w:val="000000"/>
          <w:spacing w:val="-2"/>
          <w:sz w:val="28"/>
          <w:szCs w:val="28"/>
        </w:rPr>
        <w:t xml:space="preserve">административные </w:t>
      </w:r>
      <w:r w:rsidR="008D1899" w:rsidRPr="005A3BB0">
        <w:rPr>
          <w:rFonts w:ascii="Times New Roman" w:eastAsia="Times New Roman" w:hAnsi="Times New Roman" w:cs="Times New Roman"/>
          <w:color w:val="000000"/>
          <w:spacing w:val="-2"/>
          <w:sz w:val="28"/>
          <w:szCs w:val="28"/>
        </w:rPr>
        <w:t>барьеры, отметили, что</w:t>
      </w:r>
      <w:r w:rsidR="00CF6BC4" w:rsidRPr="005A3BB0">
        <w:rPr>
          <w:rFonts w:ascii="Times New Roman" w:eastAsia="Times New Roman" w:hAnsi="Times New Roman" w:cs="Times New Roman"/>
          <w:color w:val="000000"/>
          <w:spacing w:val="-2"/>
          <w:sz w:val="28"/>
          <w:szCs w:val="28"/>
        </w:rPr>
        <w:t>,</w:t>
      </w:r>
      <w:r w:rsidR="000E14C7">
        <w:rPr>
          <w:rFonts w:ascii="Times New Roman" w:eastAsia="Times New Roman" w:hAnsi="Times New Roman" w:cs="Times New Roman"/>
          <w:color w:val="000000"/>
          <w:spacing w:val="-2"/>
          <w:sz w:val="28"/>
          <w:szCs w:val="28"/>
        </w:rPr>
        <w:t xml:space="preserve"> </w:t>
      </w:r>
      <w:r w:rsidR="00CF6BC4" w:rsidRPr="005A3BB0">
        <w:rPr>
          <w:rFonts w:ascii="Times New Roman" w:eastAsia="Times New Roman" w:hAnsi="Times New Roman" w:cs="Times New Roman"/>
          <w:color w:val="000000"/>
          <w:spacing w:val="-2"/>
          <w:sz w:val="28"/>
          <w:szCs w:val="28"/>
        </w:rPr>
        <w:t>как и в 2019</w:t>
      </w:r>
      <w:r w:rsidR="00C814EE" w:rsidRPr="005A3BB0">
        <w:rPr>
          <w:rFonts w:ascii="Times New Roman" w:eastAsia="Times New Roman" w:hAnsi="Times New Roman" w:cs="Times New Roman"/>
          <w:color w:val="000000"/>
          <w:spacing w:val="-2"/>
          <w:sz w:val="28"/>
          <w:szCs w:val="28"/>
        </w:rPr>
        <w:t>году</w:t>
      </w:r>
      <w:r w:rsidR="00CF6BC4" w:rsidRPr="005A3BB0">
        <w:rPr>
          <w:rFonts w:ascii="Times New Roman" w:eastAsia="Times New Roman" w:hAnsi="Times New Roman" w:cs="Times New Roman"/>
          <w:color w:val="000000"/>
          <w:spacing w:val="-2"/>
          <w:sz w:val="28"/>
          <w:szCs w:val="28"/>
        </w:rPr>
        <w:t xml:space="preserve">, </w:t>
      </w:r>
      <w:r w:rsidR="008D1899" w:rsidRPr="005A3BB0">
        <w:rPr>
          <w:rFonts w:ascii="Times New Roman" w:eastAsia="Times New Roman" w:hAnsi="Times New Roman" w:cs="Times New Roman"/>
          <w:color w:val="000000"/>
          <w:spacing w:val="-2"/>
          <w:sz w:val="28"/>
          <w:szCs w:val="28"/>
        </w:rPr>
        <w:t>самым значимым</w:t>
      </w:r>
      <w:r w:rsidR="004713E8" w:rsidRPr="005A3BB0">
        <w:rPr>
          <w:rFonts w:ascii="Times New Roman" w:eastAsia="Times New Roman" w:hAnsi="Times New Roman" w:cs="Times New Roman"/>
          <w:color w:val="000000"/>
          <w:spacing w:val="-2"/>
          <w:sz w:val="28"/>
          <w:szCs w:val="28"/>
        </w:rPr>
        <w:t xml:space="preserve"> является высокие процентные ставки по налогам</w:t>
      </w:r>
      <w:r w:rsidR="003211C6" w:rsidRPr="005A3BB0">
        <w:rPr>
          <w:rFonts w:ascii="Times New Roman" w:eastAsia="Times New Roman" w:hAnsi="Times New Roman" w:cs="Times New Roman"/>
          <w:color w:val="000000"/>
          <w:spacing w:val="-2"/>
          <w:sz w:val="28"/>
          <w:szCs w:val="28"/>
        </w:rPr>
        <w:t xml:space="preserve"> (34%)</w:t>
      </w:r>
      <w:r w:rsidR="004713E8" w:rsidRPr="005A3BB0">
        <w:rPr>
          <w:rFonts w:ascii="Times New Roman" w:eastAsia="Times New Roman" w:hAnsi="Times New Roman" w:cs="Times New Roman"/>
          <w:color w:val="000000"/>
          <w:spacing w:val="-2"/>
          <w:sz w:val="28"/>
          <w:szCs w:val="28"/>
        </w:rPr>
        <w:t>.</w:t>
      </w:r>
      <w:r w:rsidR="00024D01" w:rsidRPr="005A3BB0">
        <w:rPr>
          <w:rFonts w:ascii="Times New Roman" w:eastAsia="Times New Roman" w:hAnsi="Times New Roman" w:cs="Times New Roman"/>
          <w:color w:val="000000"/>
          <w:spacing w:val="-2"/>
          <w:sz w:val="28"/>
          <w:szCs w:val="28"/>
        </w:rPr>
        <w:t xml:space="preserve"> Вторую позицию </w:t>
      </w:r>
      <w:r w:rsidR="00CF6BC4" w:rsidRPr="005A3BB0">
        <w:rPr>
          <w:rFonts w:ascii="Times New Roman" w:eastAsia="Times New Roman" w:hAnsi="Times New Roman" w:cs="Times New Roman"/>
          <w:color w:val="000000"/>
          <w:spacing w:val="-2"/>
          <w:sz w:val="28"/>
          <w:szCs w:val="28"/>
        </w:rPr>
        <w:t xml:space="preserve">с 24% </w:t>
      </w:r>
      <w:r w:rsidR="00024D01" w:rsidRPr="005A3BB0">
        <w:rPr>
          <w:rFonts w:ascii="Times New Roman" w:eastAsia="Times New Roman" w:hAnsi="Times New Roman" w:cs="Times New Roman"/>
          <w:color w:val="000000"/>
          <w:spacing w:val="-2"/>
          <w:sz w:val="28"/>
          <w:szCs w:val="28"/>
        </w:rPr>
        <w:t>занимает такой барьер</w:t>
      </w:r>
      <w:r w:rsidR="002E238E" w:rsidRPr="005A3BB0">
        <w:rPr>
          <w:rFonts w:ascii="Times New Roman" w:eastAsia="Times New Roman" w:hAnsi="Times New Roman" w:cs="Times New Roman"/>
          <w:color w:val="000000"/>
          <w:spacing w:val="-2"/>
          <w:sz w:val="28"/>
          <w:szCs w:val="28"/>
        </w:rPr>
        <w:t>,</w:t>
      </w:r>
      <w:r w:rsidR="00024D01" w:rsidRPr="005A3BB0">
        <w:rPr>
          <w:rFonts w:ascii="Times New Roman" w:eastAsia="Times New Roman" w:hAnsi="Times New Roman" w:cs="Times New Roman"/>
          <w:color w:val="000000"/>
          <w:spacing w:val="-2"/>
          <w:sz w:val="28"/>
          <w:szCs w:val="28"/>
        </w:rPr>
        <w:t xml:space="preserve"> как нестабильность российского </w:t>
      </w:r>
      <w:r w:rsidR="00946784">
        <w:rPr>
          <w:rFonts w:ascii="Times New Roman" w:eastAsia="Times New Roman" w:hAnsi="Times New Roman" w:cs="Times New Roman"/>
          <w:color w:val="000000"/>
          <w:spacing w:val="-2"/>
          <w:sz w:val="28"/>
          <w:szCs w:val="28"/>
        </w:rPr>
        <w:t>законодательства</w:t>
      </w:r>
      <w:r w:rsidR="00024D01" w:rsidRPr="005A3BB0">
        <w:rPr>
          <w:rFonts w:ascii="Times New Roman" w:eastAsia="Times New Roman" w:hAnsi="Times New Roman" w:cs="Times New Roman"/>
          <w:color w:val="000000"/>
          <w:spacing w:val="-2"/>
          <w:sz w:val="28"/>
          <w:szCs w:val="28"/>
        </w:rPr>
        <w:t>, регулирующего предпринимательскую деятельность.</w:t>
      </w:r>
      <w:r w:rsidR="002E238E" w:rsidRPr="005A3BB0">
        <w:rPr>
          <w:rFonts w:ascii="Times New Roman" w:eastAsia="Times New Roman" w:hAnsi="Times New Roman" w:cs="Times New Roman"/>
          <w:color w:val="000000"/>
          <w:spacing w:val="-2"/>
          <w:sz w:val="28"/>
          <w:szCs w:val="28"/>
        </w:rPr>
        <w:t xml:space="preserve"> На третьем месте </w:t>
      </w:r>
      <w:proofErr w:type="gramStart"/>
      <w:r w:rsidR="002E238E" w:rsidRPr="005A3BB0">
        <w:rPr>
          <w:rFonts w:ascii="Times New Roman" w:eastAsia="Times New Roman" w:hAnsi="Times New Roman" w:cs="Times New Roman"/>
          <w:color w:val="000000"/>
          <w:spacing w:val="-2"/>
          <w:sz w:val="28"/>
          <w:szCs w:val="28"/>
        </w:rPr>
        <w:t>находится</w:t>
      </w:r>
      <w:r w:rsidR="008D1899" w:rsidRPr="005A3BB0">
        <w:rPr>
          <w:rFonts w:ascii="Times New Roman" w:eastAsia="Times New Roman" w:hAnsi="Times New Roman" w:cs="Times New Roman"/>
          <w:color w:val="000000"/>
          <w:spacing w:val="-2"/>
          <w:sz w:val="28"/>
          <w:szCs w:val="28"/>
        </w:rPr>
        <w:t xml:space="preserve"> сложность/затянутость</w:t>
      </w:r>
      <w:r w:rsidR="000E14C7">
        <w:rPr>
          <w:rFonts w:ascii="Times New Roman" w:eastAsia="Times New Roman" w:hAnsi="Times New Roman" w:cs="Times New Roman"/>
          <w:color w:val="000000"/>
          <w:spacing w:val="-2"/>
          <w:sz w:val="28"/>
          <w:szCs w:val="28"/>
        </w:rPr>
        <w:t xml:space="preserve"> </w:t>
      </w:r>
      <w:r w:rsidR="008D1899" w:rsidRPr="005A3BB0">
        <w:rPr>
          <w:rFonts w:ascii="Times New Roman" w:eastAsia="Times New Roman" w:hAnsi="Times New Roman" w:cs="Times New Roman"/>
          <w:color w:val="000000"/>
          <w:spacing w:val="-2"/>
          <w:sz w:val="28"/>
          <w:szCs w:val="28"/>
        </w:rPr>
        <w:t xml:space="preserve"> процедур</w:t>
      </w:r>
      <w:r w:rsidR="00CF6BC4" w:rsidRPr="005A3BB0">
        <w:rPr>
          <w:rFonts w:ascii="Times New Roman" w:eastAsia="Times New Roman" w:hAnsi="Times New Roman" w:cs="Times New Roman"/>
          <w:color w:val="000000"/>
          <w:spacing w:val="-2"/>
          <w:sz w:val="28"/>
          <w:szCs w:val="28"/>
        </w:rPr>
        <w:t>ы</w:t>
      </w:r>
      <w:r w:rsidR="000E14C7">
        <w:rPr>
          <w:rFonts w:ascii="Times New Roman" w:eastAsia="Times New Roman" w:hAnsi="Times New Roman" w:cs="Times New Roman"/>
          <w:color w:val="000000"/>
          <w:spacing w:val="-2"/>
          <w:sz w:val="28"/>
          <w:szCs w:val="28"/>
        </w:rPr>
        <w:t xml:space="preserve"> </w:t>
      </w:r>
      <w:r w:rsidR="00CF6BC4" w:rsidRPr="005A3BB0">
        <w:rPr>
          <w:rFonts w:ascii="Times New Roman" w:eastAsia="Times New Roman" w:hAnsi="Times New Roman" w:cs="Times New Roman"/>
          <w:color w:val="000000"/>
          <w:spacing w:val="-2"/>
          <w:sz w:val="28"/>
          <w:szCs w:val="28"/>
        </w:rPr>
        <w:t xml:space="preserve">получения лицензий в 2020 году </w:t>
      </w:r>
      <w:r w:rsidR="00021F40" w:rsidRPr="005A3BB0">
        <w:rPr>
          <w:rFonts w:ascii="Times New Roman" w:eastAsia="Times New Roman" w:hAnsi="Times New Roman" w:cs="Times New Roman"/>
          <w:color w:val="000000"/>
          <w:spacing w:val="-2"/>
          <w:sz w:val="28"/>
          <w:szCs w:val="28"/>
        </w:rPr>
        <w:t>данный барьер выбрали</w:t>
      </w:r>
      <w:proofErr w:type="gramEnd"/>
      <w:r w:rsidR="00021F40" w:rsidRPr="005A3BB0">
        <w:rPr>
          <w:rFonts w:ascii="Times New Roman" w:eastAsia="Times New Roman" w:hAnsi="Times New Roman" w:cs="Times New Roman"/>
          <w:color w:val="000000"/>
          <w:spacing w:val="-2"/>
          <w:sz w:val="28"/>
          <w:szCs w:val="28"/>
        </w:rPr>
        <w:t xml:space="preserve"> </w:t>
      </w:r>
      <w:r w:rsidR="00163859">
        <w:rPr>
          <w:rFonts w:ascii="Times New Roman" w:eastAsia="Times New Roman" w:hAnsi="Times New Roman" w:cs="Times New Roman"/>
          <w:color w:val="000000"/>
          <w:spacing w:val="-2"/>
          <w:sz w:val="28"/>
          <w:szCs w:val="28"/>
        </w:rPr>
        <w:t xml:space="preserve"> 17</w:t>
      </w:r>
      <w:r w:rsidR="00CF6BC4" w:rsidRPr="005A3BB0">
        <w:rPr>
          <w:rFonts w:ascii="Times New Roman" w:eastAsia="Times New Roman" w:hAnsi="Times New Roman" w:cs="Times New Roman"/>
          <w:color w:val="000000"/>
          <w:spacing w:val="-2"/>
          <w:sz w:val="28"/>
          <w:szCs w:val="28"/>
        </w:rPr>
        <w:t>%</w:t>
      </w:r>
      <w:r w:rsidR="00021F40" w:rsidRPr="005A3BB0">
        <w:rPr>
          <w:rFonts w:ascii="Times New Roman" w:eastAsia="Times New Roman" w:hAnsi="Times New Roman" w:cs="Times New Roman"/>
          <w:color w:val="000000"/>
          <w:spacing w:val="-2"/>
          <w:sz w:val="28"/>
          <w:szCs w:val="28"/>
        </w:rPr>
        <w:t xml:space="preserve"> и в2019</w:t>
      </w:r>
      <w:r w:rsidR="008D1899" w:rsidRPr="005A3BB0">
        <w:rPr>
          <w:rFonts w:ascii="Times New Roman" w:eastAsia="Times New Roman" w:hAnsi="Times New Roman" w:cs="Times New Roman"/>
          <w:color w:val="000000"/>
          <w:spacing w:val="-2"/>
          <w:sz w:val="28"/>
          <w:szCs w:val="28"/>
        </w:rPr>
        <w:t xml:space="preserve"> году</w:t>
      </w:r>
      <w:r w:rsidR="00D94E26" w:rsidRPr="005A3BB0">
        <w:rPr>
          <w:rFonts w:ascii="Times New Roman" w:eastAsia="Times New Roman" w:hAnsi="Times New Roman" w:cs="Times New Roman"/>
          <w:color w:val="000000"/>
          <w:spacing w:val="-2"/>
          <w:sz w:val="28"/>
          <w:szCs w:val="28"/>
        </w:rPr>
        <w:t xml:space="preserve"> – </w:t>
      </w:r>
      <w:r w:rsidR="00CF6BC4" w:rsidRPr="005A3BB0">
        <w:rPr>
          <w:rFonts w:ascii="Times New Roman" w:eastAsia="Times New Roman" w:hAnsi="Times New Roman" w:cs="Times New Roman"/>
          <w:color w:val="000000"/>
          <w:spacing w:val="-2"/>
          <w:sz w:val="28"/>
          <w:szCs w:val="28"/>
        </w:rPr>
        <w:t>6% бизнесменов</w:t>
      </w:r>
      <w:r w:rsidR="008D1899" w:rsidRPr="005A3BB0">
        <w:rPr>
          <w:rFonts w:ascii="Times New Roman" w:eastAsia="Times New Roman" w:hAnsi="Times New Roman" w:cs="Times New Roman"/>
          <w:color w:val="000000"/>
          <w:spacing w:val="-2"/>
          <w:sz w:val="28"/>
          <w:szCs w:val="28"/>
        </w:rPr>
        <w:t xml:space="preserve">. </w:t>
      </w:r>
    </w:p>
    <w:p w:rsidR="00021F40" w:rsidRDefault="00021F40" w:rsidP="0061446C">
      <w:pPr>
        <w:spacing w:after="0" w:line="240" w:lineRule="auto"/>
        <w:ind w:firstLine="709"/>
        <w:jc w:val="both"/>
        <w:rPr>
          <w:rFonts w:ascii="Times New Roman" w:eastAsia="Times New Roman" w:hAnsi="Times New Roman" w:cs="Times New Roman"/>
          <w:sz w:val="28"/>
          <w:szCs w:val="28"/>
          <w:lang w:bidi="en-US"/>
        </w:rPr>
      </w:pPr>
      <w:r w:rsidRPr="00021F40">
        <w:rPr>
          <w:rFonts w:ascii="Times New Roman" w:eastAsia="Times New Roman" w:hAnsi="Times New Roman" w:cs="Times New Roman"/>
          <w:sz w:val="28"/>
          <w:szCs w:val="28"/>
          <w:lang w:bidi="en-US"/>
        </w:rPr>
        <w:t xml:space="preserve">В меньшей </w:t>
      </w:r>
      <w:r w:rsidR="00AD6BBC" w:rsidRPr="00021F40">
        <w:rPr>
          <w:rFonts w:ascii="Times New Roman" w:eastAsia="Times New Roman" w:hAnsi="Times New Roman" w:cs="Times New Roman"/>
          <w:sz w:val="28"/>
          <w:szCs w:val="28"/>
          <w:lang w:bidi="en-US"/>
        </w:rPr>
        <w:t>степени,</w:t>
      </w:r>
      <w:r w:rsidRPr="00021F40">
        <w:rPr>
          <w:rFonts w:ascii="Times New Roman" w:eastAsia="Times New Roman" w:hAnsi="Times New Roman" w:cs="Times New Roman"/>
          <w:sz w:val="28"/>
          <w:szCs w:val="28"/>
          <w:lang w:bidi="en-US"/>
        </w:rPr>
        <w:t xml:space="preserve"> как в </w:t>
      </w:r>
      <w:r w:rsidR="00AD6BBC" w:rsidRPr="00021F40">
        <w:rPr>
          <w:rFonts w:ascii="Times New Roman" w:eastAsia="Times New Roman" w:hAnsi="Times New Roman" w:cs="Times New Roman"/>
          <w:sz w:val="28"/>
          <w:szCs w:val="28"/>
          <w:lang w:bidi="en-US"/>
        </w:rPr>
        <w:t>прошлом,</w:t>
      </w:r>
      <w:r w:rsidRPr="00021F40">
        <w:rPr>
          <w:rFonts w:ascii="Times New Roman" w:eastAsia="Times New Roman" w:hAnsi="Times New Roman" w:cs="Times New Roman"/>
          <w:sz w:val="28"/>
          <w:szCs w:val="28"/>
          <w:lang w:bidi="en-US"/>
        </w:rPr>
        <w:t xml:space="preserve"> так и в текущем периоде респонденты отмечали такие барьеры, как необходимость установления партнерских отношений с органами власти (2%); сложность доступа к поставкам товаров, оказанию услуг и выполнению работ в рамках госзакупок (2%); силовое давление со стороны правоохранительных органов (1%);</w:t>
      </w:r>
      <w:r>
        <w:rPr>
          <w:rFonts w:ascii="Times New Roman" w:eastAsia="Times New Roman" w:hAnsi="Times New Roman" w:cs="Times New Roman"/>
          <w:sz w:val="28"/>
          <w:szCs w:val="28"/>
          <w:lang w:bidi="en-US"/>
        </w:rPr>
        <w:t>о</w:t>
      </w:r>
      <w:r w:rsidRPr="00021F40">
        <w:rPr>
          <w:rFonts w:ascii="Times New Roman" w:eastAsia="Times New Roman" w:hAnsi="Times New Roman" w:cs="Times New Roman"/>
          <w:sz w:val="28"/>
          <w:szCs w:val="28"/>
          <w:lang w:bidi="en-US"/>
        </w:rPr>
        <w:t>граничения ведения предпринимательской деятельности и входа на рынок новых участников, создаваемые органами государственной власти и местного самоуправления и иными органами и организациями, наделенными аналогичными правами</w:t>
      </w:r>
      <w:r>
        <w:rPr>
          <w:rFonts w:ascii="Times New Roman" w:eastAsia="Times New Roman" w:hAnsi="Times New Roman" w:cs="Times New Roman"/>
          <w:sz w:val="28"/>
          <w:szCs w:val="28"/>
          <w:lang w:bidi="en-US"/>
        </w:rPr>
        <w:t xml:space="preserve"> (3%).</w:t>
      </w:r>
    </w:p>
    <w:p w:rsidR="00021F40" w:rsidRPr="00021F40" w:rsidRDefault="00021F40" w:rsidP="0061446C">
      <w:pPr>
        <w:spacing w:after="0" w:line="240" w:lineRule="auto"/>
        <w:ind w:firstLine="709"/>
        <w:jc w:val="both"/>
        <w:rPr>
          <w:rFonts w:ascii="Times New Roman" w:eastAsia="Times New Roman" w:hAnsi="Times New Roman" w:cs="Times New Roman"/>
          <w:sz w:val="28"/>
          <w:szCs w:val="28"/>
          <w:lang w:bidi="en-US"/>
        </w:rPr>
      </w:pPr>
      <w:r w:rsidRPr="00021F40">
        <w:rPr>
          <w:rFonts w:ascii="Times New Roman" w:eastAsia="Times New Roman" w:hAnsi="Times New Roman" w:cs="Times New Roman"/>
          <w:sz w:val="28"/>
          <w:szCs w:val="28"/>
          <w:lang w:bidi="en-US"/>
        </w:rPr>
        <w:t>В результате анализа структуры административных барьеров, как в отчетном году, так и годом ранее, остается актуальной необходимость снижения налоговой и административной нагрузки на бизнес, а также грамотного совершенствования законодательства, затрагивающего различные сферы предпринимательской деятельности, ведущего за собой стабилизацию правового поля, в рамках которого бизнес осуществляет деятельность.</w:t>
      </w:r>
    </w:p>
    <w:p w:rsidR="00AD6BBC" w:rsidRDefault="00AD6BBC"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разрезе обращений предпринимателей за защитой своих прав</w:t>
      </w:r>
      <w:r w:rsidR="00F56DAF">
        <w:rPr>
          <w:rFonts w:ascii="Times New Roman" w:eastAsia="Times New Roman" w:hAnsi="Times New Roman" w:cs="Times New Roman"/>
          <w:color w:val="000000"/>
          <w:sz w:val="28"/>
          <w:szCs w:val="28"/>
        </w:rPr>
        <w:t xml:space="preserve"> установлено, что </w:t>
      </w:r>
      <w:r w:rsidR="00862045">
        <w:rPr>
          <w:rFonts w:ascii="Times New Roman" w:eastAsia="Times New Roman" w:hAnsi="Times New Roman" w:cs="Times New Roman"/>
          <w:color w:val="000000"/>
          <w:sz w:val="28"/>
          <w:szCs w:val="28"/>
        </w:rPr>
        <w:t xml:space="preserve">только </w:t>
      </w:r>
      <w:r w:rsidR="00107722">
        <w:rPr>
          <w:rFonts w:ascii="Times New Roman" w:eastAsia="Times New Roman" w:hAnsi="Times New Roman" w:cs="Times New Roman"/>
          <w:color w:val="000000"/>
          <w:sz w:val="28"/>
          <w:szCs w:val="28"/>
        </w:rPr>
        <w:t>20</w:t>
      </w:r>
      <w:r w:rsidR="008620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из всех респондентов</w:t>
      </w:r>
      <w:r w:rsidR="000E14C7">
        <w:rPr>
          <w:rFonts w:ascii="Times New Roman" w:eastAsia="Times New Roman" w:hAnsi="Times New Roman" w:cs="Times New Roman"/>
          <w:color w:val="000000"/>
          <w:sz w:val="28"/>
          <w:szCs w:val="28"/>
        </w:rPr>
        <w:t xml:space="preserve"> </w:t>
      </w:r>
      <w:r w:rsidR="00F56DAF">
        <w:rPr>
          <w:rFonts w:ascii="Times New Roman" w:eastAsia="Times New Roman" w:hAnsi="Times New Roman" w:cs="Times New Roman"/>
          <w:color w:val="000000"/>
          <w:sz w:val="28"/>
          <w:szCs w:val="28"/>
        </w:rPr>
        <w:t xml:space="preserve">обращались в </w:t>
      </w:r>
      <w:r w:rsidR="00021F40" w:rsidRPr="00F56DAF">
        <w:rPr>
          <w:rFonts w:ascii="Times New Roman" w:eastAsia="Times New Roman" w:hAnsi="Times New Roman" w:cs="Times New Roman"/>
          <w:color w:val="000000"/>
          <w:sz w:val="28"/>
          <w:szCs w:val="28"/>
        </w:rPr>
        <w:t>надзорные органы</w:t>
      </w:r>
      <w:r w:rsidR="00107722">
        <w:rPr>
          <w:rFonts w:ascii="Times New Roman" w:eastAsia="Times New Roman" w:hAnsi="Times New Roman" w:cs="Times New Roman"/>
          <w:color w:val="000000"/>
          <w:sz w:val="28"/>
          <w:szCs w:val="28"/>
        </w:rPr>
        <w:t>, по сравнению с 2019 годом показатель уменьшился</w:t>
      </w:r>
      <w:r w:rsidR="00D94E26">
        <w:rPr>
          <w:rFonts w:ascii="Times New Roman" w:eastAsia="Times New Roman" w:hAnsi="Times New Roman" w:cs="Times New Roman"/>
          <w:color w:val="000000"/>
          <w:sz w:val="28"/>
          <w:szCs w:val="28"/>
        </w:rPr>
        <w:t xml:space="preserve"> на 11%</w:t>
      </w:r>
      <w:r w:rsidR="00862045">
        <w:rPr>
          <w:rFonts w:ascii="Times New Roman" w:eastAsia="Times New Roman" w:hAnsi="Times New Roman" w:cs="Times New Roman"/>
          <w:color w:val="000000"/>
          <w:sz w:val="28"/>
          <w:szCs w:val="28"/>
        </w:rPr>
        <w:t xml:space="preserve">. </w:t>
      </w:r>
    </w:p>
    <w:p w:rsidR="005D1568" w:rsidRDefault="005D1568"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4651FF">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4651FF">
        <w:rPr>
          <w:rFonts w:ascii="Times New Roman" w:eastAsia="Times New Roman" w:hAnsi="Times New Roman" w:cs="Times New Roman"/>
          <w:color w:val="000000"/>
          <w:sz w:val="28"/>
          <w:szCs w:val="28"/>
        </w:rPr>
        <w:tab/>
      </w:r>
      <w:r w:rsidR="004651FF">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tbl>
      <w:tblPr>
        <w:tblStyle w:val="a3"/>
        <w:tblW w:w="0" w:type="auto"/>
        <w:tblLayout w:type="fixed"/>
        <w:tblLook w:val="04A0"/>
      </w:tblPr>
      <w:tblGrid>
        <w:gridCol w:w="4503"/>
        <w:gridCol w:w="5634"/>
      </w:tblGrid>
      <w:tr w:rsidR="004651FF" w:rsidTr="004651FF">
        <w:tc>
          <w:tcPr>
            <w:tcW w:w="4503" w:type="dxa"/>
            <w:tcBorders>
              <w:top w:val="nil"/>
              <w:left w:val="nil"/>
              <w:bottom w:val="nil"/>
              <w:right w:val="nil"/>
            </w:tcBorders>
          </w:tcPr>
          <w:p w:rsidR="004651FF" w:rsidRDefault="004651FF" w:rsidP="0061446C">
            <w:pPr>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color w:val="000000"/>
                <w:sz w:val="28"/>
                <w:szCs w:val="28"/>
              </w:rPr>
              <w:t>2020 год</w:t>
            </w:r>
          </w:p>
        </w:tc>
        <w:tc>
          <w:tcPr>
            <w:tcW w:w="5634" w:type="dxa"/>
            <w:tcBorders>
              <w:top w:val="nil"/>
              <w:left w:val="nil"/>
              <w:bottom w:val="nil"/>
              <w:right w:val="nil"/>
            </w:tcBorders>
            <w:vAlign w:val="center"/>
          </w:tcPr>
          <w:p w:rsidR="004651FF" w:rsidRDefault="004651FF" w:rsidP="0061446C">
            <w:pPr>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color w:val="000000"/>
                <w:sz w:val="28"/>
                <w:szCs w:val="28"/>
              </w:rPr>
              <w:t>2019 год</w:t>
            </w:r>
          </w:p>
        </w:tc>
      </w:tr>
      <w:tr w:rsidR="005D1568" w:rsidTr="004651FF">
        <w:tc>
          <w:tcPr>
            <w:tcW w:w="4503" w:type="dxa"/>
            <w:tcBorders>
              <w:top w:val="nil"/>
              <w:left w:val="nil"/>
              <w:bottom w:val="nil"/>
              <w:right w:val="nil"/>
            </w:tcBorders>
          </w:tcPr>
          <w:p w:rsidR="005D1568" w:rsidRDefault="005D1568" w:rsidP="0061446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690037" cy="276446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634" w:type="dxa"/>
            <w:tcBorders>
              <w:top w:val="nil"/>
              <w:left w:val="nil"/>
              <w:bottom w:val="nil"/>
              <w:right w:val="nil"/>
            </w:tcBorders>
            <w:vAlign w:val="center"/>
          </w:tcPr>
          <w:p w:rsidR="005D1568" w:rsidRDefault="00A258CD" w:rsidP="0061446C">
            <w:pP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391786" cy="276446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5D1568" w:rsidRPr="004B7824" w:rsidRDefault="004651FF" w:rsidP="0061446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B7824">
        <w:rPr>
          <w:rFonts w:ascii="Times New Roman" w:eastAsia="Times New Roman" w:hAnsi="Times New Roman" w:cs="Times New Roman"/>
          <w:color w:val="000000"/>
          <w:sz w:val="24"/>
          <w:szCs w:val="24"/>
        </w:rPr>
        <w:t xml:space="preserve">Рисунок 8. </w:t>
      </w:r>
      <w:r w:rsidR="005A3BB0" w:rsidRPr="004B7824">
        <w:rPr>
          <w:rFonts w:ascii="Times New Roman" w:eastAsia="Times New Roman" w:hAnsi="Times New Roman" w:cs="Times New Roman"/>
          <w:color w:val="000000"/>
          <w:sz w:val="24"/>
          <w:szCs w:val="24"/>
        </w:rPr>
        <w:t>Доля</w:t>
      </w:r>
      <w:r w:rsidR="000E14C7">
        <w:rPr>
          <w:rFonts w:ascii="Times New Roman" w:eastAsia="Times New Roman" w:hAnsi="Times New Roman" w:cs="Times New Roman"/>
          <w:color w:val="000000"/>
          <w:sz w:val="24"/>
          <w:szCs w:val="24"/>
        </w:rPr>
        <w:t xml:space="preserve"> </w:t>
      </w:r>
      <w:r w:rsidR="005A3BB0" w:rsidRPr="004B7824">
        <w:rPr>
          <w:rFonts w:ascii="Times New Roman" w:eastAsia="Times New Roman" w:hAnsi="Times New Roman" w:cs="Times New Roman"/>
          <w:color w:val="000000"/>
          <w:sz w:val="24"/>
          <w:szCs w:val="24"/>
        </w:rPr>
        <w:t>надзорных органов по количеству обращений</w:t>
      </w:r>
      <w:r w:rsidR="000E14C7">
        <w:rPr>
          <w:rFonts w:ascii="Times New Roman" w:eastAsia="Times New Roman" w:hAnsi="Times New Roman" w:cs="Times New Roman"/>
          <w:color w:val="000000"/>
          <w:sz w:val="24"/>
          <w:szCs w:val="24"/>
        </w:rPr>
        <w:t xml:space="preserve"> </w:t>
      </w:r>
      <w:r w:rsidR="005A3BB0" w:rsidRPr="004B7824">
        <w:rPr>
          <w:rFonts w:ascii="Times New Roman" w:eastAsia="Times New Roman" w:hAnsi="Times New Roman" w:cs="Times New Roman"/>
          <w:color w:val="000000"/>
          <w:sz w:val="24"/>
          <w:szCs w:val="24"/>
        </w:rPr>
        <w:t xml:space="preserve">предпринимателей </w:t>
      </w:r>
      <w:r w:rsidRPr="004B7824">
        <w:rPr>
          <w:rFonts w:ascii="Times New Roman" w:eastAsia="Times New Roman" w:hAnsi="Times New Roman" w:cs="Times New Roman"/>
          <w:color w:val="000000"/>
          <w:sz w:val="24"/>
          <w:szCs w:val="24"/>
        </w:rPr>
        <w:t xml:space="preserve">за защитой своих прав, </w:t>
      </w:r>
      <w:r w:rsidR="0079462E" w:rsidRPr="004B7824">
        <w:rPr>
          <w:rFonts w:ascii="Times New Roman" w:hAnsi="Times New Roman" w:cs="Times New Roman"/>
          <w:sz w:val="24"/>
          <w:szCs w:val="24"/>
        </w:rPr>
        <w:t>% к опрошенным</w:t>
      </w:r>
      <w:r w:rsidRPr="004B7824">
        <w:rPr>
          <w:rFonts w:ascii="Times New Roman" w:eastAsia="Times New Roman" w:hAnsi="Times New Roman" w:cs="Times New Roman"/>
          <w:color w:val="000000"/>
          <w:sz w:val="24"/>
          <w:szCs w:val="24"/>
        </w:rPr>
        <w:t>.</w:t>
      </w:r>
    </w:p>
    <w:p w:rsidR="006E5ED0" w:rsidRPr="007009E7" w:rsidRDefault="006E5ED0" w:rsidP="0061446C">
      <w:pPr>
        <w:shd w:val="clear" w:color="auto" w:fill="FFFFFF"/>
        <w:spacing w:after="0" w:line="240" w:lineRule="auto"/>
        <w:ind w:firstLine="709"/>
        <w:jc w:val="both"/>
        <w:rPr>
          <w:rFonts w:ascii="Times New Roman" w:eastAsia="Times New Roman" w:hAnsi="Times New Roman" w:cs="Times New Roman"/>
          <w:color w:val="000000"/>
          <w:sz w:val="18"/>
          <w:szCs w:val="28"/>
        </w:rPr>
      </w:pPr>
    </w:p>
    <w:p w:rsidR="00AD6BBC" w:rsidRDefault="00AD6BBC"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сравнению с 2019 годом </w:t>
      </w:r>
      <w:r w:rsidR="00325D1B">
        <w:rPr>
          <w:rFonts w:ascii="Times New Roman" w:eastAsia="Times New Roman" w:hAnsi="Times New Roman" w:cs="Times New Roman"/>
          <w:color w:val="000000"/>
          <w:sz w:val="28"/>
          <w:szCs w:val="28"/>
        </w:rPr>
        <w:t xml:space="preserve">изменилась </w:t>
      </w:r>
      <w:r>
        <w:rPr>
          <w:rFonts w:ascii="Times New Roman" w:eastAsia="Times New Roman" w:hAnsi="Times New Roman" w:cs="Times New Roman"/>
          <w:color w:val="000000"/>
          <w:sz w:val="28"/>
          <w:szCs w:val="28"/>
        </w:rPr>
        <w:t xml:space="preserve">структура </w:t>
      </w:r>
      <w:r w:rsidR="00325D1B">
        <w:rPr>
          <w:rFonts w:ascii="Times New Roman" w:eastAsia="Times New Roman" w:hAnsi="Times New Roman" w:cs="Times New Roman"/>
          <w:color w:val="000000"/>
          <w:sz w:val="28"/>
          <w:szCs w:val="28"/>
        </w:rPr>
        <w:t>таких обращений. В 2019 году</w:t>
      </w:r>
      <w:r w:rsidR="000E14C7">
        <w:rPr>
          <w:rFonts w:ascii="Times New Roman" w:eastAsia="Times New Roman" w:hAnsi="Times New Roman" w:cs="Times New Roman"/>
          <w:color w:val="000000"/>
          <w:sz w:val="28"/>
          <w:szCs w:val="28"/>
        </w:rPr>
        <w:t xml:space="preserve"> </w:t>
      </w:r>
      <w:r w:rsidR="00325D1B">
        <w:rPr>
          <w:rFonts w:ascii="Times New Roman" w:eastAsia="Times New Roman" w:hAnsi="Times New Roman" w:cs="Times New Roman"/>
          <w:color w:val="000000"/>
          <w:sz w:val="28"/>
          <w:szCs w:val="28"/>
        </w:rPr>
        <w:t xml:space="preserve">основную защиту предприниматели искали в ФАС (32%), однако в 2020 году – никто. В то же самое время, в 2020 году </w:t>
      </w:r>
      <w:r w:rsidR="00D94E26">
        <w:rPr>
          <w:rFonts w:ascii="Times New Roman" w:eastAsia="Times New Roman" w:hAnsi="Times New Roman" w:cs="Times New Roman"/>
          <w:color w:val="000000"/>
          <w:sz w:val="28"/>
          <w:szCs w:val="28"/>
        </w:rPr>
        <w:t>70</w:t>
      </w:r>
      <w:r w:rsidR="00107722">
        <w:rPr>
          <w:rFonts w:ascii="Times New Roman" w:eastAsia="Times New Roman" w:hAnsi="Times New Roman" w:cs="Times New Roman"/>
          <w:color w:val="000000"/>
          <w:sz w:val="28"/>
          <w:szCs w:val="28"/>
        </w:rPr>
        <w:t>%</w:t>
      </w:r>
      <w:r w:rsidRPr="00AD6BBC">
        <w:rPr>
          <w:rFonts w:ascii="Times New Roman" w:eastAsia="Times New Roman" w:hAnsi="Times New Roman" w:cs="Times New Roman"/>
          <w:color w:val="000000"/>
          <w:sz w:val="28"/>
          <w:szCs w:val="28"/>
        </w:rPr>
        <w:t xml:space="preserve">просили содействия в </w:t>
      </w:r>
      <w:r w:rsidR="00D94E26">
        <w:rPr>
          <w:rFonts w:ascii="Times New Roman" w:eastAsia="Times New Roman" w:hAnsi="Times New Roman" w:cs="Times New Roman"/>
          <w:color w:val="000000"/>
          <w:sz w:val="28"/>
          <w:szCs w:val="28"/>
        </w:rPr>
        <w:t xml:space="preserve"> орган</w:t>
      </w:r>
      <w:r>
        <w:rPr>
          <w:rFonts w:ascii="Times New Roman" w:eastAsia="Times New Roman" w:hAnsi="Times New Roman" w:cs="Times New Roman"/>
          <w:color w:val="000000"/>
          <w:sz w:val="28"/>
          <w:szCs w:val="28"/>
        </w:rPr>
        <w:t>ах</w:t>
      </w:r>
      <w:r w:rsidR="00D94E26">
        <w:rPr>
          <w:rFonts w:ascii="Times New Roman" w:eastAsia="Times New Roman" w:hAnsi="Times New Roman" w:cs="Times New Roman"/>
          <w:color w:val="000000"/>
          <w:sz w:val="28"/>
          <w:szCs w:val="28"/>
        </w:rPr>
        <w:t xml:space="preserve"> местного самоуправления</w:t>
      </w:r>
      <w:r w:rsidR="00325D1B">
        <w:rPr>
          <w:rFonts w:ascii="Times New Roman" w:eastAsia="Times New Roman" w:hAnsi="Times New Roman" w:cs="Times New Roman"/>
          <w:color w:val="000000"/>
          <w:sz w:val="28"/>
          <w:szCs w:val="28"/>
        </w:rPr>
        <w:t xml:space="preserve"> (в 2019 году – 17%)</w:t>
      </w:r>
      <w:r w:rsidR="00D94E26">
        <w:rPr>
          <w:rFonts w:ascii="Times New Roman" w:eastAsia="Times New Roman" w:hAnsi="Times New Roman" w:cs="Times New Roman"/>
          <w:color w:val="000000"/>
          <w:sz w:val="28"/>
          <w:szCs w:val="28"/>
        </w:rPr>
        <w:t>; 17% – в  орган</w:t>
      </w:r>
      <w:r>
        <w:rPr>
          <w:rFonts w:ascii="Times New Roman" w:eastAsia="Times New Roman" w:hAnsi="Times New Roman" w:cs="Times New Roman"/>
          <w:color w:val="000000"/>
          <w:sz w:val="28"/>
          <w:szCs w:val="28"/>
        </w:rPr>
        <w:t>ах</w:t>
      </w:r>
      <w:r w:rsidR="00D94E26">
        <w:rPr>
          <w:rFonts w:ascii="Times New Roman" w:eastAsia="Times New Roman" w:hAnsi="Times New Roman" w:cs="Times New Roman"/>
          <w:color w:val="000000"/>
          <w:sz w:val="28"/>
          <w:szCs w:val="28"/>
        </w:rPr>
        <w:t xml:space="preserve"> судебной власти</w:t>
      </w:r>
      <w:r w:rsidR="00325D1B">
        <w:rPr>
          <w:rFonts w:ascii="Times New Roman" w:eastAsia="Times New Roman" w:hAnsi="Times New Roman" w:cs="Times New Roman"/>
          <w:color w:val="000000"/>
          <w:sz w:val="28"/>
          <w:szCs w:val="28"/>
        </w:rPr>
        <w:t xml:space="preserve"> (в 2019 году – 7%).</w:t>
      </w:r>
      <w:r w:rsidR="00325D1B" w:rsidRPr="00325D1B">
        <w:rPr>
          <w:rFonts w:ascii="Times New Roman" w:eastAsia="Times New Roman" w:hAnsi="Times New Roman" w:cs="Times New Roman"/>
          <w:color w:val="000000"/>
          <w:sz w:val="28"/>
          <w:szCs w:val="28"/>
        </w:rPr>
        <w:t xml:space="preserve">Представители бизнеса также направляли обращения о защите своих прав в </w:t>
      </w:r>
      <w:r>
        <w:rPr>
          <w:rFonts w:ascii="Times New Roman" w:eastAsia="Times New Roman" w:hAnsi="Times New Roman" w:cs="Times New Roman"/>
          <w:color w:val="000000"/>
          <w:sz w:val="28"/>
          <w:szCs w:val="28"/>
        </w:rPr>
        <w:t xml:space="preserve">Роспотребнадзор и Прокуратуру. </w:t>
      </w:r>
    </w:p>
    <w:p w:rsidR="007B4EFE" w:rsidRDefault="007B4EFE"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0" w:name="_Toc459629353"/>
    </w:p>
    <w:p w:rsidR="004B7824" w:rsidRDefault="004B7824" w:rsidP="0061446C">
      <w:pPr>
        <w:shd w:val="clear" w:color="auto" w:fill="FFFFFF"/>
        <w:spacing w:after="0" w:line="240" w:lineRule="auto"/>
        <w:ind w:firstLine="709"/>
        <w:jc w:val="center"/>
        <w:rPr>
          <w:rFonts w:ascii="Times New Roman" w:eastAsia="Times New Roman" w:hAnsi="Times New Roman" w:cs="Times New Roman"/>
          <w:b/>
          <w:bCs/>
          <w:iCs/>
          <w:sz w:val="28"/>
          <w:szCs w:val="28"/>
          <w:lang w:bidi="en-US"/>
        </w:rPr>
      </w:pPr>
    </w:p>
    <w:p w:rsidR="004B7824" w:rsidRDefault="004B7824" w:rsidP="0061446C">
      <w:pPr>
        <w:shd w:val="clear" w:color="auto" w:fill="FFFFFF"/>
        <w:spacing w:after="0" w:line="240" w:lineRule="auto"/>
        <w:ind w:firstLine="709"/>
        <w:jc w:val="center"/>
        <w:rPr>
          <w:rFonts w:ascii="Times New Roman" w:eastAsia="Times New Roman" w:hAnsi="Times New Roman" w:cs="Times New Roman"/>
          <w:b/>
          <w:bCs/>
          <w:iCs/>
          <w:sz w:val="28"/>
          <w:szCs w:val="28"/>
          <w:lang w:bidi="en-US"/>
        </w:rPr>
      </w:pPr>
    </w:p>
    <w:p w:rsidR="004B7824" w:rsidRDefault="004B7824" w:rsidP="0061446C">
      <w:pPr>
        <w:shd w:val="clear" w:color="auto" w:fill="FFFFFF"/>
        <w:spacing w:after="0" w:line="240" w:lineRule="auto"/>
        <w:ind w:firstLine="709"/>
        <w:jc w:val="center"/>
        <w:rPr>
          <w:rFonts w:ascii="Times New Roman" w:eastAsia="Times New Roman" w:hAnsi="Times New Roman" w:cs="Times New Roman"/>
          <w:b/>
          <w:bCs/>
          <w:iCs/>
          <w:sz w:val="28"/>
          <w:szCs w:val="28"/>
          <w:lang w:bidi="en-US"/>
        </w:rPr>
      </w:pPr>
    </w:p>
    <w:p w:rsidR="00A91347" w:rsidRPr="00A91347" w:rsidRDefault="00A91347" w:rsidP="0061446C">
      <w:pPr>
        <w:shd w:val="clear" w:color="auto" w:fill="FFFFFF"/>
        <w:spacing w:after="0" w:line="240" w:lineRule="auto"/>
        <w:ind w:firstLine="709"/>
        <w:jc w:val="center"/>
        <w:rPr>
          <w:rFonts w:ascii="Times New Roman" w:eastAsia="Times New Roman" w:hAnsi="Times New Roman" w:cs="Times New Roman"/>
          <w:b/>
          <w:bCs/>
          <w:iCs/>
          <w:sz w:val="28"/>
          <w:szCs w:val="28"/>
          <w:lang w:bidi="en-US"/>
        </w:rPr>
      </w:pPr>
      <w:r w:rsidRPr="00A91347">
        <w:rPr>
          <w:rFonts w:ascii="Times New Roman" w:eastAsia="Times New Roman" w:hAnsi="Times New Roman" w:cs="Times New Roman"/>
          <w:b/>
          <w:bCs/>
          <w:iCs/>
          <w:sz w:val="28"/>
          <w:szCs w:val="28"/>
          <w:lang w:bidi="en-US"/>
        </w:rPr>
        <w:t>Оценка субъектами предпринимательской деятельности</w:t>
      </w:r>
      <w:bookmarkEnd w:id="0"/>
    </w:p>
    <w:p w:rsidR="00A91347" w:rsidRPr="00A91347" w:rsidRDefault="00A91347" w:rsidP="0061446C">
      <w:pPr>
        <w:keepNext/>
        <w:spacing w:after="60" w:line="240" w:lineRule="auto"/>
        <w:jc w:val="center"/>
        <w:outlineLvl w:val="1"/>
        <w:rPr>
          <w:rFonts w:ascii="Times New Roman" w:eastAsia="Times New Roman" w:hAnsi="Times New Roman" w:cs="Times New Roman"/>
          <w:b/>
          <w:bCs/>
          <w:iCs/>
          <w:sz w:val="28"/>
          <w:szCs w:val="28"/>
          <w:lang w:bidi="en-US"/>
        </w:rPr>
      </w:pPr>
      <w:bookmarkStart w:id="1" w:name="_Toc459629354"/>
      <w:r w:rsidRPr="00A91347">
        <w:rPr>
          <w:rFonts w:ascii="Times New Roman" w:eastAsia="Times New Roman" w:hAnsi="Times New Roman" w:cs="Times New Roman"/>
          <w:b/>
          <w:bCs/>
          <w:iCs/>
          <w:sz w:val="28"/>
          <w:szCs w:val="28"/>
          <w:lang w:bidi="en-US"/>
        </w:rPr>
        <w:t>услуг субъектов естественных монополий</w:t>
      </w:r>
      <w:bookmarkEnd w:id="1"/>
    </w:p>
    <w:p w:rsidR="00A91347" w:rsidRPr="00E50C5A" w:rsidRDefault="00A91347" w:rsidP="0061446C">
      <w:pPr>
        <w:shd w:val="clear" w:color="auto" w:fill="FFFFFF"/>
        <w:spacing w:after="0" w:line="240" w:lineRule="auto"/>
        <w:ind w:firstLine="709"/>
        <w:jc w:val="both"/>
        <w:rPr>
          <w:rFonts w:ascii="Times New Roman" w:eastAsia="Times New Roman" w:hAnsi="Times New Roman" w:cs="Times New Roman"/>
          <w:color w:val="000000"/>
          <w:sz w:val="24"/>
          <w:szCs w:val="28"/>
        </w:rPr>
      </w:pPr>
    </w:p>
    <w:p w:rsidR="009A6F3B" w:rsidRPr="00E50C5A" w:rsidRDefault="009A6F3B" w:rsidP="0061446C">
      <w:pPr>
        <w:spacing w:after="0" w:line="240" w:lineRule="auto"/>
        <w:ind w:left="-57" w:right="-57" w:firstLine="709"/>
        <w:jc w:val="both"/>
        <w:rPr>
          <w:rFonts w:ascii="Times New Roman" w:eastAsia="Times New Roman" w:hAnsi="Times New Roman" w:cs="Times New Roman"/>
          <w:spacing w:val="-4"/>
          <w:sz w:val="28"/>
          <w:szCs w:val="28"/>
        </w:rPr>
      </w:pPr>
      <w:r w:rsidRPr="00E50C5A">
        <w:rPr>
          <w:rFonts w:ascii="Times New Roman" w:eastAsia="Times New Roman" w:hAnsi="Times New Roman" w:cs="Times New Roman"/>
          <w:spacing w:val="-4"/>
          <w:sz w:val="28"/>
          <w:szCs w:val="28"/>
        </w:rPr>
        <w:t>Субъекты предпринимательской деятельности оценивали удовлетворенность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w:t>
      </w:r>
    </w:p>
    <w:p w:rsidR="005B6F70" w:rsidRDefault="005B6F7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sectPr w:rsidR="005B6F70" w:rsidSect="0061446C">
          <w:footerReference w:type="default" r:id="rId19"/>
          <w:pgSz w:w="11906" w:h="16838"/>
          <w:pgMar w:top="1134" w:right="707" w:bottom="1134" w:left="1134" w:header="0" w:footer="283" w:gutter="0"/>
          <w:cols w:space="708"/>
          <w:titlePg/>
          <w:docGrid w:linePitch="360"/>
        </w:sectPr>
      </w:pPr>
    </w:p>
    <w:p w:rsidR="00543965" w:rsidRPr="00B061C9" w:rsidRDefault="00543965" w:rsidP="0061446C">
      <w:pPr>
        <w:spacing w:after="0" w:line="240" w:lineRule="auto"/>
        <w:jc w:val="center"/>
        <w:rPr>
          <w:rFonts w:ascii="Times New Roman" w:eastAsia="Times New Roman" w:hAnsi="Times New Roman" w:cs="Times New Roman"/>
          <w:b/>
          <w:sz w:val="18"/>
          <w:szCs w:val="28"/>
        </w:rPr>
      </w:pPr>
    </w:p>
    <w:p w:rsidR="009C3D79" w:rsidRDefault="00D82926" w:rsidP="006144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 получения доступа</w:t>
      </w:r>
    </w:p>
    <w:p w:rsidR="00D82926" w:rsidRDefault="00D82926" w:rsidP="0061446C">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noProof/>
          <w:sz w:val="28"/>
          <w:szCs w:val="28"/>
        </w:rPr>
        <w:drawing>
          <wp:inline distT="0" distB="0" distL="0" distR="0">
            <wp:extent cx="6432698" cy="1286539"/>
            <wp:effectExtent l="0" t="0" r="6350" b="88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D82926">
        <w:rPr>
          <w:rFonts w:ascii="Times New Roman" w:eastAsia="Times New Roman" w:hAnsi="Times New Roman" w:cs="Times New Roman"/>
          <w:b/>
          <w:color w:val="000000"/>
          <w:sz w:val="28"/>
          <w:szCs w:val="24"/>
        </w:rPr>
        <w:t>Сложность (количество) процедур</w:t>
      </w:r>
    </w:p>
    <w:p w:rsidR="00D82926" w:rsidRDefault="00D82926" w:rsidP="0061446C">
      <w:pPr>
        <w:spacing w:after="0" w:line="240" w:lineRule="auto"/>
        <w:jc w:val="center"/>
        <w:rPr>
          <w:rFonts w:ascii="Times New Roman" w:eastAsia="Times New Roman" w:hAnsi="Times New Roman" w:cs="Times New Roman"/>
          <w:b/>
          <w:noProof/>
          <w:sz w:val="32"/>
          <w:szCs w:val="28"/>
        </w:rPr>
      </w:pPr>
      <w:r>
        <w:rPr>
          <w:rFonts w:ascii="Times New Roman" w:eastAsia="Times New Roman" w:hAnsi="Times New Roman" w:cs="Times New Roman"/>
          <w:b/>
          <w:noProof/>
          <w:sz w:val="32"/>
          <w:szCs w:val="28"/>
        </w:rPr>
        <w:drawing>
          <wp:inline distT="0" distB="0" distL="0" distR="0">
            <wp:extent cx="6435469" cy="972000"/>
            <wp:effectExtent l="0" t="0" r="381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AC3A82">
        <w:rPr>
          <w:rFonts w:ascii="Times New Roman" w:eastAsia="Times New Roman" w:hAnsi="Times New Roman" w:cs="Times New Roman"/>
          <w:b/>
          <w:color w:val="000000"/>
          <w:sz w:val="28"/>
          <w:szCs w:val="24"/>
        </w:rPr>
        <w:t>Стоимость подключения</w:t>
      </w:r>
    </w:p>
    <w:p w:rsidR="00C91A4C" w:rsidRPr="007A3242" w:rsidRDefault="00C91A4C" w:rsidP="0061446C">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noProof/>
          <w:sz w:val="32"/>
          <w:szCs w:val="28"/>
        </w:rPr>
        <w:drawing>
          <wp:inline distT="0" distB="0" distL="0" distR="0">
            <wp:extent cx="6299835" cy="1165608"/>
            <wp:effectExtent l="0" t="0" r="571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50CF" w:rsidRPr="004B7824" w:rsidRDefault="005650CF" w:rsidP="0061446C">
      <w:pPr>
        <w:shd w:val="clear" w:color="auto" w:fill="FFFFFF"/>
        <w:spacing w:after="0" w:line="240" w:lineRule="auto"/>
        <w:ind w:firstLine="709"/>
        <w:rPr>
          <w:rFonts w:ascii="Times New Roman" w:eastAsia="Times New Roman" w:hAnsi="Times New Roman" w:cs="Times New Roman"/>
          <w:color w:val="000000"/>
          <w:sz w:val="24"/>
          <w:szCs w:val="24"/>
        </w:rPr>
      </w:pPr>
      <w:r w:rsidRPr="004B7824">
        <w:rPr>
          <w:rFonts w:ascii="Times New Roman" w:eastAsia="Times New Roman" w:hAnsi="Times New Roman" w:cs="Times New Roman"/>
          <w:color w:val="000000"/>
          <w:sz w:val="24"/>
          <w:szCs w:val="24"/>
        </w:rPr>
        <w:t xml:space="preserve">Рисунок 9. Распределение мнения респондентов относительно деятельности естественных монополий, </w:t>
      </w:r>
      <w:r w:rsidR="0079462E" w:rsidRPr="004B7824">
        <w:rPr>
          <w:rFonts w:ascii="Times New Roman" w:eastAsia="Times New Roman" w:hAnsi="Times New Roman" w:cs="Times New Roman"/>
          <w:color w:val="000000"/>
          <w:sz w:val="24"/>
          <w:szCs w:val="24"/>
        </w:rPr>
        <w:t>% к опрошенным</w:t>
      </w:r>
      <w:r w:rsidRPr="004B7824">
        <w:rPr>
          <w:rFonts w:ascii="Times New Roman" w:eastAsia="Times New Roman" w:hAnsi="Times New Roman" w:cs="Times New Roman"/>
          <w:color w:val="000000"/>
          <w:sz w:val="24"/>
          <w:szCs w:val="24"/>
        </w:rPr>
        <w:t>.</w:t>
      </w:r>
    </w:p>
    <w:p w:rsidR="005650CF" w:rsidRPr="00921B00" w:rsidRDefault="005650CF" w:rsidP="0061446C">
      <w:pPr>
        <w:shd w:val="clear" w:color="auto" w:fill="FFFFFF"/>
        <w:spacing w:after="0" w:line="240" w:lineRule="auto"/>
        <w:rPr>
          <w:rFonts w:ascii="Times New Roman" w:eastAsia="Times New Roman" w:hAnsi="Times New Roman" w:cs="Times New Roman"/>
          <w:color w:val="000000"/>
          <w:sz w:val="19"/>
          <w:szCs w:val="23"/>
        </w:rPr>
      </w:pPr>
    </w:p>
    <w:p w:rsidR="005650CF" w:rsidRPr="00921B00" w:rsidRDefault="005650CF" w:rsidP="0061446C">
      <w:pPr>
        <w:shd w:val="clear" w:color="auto" w:fill="FFFFFF"/>
        <w:spacing w:after="0" w:line="240" w:lineRule="auto"/>
        <w:ind w:left="-57" w:right="-57" w:firstLine="709"/>
        <w:jc w:val="both"/>
        <w:rPr>
          <w:rFonts w:ascii="Times New Roman" w:eastAsia="Times New Roman" w:hAnsi="Times New Roman" w:cs="Times New Roman"/>
          <w:color w:val="000000"/>
          <w:spacing w:val="-2"/>
          <w:sz w:val="28"/>
          <w:szCs w:val="28"/>
        </w:rPr>
      </w:pPr>
      <w:r w:rsidRPr="00921B00">
        <w:rPr>
          <w:rFonts w:ascii="Times New Roman" w:eastAsia="Times New Roman" w:hAnsi="Times New Roman" w:cs="Times New Roman"/>
          <w:color w:val="000000"/>
          <w:sz w:val="28"/>
          <w:szCs w:val="28"/>
        </w:rPr>
        <w:t xml:space="preserve">Из диаграммы наглядно видно, что в 2020 предприниматели удовлетворены сроками получения доступа и сложностью (количеством) процедур подключения. Хотя в 2019 году </w:t>
      </w:r>
      <w:r w:rsidRPr="00921B00">
        <w:rPr>
          <w:rFonts w:ascii="Times New Roman" w:eastAsia="Times New Roman" w:hAnsi="Times New Roman" w:cs="Times New Roman"/>
          <w:color w:val="000000"/>
          <w:spacing w:val="-2"/>
          <w:sz w:val="28"/>
          <w:szCs w:val="28"/>
        </w:rPr>
        <w:t>респонденты выразили неудовлетворенность</w:t>
      </w:r>
      <w:r w:rsidR="00B44FED" w:rsidRPr="00921B00">
        <w:rPr>
          <w:rFonts w:ascii="Times New Roman" w:eastAsia="Times New Roman" w:hAnsi="Times New Roman" w:cs="Times New Roman"/>
          <w:color w:val="000000"/>
          <w:spacing w:val="-2"/>
          <w:sz w:val="28"/>
          <w:szCs w:val="28"/>
        </w:rPr>
        <w:t xml:space="preserve"> по этим критериям в предоставлении услуг водоснабжения и водоотведения (23% опрошенных).</w:t>
      </w:r>
    </w:p>
    <w:p w:rsidR="00F25B2C" w:rsidRPr="00921B00" w:rsidRDefault="00F25B2C" w:rsidP="0061446C">
      <w:pPr>
        <w:shd w:val="clear" w:color="auto" w:fill="FFFFFF"/>
        <w:spacing w:after="0" w:line="240" w:lineRule="auto"/>
        <w:ind w:left="-57" w:right="-57" w:firstLine="709"/>
        <w:jc w:val="both"/>
        <w:rPr>
          <w:rFonts w:ascii="Times New Roman" w:eastAsia="Times New Roman" w:hAnsi="Times New Roman" w:cs="Times New Roman"/>
          <w:color w:val="000000"/>
          <w:spacing w:val="-2"/>
          <w:sz w:val="28"/>
          <w:szCs w:val="28"/>
        </w:rPr>
      </w:pPr>
      <w:r w:rsidRPr="00921B00">
        <w:rPr>
          <w:rFonts w:ascii="Times New Roman" w:eastAsia="Times New Roman" w:hAnsi="Times New Roman" w:cs="Times New Roman"/>
          <w:color w:val="000000"/>
          <w:spacing w:val="-2"/>
          <w:sz w:val="28"/>
          <w:szCs w:val="28"/>
        </w:rPr>
        <w:t>В 2020 предприниматели удовлетворены сложностью (количеством) процедур подключения. Хотя в 2019 году в основном респонденты затруднялись с ответом.</w:t>
      </w:r>
    </w:p>
    <w:p w:rsidR="00B44FED" w:rsidRDefault="00B44FED" w:rsidP="0061446C">
      <w:pPr>
        <w:shd w:val="clear" w:color="auto" w:fill="FFFFFF"/>
        <w:spacing w:after="0" w:line="240" w:lineRule="auto"/>
        <w:ind w:left="-57" w:right="-57" w:firstLine="709"/>
        <w:jc w:val="both"/>
        <w:rPr>
          <w:rFonts w:ascii="Times New Roman" w:eastAsia="Times New Roman" w:hAnsi="Times New Roman" w:cs="Times New Roman"/>
          <w:color w:val="000000"/>
          <w:spacing w:val="-2"/>
          <w:sz w:val="28"/>
          <w:szCs w:val="28"/>
        </w:rPr>
      </w:pPr>
      <w:r w:rsidRPr="00921B00">
        <w:rPr>
          <w:rFonts w:ascii="Times New Roman" w:eastAsia="Times New Roman" w:hAnsi="Times New Roman" w:cs="Times New Roman"/>
          <w:color w:val="000000"/>
          <w:spacing w:val="-2"/>
          <w:sz w:val="28"/>
          <w:szCs w:val="28"/>
        </w:rPr>
        <w:t>Анализ стоимости подключения позволил выявить неудовлетворенность большинства предпринимателей по всем видам услуг. В то время как в 2019 году на высокую стоимость подключения указали лишь в электроснабжении и теплоснабжении.</w:t>
      </w:r>
    </w:p>
    <w:p w:rsidR="00677C26" w:rsidRPr="00921B00" w:rsidRDefault="00677C26" w:rsidP="0061446C">
      <w:pPr>
        <w:shd w:val="clear" w:color="auto" w:fill="FFFFFF"/>
        <w:spacing w:after="0" w:line="240" w:lineRule="auto"/>
        <w:ind w:left="-57" w:right="-57" w:firstLine="709"/>
        <w:jc w:val="both"/>
        <w:rPr>
          <w:rFonts w:ascii="Times New Roman" w:eastAsia="Times New Roman" w:hAnsi="Times New Roman" w:cs="Times New Roman"/>
          <w:color w:val="000000"/>
          <w:spacing w:val="-2"/>
          <w:sz w:val="28"/>
          <w:szCs w:val="28"/>
        </w:rPr>
      </w:pPr>
    </w:p>
    <w:p w:rsidR="004B7824" w:rsidRDefault="004B7824" w:rsidP="0061446C">
      <w:pPr>
        <w:spacing w:after="0" w:line="240" w:lineRule="auto"/>
        <w:jc w:val="center"/>
        <w:rPr>
          <w:rFonts w:ascii="Times New Roman" w:hAnsi="Times New Roman" w:cs="Times New Roman"/>
          <w:b/>
          <w:sz w:val="28"/>
          <w:szCs w:val="28"/>
        </w:rPr>
      </w:pPr>
    </w:p>
    <w:p w:rsidR="004B7824" w:rsidRDefault="004B7824" w:rsidP="0061446C">
      <w:pPr>
        <w:spacing w:after="0" w:line="240" w:lineRule="auto"/>
        <w:jc w:val="center"/>
        <w:rPr>
          <w:rFonts w:ascii="Times New Roman" w:hAnsi="Times New Roman" w:cs="Times New Roman"/>
          <w:b/>
          <w:sz w:val="28"/>
          <w:szCs w:val="28"/>
        </w:rPr>
      </w:pPr>
    </w:p>
    <w:p w:rsidR="004B7824" w:rsidRDefault="004B7824" w:rsidP="0061446C">
      <w:pPr>
        <w:spacing w:after="0" w:line="240" w:lineRule="auto"/>
        <w:jc w:val="center"/>
        <w:rPr>
          <w:rFonts w:ascii="Times New Roman" w:hAnsi="Times New Roman" w:cs="Times New Roman"/>
          <w:b/>
          <w:sz w:val="28"/>
          <w:szCs w:val="28"/>
        </w:rPr>
      </w:pPr>
    </w:p>
    <w:p w:rsidR="00677C26" w:rsidRDefault="00677C26" w:rsidP="0061446C">
      <w:pPr>
        <w:spacing w:after="0" w:line="240" w:lineRule="auto"/>
        <w:jc w:val="center"/>
        <w:rPr>
          <w:rFonts w:ascii="Times New Roman" w:hAnsi="Times New Roman" w:cs="Times New Roman"/>
          <w:b/>
          <w:sz w:val="28"/>
          <w:szCs w:val="28"/>
        </w:rPr>
      </w:pPr>
      <w:r w:rsidRPr="00677C26">
        <w:rPr>
          <w:rFonts w:ascii="Times New Roman" w:hAnsi="Times New Roman" w:cs="Times New Roman"/>
          <w:b/>
          <w:sz w:val="28"/>
          <w:szCs w:val="28"/>
        </w:rPr>
        <w:t xml:space="preserve">Мнение субъектов предпринимательской деятельности относительно того, на что в первую очередь должна быть направлена работа по развитию конкуренции в </w:t>
      </w:r>
      <w:r>
        <w:rPr>
          <w:rFonts w:ascii="Times New Roman" w:hAnsi="Times New Roman" w:cs="Times New Roman"/>
          <w:b/>
          <w:sz w:val="28"/>
          <w:szCs w:val="28"/>
        </w:rPr>
        <w:t>городе Новошахтинске</w:t>
      </w:r>
    </w:p>
    <w:p w:rsidR="00677C26" w:rsidRDefault="00677C26" w:rsidP="0061446C">
      <w:pPr>
        <w:spacing w:after="0" w:line="240" w:lineRule="auto"/>
        <w:ind w:firstLine="709"/>
        <w:jc w:val="both"/>
        <w:rPr>
          <w:rFonts w:ascii="Times New Roman" w:eastAsia="Times New Roman" w:hAnsi="Times New Roman" w:cs="Times New Roman"/>
          <w:sz w:val="28"/>
          <w:szCs w:val="28"/>
        </w:rPr>
      </w:pPr>
    </w:p>
    <w:p w:rsidR="00677C26" w:rsidRDefault="00677C26"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анализа</w:t>
      </w:r>
      <w:r w:rsidR="007F0D6A">
        <w:rPr>
          <w:rFonts w:ascii="Times New Roman" w:eastAsia="Times New Roman" w:hAnsi="Times New Roman" w:cs="Times New Roman"/>
          <w:sz w:val="28"/>
          <w:szCs w:val="28"/>
        </w:rPr>
        <w:t xml:space="preserve"> первоочередных потребностей бизнеса, предпринимателям </w:t>
      </w:r>
      <w:r w:rsidR="007F0D6A" w:rsidRPr="007F0D6A">
        <w:rPr>
          <w:rFonts w:ascii="Times New Roman" w:eastAsia="Times New Roman" w:hAnsi="Times New Roman" w:cs="Times New Roman"/>
          <w:sz w:val="28"/>
          <w:szCs w:val="28"/>
        </w:rPr>
        <w:t xml:space="preserve">был предложен перечень </w:t>
      </w:r>
      <w:r w:rsidR="007F0D6A">
        <w:rPr>
          <w:rFonts w:ascii="Times New Roman" w:eastAsia="Times New Roman" w:hAnsi="Times New Roman" w:cs="Times New Roman"/>
          <w:sz w:val="28"/>
          <w:szCs w:val="28"/>
        </w:rPr>
        <w:t>направлений</w:t>
      </w:r>
      <w:r w:rsidR="007F0D6A" w:rsidRPr="007F0D6A">
        <w:rPr>
          <w:rFonts w:ascii="Times New Roman" w:eastAsia="Times New Roman" w:hAnsi="Times New Roman" w:cs="Times New Roman"/>
          <w:sz w:val="28"/>
          <w:szCs w:val="28"/>
        </w:rPr>
        <w:t xml:space="preserve">, из которых необходимо было выбрать несколько, наиболее оказывающих влияние на </w:t>
      </w:r>
      <w:r w:rsidR="007F0D6A">
        <w:rPr>
          <w:rFonts w:ascii="Times New Roman" w:eastAsia="Times New Roman" w:hAnsi="Times New Roman" w:cs="Times New Roman"/>
          <w:sz w:val="28"/>
          <w:szCs w:val="28"/>
        </w:rPr>
        <w:t>развитие конкуренции</w:t>
      </w:r>
      <w:r w:rsidR="007F0D6A" w:rsidRPr="007F0D6A">
        <w:rPr>
          <w:rFonts w:ascii="Times New Roman" w:eastAsia="Times New Roman" w:hAnsi="Times New Roman" w:cs="Times New Roman"/>
          <w:sz w:val="28"/>
          <w:szCs w:val="28"/>
        </w:rPr>
        <w:t>.</w:t>
      </w:r>
    </w:p>
    <w:p w:rsidR="00677C26" w:rsidRDefault="007F0D6A"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sidR="00677C26" w:rsidRPr="00C8160C">
        <w:rPr>
          <w:rFonts w:ascii="Times New Roman" w:eastAsia="Times New Roman" w:hAnsi="Times New Roman" w:cs="Times New Roman"/>
          <w:sz w:val="28"/>
          <w:szCs w:val="28"/>
        </w:rPr>
        <w:t xml:space="preserve"> ре</w:t>
      </w:r>
      <w:r>
        <w:rPr>
          <w:rFonts w:ascii="Times New Roman" w:eastAsia="Times New Roman" w:hAnsi="Times New Roman" w:cs="Times New Roman"/>
          <w:sz w:val="28"/>
          <w:szCs w:val="28"/>
        </w:rPr>
        <w:t>зультатам опроса</w:t>
      </w:r>
      <w:r w:rsidR="00677C26" w:rsidRPr="00C8160C">
        <w:rPr>
          <w:rFonts w:ascii="Times New Roman" w:eastAsia="Times New Roman" w:hAnsi="Times New Roman" w:cs="Times New Roman"/>
          <w:sz w:val="28"/>
          <w:szCs w:val="28"/>
        </w:rPr>
        <w:t xml:space="preserve"> предпринимателей в качестве основных направлений развития конкурентной среды в городе</w:t>
      </w:r>
      <w:r w:rsidR="000E14C7">
        <w:rPr>
          <w:rFonts w:ascii="Times New Roman" w:eastAsia="Times New Roman" w:hAnsi="Times New Roman" w:cs="Times New Roman"/>
          <w:sz w:val="28"/>
          <w:szCs w:val="28"/>
        </w:rPr>
        <w:t xml:space="preserve"> </w:t>
      </w:r>
      <w:r w:rsidR="00A065C1" w:rsidRPr="00C8160C">
        <w:rPr>
          <w:rFonts w:ascii="Times New Roman" w:eastAsia="Times New Roman" w:hAnsi="Times New Roman" w:cs="Times New Roman"/>
          <w:sz w:val="28"/>
          <w:szCs w:val="28"/>
        </w:rPr>
        <w:t>можно выделить</w:t>
      </w:r>
      <w:r w:rsidR="00A065C1">
        <w:rPr>
          <w:rFonts w:ascii="Times New Roman" w:eastAsia="Times New Roman" w:hAnsi="Times New Roman" w:cs="Times New Roman"/>
          <w:sz w:val="28"/>
          <w:szCs w:val="28"/>
        </w:rPr>
        <w:t xml:space="preserve"> следующие</w:t>
      </w:r>
      <w:r w:rsidR="00677C26" w:rsidRPr="00C8160C">
        <w:rPr>
          <w:rFonts w:ascii="Times New Roman" w:eastAsia="Times New Roman" w:hAnsi="Times New Roman" w:cs="Times New Roman"/>
          <w:sz w:val="28"/>
          <w:szCs w:val="28"/>
        </w:rPr>
        <w:t>:</w:t>
      </w:r>
    </w:p>
    <w:p w:rsidR="007F0D6A" w:rsidRDefault="007F0D6A"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юридическая защита предпринимателей;</w:t>
      </w:r>
    </w:p>
    <w:p w:rsidR="007F0D6A" w:rsidRDefault="007F0D6A"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качества производимой и продаваемой продукции;</w:t>
      </w:r>
    </w:p>
    <w:p w:rsidR="007F0D6A" w:rsidRDefault="007F0D6A"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контроль работы естественных монополий;</w:t>
      </w:r>
    </w:p>
    <w:p w:rsidR="007F0D6A" w:rsidRDefault="007F0D6A" w:rsidP="0061446C">
      <w:pPr>
        <w:spacing w:after="0" w:line="240" w:lineRule="auto"/>
        <w:ind w:firstLine="709"/>
        <w:jc w:val="both"/>
        <w:rPr>
          <w:rFonts w:ascii="Times New Roman" w:eastAsia="Times New Roman" w:hAnsi="Times New Roman" w:cs="Times New Roman"/>
          <w:sz w:val="28"/>
          <w:szCs w:val="28"/>
        </w:rPr>
      </w:pPr>
      <w:r w:rsidRPr="00C8160C">
        <w:rPr>
          <w:rFonts w:ascii="Times New Roman" w:eastAsia="Times New Roman" w:hAnsi="Times New Roman" w:cs="Times New Roman"/>
          <w:sz w:val="28"/>
          <w:szCs w:val="28"/>
        </w:rPr>
        <w:t>- создание системы информирования населения о работе различных компаний, защите прав потребителей и состоянии конкуренции</w:t>
      </w:r>
      <w:r w:rsidR="00A065C1">
        <w:rPr>
          <w:rFonts w:ascii="Times New Roman" w:eastAsia="Times New Roman" w:hAnsi="Times New Roman" w:cs="Times New Roman"/>
          <w:sz w:val="28"/>
          <w:szCs w:val="28"/>
        </w:rPr>
        <w:t>.</w:t>
      </w:r>
    </w:p>
    <w:p w:rsidR="007F0D6A" w:rsidRPr="00C8160C" w:rsidRDefault="007F0D6A" w:rsidP="0061446C">
      <w:pPr>
        <w:spacing w:after="0" w:line="240" w:lineRule="auto"/>
        <w:ind w:firstLine="709"/>
        <w:jc w:val="both"/>
        <w:rPr>
          <w:rFonts w:ascii="Times New Roman" w:eastAsia="Times New Roman" w:hAnsi="Times New Roman" w:cs="Times New Roman"/>
          <w:sz w:val="28"/>
          <w:szCs w:val="28"/>
        </w:rPr>
      </w:pPr>
      <w:r w:rsidRPr="00C8160C">
        <w:rPr>
          <w:rFonts w:ascii="Times New Roman" w:eastAsia="Times New Roman" w:hAnsi="Times New Roman" w:cs="Times New Roman"/>
          <w:sz w:val="28"/>
          <w:szCs w:val="28"/>
        </w:rPr>
        <w:t xml:space="preserve">- обеспечение того, чтобы одна компания не начинала полностью диктовать условия на рынке; </w:t>
      </w:r>
    </w:p>
    <w:p w:rsidR="007F0D6A" w:rsidRPr="00C8160C" w:rsidRDefault="007F0D6A" w:rsidP="0061446C">
      <w:pPr>
        <w:spacing w:after="0" w:line="240" w:lineRule="auto"/>
        <w:ind w:firstLine="709"/>
        <w:jc w:val="both"/>
        <w:rPr>
          <w:rFonts w:ascii="Times New Roman" w:eastAsia="Times New Roman" w:hAnsi="Times New Roman" w:cs="Times New Roman"/>
          <w:sz w:val="28"/>
          <w:szCs w:val="28"/>
        </w:rPr>
      </w:pPr>
      <w:r w:rsidRPr="00C8160C">
        <w:rPr>
          <w:rFonts w:ascii="Times New Roman" w:eastAsia="Times New Roman" w:hAnsi="Times New Roman" w:cs="Times New Roman"/>
          <w:sz w:val="28"/>
          <w:szCs w:val="28"/>
        </w:rPr>
        <w:t xml:space="preserve">- поддержка новых направлений развития экономики города; </w:t>
      </w:r>
    </w:p>
    <w:p w:rsidR="007F0D6A" w:rsidRDefault="007F0D6A"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увеличения юридических и физически</w:t>
      </w:r>
      <w:r w:rsidR="00104DD3">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лиц, продающих товары, работы услуги.</w:t>
      </w:r>
    </w:p>
    <w:p w:rsidR="007F0D6A" w:rsidRDefault="00A065C1"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 для улучшения конкуренции в городе Новошахтинске в большей части были выбраны  следующие направления:</w:t>
      </w:r>
    </w:p>
    <w:p w:rsidR="00A065C1" w:rsidRDefault="00A065C1"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A065C1">
        <w:rPr>
          <w:rFonts w:ascii="Times New Roman" w:eastAsia="Times New Roman" w:hAnsi="Times New Roman" w:cs="Times New Roman"/>
          <w:sz w:val="28"/>
          <w:szCs w:val="28"/>
        </w:rPr>
        <w:t>беспечение добросовестной конкуренции</w:t>
      </w:r>
      <w:r>
        <w:rPr>
          <w:rFonts w:ascii="Times New Roman" w:eastAsia="Times New Roman" w:hAnsi="Times New Roman" w:cs="Times New Roman"/>
          <w:sz w:val="28"/>
          <w:szCs w:val="28"/>
        </w:rPr>
        <w:t>;</w:t>
      </w:r>
    </w:p>
    <w:p w:rsidR="00A065C1" w:rsidRDefault="00A065C1"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A065C1">
        <w:rPr>
          <w:rFonts w:ascii="Times New Roman" w:eastAsia="Times New Roman" w:hAnsi="Times New Roman" w:cs="Times New Roman"/>
          <w:sz w:val="28"/>
          <w:szCs w:val="28"/>
        </w:rPr>
        <w:t>оздание условий для увеличения юридических и физических лиц (ИП), продающих товары, работы, услуги</w:t>
      </w:r>
      <w:r>
        <w:rPr>
          <w:rFonts w:ascii="Times New Roman" w:eastAsia="Times New Roman" w:hAnsi="Times New Roman" w:cs="Times New Roman"/>
          <w:sz w:val="28"/>
          <w:szCs w:val="28"/>
        </w:rPr>
        <w:t>;</w:t>
      </w:r>
    </w:p>
    <w:p w:rsidR="00A065C1" w:rsidRPr="00A065C1" w:rsidRDefault="00A065C1"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A065C1">
        <w:rPr>
          <w:rFonts w:ascii="Times New Roman" w:eastAsia="Times New Roman" w:hAnsi="Times New Roman" w:cs="Times New Roman"/>
          <w:sz w:val="28"/>
          <w:szCs w:val="28"/>
        </w:rPr>
        <w:t>онтроль над ростом цен</w:t>
      </w:r>
      <w:r>
        <w:rPr>
          <w:rFonts w:ascii="Times New Roman" w:eastAsia="Times New Roman" w:hAnsi="Times New Roman" w:cs="Times New Roman"/>
          <w:sz w:val="28"/>
          <w:szCs w:val="28"/>
        </w:rPr>
        <w:t>;</w:t>
      </w:r>
    </w:p>
    <w:p w:rsidR="00A065C1" w:rsidRPr="00A065C1" w:rsidRDefault="00A065C1"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A065C1">
        <w:rPr>
          <w:rFonts w:ascii="Times New Roman" w:eastAsia="Times New Roman" w:hAnsi="Times New Roman" w:cs="Times New Roman"/>
          <w:sz w:val="28"/>
          <w:szCs w:val="28"/>
        </w:rPr>
        <w:t>омощь начинающим предпринимателям</w:t>
      </w:r>
      <w:r>
        <w:rPr>
          <w:rFonts w:ascii="Times New Roman" w:eastAsia="Times New Roman" w:hAnsi="Times New Roman" w:cs="Times New Roman"/>
          <w:sz w:val="28"/>
          <w:szCs w:val="28"/>
        </w:rPr>
        <w:t>;</w:t>
      </w:r>
    </w:p>
    <w:p w:rsidR="00677C26" w:rsidRDefault="00A065C1" w:rsidP="0061446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п</w:t>
      </w:r>
      <w:r w:rsidRPr="00A065C1">
        <w:rPr>
          <w:rFonts w:ascii="Times New Roman" w:eastAsia="Times New Roman" w:hAnsi="Times New Roman" w:cs="Times New Roman"/>
          <w:sz w:val="28"/>
          <w:szCs w:val="28"/>
        </w:rPr>
        <w:t>овышение открытости процедур региональных и муниципальных конкурсов и закупок</w:t>
      </w:r>
      <w:r>
        <w:rPr>
          <w:rFonts w:ascii="Times New Roman" w:eastAsia="Times New Roman" w:hAnsi="Times New Roman" w:cs="Times New Roman"/>
          <w:sz w:val="28"/>
          <w:szCs w:val="28"/>
        </w:rPr>
        <w:t>.</w:t>
      </w:r>
    </w:p>
    <w:p w:rsidR="00F74C4C" w:rsidRPr="00677C26" w:rsidRDefault="00F74C4C" w:rsidP="0061446C">
      <w:pPr>
        <w:spacing w:after="0" w:line="240" w:lineRule="auto"/>
        <w:jc w:val="both"/>
        <w:rPr>
          <w:rFonts w:ascii="Times New Roman" w:eastAsia="Times New Roman" w:hAnsi="Times New Roman" w:cs="Times New Roman"/>
          <w:b/>
          <w:sz w:val="28"/>
          <w:szCs w:val="28"/>
        </w:rPr>
      </w:pPr>
      <w:r w:rsidRPr="00677C26">
        <w:rPr>
          <w:rFonts w:ascii="Times New Roman" w:eastAsia="Times New Roman" w:hAnsi="Times New Roman" w:cs="Times New Roman"/>
          <w:b/>
          <w:sz w:val="28"/>
          <w:szCs w:val="28"/>
        </w:rPr>
        <w:br w:type="page"/>
      </w:r>
    </w:p>
    <w:p w:rsidR="00C8160C" w:rsidRPr="00C8160C" w:rsidRDefault="00C8160C" w:rsidP="0061446C">
      <w:pPr>
        <w:spacing w:after="0" w:line="240" w:lineRule="auto"/>
        <w:jc w:val="center"/>
        <w:rPr>
          <w:rFonts w:ascii="Times New Roman" w:eastAsia="Times New Roman" w:hAnsi="Times New Roman" w:cs="Times New Roman"/>
          <w:b/>
          <w:sz w:val="28"/>
          <w:szCs w:val="28"/>
        </w:rPr>
      </w:pPr>
      <w:r w:rsidRPr="00C8160C">
        <w:rPr>
          <w:rFonts w:ascii="Times New Roman" w:eastAsia="Times New Roman" w:hAnsi="Times New Roman" w:cs="Times New Roman"/>
          <w:b/>
          <w:sz w:val="28"/>
          <w:szCs w:val="28"/>
        </w:rPr>
        <w:t>Выводы</w:t>
      </w:r>
    </w:p>
    <w:p w:rsidR="00C8160C" w:rsidRPr="00F74C4C" w:rsidRDefault="00C8160C" w:rsidP="0061446C">
      <w:pPr>
        <w:spacing w:after="0" w:line="240" w:lineRule="auto"/>
        <w:ind w:firstLine="709"/>
        <w:jc w:val="both"/>
        <w:rPr>
          <w:rFonts w:ascii="Times New Roman" w:eastAsia="Times New Roman" w:hAnsi="Times New Roman" w:cs="Times New Roman"/>
          <w:sz w:val="24"/>
          <w:szCs w:val="28"/>
        </w:rPr>
      </w:pPr>
    </w:p>
    <w:p w:rsidR="00C8160C" w:rsidRPr="00C8160C" w:rsidRDefault="00C8160C" w:rsidP="0061446C">
      <w:pPr>
        <w:spacing w:after="0" w:line="240" w:lineRule="auto"/>
        <w:ind w:firstLine="709"/>
        <w:jc w:val="both"/>
        <w:rPr>
          <w:rFonts w:ascii="Times New Roman" w:eastAsia="Times New Roman" w:hAnsi="Times New Roman" w:cs="Times New Roman"/>
          <w:sz w:val="28"/>
          <w:szCs w:val="28"/>
        </w:rPr>
      </w:pPr>
      <w:r w:rsidRPr="00C8160C">
        <w:rPr>
          <w:rFonts w:ascii="Times New Roman" w:eastAsia="Times New Roman" w:hAnsi="Times New Roman" w:cs="Times New Roman"/>
          <w:sz w:val="28"/>
          <w:szCs w:val="28"/>
        </w:rPr>
        <w:t xml:space="preserve">В ходе опроса было изучено мнение </w:t>
      </w:r>
      <w:r w:rsidR="00C3082E">
        <w:rPr>
          <w:rFonts w:ascii="Times New Roman" w:eastAsia="Times New Roman" w:hAnsi="Times New Roman" w:cs="Times New Roman"/>
          <w:sz w:val="28"/>
          <w:szCs w:val="28"/>
        </w:rPr>
        <w:t>97</w:t>
      </w:r>
      <w:r w:rsidR="00946784" w:rsidRPr="00946784">
        <w:rPr>
          <w:rFonts w:ascii="Times New Roman" w:eastAsia="Times New Roman" w:hAnsi="Times New Roman" w:cs="Times New Roman"/>
          <w:sz w:val="28"/>
          <w:szCs w:val="28"/>
        </w:rPr>
        <w:t xml:space="preserve"> субъект</w:t>
      </w:r>
      <w:r w:rsidR="00C3082E">
        <w:rPr>
          <w:rFonts w:ascii="Times New Roman" w:eastAsia="Times New Roman" w:hAnsi="Times New Roman" w:cs="Times New Roman"/>
          <w:sz w:val="28"/>
          <w:szCs w:val="28"/>
        </w:rPr>
        <w:t>ов</w:t>
      </w:r>
      <w:r w:rsidR="00946784" w:rsidRPr="00946784">
        <w:rPr>
          <w:rFonts w:ascii="Times New Roman" w:eastAsia="Times New Roman" w:hAnsi="Times New Roman" w:cs="Times New Roman"/>
          <w:sz w:val="28"/>
          <w:szCs w:val="28"/>
        </w:rPr>
        <w:t xml:space="preserve"> предпринимательской деятельности</w:t>
      </w:r>
      <w:r w:rsidR="00946784">
        <w:rPr>
          <w:rFonts w:ascii="Times New Roman" w:eastAsia="Times New Roman" w:hAnsi="Times New Roman" w:cs="Times New Roman"/>
          <w:sz w:val="28"/>
          <w:szCs w:val="28"/>
        </w:rPr>
        <w:t xml:space="preserve">. Участие приняли </w:t>
      </w:r>
      <w:r w:rsidRPr="00C8160C">
        <w:rPr>
          <w:rFonts w:ascii="Times New Roman" w:eastAsia="Times New Roman" w:hAnsi="Times New Roman" w:cs="Times New Roman"/>
          <w:sz w:val="28"/>
          <w:szCs w:val="28"/>
        </w:rPr>
        <w:t xml:space="preserve">преимущественно </w:t>
      </w:r>
      <w:r w:rsidR="00946784">
        <w:rPr>
          <w:rFonts w:ascii="Times New Roman" w:eastAsia="Times New Roman" w:hAnsi="Times New Roman" w:cs="Times New Roman"/>
          <w:sz w:val="28"/>
          <w:szCs w:val="28"/>
        </w:rPr>
        <w:t>собственники</w:t>
      </w:r>
      <w:r w:rsidR="00EF4D6B">
        <w:rPr>
          <w:rFonts w:ascii="Times New Roman" w:eastAsia="Times New Roman" w:hAnsi="Times New Roman" w:cs="Times New Roman"/>
          <w:sz w:val="28"/>
          <w:szCs w:val="28"/>
        </w:rPr>
        <w:t xml:space="preserve"> </w:t>
      </w:r>
      <w:r w:rsidR="008D0F05" w:rsidRPr="008D0F05">
        <w:rPr>
          <w:rFonts w:ascii="Times New Roman" w:eastAsia="Times New Roman" w:hAnsi="Times New Roman" w:cs="Times New Roman"/>
          <w:sz w:val="28"/>
          <w:szCs w:val="28"/>
        </w:rPr>
        <w:t>промышленны</w:t>
      </w:r>
      <w:r w:rsidR="008D0F05">
        <w:rPr>
          <w:rFonts w:ascii="Times New Roman" w:eastAsia="Times New Roman" w:hAnsi="Times New Roman" w:cs="Times New Roman"/>
          <w:sz w:val="28"/>
          <w:szCs w:val="28"/>
        </w:rPr>
        <w:t>х</w:t>
      </w:r>
      <w:r w:rsidR="008D0F05" w:rsidRPr="008D0F05">
        <w:rPr>
          <w:rFonts w:ascii="Times New Roman" w:eastAsia="Times New Roman" w:hAnsi="Times New Roman" w:cs="Times New Roman"/>
          <w:sz w:val="28"/>
          <w:szCs w:val="28"/>
        </w:rPr>
        <w:t xml:space="preserve"> предприяти</w:t>
      </w:r>
      <w:r w:rsidR="008D0F05">
        <w:rPr>
          <w:rFonts w:ascii="Times New Roman" w:eastAsia="Times New Roman" w:hAnsi="Times New Roman" w:cs="Times New Roman"/>
          <w:sz w:val="28"/>
          <w:szCs w:val="28"/>
        </w:rPr>
        <w:t>й</w:t>
      </w:r>
      <w:r w:rsidRPr="00C8160C">
        <w:rPr>
          <w:rFonts w:ascii="Times New Roman" w:eastAsia="Times New Roman" w:hAnsi="Times New Roman" w:cs="Times New Roman"/>
          <w:sz w:val="28"/>
          <w:szCs w:val="28"/>
        </w:rPr>
        <w:t xml:space="preserve">, осуществляющих деятельность более 5 лет. Основным рынком сбыта продукции (услуг) является рынки города и Ростовской области. </w:t>
      </w:r>
    </w:p>
    <w:p w:rsidR="00C8160C" w:rsidRPr="00C8160C" w:rsidRDefault="00946784"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946784">
        <w:rPr>
          <w:rFonts w:ascii="Times New Roman" w:eastAsia="Times New Roman" w:hAnsi="Times New Roman" w:cs="Times New Roman"/>
          <w:sz w:val="28"/>
          <w:szCs w:val="28"/>
        </w:rPr>
        <w:t xml:space="preserve">еспонденты отмечали, что ведут бизнес преимущественно в условиях умеренной конкуренции. </w:t>
      </w:r>
      <w:r w:rsidR="00C8160C" w:rsidRPr="00C8160C">
        <w:rPr>
          <w:rFonts w:ascii="Times New Roman" w:eastAsia="Times New Roman" w:hAnsi="Times New Roman" w:cs="Times New Roman"/>
          <w:sz w:val="28"/>
          <w:szCs w:val="28"/>
        </w:rPr>
        <w:t xml:space="preserve">Представители бизнеса, принявшие участие в опросе, в целом положительно рассматривают как количество поставщиков, так и состояние конкуренции между ними. </w:t>
      </w:r>
    </w:p>
    <w:p w:rsidR="00C8160C" w:rsidRPr="00C8160C" w:rsidRDefault="00C8160C" w:rsidP="0061446C">
      <w:pPr>
        <w:spacing w:after="0" w:line="240" w:lineRule="auto"/>
        <w:ind w:firstLine="709"/>
        <w:jc w:val="both"/>
        <w:rPr>
          <w:rFonts w:ascii="Times New Roman" w:eastAsia="Times New Roman" w:hAnsi="Times New Roman" w:cs="Times New Roman"/>
          <w:sz w:val="28"/>
          <w:szCs w:val="28"/>
        </w:rPr>
      </w:pPr>
      <w:r w:rsidRPr="00C8160C">
        <w:rPr>
          <w:rFonts w:ascii="Times New Roman" w:eastAsia="Times New Roman" w:hAnsi="Times New Roman" w:cs="Times New Roman"/>
          <w:sz w:val="28"/>
          <w:szCs w:val="28"/>
        </w:rPr>
        <w:t xml:space="preserve">Уровень доступности, понятности и удобства получения </w:t>
      </w:r>
      <w:r w:rsidRPr="00C8160C">
        <w:rPr>
          <w:rFonts w:ascii="Times New Roman" w:eastAsia="Times New Roman" w:hAnsi="Times New Roman" w:cs="Times New Roman"/>
          <w:bCs/>
          <w:sz w:val="28"/>
          <w:szCs w:val="28"/>
        </w:rPr>
        <w:t>официальной информации о состоянии конкурентной среды</w:t>
      </w:r>
      <w:r w:rsidR="00EF4D6B">
        <w:rPr>
          <w:rFonts w:ascii="Times New Roman" w:eastAsia="Times New Roman" w:hAnsi="Times New Roman" w:cs="Times New Roman"/>
          <w:bCs/>
          <w:sz w:val="28"/>
          <w:szCs w:val="28"/>
        </w:rPr>
        <w:t xml:space="preserve"> </w:t>
      </w:r>
      <w:r w:rsidRPr="00C8160C">
        <w:rPr>
          <w:rFonts w:ascii="Times New Roman" w:eastAsia="Times New Roman" w:hAnsi="Times New Roman" w:cs="Times New Roman"/>
          <w:bCs/>
          <w:sz w:val="28"/>
          <w:szCs w:val="28"/>
        </w:rPr>
        <w:t>и деятельности по содействию развитию конкуренции</w:t>
      </w:r>
      <w:r w:rsidRPr="00C8160C">
        <w:rPr>
          <w:rFonts w:ascii="Times New Roman" w:eastAsia="Times New Roman" w:hAnsi="Times New Roman" w:cs="Times New Roman"/>
          <w:sz w:val="28"/>
          <w:szCs w:val="28"/>
        </w:rPr>
        <w:t xml:space="preserve"> большую часть бизнес-сообщества в большей мере устраивает. </w:t>
      </w:r>
    </w:p>
    <w:p w:rsidR="002B1DB3" w:rsidRPr="008D0F05" w:rsidRDefault="002B1DB3" w:rsidP="0061446C">
      <w:pPr>
        <w:spacing w:after="0" w:line="240" w:lineRule="auto"/>
        <w:ind w:firstLine="709"/>
        <w:jc w:val="both"/>
        <w:rPr>
          <w:rFonts w:ascii="Times New Roman" w:eastAsia="Times New Roman" w:hAnsi="Times New Roman" w:cs="Times New Roman"/>
          <w:spacing w:val="-4"/>
          <w:sz w:val="28"/>
          <w:szCs w:val="28"/>
        </w:rPr>
      </w:pPr>
      <w:r w:rsidRPr="008D0F05">
        <w:rPr>
          <w:rFonts w:ascii="Times New Roman" w:eastAsia="Times New Roman" w:hAnsi="Times New Roman" w:cs="Times New Roman"/>
          <w:bCs/>
          <w:spacing w:val="-4"/>
          <w:sz w:val="28"/>
          <w:szCs w:val="28"/>
        </w:rPr>
        <w:t>По мнению 48% опрошенных предпринимателей административные барьеры в городе Новошахтинске отсутствуют, 50%, указали на существование административных барьеров, преодолимых без существенных затрат.</w:t>
      </w:r>
      <w:r w:rsidR="00EF4D6B">
        <w:rPr>
          <w:rFonts w:ascii="Times New Roman" w:eastAsia="Times New Roman" w:hAnsi="Times New Roman" w:cs="Times New Roman"/>
          <w:bCs/>
          <w:spacing w:val="-4"/>
          <w:sz w:val="28"/>
          <w:szCs w:val="28"/>
        </w:rPr>
        <w:t xml:space="preserve"> </w:t>
      </w:r>
      <w:r w:rsidRPr="008D0F05">
        <w:rPr>
          <w:rFonts w:ascii="Times New Roman" w:eastAsia="Times New Roman" w:hAnsi="Times New Roman" w:cs="Times New Roman"/>
          <w:spacing w:val="-4"/>
          <w:sz w:val="28"/>
          <w:szCs w:val="28"/>
        </w:rPr>
        <w:t>К</w:t>
      </w:r>
      <w:r w:rsidR="00946784" w:rsidRPr="008D0F05">
        <w:rPr>
          <w:rFonts w:ascii="Times New Roman" w:eastAsia="Times New Roman" w:hAnsi="Times New Roman" w:cs="Times New Roman"/>
          <w:spacing w:val="-4"/>
          <w:sz w:val="28"/>
          <w:szCs w:val="28"/>
        </w:rPr>
        <w:t xml:space="preserve">ак самые значительные </w:t>
      </w:r>
      <w:r w:rsidRPr="008D0F05">
        <w:rPr>
          <w:rFonts w:ascii="Times New Roman" w:eastAsia="Times New Roman" w:hAnsi="Times New Roman" w:cs="Times New Roman"/>
          <w:spacing w:val="-4"/>
          <w:sz w:val="28"/>
          <w:szCs w:val="28"/>
        </w:rPr>
        <w:t xml:space="preserve">административные барьеры </w:t>
      </w:r>
      <w:r w:rsidR="00946784" w:rsidRPr="008D0F05">
        <w:rPr>
          <w:rFonts w:ascii="Times New Roman" w:eastAsia="Times New Roman" w:hAnsi="Times New Roman" w:cs="Times New Roman"/>
          <w:spacing w:val="-4"/>
          <w:sz w:val="28"/>
          <w:szCs w:val="28"/>
        </w:rPr>
        <w:t>обозначены высокие процентные ставки по налогам, нестабильность российского законодательства, регулирующего предпринимательскую деятельность, а также сложность/затянутость процедуры получения лицензий</w:t>
      </w:r>
      <w:r w:rsidR="00C8160C" w:rsidRPr="008D0F05">
        <w:rPr>
          <w:rFonts w:ascii="Times New Roman" w:eastAsia="Times New Roman" w:hAnsi="Times New Roman" w:cs="Times New Roman"/>
          <w:spacing w:val="-4"/>
          <w:sz w:val="28"/>
          <w:szCs w:val="28"/>
        </w:rPr>
        <w:t xml:space="preserve">. </w:t>
      </w:r>
      <w:r w:rsidRPr="008D0F05">
        <w:rPr>
          <w:rFonts w:ascii="Times New Roman" w:eastAsia="Times New Roman" w:hAnsi="Times New Roman" w:cs="Times New Roman"/>
          <w:spacing w:val="-4"/>
          <w:sz w:val="28"/>
          <w:szCs w:val="28"/>
        </w:rPr>
        <w:t>При анализе ответов хозяйствующих субъектов об изменении уровня административных барьеров в течение последних трех лет отмечается положительная динамика в уменьшении уровня и количества таких барьеров.</w:t>
      </w:r>
    </w:p>
    <w:p w:rsidR="00F74C4C" w:rsidRDefault="00C8160C" w:rsidP="0061446C">
      <w:pPr>
        <w:spacing w:after="0" w:line="240" w:lineRule="auto"/>
        <w:ind w:firstLine="709"/>
        <w:jc w:val="both"/>
        <w:rPr>
          <w:rFonts w:ascii="Times New Roman" w:eastAsia="Times New Roman" w:hAnsi="Times New Roman" w:cs="Times New Roman"/>
          <w:bCs/>
          <w:sz w:val="28"/>
          <w:szCs w:val="28"/>
        </w:rPr>
      </w:pPr>
      <w:r w:rsidRPr="00C8160C">
        <w:rPr>
          <w:rFonts w:ascii="Times New Roman" w:eastAsia="Times New Roman" w:hAnsi="Times New Roman" w:cs="Times New Roman"/>
          <w:sz w:val="28"/>
          <w:szCs w:val="28"/>
        </w:rPr>
        <w:t>Субъекты предпринимательской деятельности заявили, что в надзорные</w:t>
      </w:r>
      <w:r w:rsidRPr="00C8160C">
        <w:rPr>
          <w:rFonts w:ascii="Times New Roman" w:eastAsia="Times New Roman" w:hAnsi="Times New Roman" w:cs="Times New Roman"/>
          <w:bCs/>
          <w:sz w:val="28"/>
          <w:szCs w:val="28"/>
        </w:rPr>
        <w:t xml:space="preserve"> органы </w:t>
      </w:r>
      <w:r w:rsidRPr="00C8160C">
        <w:rPr>
          <w:rFonts w:ascii="Times New Roman" w:eastAsia="Times New Roman" w:hAnsi="Times New Roman" w:cs="Times New Roman"/>
          <w:sz w:val="28"/>
          <w:szCs w:val="28"/>
        </w:rPr>
        <w:t>за защитой своих прав</w:t>
      </w:r>
      <w:r w:rsidRPr="00C8160C">
        <w:rPr>
          <w:rFonts w:ascii="Times New Roman" w:eastAsia="Times New Roman" w:hAnsi="Times New Roman" w:cs="Times New Roman"/>
          <w:bCs/>
          <w:sz w:val="28"/>
          <w:szCs w:val="28"/>
        </w:rPr>
        <w:t xml:space="preserve"> в 20</w:t>
      </w:r>
      <w:r w:rsidR="00F74C4C">
        <w:rPr>
          <w:rFonts w:ascii="Times New Roman" w:eastAsia="Times New Roman" w:hAnsi="Times New Roman" w:cs="Times New Roman"/>
          <w:bCs/>
          <w:sz w:val="28"/>
          <w:szCs w:val="28"/>
        </w:rPr>
        <w:t>20</w:t>
      </w:r>
      <w:r w:rsidRPr="00C8160C">
        <w:rPr>
          <w:rFonts w:ascii="Times New Roman" w:eastAsia="Times New Roman" w:hAnsi="Times New Roman" w:cs="Times New Roman"/>
          <w:bCs/>
          <w:sz w:val="28"/>
          <w:szCs w:val="28"/>
        </w:rPr>
        <w:t xml:space="preserve"> году не обращалось </w:t>
      </w:r>
      <w:r w:rsidR="00F74C4C">
        <w:rPr>
          <w:rFonts w:ascii="Times New Roman" w:eastAsia="Times New Roman" w:hAnsi="Times New Roman" w:cs="Times New Roman"/>
          <w:bCs/>
          <w:sz w:val="28"/>
          <w:szCs w:val="28"/>
        </w:rPr>
        <w:t>80</w:t>
      </w:r>
      <w:r w:rsidRPr="00C8160C">
        <w:rPr>
          <w:rFonts w:ascii="Times New Roman" w:eastAsia="Times New Roman" w:hAnsi="Times New Roman" w:cs="Times New Roman"/>
          <w:bCs/>
          <w:sz w:val="28"/>
          <w:szCs w:val="28"/>
        </w:rPr>
        <w:t xml:space="preserve">% опрощенных, </w:t>
      </w:r>
      <w:r w:rsidR="00C3082E">
        <w:rPr>
          <w:rFonts w:ascii="Times New Roman" w:eastAsia="Times New Roman" w:hAnsi="Times New Roman" w:cs="Times New Roman"/>
          <w:bCs/>
          <w:sz w:val="28"/>
          <w:szCs w:val="28"/>
        </w:rPr>
        <w:t xml:space="preserve">лишь </w:t>
      </w:r>
      <w:r w:rsidR="00F74C4C">
        <w:rPr>
          <w:rFonts w:ascii="Times New Roman" w:eastAsia="Times New Roman" w:hAnsi="Times New Roman" w:cs="Times New Roman"/>
          <w:bCs/>
          <w:sz w:val="28"/>
          <w:szCs w:val="28"/>
        </w:rPr>
        <w:t>20</w:t>
      </w:r>
      <w:r w:rsidRPr="00C8160C">
        <w:rPr>
          <w:rFonts w:ascii="Times New Roman" w:eastAsia="Times New Roman" w:hAnsi="Times New Roman" w:cs="Times New Roman"/>
          <w:bCs/>
          <w:sz w:val="28"/>
          <w:szCs w:val="28"/>
        </w:rPr>
        <w:t xml:space="preserve">% обращались в </w:t>
      </w:r>
      <w:r w:rsidR="00F74C4C">
        <w:rPr>
          <w:rFonts w:ascii="Times New Roman" w:eastAsia="Times New Roman" w:hAnsi="Times New Roman" w:cs="Times New Roman"/>
          <w:bCs/>
          <w:sz w:val="28"/>
          <w:szCs w:val="28"/>
        </w:rPr>
        <w:t>органы местного самоуправления, органы судебной власти и т.д.</w:t>
      </w:r>
    </w:p>
    <w:p w:rsidR="00F74C4C" w:rsidRPr="00921B00" w:rsidRDefault="00F74C4C" w:rsidP="0061446C">
      <w:pPr>
        <w:shd w:val="clear" w:color="auto" w:fill="FFFFFF"/>
        <w:spacing w:after="0" w:line="240" w:lineRule="auto"/>
        <w:ind w:left="-57" w:right="-57"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Большая часть п</w:t>
      </w:r>
      <w:r w:rsidRPr="00921B00">
        <w:rPr>
          <w:rFonts w:ascii="Times New Roman" w:eastAsia="Times New Roman" w:hAnsi="Times New Roman" w:cs="Times New Roman"/>
          <w:color w:val="000000"/>
          <w:sz w:val="28"/>
          <w:szCs w:val="28"/>
        </w:rPr>
        <w:t>редпринимател</w:t>
      </w:r>
      <w:r>
        <w:rPr>
          <w:rFonts w:ascii="Times New Roman" w:eastAsia="Times New Roman" w:hAnsi="Times New Roman" w:cs="Times New Roman"/>
          <w:color w:val="000000"/>
          <w:sz w:val="28"/>
          <w:szCs w:val="28"/>
        </w:rPr>
        <w:t>ей</w:t>
      </w:r>
      <w:r w:rsidRPr="00921B00">
        <w:rPr>
          <w:rFonts w:ascii="Times New Roman" w:eastAsia="Times New Roman" w:hAnsi="Times New Roman" w:cs="Times New Roman"/>
          <w:color w:val="000000"/>
          <w:sz w:val="28"/>
          <w:szCs w:val="28"/>
        </w:rPr>
        <w:t xml:space="preserve"> удовлетворены сроками получения доступа и сложностью (количеством) процедур подключения. </w:t>
      </w:r>
      <w:r>
        <w:rPr>
          <w:rFonts w:ascii="Times New Roman" w:eastAsia="Times New Roman" w:hAnsi="Times New Roman" w:cs="Times New Roman"/>
          <w:color w:val="000000"/>
          <w:sz w:val="28"/>
          <w:szCs w:val="28"/>
        </w:rPr>
        <w:t xml:space="preserve">В то же самое время, респондентов  </w:t>
      </w:r>
      <w:r w:rsidRPr="00921B00">
        <w:rPr>
          <w:rFonts w:ascii="Times New Roman" w:eastAsia="Times New Roman" w:hAnsi="Times New Roman" w:cs="Times New Roman"/>
          <w:color w:val="000000"/>
          <w:spacing w:val="-2"/>
          <w:sz w:val="28"/>
          <w:szCs w:val="28"/>
        </w:rPr>
        <w:t>не</w:t>
      </w:r>
      <w:r w:rsidR="00EF4D6B">
        <w:rPr>
          <w:rFonts w:ascii="Times New Roman" w:eastAsia="Times New Roman" w:hAnsi="Times New Roman" w:cs="Times New Roman"/>
          <w:color w:val="000000"/>
          <w:spacing w:val="-2"/>
          <w:sz w:val="28"/>
          <w:szCs w:val="28"/>
        </w:rPr>
        <w:t xml:space="preserve"> </w:t>
      </w:r>
      <w:r w:rsidRPr="00921B00">
        <w:rPr>
          <w:rFonts w:ascii="Times New Roman" w:eastAsia="Times New Roman" w:hAnsi="Times New Roman" w:cs="Times New Roman"/>
          <w:color w:val="000000"/>
          <w:spacing w:val="-2"/>
          <w:sz w:val="28"/>
          <w:szCs w:val="28"/>
        </w:rPr>
        <w:t>удовлетворя</w:t>
      </w:r>
      <w:r>
        <w:rPr>
          <w:rFonts w:ascii="Times New Roman" w:eastAsia="Times New Roman" w:hAnsi="Times New Roman" w:cs="Times New Roman"/>
          <w:color w:val="000000"/>
          <w:spacing w:val="-2"/>
          <w:sz w:val="28"/>
          <w:szCs w:val="28"/>
        </w:rPr>
        <w:t>ет</w:t>
      </w:r>
      <w:r w:rsidRPr="00921B00">
        <w:rPr>
          <w:rFonts w:ascii="Times New Roman" w:eastAsia="Times New Roman" w:hAnsi="Times New Roman" w:cs="Times New Roman"/>
          <w:color w:val="000000"/>
          <w:spacing w:val="-2"/>
          <w:sz w:val="28"/>
          <w:szCs w:val="28"/>
        </w:rPr>
        <w:t xml:space="preserve"> стоимост</w:t>
      </w:r>
      <w:r>
        <w:rPr>
          <w:rFonts w:ascii="Times New Roman" w:eastAsia="Times New Roman" w:hAnsi="Times New Roman" w:cs="Times New Roman"/>
          <w:color w:val="000000"/>
          <w:spacing w:val="-2"/>
          <w:sz w:val="28"/>
          <w:szCs w:val="28"/>
        </w:rPr>
        <w:t>ь</w:t>
      </w:r>
      <w:r w:rsidRPr="00921B00">
        <w:rPr>
          <w:rFonts w:ascii="Times New Roman" w:eastAsia="Times New Roman" w:hAnsi="Times New Roman" w:cs="Times New Roman"/>
          <w:color w:val="000000"/>
          <w:spacing w:val="-2"/>
          <w:sz w:val="28"/>
          <w:szCs w:val="28"/>
        </w:rPr>
        <w:t xml:space="preserve"> подключения по всем видам услуг.</w:t>
      </w:r>
    </w:p>
    <w:p w:rsidR="00ED4D8B" w:rsidRDefault="008D0F05" w:rsidP="00614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предпринимателей</w:t>
      </w:r>
      <w:r w:rsidR="00C8160C" w:rsidRPr="00C8160C">
        <w:rPr>
          <w:rFonts w:ascii="Times New Roman" w:eastAsia="Times New Roman" w:hAnsi="Times New Roman" w:cs="Times New Roman"/>
          <w:sz w:val="28"/>
          <w:szCs w:val="28"/>
        </w:rPr>
        <w:t>, основны</w:t>
      </w:r>
      <w:r>
        <w:rPr>
          <w:rFonts w:ascii="Times New Roman" w:eastAsia="Times New Roman" w:hAnsi="Times New Roman" w:cs="Times New Roman"/>
          <w:sz w:val="28"/>
          <w:szCs w:val="28"/>
        </w:rPr>
        <w:t>ми</w:t>
      </w:r>
      <w:r w:rsidR="00C8160C" w:rsidRPr="00C8160C">
        <w:rPr>
          <w:rFonts w:ascii="Times New Roman" w:eastAsia="Times New Roman" w:hAnsi="Times New Roman" w:cs="Times New Roman"/>
          <w:sz w:val="28"/>
          <w:szCs w:val="28"/>
        </w:rPr>
        <w:t xml:space="preserve"> направлени</w:t>
      </w:r>
      <w:r>
        <w:rPr>
          <w:rFonts w:ascii="Times New Roman" w:eastAsia="Times New Roman" w:hAnsi="Times New Roman" w:cs="Times New Roman"/>
          <w:sz w:val="28"/>
          <w:szCs w:val="28"/>
        </w:rPr>
        <w:t>ями</w:t>
      </w:r>
      <w:r w:rsidR="00C8160C" w:rsidRPr="00C8160C">
        <w:rPr>
          <w:rFonts w:ascii="Times New Roman" w:eastAsia="Times New Roman" w:hAnsi="Times New Roman" w:cs="Times New Roman"/>
          <w:sz w:val="28"/>
          <w:szCs w:val="28"/>
        </w:rPr>
        <w:t xml:space="preserve"> развития конкурентной среды в городе </w:t>
      </w:r>
      <w:r>
        <w:rPr>
          <w:rFonts w:ascii="Times New Roman" w:eastAsia="Times New Roman" w:hAnsi="Times New Roman" w:cs="Times New Roman"/>
          <w:sz w:val="28"/>
          <w:szCs w:val="28"/>
        </w:rPr>
        <w:t>являются</w:t>
      </w:r>
      <w:r w:rsidR="00C8160C" w:rsidRPr="00C8160C">
        <w:rPr>
          <w:rFonts w:ascii="Times New Roman" w:eastAsia="Times New Roman" w:hAnsi="Times New Roman" w:cs="Times New Roman"/>
          <w:sz w:val="28"/>
          <w:szCs w:val="28"/>
        </w:rPr>
        <w:t>:</w:t>
      </w:r>
      <w:r w:rsidR="00D72E88" w:rsidRPr="00D72E88">
        <w:rPr>
          <w:rFonts w:ascii="Times New Roman" w:eastAsia="Times New Roman" w:hAnsi="Times New Roman" w:cs="Times New Roman"/>
          <w:sz w:val="28"/>
          <w:szCs w:val="28"/>
        </w:rPr>
        <w:t xml:space="preserve"> юридическая защита предпринимателей; обеспечение качества производимой и продаваемой продукции; контроль работы естественных монополий;</w:t>
      </w:r>
      <w:r w:rsidR="00EF4D6B">
        <w:rPr>
          <w:rFonts w:ascii="Times New Roman" w:eastAsia="Times New Roman" w:hAnsi="Times New Roman" w:cs="Times New Roman"/>
          <w:sz w:val="28"/>
          <w:szCs w:val="28"/>
        </w:rPr>
        <w:t xml:space="preserve"> </w:t>
      </w:r>
      <w:r w:rsidR="00D72E88" w:rsidRPr="00D72E88">
        <w:rPr>
          <w:rFonts w:ascii="Times New Roman" w:eastAsia="Times New Roman" w:hAnsi="Times New Roman" w:cs="Times New Roman"/>
          <w:sz w:val="28"/>
          <w:szCs w:val="28"/>
        </w:rPr>
        <w:t>создание системы информирования населения о работе различных компаний, защите прав потре</w:t>
      </w:r>
      <w:r>
        <w:rPr>
          <w:rFonts w:ascii="Times New Roman" w:eastAsia="Times New Roman" w:hAnsi="Times New Roman" w:cs="Times New Roman"/>
          <w:sz w:val="28"/>
          <w:szCs w:val="28"/>
        </w:rPr>
        <w:t>бителей и состоянии конкуренции;</w:t>
      </w:r>
      <w:r w:rsidR="00D72E88" w:rsidRPr="00D72E88">
        <w:rPr>
          <w:rFonts w:ascii="Times New Roman" w:eastAsia="Times New Roman" w:hAnsi="Times New Roman" w:cs="Times New Roman"/>
          <w:sz w:val="28"/>
          <w:szCs w:val="28"/>
        </w:rPr>
        <w:t xml:space="preserve"> обеспечение того, чтобы одна компания не начинала полностью диктовать условия на рынке;</w:t>
      </w:r>
      <w:r w:rsidR="00EF4D6B">
        <w:rPr>
          <w:rFonts w:ascii="Times New Roman" w:eastAsia="Times New Roman" w:hAnsi="Times New Roman" w:cs="Times New Roman"/>
          <w:sz w:val="28"/>
          <w:szCs w:val="28"/>
        </w:rPr>
        <w:t xml:space="preserve"> </w:t>
      </w:r>
      <w:r w:rsidR="00D72E88" w:rsidRPr="00D72E88">
        <w:rPr>
          <w:rFonts w:ascii="Times New Roman" w:eastAsia="Times New Roman" w:hAnsi="Times New Roman" w:cs="Times New Roman"/>
          <w:sz w:val="28"/>
          <w:szCs w:val="28"/>
        </w:rPr>
        <w:t>поддержка новых направлений развития экономики города; создание условий для увеличения юридических и физически лиц, продающих товары, работы услуги.</w:t>
      </w:r>
    </w:p>
    <w:p w:rsidR="00B30769" w:rsidRDefault="00B30769" w:rsidP="0061446C">
      <w:pPr>
        <w:shd w:val="clear" w:color="auto" w:fill="FFFFFF"/>
        <w:spacing w:after="0" w:line="240" w:lineRule="auto"/>
        <w:jc w:val="both"/>
        <w:rPr>
          <w:rFonts w:ascii="Times New Roman" w:eastAsia="Times New Roman" w:hAnsi="Times New Roman" w:cs="Times New Roman"/>
          <w:sz w:val="28"/>
          <w:szCs w:val="28"/>
        </w:rPr>
        <w:sectPr w:rsidR="00B30769" w:rsidSect="005B6F70">
          <w:type w:val="continuous"/>
          <w:pgSz w:w="11906" w:h="16838"/>
          <w:pgMar w:top="1134" w:right="851" w:bottom="1134" w:left="1134" w:header="709" w:footer="709" w:gutter="0"/>
          <w:cols w:space="708"/>
          <w:docGrid w:linePitch="360"/>
        </w:sectPr>
      </w:pPr>
    </w:p>
    <w:p w:rsidR="00B30769" w:rsidRPr="00C616B4" w:rsidRDefault="006B5BD6" w:rsidP="0061446C">
      <w:pPr>
        <w:keepNext/>
        <w:keepLines/>
        <w:spacing w:after="0" w:line="240" w:lineRule="auto"/>
        <w:ind w:left="-57" w:right="-57" w:firstLine="709"/>
        <w:jc w:val="center"/>
        <w:outlineLvl w:val="2"/>
        <w:rPr>
          <w:rFonts w:ascii="Times New Roman" w:eastAsiaTheme="majorEastAsia" w:hAnsi="Times New Roman" w:cstheme="majorBidi"/>
          <w:b/>
          <w:bCs/>
          <w:spacing w:val="-4"/>
          <w:sz w:val="28"/>
        </w:rPr>
      </w:pPr>
      <w:r w:rsidRPr="00C616B4">
        <w:rPr>
          <w:rFonts w:ascii="Times New Roman" w:eastAsiaTheme="majorEastAsia" w:hAnsi="Times New Roman" w:cstheme="majorBidi"/>
          <w:b/>
          <w:bCs/>
          <w:spacing w:val="-4"/>
          <w:sz w:val="28"/>
        </w:rPr>
        <w:t>2. МОНИТОРИНГ УДОВЛЕТВОРЕННОСТИ ПОТРЕБИТЕЛЕЙ КАЧЕСТВОМ ТОВАРОВ, РАБОТ И УСЛУГ НА ТОВАРНЫХ РЫНКАХ ГОРОДА НОВОШАХТИНСКА И СОСТОЯНИЕМ ЦЕНОВОЙ КОНКУРЕНЦИИ</w:t>
      </w:r>
    </w:p>
    <w:p w:rsidR="00B30769" w:rsidRPr="00D070F1" w:rsidRDefault="00B30769" w:rsidP="0061446C">
      <w:pPr>
        <w:keepNext/>
        <w:keepLines/>
        <w:spacing w:after="0" w:line="240" w:lineRule="auto"/>
        <w:ind w:left="-57" w:right="-57" w:firstLine="709"/>
        <w:jc w:val="both"/>
        <w:outlineLvl w:val="2"/>
        <w:rPr>
          <w:rFonts w:ascii="Times New Roman" w:hAnsi="Times New Roman" w:cstheme="majorBidi"/>
          <w:b/>
          <w:bCs/>
          <w:spacing w:val="-4"/>
          <w:sz w:val="20"/>
        </w:rPr>
      </w:pPr>
    </w:p>
    <w:p w:rsidR="00B30769" w:rsidRPr="00857B07" w:rsidRDefault="00B30769" w:rsidP="0061446C">
      <w:pPr>
        <w:autoSpaceDE w:val="0"/>
        <w:autoSpaceDN w:val="0"/>
        <w:adjustRightInd w:val="0"/>
        <w:spacing w:after="0" w:line="240" w:lineRule="auto"/>
        <w:ind w:left="-57" w:right="-57" w:firstLine="709"/>
        <w:jc w:val="both"/>
        <w:rPr>
          <w:rFonts w:ascii="Times New Roman" w:hAnsi="Times New Roman" w:cs="Times New Roman"/>
          <w:spacing w:val="-4"/>
          <w:sz w:val="28"/>
          <w:szCs w:val="28"/>
        </w:rPr>
      </w:pPr>
      <w:r w:rsidRPr="00857B07">
        <w:rPr>
          <w:rFonts w:ascii="Times New Roman" w:hAnsi="Times New Roman" w:cs="Times New Roman"/>
          <w:spacing w:val="-4"/>
          <w:sz w:val="28"/>
          <w:szCs w:val="28"/>
        </w:rPr>
        <w:t xml:space="preserve">В рамках социологической части мониторинга состояния и развития конкурентной среды города Новошахтинска проведено анкетирование 89 респондентов, что на </w:t>
      </w:r>
      <w:r w:rsidR="002726EE" w:rsidRPr="00857B07">
        <w:rPr>
          <w:rFonts w:ascii="Times New Roman" w:hAnsi="Times New Roman" w:cs="Times New Roman"/>
          <w:spacing w:val="-4"/>
          <w:sz w:val="28"/>
          <w:szCs w:val="28"/>
        </w:rPr>
        <w:t>6</w:t>
      </w:r>
      <w:r w:rsidRPr="00857B07">
        <w:rPr>
          <w:rFonts w:ascii="Times New Roman" w:hAnsi="Times New Roman" w:cs="Times New Roman"/>
          <w:spacing w:val="-4"/>
          <w:sz w:val="28"/>
          <w:szCs w:val="28"/>
        </w:rPr>
        <w:t>% больше чем в 2019 году.</w:t>
      </w:r>
    </w:p>
    <w:p w:rsidR="00352F76" w:rsidRDefault="00B30769" w:rsidP="0061446C">
      <w:pPr>
        <w:spacing w:after="0" w:line="240" w:lineRule="auto"/>
        <w:ind w:left="-57" w:right="-57" w:firstLine="709"/>
        <w:jc w:val="both"/>
        <w:rPr>
          <w:rFonts w:ascii="Times New Roman" w:hAnsi="Times New Roman" w:cs="Times New Roman"/>
          <w:color w:val="000000" w:themeColor="text1"/>
          <w:spacing w:val="-4"/>
          <w:sz w:val="28"/>
          <w:szCs w:val="28"/>
        </w:rPr>
      </w:pPr>
      <w:r w:rsidRPr="00857B07">
        <w:rPr>
          <w:rFonts w:ascii="Times New Roman" w:hAnsi="Times New Roman" w:cs="Times New Roman"/>
          <w:spacing w:val="-4"/>
          <w:sz w:val="28"/>
          <w:szCs w:val="28"/>
        </w:rPr>
        <w:t xml:space="preserve">В ходе опроса </w:t>
      </w:r>
      <w:r w:rsidR="005A3B67" w:rsidRPr="00857B07">
        <w:rPr>
          <w:rFonts w:ascii="Times New Roman" w:hAnsi="Times New Roman" w:cs="Times New Roman"/>
          <w:spacing w:val="-4"/>
          <w:sz w:val="28"/>
          <w:szCs w:val="28"/>
        </w:rPr>
        <w:t xml:space="preserve">потребителей </w:t>
      </w:r>
      <w:r w:rsidRPr="00857B07">
        <w:rPr>
          <w:rFonts w:ascii="Times New Roman" w:hAnsi="Times New Roman" w:cs="Times New Roman"/>
          <w:spacing w:val="-4"/>
          <w:sz w:val="28"/>
          <w:szCs w:val="28"/>
        </w:rPr>
        <w:t xml:space="preserve">изучалось мнение </w:t>
      </w:r>
      <w:r w:rsidRPr="00857B07">
        <w:rPr>
          <w:rFonts w:ascii="Times New Roman" w:hAnsi="Times New Roman" w:cs="Times New Roman"/>
          <w:color w:val="000000" w:themeColor="text1"/>
          <w:spacing w:val="-4"/>
          <w:sz w:val="28"/>
          <w:szCs w:val="28"/>
        </w:rPr>
        <w:t xml:space="preserve">относительно 21 рынка товаров и услуг. </w:t>
      </w:r>
      <w:r w:rsidR="00242A81">
        <w:rPr>
          <w:rFonts w:ascii="Times New Roman" w:hAnsi="Times New Roman" w:cs="Times New Roman"/>
          <w:color w:val="000000" w:themeColor="text1"/>
          <w:spacing w:val="-4"/>
          <w:sz w:val="28"/>
          <w:szCs w:val="28"/>
        </w:rPr>
        <w:t>Следует отметить, что в 2020 году рынок животноводства был заменен на рынок наружной рекламы, ввиду городского статуса муниципального образования, не предполагающего развитие животноводства согласно Стратегии социально-экономического развития города Новошахтинска до 2030 года.</w:t>
      </w:r>
      <w:r w:rsidR="00995DF1">
        <w:rPr>
          <w:rFonts w:ascii="Times New Roman" w:hAnsi="Times New Roman" w:cs="Times New Roman"/>
          <w:color w:val="000000" w:themeColor="text1"/>
          <w:spacing w:val="-4"/>
          <w:sz w:val="28"/>
          <w:szCs w:val="28"/>
        </w:rPr>
        <w:t xml:space="preserve"> Также рынок лекарственных средств был исключен из рынков наблюдения на областном уровне, что повлияло на исключение данного рынка на муниципальном уровне путем его замены на рынок наружной рекламы.</w:t>
      </w:r>
    </w:p>
    <w:p w:rsidR="00B30769" w:rsidRPr="00857B07" w:rsidRDefault="00242A81" w:rsidP="0061446C">
      <w:pPr>
        <w:spacing w:after="0" w:line="240" w:lineRule="auto"/>
        <w:ind w:left="-57" w:right="-57" w:firstLine="709"/>
        <w:jc w:val="both"/>
        <w:rPr>
          <w:rFonts w:ascii="Times New Roman" w:hAnsi="Times New Roman" w:cs="Times New Roman"/>
          <w:spacing w:val="-4"/>
          <w:sz w:val="28"/>
          <w:szCs w:val="28"/>
        </w:rPr>
      </w:pPr>
      <w:r>
        <w:rPr>
          <w:rFonts w:ascii="Times New Roman" w:hAnsi="Times New Roman" w:cs="Times New Roman"/>
          <w:color w:val="000000" w:themeColor="text1"/>
          <w:spacing w:val="-4"/>
          <w:sz w:val="28"/>
          <w:szCs w:val="28"/>
        </w:rPr>
        <w:t>Ре</w:t>
      </w:r>
      <w:r w:rsidR="00B30769" w:rsidRPr="00857B07">
        <w:rPr>
          <w:rFonts w:ascii="Times New Roman" w:hAnsi="Times New Roman" w:cs="Times New Roman"/>
          <w:color w:val="000000" w:themeColor="text1"/>
          <w:spacing w:val="-4"/>
          <w:sz w:val="28"/>
          <w:szCs w:val="28"/>
        </w:rPr>
        <w:t>спонденты ответили на вопросы о количестве организаций</w:t>
      </w:r>
      <w:r w:rsidR="00B30769" w:rsidRPr="00857B07">
        <w:rPr>
          <w:rFonts w:ascii="Times New Roman" w:hAnsi="Times New Roman" w:cs="Times New Roman"/>
          <w:spacing w:val="-4"/>
          <w:sz w:val="28"/>
          <w:szCs w:val="28"/>
        </w:rPr>
        <w:t xml:space="preserve">, представляющих товары и услуги, и динамике их численности; уровне удовлетворенности качеством товаров и услуг на рынках города и состоянием ценовой конкуренции; уровне удовлетворенности качеством услуг субъектов естественных монополий. </w:t>
      </w:r>
    </w:p>
    <w:p w:rsidR="00B30769" w:rsidRPr="00D070F1" w:rsidRDefault="00B30769" w:rsidP="0061446C">
      <w:pPr>
        <w:spacing w:after="0" w:line="240" w:lineRule="auto"/>
        <w:ind w:left="-57" w:right="-57" w:firstLine="709"/>
        <w:jc w:val="both"/>
        <w:rPr>
          <w:rFonts w:ascii="Times New Roman" w:hAnsi="Times New Roman" w:cs="Times New Roman"/>
          <w:spacing w:val="-4"/>
          <w:sz w:val="18"/>
          <w:szCs w:val="28"/>
        </w:rPr>
      </w:pPr>
    </w:p>
    <w:p w:rsidR="00B30769" w:rsidRDefault="00B30769" w:rsidP="0061446C">
      <w:pPr>
        <w:autoSpaceDE w:val="0"/>
        <w:autoSpaceDN w:val="0"/>
        <w:adjustRightInd w:val="0"/>
        <w:spacing w:after="0" w:line="240" w:lineRule="auto"/>
        <w:ind w:left="-57" w:right="-57"/>
        <w:jc w:val="center"/>
        <w:rPr>
          <w:rFonts w:ascii="Times New Roman" w:hAnsi="Times New Roman" w:cs="Times New Roman"/>
          <w:b/>
          <w:spacing w:val="-4"/>
          <w:sz w:val="28"/>
        </w:rPr>
      </w:pPr>
      <w:r w:rsidRPr="00C616B4">
        <w:rPr>
          <w:rFonts w:ascii="Times New Roman" w:hAnsi="Times New Roman" w:cs="Times New Roman"/>
          <w:b/>
          <w:spacing w:val="-4"/>
          <w:sz w:val="28"/>
        </w:rPr>
        <w:t>Социально-демографические характеристики</w:t>
      </w:r>
    </w:p>
    <w:p w:rsidR="0061446C" w:rsidRPr="00C616B4" w:rsidRDefault="0061446C" w:rsidP="0061446C">
      <w:pPr>
        <w:autoSpaceDE w:val="0"/>
        <w:autoSpaceDN w:val="0"/>
        <w:adjustRightInd w:val="0"/>
        <w:spacing w:after="0" w:line="240" w:lineRule="auto"/>
        <w:ind w:left="-57" w:right="-57"/>
        <w:jc w:val="center"/>
        <w:rPr>
          <w:rFonts w:ascii="Times New Roman" w:hAnsi="Times New Roman" w:cs="Times New Roman"/>
          <w:b/>
          <w:spacing w:val="-4"/>
          <w:sz w:val="28"/>
        </w:rPr>
      </w:pPr>
    </w:p>
    <w:p w:rsidR="00B30769" w:rsidRPr="000110BA" w:rsidRDefault="000110BA" w:rsidP="0061446C">
      <w:pPr>
        <w:autoSpaceDE w:val="0"/>
        <w:autoSpaceDN w:val="0"/>
        <w:adjustRightInd w:val="0"/>
        <w:spacing w:after="0" w:line="240" w:lineRule="auto"/>
        <w:ind w:left="-57" w:right="-57" w:firstLine="766"/>
        <w:jc w:val="both"/>
        <w:rPr>
          <w:rFonts w:ascii="Times New Roman" w:hAnsi="Times New Roman" w:cs="Times New Roman"/>
          <w:spacing w:val="-4"/>
          <w:sz w:val="28"/>
          <w:szCs w:val="28"/>
        </w:rPr>
      </w:pPr>
      <w:r w:rsidRPr="000110BA">
        <w:rPr>
          <w:rFonts w:ascii="Times New Roman" w:hAnsi="Times New Roman" w:cs="Times New Roman"/>
          <w:spacing w:val="-4"/>
          <w:sz w:val="28"/>
          <w:szCs w:val="28"/>
        </w:rPr>
        <w:t xml:space="preserve">В </w:t>
      </w:r>
      <w:r w:rsidR="005C0D3C">
        <w:rPr>
          <w:rFonts w:ascii="Times New Roman" w:hAnsi="Times New Roman" w:cs="Times New Roman"/>
          <w:spacing w:val="-4"/>
          <w:sz w:val="28"/>
          <w:szCs w:val="28"/>
        </w:rPr>
        <w:t>зависимости от</w:t>
      </w:r>
      <w:r w:rsidR="005C0D3C" w:rsidRPr="005C0D3C">
        <w:rPr>
          <w:rFonts w:ascii="Times New Roman" w:hAnsi="Times New Roman" w:cs="Times New Roman"/>
          <w:spacing w:val="-4"/>
          <w:sz w:val="28"/>
          <w:szCs w:val="28"/>
        </w:rPr>
        <w:t xml:space="preserve"> социально-демографических показателей</w:t>
      </w:r>
      <w:r w:rsidR="005C0D3C">
        <w:rPr>
          <w:rFonts w:ascii="Times New Roman" w:hAnsi="Times New Roman" w:cs="Times New Roman"/>
          <w:spacing w:val="-4"/>
          <w:sz w:val="28"/>
          <w:szCs w:val="28"/>
        </w:rPr>
        <w:t xml:space="preserve"> потребителей </w:t>
      </w:r>
      <w:r w:rsidR="005C0D3C" w:rsidRPr="005C0D3C">
        <w:rPr>
          <w:rFonts w:ascii="Times New Roman" w:hAnsi="Times New Roman" w:cs="Times New Roman"/>
          <w:spacing w:val="-4"/>
          <w:sz w:val="28"/>
          <w:szCs w:val="28"/>
        </w:rPr>
        <w:t>товаров, работ и услуг</w:t>
      </w:r>
      <w:r w:rsidR="005C0D3C">
        <w:rPr>
          <w:rFonts w:ascii="Times New Roman" w:hAnsi="Times New Roman" w:cs="Times New Roman"/>
          <w:spacing w:val="-4"/>
          <w:sz w:val="28"/>
          <w:szCs w:val="28"/>
        </w:rPr>
        <w:t>, принявших участие в опросе можно разделить по группам.</w:t>
      </w:r>
    </w:p>
    <w:p w:rsidR="00126575" w:rsidRPr="00C616B4" w:rsidRDefault="00126575" w:rsidP="0061446C">
      <w:pPr>
        <w:spacing w:after="0" w:line="240" w:lineRule="auto"/>
        <w:ind w:left="-57" w:right="-57" w:firstLine="57"/>
        <w:jc w:val="both"/>
        <w:rPr>
          <w:rFonts w:ascii="Times New Roman" w:hAnsi="Times New Roman" w:cs="Times New Roman"/>
          <w:color w:val="000000" w:themeColor="text1"/>
          <w:spacing w:val="-4"/>
          <w:sz w:val="28"/>
          <w:szCs w:val="28"/>
        </w:rPr>
      </w:pPr>
      <w:r>
        <w:rPr>
          <w:rFonts w:ascii="Times New Roman" w:hAnsi="Times New Roman" w:cs="Times New Roman"/>
          <w:noProof/>
          <w:color w:val="000000" w:themeColor="text1"/>
          <w:spacing w:val="-4"/>
          <w:sz w:val="28"/>
          <w:szCs w:val="28"/>
        </w:rPr>
        <w:drawing>
          <wp:inline distT="0" distB="0" distL="0" distR="0">
            <wp:extent cx="6407624" cy="9000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6575" w:rsidRDefault="00126575" w:rsidP="0061446C">
      <w:pPr>
        <w:spacing w:after="0" w:line="240" w:lineRule="auto"/>
        <w:ind w:left="-57" w:right="-57" w:firstLine="57"/>
        <w:jc w:val="both"/>
        <w:rPr>
          <w:rFonts w:ascii="Times New Roman" w:hAnsi="Times New Roman" w:cs="Times New Roman"/>
          <w:spacing w:val="-4"/>
          <w:sz w:val="28"/>
          <w:szCs w:val="28"/>
        </w:rPr>
      </w:pPr>
      <w:r>
        <w:rPr>
          <w:rFonts w:ascii="Times New Roman" w:hAnsi="Times New Roman" w:cs="Times New Roman"/>
          <w:noProof/>
          <w:spacing w:val="-4"/>
          <w:sz w:val="28"/>
          <w:szCs w:val="28"/>
        </w:rPr>
        <w:drawing>
          <wp:inline distT="0" distB="0" distL="0" distR="0">
            <wp:extent cx="6407624" cy="900752"/>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62F79" w:rsidRDefault="00062F79" w:rsidP="0061446C">
      <w:pPr>
        <w:spacing w:after="0" w:line="240" w:lineRule="auto"/>
        <w:ind w:left="-57" w:right="-57" w:firstLine="57"/>
        <w:jc w:val="both"/>
        <w:rPr>
          <w:rFonts w:ascii="Times New Roman" w:hAnsi="Times New Roman" w:cs="Times New Roman"/>
          <w:spacing w:val="-4"/>
          <w:sz w:val="28"/>
          <w:szCs w:val="28"/>
        </w:rPr>
      </w:pPr>
      <w:r>
        <w:rPr>
          <w:rFonts w:ascii="Times New Roman" w:hAnsi="Times New Roman" w:cs="Times New Roman"/>
          <w:noProof/>
          <w:spacing w:val="-4"/>
          <w:sz w:val="28"/>
          <w:szCs w:val="28"/>
        </w:rPr>
        <w:drawing>
          <wp:inline distT="0" distB="0" distL="0" distR="0">
            <wp:extent cx="6298442" cy="900753"/>
            <wp:effectExtent l="0" t="0" r="762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2DC3" w:rsidRDefault="00712DC3" w:rsidP="0061446C">
      <w:pPr>
        <w:spacing w:after="0" w:line="240" w:lineRule="auto"/>
        <w:ind w:left="-57" w:right="-57" w:firstLine="57"/>
        <w:jc w:val="both"/>
        <w:rPr>
          <w:rFonts w:ascii="Times New Roman" w:hAnsi="Times New Roman" w:cs="Times New Roman"/>
          <w:spacing w:val="-4"/>
          <w:sz w:val="28"/>
          <w:szCs w:val="28"/>
        </w:rPr>
      </w:pPr>
      <w:r w:rsidRPr="00FA1D19">
        <w:rPr>
          <w:rFonts w:ascii="Times New Roman" w:hAnsi="Times New Roman" w:cs="Times New Roman"/>
          <w:noProof/>
          <w:spacing w:val="-4"/>
          <w:sz w:val="28"/>
          <w:szCs w:val="28"/>
        </w:rPr>
        <w:drawing>
          <wp:inline distT="0" distB="0" distL="0" distR="0">
            <wp:extent cx="6373505" cy="900752"/>
            <wp:effectExtent l="0" t="0" r="825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A1D19" w:rsidRDefault="00FA1D19" w:rsidP="0061446C">
      <w:pPr>
        <w:spacing w:after="0" w:line="240" w:lineRule="auto"/>
        <w:ind w:left="-57" w:right="-57" w:firstLine="57"/>
        <w:jc w:val="center"/>
        <w:rPr>
          <w:rFonts w:ascii="Times New Roman" w:hAnsi="Times New Roman" w:cs="Times New Roman"/>
          <w:spacing w:val="-4"/>
          <w:sz w:val="28"/>
          <w:szCs w:val="28"/>
        </w:rPr>
      </w:pPr>
      <w:r>
        <w:rPr>
          <w:rFonts w:ascii="Times New Roman" w:hAnsi="Times New Roman" w:cs="Times New Roman"/>
          <w:noProof/>
          <w:spacing w:val="-4"/>
          <w:sz w:val="28"/>
          <w:szCs w:val="28"/>
        </w:rPr>
        <w:drawing>
          <wp:inline distT="0" distB="0" distL="0" distR="0">
            <wp:extent cx="6407624" cy="900752"/>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070F1" w:rsidRPr="00A77220" w:rsidRDefault="00D070F1" w:rsidP="0061446C">
      <w:pPr>
        <w:spacing w:after="0" w:line="240" w:lineRule="auto"/>
        <w:ind w:left="-57" w:right="-57" w:firstLine="709"/>
        <w:jc w:val="both"/>
        <w:rPr>
          <w:rFonts w:ascii="Times New Roman" w:hAnsi="Times New Roman" w:cs="Times New Roman"/>
          <w:spacing w:val="-4"/>
          <w:sz w:val="24"/>
          <w:szCs w:val="24"/>
        </w:rPr>
      </w:pPr>
      <w:r w:rsidRPr="00A77220">
        <w:rPr>
          <w:rFonts w:ascii="Times New Roman" w:hAnsi="Times New Roman" w:cs="Times New Roman"/>
          <w:spacing w:val="-4"/>
          <w:sz w:val="24"/>
          <w:szCs w:val="24"/>
        </w:rPr>
        <w:t xml:space="preserve">Рисунок 10. Структура </w:t>
      </w:r>
      <w:r w:rsidR="000110BA" w:rsidRPr="00A77220">
        <w:rPr>
          <w:rFonts w:ascii="Times New Roman" w:hAnsi="Times New Roman" w:cs="Times New Roman"/>
          <w:spacing w:val="-4"/>
          <w:sz w:val="24"/>
          <w:szCs w:val="24"/>
        </w:rPr>
        <w:t xml:space="preserve">потребителей товаров, работ и услуг в разрезе социально-демографических </w:t>
      </w:r>
      <w:r w:rsidR="005C0D3C" w:rsidRPr="00A77220">
        <w:rPr>
          <w:rFonts w:ascii="Times New Roman" w:hAnsi="Times New Roman" w:cs="Times New Roman"/>
          <w:spacing w:val="-4"/>
          <w:sz w:val="24"/>
          <w:szCs w:val="24"/>
        </w:rPr>
        <w:t xml:space="preserve">характеристик, </w:t>
      </w:r>
      <w:r w:rsidR="0079462E" w:rsidRPr="00A77220">
        <w:rPr>
          <w:rFonts w:ascii="Times New Roman" w:hAnsi="Times New Roman" w:cs="Times New Roman"/>
          <w:spacing w:val="-4"/>
          <w:sz w:val="24"/>
          <w:szCs w:val="24"/>
        </w:rPr>
        <w:t>% к опрошенным</w:t>
      </w:r>
      <w:r w:rsidR="005C0D3C" w:rsidRPr="00A77220">
        <w:rPr>
          <w:rFonts w:ascii="Times New Roman" w:hAnsi="Times New Roman" w:cs="Times New Roman"/>
          <w:spacing w:val="-4"/>
          <w:sz w:val="24"/>
          <w:szCs w:val="24"/>
        </w:rPr>
        <w:t>.</w:t>
      </w:r>
    </w:p>
    <w:p w:rsidR="0061446C" w:rsidRDefault="0061446C" w:rsidP="0061446C">
      <w:pPr>
        <w:spacing w:after="0" w:line="240" w:lineRule="auto"/>
        <w:ind w:left="-57" w:right="-57" w:firstLine="709"/>
        <w:jc w:val="both"/>
        <w:rPr>
          <w:rFonts w:ascii="Times New Roman" w:hAnsi="Times New Roman" w:cs="Times New Roman"/>
          <w:spacing w:val="-4"/>
          <w:sz w:val="28"/>
          <w:szCs w:val="28"/>
        </w:rPr>
      </w:pPr>
    </w:p>
    <w:p w:rsidR="00B30769" w:rsidRPr="00C616B4" w:rsidRDefault="00B30769" w:rsidP="0061446C">
      <w:pPr>
        <w:spacing w:after="0" w:line="240" w:lineRule="auto"/>
        <w:ind w:left="-57" w:right="-57" w:firstLine="709"/>
        <w:jc w:val="both"/>
        <w:rPr>
          <w:rFonts w:ascii="Times New Roman" w:hAnsi="Times New Roman" w:cs="Times New Roman"/>
          <w:color w:val="FF0000"/>
          <w:spacing w:val="-4"/>
          <w:sz w:val="28"/>
          <w:szCs w:val="28"/>
        </w:rPr>
      </w:pPr>
      <w:r w:rsidRPr="00C616B4">
        <w:rPr>
          <w:rFonts w:ascii="Times New Roman" w:hAnsi="Times New Roman" w:cs="Times New Roman"/>
          <w:spacing w:val="-4"/>
          <w:sz w:val="28"/>
          <w:szCs w:val="28"/>
        </w:rPr>
        <w:t xml:space="preserve">Больше всего опрошено </w:t>
      </w:r>
      <w:r w:rsidR="00857B07">
        <w:rPr>
          <w:rFonts w:ascii="Times New Roman" w:hAnsi="Times New Roman" w:cs="Times New Roman"/>
          <w:spacing w:val="-4"/>
          <w:sz w:val="28"/>
          <w:szCs w:val="28"/>
        </w:rPr>
        <w:t>потребителей</w:t>
      </w:r>
      <w:r w:rsidRPr="00C616B4">
        <w:rPr>
          <w:rFonts w:ascii="Times New Roman" w:hAnsi="Times New Roman" w:cs="Times New Roman"/>
          <w:spacing w:val="-4"/>
          <w:sz w:val="28"/>
          <w:szCs w:val="28"/>
        </w:rPr>
        <w:t xml:space="preserve"> в возрасте от 36 до 50 лет (43%) и от 21 до 35 лет (31%). Среди опрошенных потребителей лиц старше 51 года оказалось 22%, и респондентов возрастом до </w:t>
      </w:r>
      <w:r w:rsidR="00D215EF" w:rsidRPr="00C616B4">
        <w:rPr>
          <w:rFonts w:ascii="Times New Roman" w:hAnsi="Times New Roman" w:cs="Times New Roman"/>
          <w:spacing w:val="-4"/>
          <w:sz w:val="28"/>
          <w:szCs w:val="28"/>
        </w:rPr>
        <w:t xml:space="preserve">20 лет - </w:t>
      </w:r>
      <w:r w:rsidRPr="00C616B4">
        <w:rPr>
          <w:rFonts w:ascii="Times New Roman" w:hAnsi="Times New Roman" w:cs="Times New Roman"/>
          <w:spacing w:val="-4"/>
          <w:sz w:val="28"/>
          <w:szCs w:val="28"/>
        </w:rPr>
        <w:t xml:space="preserve">3%. </w:t>
      </w:r>
      <w:r w:rsidRPr="00C616B4">
        <w:rPr>
          <w:rFonts w:ascii="Times New Roman" w:hAnsi="Times New Roman" w:cs="Times New Roman"/>
          <w:color w:val="000000" w:themeColor="text1"/>
          <w:spacing w:val="-4"/>
          <w:sz w:val="28"/>
          <w:szCs w:val="28"/>
        </w:rPr>
        <w:t>В 201</w:t>
      </w:r>
      <w:r w:rsidR="002726EE" w:rsidRPr="00C616B4">
        <w:rPr>
          <w:rFonts w:ascii="Times New Roman" w:hAnsi="Times New Roman" w:cs="Times New Roman"/>
          <w:color w:val="000000" w:themeColor="text1"/>
          <w:spacing w:val="-4"/>
          <w:sz w:val="28"/>
          <w:szCs w:val="28"/>
        </w:rPr>
        <w:t>9</w:t>
      </w:r>
      <w:r w:rsidRPr="00C616B4">
        <w:rPr>
          <w:rFonts w:ascii="Times New Roman" w:hAnsi="Times New Roman" w:cs="Times New Roman"/>
          <w:color w:val="000000" w:themeColor="text1"/>
          <w:spacing w:val="-4"/>
          <w:sz w:val="28"/>
          <w:szCs w:val="28"/>
        </w:rPr>
        <w:t xml:space="preserve"> году также основную часть опрошенных составляли респонденты в возрасте от 36 до 50 лет.</w:t>
      </w:r>
    </w:p>
    <w:p w:rsidR="00B30769" w:rsidRPr="00C616B4" w:rsidRDefault="00B30769" w:rsidP="0061446C">
      <w:pPr>
        <w:spacing w:after="0" w:line="240" w:lineRule="auto"/>
        <w:ind w:left="-57" w:right="-57" w:firstLine="709"/>
        <w:jc w:val="both"/>
        <w:rPr>
          <w:rFonts w:ascii="Times New Roman" w:hAnsi="Times New Roman" w:cs="Times New Roman"/>
          <w:color w:val="000000" w:themeColor="text1"/>
          <w:spacing w:val="-4"/>
          <w:sz w:val="28"/>
          <w:szCs w:val="28"/>
        </w:rPr>
      </w:pPr>
      <w:r w:rsidRPr="00C616B4">
        <w:rPr>
          <w:rFonts w:ascii="Times New Roman" w:hAnsi="Times New Roman" w:cs="Times New Roman"/>
          <w:spacing w:val="-4"/>
          <w:sz w:val="28"/>
          <w:szCs w:val="28"/>
        </w:rPr>
        <w:t xml:space="preserve">В структуре респондентов, характеризующей социальный статус, преобладает работающее население (89%). В ходе исследования были опрошены также пенсионеры (7%), студенты (3%) и неработающие граждане (1%). </w:t>
      </w:r>
      <w:r w:rsidRPr="00C616B4">
        <w:rPr>
          <w:rFonts w:ascii="Times New Roman" w:hAnsi="Times New Roman" w:cs="Times New Roman"/>
          <w:color w:val="000000" w:themeColor="text1"/>
          <w:spacing w:val="-4"/>
          <w:sz w:val="28"/>
          <w:szCs w:val="28"/>
        </w:rPr>
        <w:t>Годом ранее в опросе также принимали участие преимущественно работающие.</w:t>
      </w:r>
    </w:p>
    <w:p w:rsidR="00B30769" w:rsidRPr="00C616B4" w:rsidRDefault="00B30769" w:rsidP="0061446C">
      <w:pPr>
        <w:spacing w:after="0" w:line="240" w:lineRule="auto"/>
        <w:ind w:left="-57" w:right="-57" w:firstLine="709"/>
        <w:jc w:val="both"/>
        <w:rPr>
          <w:rFonts w:ascii="Times New Roman" w:hAnsi="Times New Roman" w:cs="Times New Roman"/>
          <w:color w:val="000000" w:themeColor="text1"/>
          <w:spacing w:val="-4"/>
          <w:sz w:val="28"/>
          <w:szCs w:val="28"/>
        </w:rPr>
      </w:pPr>
      <w:r w:rsidRPr="00C616B4">
        <w:rPr>
          <w:rFonts w:ascii="Times New Roman" w:hAnsi="Times New Roman" w:cs="Times New Roman"/>
          <w:color w:val="000000" w:themeColor="text1"/>
          <w:spacing w:val="-4"/>
          <w:sz w:val="28"/>
          <w:szCs w:val="28"/>
        </w:rPr>
        <w:t xml:space="preserve">Из общего количества опрошенных более чем у половины (56%) есть дети возрастом до 18 лет. В 2019 году </w:t>
      </w:r>
      <w:r w:rsidR="00857B07">
        <w:rPr>
          <w:rFonts w:ascii="Times New Roman" w:hAnsi="Times New Roman" w:cs="Times New Roman"/>
          <w:color w:val="000000" w:themeColor="text1"/>
          <w:spacing w:val="-4"/>
          <w:sz w:val="28"/>
          <w:szCs w:val="28"/>
        </w:rPr>
        <w:t>и</w:t>
      </w:r>
      <w:r w:rsidR="00F25CC4">
        <w:rPr>
          <w:rFonts w:ascii="Times New Roman" w:hAnsi="Times New Roman" w:cs="Times New Roman"/>
          <w:color w:val="000000" w:themeColor="text1"/>
          <w:spacing w:val="-4"/>
          <w:sz w:val="28"/>
          <w:szCs w:val="28"/>
        </w:rPr>
        <w:t xml:space="preserve">х </w:t>
      </w:r>
      <w:r w:rsidR="00857B07">
        <w:rPr>
          <w:rFonts w:ascii="Times New Roman" w:hAnsi="Times New Roman" w:cs="Times New Roman"/>
          <w:color w:val="000000" w:themeColor="text1"/>
          <w:spacing w:val="-4"/>
          <w:sz w:val="28"/>
          <w:szCs w:val="28"/>
        </w:rPr>
        <w:t>было</w:t>
      </w:r>
      <w:r w:rsidRPr="00C616B4">
        <w:rPr>
          <w:rFonts w:ascii="Times New Roman" w:hAnsi="Times New Roman" w:cs="Times New Roman"/>
          <w:color w:val="000000" w:themeColor="text1"/>
          <w:spacing w:val="-4"/>
          <w:sz w:val="28"/>
          <w:szCs w:val="28"/>
        </w:rPr>
        <w:t xml:space="preserve">47%. </w:t>
      </w:r>
    </w:p>
    <w:p w:rsidR="00B30769" w:rsidRPr="00750A2C" w:rsidRDefault="00B30769" w:rsidP="0061446C">
      <w:pPr>
        <w:spacing w:after="0" w:line="240" w:lineRule="auto"/>
        <w:ind w:left="-57" w:right="-57" w:firstLine="709"/>
        <w:jc w:val="both"/>
        <w:rPr>
          <w:rFonts w:ascii="Times New Roman" w:hAnsi="Times New Roman" w:cs="Times New Roman"/>
          <w:color w:val="FF0000"/>
          <w:spacing w:val="-6"/>
          <w:sz w:val="28"/>
          <w:szCs w:val="28"/>
        </w:rPr>
      </w:pPr>
      <w:r w:rsidRPr="00750A2C">
        <w:rPr>
          <w:rFonts w:ascii="Times New Roman" w:hAnsi="Times New Roman" w:cs="Times New Roman"/>
          <w:color w:val="000000" w:themeColor="text1"/>
          <w:spacing w:val="-6"/>
          <w:sz w:val="28"/>
          <w:szCs w:val="28"/>
        </w:rPr>
        <w:t xml:space="preserve">Большинство респондентов </w:t>
      </w:r>
      <w:r w:rsidRPr="00750A2C">
        <w:rPr>
          <w:rFonts w:ascii="Times New Roman" w:hAnsi="Times New Roman" w:cs="Times New Roman"/>
          <w:spacing w:val="-6"/>
          <w:sz w:val="28"/>
          <w:szCs w:val="28"/>
        </w:rPr>
        <w:t>(48%) имеют среднее специальное образование, хотя в 2019 году их доля была 16%. Вторая  по  численности  группа респондентов  имеет высшее образование (42%), в отличие от результатов 2019 года, когда их было 74,1%.</w:t>
      </w:r>
    </w:p>
    <w:p w:rsidR="00B30769" w:rsidRPr="00C616B4" w:rsidRDefault="00B30769" w:rsidP="0061446C">
      <w:pPr>
        <w:spacing w:after="0" w:line="240" w:lineRule="auto"/>
        <w:ind w:left="-57" w:right="-57" w:firstLine="709"/>
        <w:jc w:val="both"/>
        <w:rPr>
          <w:rFonts w:ascii="Times New Roman" w:hAnsi="Times New Roman" w:cs="Times New Roman"/>
          <w:color w:val="000000" w:themeColor="text1"/>
          <w:spacing w:val="-4"/>
          <w:sz w:val="28"/>
          <w:szCs w:val="28"/>
        </w:rPr>
      </w:pPr>
      <w:r w:rsidRPr="00C616B4">
        <w:rPr>
          <w:rFonts w:ascii="Times New Roman" w:hAnsi="Times New Roman" w:cs="Times New Roman"/>
          <w:color w:val="000000" w:themeColor="text1"/>
          <w:spacing w:val="-4"/>
          <w:sz w:val="28"/>
          <w:szCs w:val="28"/>
        </w:rPr>
        <w:t xml:space="preserve">В 2020 на вопрос относительно размера среднемесячного дохода на одного члена семьи респонденты в одинаковой доли сообщили, что ежемесячный доход на </w:t>
      </w:r>
      <w:r w:rsidR="00B373CB">
        <w:rPr>
          <w:rFonts w:ascii="Times New Roman" w:hAnsi="Times New Roman" w:cs="Times New Roman"/>
          <w:color w:val="000000" w:themeColor="text1"/>
          <w:spacing w:val="-4"/>
          <w:sz w:val="28"/>
          <w:szCs w:val="28"/>
        </w:rPr>
        <w:t xml:space="preserve">одного </w:t>
      </w:r>
      <w:r w:rsidRPr="00C616B4">
        <w:rPr>
          <w:rFonts w:ascii="Times New Roman" w:hAnsi="Times New Roman" w:cs="Times New Roman"/>
          <w:color w:val="000000" w:themeColor="text1"/>
          <w:spacing w:val="-4"/>
          <w:sz w:val="28"/>
          <w:szCs w:val="28"/>
        </w:rPr>
        <w:t xml:space="preserve">члена семьи в среднем не превышает 15 тысяч рублей (45%) и 46% респондентов указали на диапазон в 15 – 25 тысяч рублей; у 7% опрошенных -  от 25 до 40 тысяч рублей; 1 % – от 40 до 60 тысяч рублей и 1%  указал на доход в 60 тысяч рублей. </w:t>
      </w:r>
    </w:p>
    <w:p w:rsidR="00B30769" w:rsidRDefault="00B30769" w:rsidP="0061446C">
      <w:pPr>
        <w:spacing w:after="0" w:line="240" w:lineRule="auto"/>
        <w:ind w:left="-57" w:right="-57" w:firstLine="709"/>
        <w:jc w:val="both"/>
        <w:rPr>
          <w:rFonts w:ascii="Times New Roman" w:eastAsia="Times New Roman" w:hAnsi="Times New Roman" w:cs="Times New Roman"/>
          <w:color w:val="000000"/>
          <w:spacing w:val="-4"/>
          <w:sz w:val="28"/>
          <w:szCs w:val="28"/>
        </w:rPr>
      </w:pPr>
      <w:r w:rsidRPr="00C616B4">
        <w:rPr>
          <w:rFonts w:ascii="Times New Roman" w:eastAsia="Times New Roman" w:hAnsi="Times New Roman" w:cs="Times New Roman"/>
          <w:color w:val="000000"/>
          <w:spacing w:val="-4"/>
          <w:sz w:val="28"/>
          <w:szCs w:val="28"/>
        </w:rPr>
        <w:t>Анализ полученных данных позволяет говорить о том, что преимущественно в опросе приняли участие работающие женщины от 36 до 50 лет (экономически активное население), имеющие детей, со средним месячным доходом на одного члена семьи от 15 до 25 тыс. рублей.</w:t>
      </w:r>
    </w:p>
    <w:p w:rsidR="005A3B67" w:rsidRDefault="005A3B67" w:rsidP="0061446C">
      <w:pPr>
        <w:spacing w:after="0" w:line="240" w:lineRule="auto"/>
        <w:ind w:left="-57" w:right="-57" w:firstLine="709"/>
        <w:jc w:val="both"/>
        <w:rPr>
          <w:color w:val="000000" w:themeColor="text1"/>
          <w:spacing w:val="-4"/>
        </w:rPr>
      </w:pPr>
    </w:p>
    <w:p w:rsidR="0061446C" w:rsidRPr="00857B07" w:rsidRDefault="0061446C" w:rsidP="0061446C">
      <w:pPr>
        <w:spacing w:after="0" w:line="240" w:lineRule="auto"/>
        <w:ind w:left="-57" w:right="-57" w:firstLine="709"/>
        <w:jc w:val="both"/>
        <w:rPr>
          <w:color w:val="000000" w:themeColor="text1"/>
          <w:spacing w:val="-4"/>
        </w:rPr>
      </w:pPr>
    </w:p>
    <w:p w:rsidR="00CD01F7" w:rsidRPr="00CD01F7" w:rsidRDefault="00CD01F7" w:rsidP="0061446C">
      <w:pPr>
        <w:keepNext/>
        <w:keepLines/>
        <w:spacing w:after="0" w:line="240" w:lineRule="auto"/>
        <w:ind w:left="-57" w:right="-57"/>
        <w:jc w:val="center"/>
        <w:outlineLvl w:val="1"/>
        <w:rPr>
          <w:rFonts w:ascii="Times New Roman" w:eastAsiaTheme="majorEastAsia" w:hAnsi="Times New Roman" w:cs="Times New Roman"/>
          <w:b/>
          <w:bCs/>
          <w:spacing w:val="-2"/>
          <w:sz w:val="28"/>
          <w:szCs w:val="26"/>
        </w:rPr>
      </w:pPr>
      <w:r w:rsidRPr="00CD01F7">
        <w:rPr>
          <w:rFonts w:ascii="Times New Roman" w:eastAsiaTheme="majorEastAsia" w:hAnsi="Times New Roman" w:cs="Times New Roman"/>
          <w:b/>
          <w:bCs/>
          <w:spacing w:val="-2"/>
          <w:sz w:val="28"/>
          <w:szCs w:val="26"/>
        </w:rPr>
        <w:t>Характеристика состояния конкуренции на социально значимых и приоритетных рынках города Новошахтинска</w:t>
      </w:r>
    </w:p>
    <w:p w:rsidR="00CD01F7" w:rsidRPr="00857B07" w:rsidRDefault="00CD01F7" w:rsidP="0061446C">
      <w:pPr>
        <w:keepNext/>
        <w:keepLines/>
        <w:spacing w:after="0" w:line="240" w:lineRule="auto"/>
        <w:ind w:left="-57" w:right="-57"/>
        <w:jc w:val="both"/>
        <w:outlineLvl w:val="1"/>
        <w:rPr>
          <w:rFonts w:ascii="Times New Roman" w:eastAsiaTheme="majorEastAsia" w:hAnsi="Times New Roman" w:cs="Times New Roman"/>
          <w:bCs/>
          <w:szCs w:val="26"/>
        </w:rPr>
      </w:pPr>
      <w:r w:rsidRPr="00857B07">
        <w:rPr>
          <w:rFonts w:ascii="Times New Roman" w:eastAsiaTheme="majorEastAsia" w:hAnsi="Times New Roman" w:cs="Times New Roman"/>
          <w:bCs/>
          <w:sz w:val="24"/>
          <w:szCs w:val="26"/>
        </w:rPr>
        <w:tab/>
      </w:r>
    </w:p>
    <w:p w:rsidR="00C616B4" w:rsidRDefault="00750A2C"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proofErr w:type="gramStart"/>
      <w:r w:rsidRPr="00750A2C">
        <w:rPr>
          <w:rFonts w:ascii="Times New Roman" w:eastAsia="Times New Roman" w:hAnsi="Times New Roman" w:cs="Times New Roman"/>
          <w:color w:val="000000"/>
          <w:sz w:val="28"/>
          <w:szCs w:val="28"/>
        </w:rPr>
        <w:t>Важным показателем, характеризующим развитие конкуренции является</w:t>
      </w:r>
      <w:proofErr w:type="gramEnd"/>
      <w:r w:rsidRPr="00750A2C">
        <w:rPr>
          <w:rFonts w:ascii="Times New Roman" w:eastAsia="Times New Roman" w:hAnsi="Times New Roman" w:cs="Times New Roman"/>
          <w:color w:val="000000"/>
          <w:sz w:val="28"/>
          <w:szCs w:val="28"/>
        </w:rPr>
        <w:t xml:space="preserve"> удовлетворенность населения уровнем цен, качеством и возможностью выбора </w:t>
      </w:r>
      <w:r w:rsidR="0091408A" w:rsidRPr="0091408A">
        <w:rPr>
          <w:rFonts w:ascii="Times New Roman" w:eastAsia="Times New Roman" w:hAnsi="Times New Roman" w:cs="Times New Roman"/>
          <w:color w:val="000000"/>
          <w:sz w:val="28"/>
          <w:szCs w:val="28"/>
        </w:rPr>
        <w:t>товаров и услуг</w:t>
      </w:r>
      <w:r w:rsidRPr="00750A2C">
        <w:rPr>
          <w:rFonts w:ascii="Times New Roman" w:eastAsia="Times New Roman" w:hAnsi="Times New Roman" w:cs="Times New Roman"/>
          <w:color w:val="000000"/>
          <w:sz w:val="28"/>
          <w:szCs w:val="28"/>
        </w:rPr>
        <w:t xml:space="preserve">. По </w:t>
      </w:r>
      <w:r w:rsidR="00857B07">
        <w:rPr>
          <w:rFonts w:ascii="Times New Roman" w:eastAsia="Times New Roman" w:hAnsi="Times New Roman" w:cs="Times New Roman"/>
          <w:color w:val="000000"/>
          <w:sz w:val="28"/>
          <w:szCs w:val="28"/>
        </w:rPr>
        <w:t>этим</w:t>
      </w:r>
      <w:r w:rsidRPr="00750A2C">
        <w:rPr>
          <w:rFonts w:ascii="Times New Roman" w:eastAsia="Times New Roman" w:hAnsi="Times New Roman" w:cs="Times New Roman"/>
          <w:color w:val="000000"/>
          <w:sz w:val="28"/>
          <w:szCs w:val="28"/>
        </w:rPr>
        <w:t xml:space="preserve"> показателям </w:t>
      </w:r>
      <w:r w:rsidR="00857B07">
        <w:rPr>
          <w:rFonts w:ascii="Times New Roman" w:eastAsia="Times New Roman" w:hAnsi="Times New Roman" w:cs="Times New Roman"/>
          <w:color w:val="000000"/>
          <w:sz w:val="28"/>
          <w:szCs w:val="28"/>
        </w:rPr>
        <w:t>проведен опрос</w:t>
      </w:r>
      <w:r w:rsidR="00EF4D6B">
        <w:rPr>
          <w:rFonts w:ascii="Times New Roman" w:eastAsia="Times New Roman" w:hAnsi="Times New Roman" w:cs="Times New Roman"/>
          <w:color w:val="000000"/>
          <w:sz w:val="28"/>
          <w:szCs w:val="28"/>
        </w:rPr>
        <w:t xml:space="preserve"> </w:t>
      </w:r>
      <w:r w:rsidR="00857B07" w:rsidRPr="00C616B4">
        <w:rPr>
          <w:rFonts w:ascii="Times New Roman" w:eastAsia="Times New Roman" w:hAnsi="Times New Roman" w:cs="Times New Roman"/>
          <w:color w:val="000000"/>
          <w:sz w:val="28"/>
          <w:szCs w:val="28"/>
        </w:rPr>
        <w:t>удовлетворён</w:t>
      </w:r>
      <w:r w:rsidR="00857B07">
        <w:rPr>
          <w:rFonts w:ascii="Times New Roman" w:eastAsia="Times New Roman" w:hAnsi="Times New Roman" w:cs="Times New Roman"/>
          <w:color w:val="000000"/>
          <w:sz w:val="28"/>
          <w:szCs w:val="28"/>
        </w:rPr>
        <w:t>ности</w:t>
      </w:r>
      <w:r w:rsidR="00C616B4" w:rsidRPr="00C616B4">
        <w:rPr>
          <w:rFonts w:ascii="Times New Roman" w:eastAsia="Times New Roman" w:hAnsi="Times New Roman" w:cs="Times New Roman"/>
          <w:color w:val="000000"/>
          <w:sz w:val="28"/>
          <w:szCs w:val="28"/>
        </w:rPr>
        <w:t xml:space="preserve"> на </w:t>
      </w:r>
      <w:r w:rsidR="00854EAC">
        <w:rPr>
          <w:rFonts w:ascii="Times New Roman" w:eastAsia="Times New Roman" w:hAnsi="Times New Roman" w:cs="Times New Roman"/>
          <w:color w:val="000000"/>
          <w:sz w:val="28"/>
          <w:szCs w:val="28"/>
        </w:rPr>
        <w:t>21</w:t>
      </w:r>
      <w:r w:rsidR="00C616B4" w:rsidRPr="00C616B4">
        <w:rPr>
          <w:rFonts w:ascii="Times New Roman" w:eastAsia="Times New Roman" w:hAnsi="Times New Roman" w:cs="Times New Roman"/>
          <w:color w:val="000000"/>
          <w:sz w:val="28"/>
          <w:szCs w:val="28"/>
        </w:rPr>
        <w:t xml:space="preserve"> рынк</w:t>
      </w:r>
      <w:r w:rsidR="00854EAC">
        <w:rPr>
          <w:rFonts w:ascii="Times New Roman" w:eastAsia="Times New Roman" w:hAnsi="Times New Roman" w:cs="Times New Roman"/>
          <w:color w:val="000000"/>
          <w:sz w:val="28"/>
          <w:szCs w:val="28"/>
        </w:rPr>
        <w:t>е</w:t>
      </w:r>
      <w:r w:rsidR="006B3784">
        <w:rPr>
          <w:rFonts w:ascii="Times New Roman" w:eastAsia="Times New Roman" w:hAnsi="Times New Roman" w:cs="Times New Roman"/>
          <w:color w:val="000000"/>
          <w:sz w:val="28"/>
          <w:szCs w:val="28"/>
        </w:rPr>
        <w:t xml:space="preserve">, включая 10 утвержденных </w:t>
      </w:r>
      <w:r w:rsidR="006B3784" w:rsidRPr="006B3784">
        <w:rPr>
          <w:rFonts w:ascii="Times New Roman" w:eastAsia="Times New Roman" w:hAnsi="Times New Roman" w:cs="Times New Roman"/>
          <w:color w:val="000000"/>
          <w:sz w:val="28"/>
          <w:szCs w:val="28"/>
        </w:rPr>
        <w:t>приоритетных и социально значимых рынков</w:t>
      </w:r>
      <w:r w:rsidR="00EF4D6B">
        <w:rPr>
          <w:rFonts w:ascii="Times New Roman" w:eastAsia="Times New Roman" w:hAnsi="Times New Roman" w:cs="Times New Roman"/>
          <w:color w:val="000000"/>
          <w:sz w:val="28"/>
          <w:szCs w:val="28"/>
        </w:rPr>
        <w:t xml:space="preserve"> </w:t>
      </w:r>
      <w:r w:rsidR="006B3784" w:rsidRPr="006B3784">
        <w:rPr>
          <w:rFonts w:ascii="Times New Roman" w:eastAsia="Times New Roman" w:hAnsi="Times New Roman" w:cs="Times New Roman"/>
          <w:color w:val="000000"/>
          <w:sz w:val="28"/>
          <w:szCs w:val="28"/>
        </w:rPr>
        <w:t>для содействия развитию конкуренции в городе Новошахтинске</w:t>
      </w:r>
      <w:r w:rsidR="00C616B4">
        <w:rPr>
          <w:rFonts w:ascii="Times New Roman" w:eastAsia="Times New Roman" w:hAnsi="Times New Roman" w:cs="Times New Roman"/>
          <w:color w:val="000000"/>
          <w:sz w:val="28"/>
          <w:szCs w:val="28"/>
        </w:rPr>
        <w:t>.</w:t>
      </w:r>
    </w:p>
    <w:p w:rsidR="005B6F70" w:rsidRPr="00857B07" w:rsidRDefault="00A039C9" w:rsidP="0061446C">
      <w:pPr>
        <w:shd w:val="clear" w:color="auto" w:fill="FFFFFF"/>
        <w:spacing w:after="0" w:line="240" w:lineRule="auto"/>
        <w:ind w:left="-113" w:right="-113" w:firstLine="709"/>
        <w:jc w:val="both"/>
        <w:rPr>
          <w:rFonts w:ascii="Times New Roman" w:eastAsia="Times New Roman" w:hAnsi="Times New Roman" w:cs="Times New Roman"/>
          <w:color w:val="000000"/>
          <w:spacing w:val="-4"/>
          <w:sz w:val="28"/>
          <w:szCs w:val="28"/>
        </w:rPr>
      </w:pPr>
      <w:r w:rsidRPr="00857B07">
        <w:rPr>
          <w:rFonts w:ascii="Times New Roman" w:eastAsia="Times New Roman" w:hAnsi="Times New Roman" w:cs="Times New Roman"/>
          <w:color w:val="000000"/>
          <w:spacing w:val="-4"/>
          <w:sz w:val="28"/>
          <w:szCs w:val="28"/>
        </w:rPr>
        <w:t xml:space="preserve">В целом </w:t>
      </w:r>
      <w:r w:rsidR="0009597B" w:rsidRPr="00857B07">
        <w:rPr>
          <w:rFonts w:ascii="Times New Roman" w:eastAsia="Times New Roman" w:hAnsi="Times New Roman" w:cs="Times New Roman"/>
          <w:color w:val="000000"/>
          <w:spacing w:val="-4"/>
          <w:sz w:val="28"/>
          <w:szCs w:val="28"/>
        </w:rPr>
        <w:t>уровень, качество</w:t>
      </w:r>
      <w:r w:rsidR="00857B07" w:rsidRPr="00857B07">
        <w:rPr>
          <w:rFonts w:ascii="Times New Roman" w:eastAsia="Times New Roman" w:hAnsi="Times New Roman" w:cs="Times New Roman"/>
          <w:color w:val="000000"/>
          <w:spacing w:val="-4"/>
          <w:sz w:val="28"/>
          <w:szCs w:val="28"/>
        </w:rPr>
        <w:t xml:space="preserve"> и </w:t>
      </w:r>
      <w:r w:rsidR="0009597B" w:rsidRPr="00857B07">
        <w:rPr>
          <w:rFonts w:ascii="Times New Roman" w:eastAsia="Times New Roman" w:hAnsi="Times New Roman" w:cs="Times New Roman"/>
          <w:color w:val="000000"/>
          <w:spacing w:val="-4"/>
          <w:sz w:val="28"/>
          <w:szCs w:val="28"/>
        </w:rPr>
        <w:t>возможность выбора</w:t>
      </w:r>
      <w:r w:rsidR="00EF4D6B">
        <w:rPr>
          <w:rFonts w:ascii="Times New Roman" w:eastAsia="Times New Roman" w:hAnsi="Times New Roman" w:cs="Times New Roman"/>
          <w:color w:val="000000"/>
          <w:spacing w:val="-4"/>
          <w:sz w:val="28"/>
          <w:szCs w:val="28"/>
        </w:rPr>
        <w:t xml:space="preserve"> </w:t>
      </w:r>
      <w:r w:rsidR="00857B07" w:rsidRPr="00857B07">
        <w:rPr>
          <w:rFonts w:ascii="Times New Roman" w:eastAsia="Times New Roman" w:hAnsi="Times New Roman" w:cs="Times New Roman"/>
          <w:color w:val="000000"/>
          <w:spacing w:val="-4"/>
          <w:sz w:val="28"/>
          <w:szCs w:val="28"/>
        </w:rPr>
        <w:t>на рынках</w:t>
      </w:r>
      <w:r w:rsidR="00EF4D6B">
        <w:rPr>
          <w:rFonts w:ascii="Times New Roman" w:eastAsia="Times New Roman" w:hAnsi="Times New Roman" w:cs="Times New Roman"/>
          <w:color w:val="000000"/>
          <w:spacing w:val="-4"/>
          <w:sz w:val="28"/>
          <w:szCs w:val="28"/>
        </w:rPr>
        <w:t xml:space="preserve"> </w:t>
      </w:r>
      <w:r w:rsidR="00857B07" w:rsidRPr="00857B07">
        <w:rPr>
          <w:rFonts w:ascii="Times New Roman" w:eastAsia="Times New Roman" w:hAnsi="Times New Roman" w:cs="Times New Roman"/>
          <w:color w:val="000000"/>
          <w:spacing w:val="-4"/>
          <w:sz w:val="28"/>
          <w:szCs w:val="28"/>
        </w:rPr>
        <w:t>оценены</w:t>
      </w:r>
      <w:r w:rsidRPr="00857B07">
        <w:rPr>
          <w:rFonts w:ascii="Times New Roman" w:eastAsia="Times New Roman" w:hAnsi="Times New Roman" w:cs="Times New Roman"/>
          <w:color w:val="000000"/>
          <w:spacing w:val="-4"/>
          <w:sz w:val="28"/>
          <w:szCs w:val="28"/>
        </w:rPr>
        <w:t xml:space="preserve"> положительно. </w:t>
      </w:r>
      <w:r w:rsidR="00854EAC">
        <w:rPr>
          <w:rFonts w:ascii="Times New Roman" w:eastAsia="Times New Roman" w:hAnsi="Times New Roman" w:cs="Times New Roman"/>
          <w:color w:val="000000"/>
          <w:spacing w:val="-4"/>
          <w:sz w:val="28"/>
          <w:szCs w:val="28"/>
        </w:rPr>
        <w:t>Б</w:t>
      </w:r>
      <w:r w:rsidR="00857B07" w:rsidRPr="00857B07">
        <w:rPr>
          <w:rFonts w:ascii="Times New Roman" w:eastAsia="Times New Roman" w:hAnsi="Times New Roman" w:cs="Times New Roman"/>
          <w:color w:val="000000"/>
          <w:spacing w:val="-4"/>
          <w:sz w:val="28"/>
          <w:szCs w:val="28"/>
        </w:rPr>
        <w:t xml:space="preserve">олее 50 % </w:t>
      </w:r>
      <w:r w:rsidRPr="00857B07">
        <w:rPr>
          <w:rFonts w:ascii="Times New Roman" w:eastAsia="Times New Roman" w:hAnsi="Times New Roman" w:cs="Times New Roman"/>
          <w:color w:val="000000"/>
          <w:spacing w:val="-4"/>
          <w:sz w:val="28"/>
          <w:szCs w:val="28"/>
        </w:rPr>
        <w:t>положительны</w:t>
      </w:r>
      <w:r w:rsidR="00857B07" w:rsidRPr="00857B07">
        <w:rPr>
          <w:rFonts w:ascii="Times New Roman" w:eastAsia="Times New Roman" w:hAnsi="Times New Roman" w:cs="Times New Roman"/>
          <w:color w:val="000000"/>
          <w:spacing w:val="-4"/>
          <w:sz w:val="28"/>
          <w:szCs w:val="28"/>
        </w:rPr>
        <w:t>х</w:t>
      </w:r>
      <w:r w:rsidRPr="00857B07">
        <w:rPr>
          <w:rFonts w:ascii="Times New Roman" w:eastAsia="Times New Roman" w:hAnsi="Times New Roman" w:cs="Times New Roman"/>
          <w:color w:val="000000"/>
          <w:spacing w:val="-4"/>
          <w:sz w:val="28"/>
          <w:szCs w:val="28"/>
        </w:rPr>
        <w:t xml:space="preserve"> оцен</w:t>
      </w:r>
      <w:r w:rsidR="00857B07" w:rsidRPr="00857B07">
        <w:rPr>
          <w:rFonts w:ascii="Times New Roman" w:eastAsia="Times New Roman" w:hAnsi="Times New Roman" w:cs="Times New Roman"/>
          <w:color w:val="000000"/>
          <w:spacing w:val="-4"/>
          <w:sz w:val="28"/>
          <w:szCs w:val="28"/>
        </w:rPr>
        <w:t>о</w:t>
      </w:r>
      <w:r w:rsidRPr="00857B07">
        <w:rPr>
          <w:rFonts w:ascii="Times New Roman" w:eastAsia="Times New Roman" w:hAnsi="Times New Roman" w:cs="Times New Roman"/>
          <w:color w:val="000000"/>
          <w:spacing w:val="-4"/>
          <w:sz w:val="28"/>
          <w:szCs w:val="28"/>
        </w:rPr>
        <w:t xml:space="preserve">к </w:t>
      </w:r>
      <w:r w:rsidR="00857B07" w:rsidRPr="00857B07">
        <w:rPr>
          <w:rFonts w:ascii="Times New Roman" w:eastAsia="Times New Roman" w:hAnsi="Times New Roman" w:cs="Times New Roman"/>
          <w:color w:val="000000"/>
          <w:spacing w:val="-4"/>
          <w:sz w:val="28"/>
          <w:szCs w:val="28"/>
        </w:rPr>
        <w:t>имеют такие</w:t>
      </w:r>
      <w:r w:rsidRPr="00857B07">
        <w:rPr>
          <w:rFonts w:ascii="Times New Roman" w:eastAsia="Times New Roman" w:hAnsi="Times New Roman" w:cs="Times New Roman"/>
          <w:color w:val="000000"/>
          <w:spacing w:val="-4"/>
          <w:sz w:val="28"/>
          <w:szCs w:val="28"/>
        </w:rPr>
        <w:t xml:space="preserve"> сфер</w:t>
      </w:r>
      <w:r w:rsidR="00857B07" w:rsidRPr="00857B07">
        <w:rPr>
          <w:rFonts w:ascii="Times New Roman" w:eastAsia="Times New Roman" w:hAnsi="Times New Roman" w:cs="Times New Roman"/>
          <w:color w:val="000000"/>
          <w:spacing w:val="-4"/>
          <w:sz w:val="28"/>
          <w:szCs w:val="28"/>
        </w:rPr>
        <w:t>ы</w:t>
      </w:r>
      <w:r w:rsidRPr="00857B07">
        <w:rPr>
          <w:rFonts w:ascii="Times New Roman" w:eastAsia="Times New Roman" w:hAnsi="Times New Roman" w:cs="Times New Roman"/>
          <w:color w:val="000000"/>
          <w:spacing w:val="-4"/>
          <w:sz w:val="28"/>
          <w:szCs w:val="28"/>
        </w:rPr>
        <w:t xml:space="preserve">, как </w:t>
      </w:r>
      <w:r w:rsidR="0009597B" w:rsidRPr="00857B07">
        <w:rPr>
          <w:rFonts w:ascii="Times New Roman" w:eastAsia="Times New Roman" w:hAnsi="Times New Roman" w:cs="Times New Roman"/>
          <w:color w:val="000000"/>
          <w:spacing w:val="-4"/>
          <w:sz w:val="28"/>
          <w:szCs w:val="28"/>
        </w:rPr>
        <w:t>дополнительное образовани</w:t>
      </w:r>
      <w:r w:rsidR="00857B07" w:rsidRPr="00857B07">
        <w:rPr>
          <w:rFonts w:ascii="Times New Roman" w:eastAsia="Times New Roman" w:hAnsi="Times New Roman" w:cs="Times New Roman"/>
          <w:color w:val="000000"/>
          <w:spacing w:val="-4"/>
          <w:sz w:val="28"/>
          <w:szCs w:val="28"/>
        </w:rPr>
        <w:t>е</w:t>
      </w:r>
      <w:r w:rsidR="0009597B" w:rsidRPr="00857B07">
        <w:rPr>
          <w:rFonts w:ascii="Times New Roman" w:eastAsia="Times New Roman" w:hAnsi="Times New Roman" w:cs="Times New Roman"/>
          <w:color w:val="000000"/>
          <w:spacing w:val="-4"/>
          <w:sz w:val="28"/>
          <w:szCs w:val="28"/>
        </w:rPr>
        <w:t xml:space="preserve"> детей, культура, физическ</w:t>
      </w:r>
      <w:r w:rsidR="00857B07" w:rsidRPr="00857B07">
        <w:rPr>
          <w:rFonts w:ascii="Times New Roman" w:eastAsia="Times New Roman" w:hAnsi="Times New Roman" w:cs="Times New Roman"/>
          <w:color w:val="000000"/>
          <w:spacing w:val="-4"/>
          <w:sz w:val="28"/>
          <w:szCs w:val="28"/>
        </w:rPr>
        <w:t>ая</w:t>
      </w:r>
      <w:r w:rsidR="0009597B" w:rsidRPr="00857B07">
        <w:rPr>
          <w:rFonts w:ascii="Times New Roman" w:eastAsia="Times New Roman" w:hAnsi="Times New Roman" w:cs="Times New Roman"/>
          <w:color w:val="000000"/>
          <w:spacing w:val="-4"/>
          <w:sz w:val="28"/>
          <w:szCs w:val="28"/>
        </w:rPr>
        <w:t xml:space="preserve"> культур</w:t>
      </w:r>
      <w:r w:rsidR="00857B07" w:rsidRPr="00857B07">
        <w:rPr>
          <w:rFonts w:ascii="Times New Roman" w:eastAsia="Times New Roman" w:hAnsi="Times New Roman" w:cs="Times New Roman"/>
          <w:color w:val="000000"/>
          <w:spacing w:val="-4"/>
          <w:sz w:val="28"/>
          <w:szCs w:val="28"/>
        </w:rPr>
        <w:t>а</w:t>
      </w:r>
      <w:r w:rsidR="0009597B" w:rsidRPr="00857B07">
        <w:rPr>
          <w:rFonts w:ascii="Times New Roman" w:eastAsia="Times New Roman" w:hAnsi="Times New Roman" w:cs="Times New Roman"/>
          <w:color w:val="000000"/>
          <w:spacing w:val="-4"/>
          <w:sz w:val="28"/>
          <w:szCs w:val="28"/>
        </w:rPr>
        <w:t xml:space="preserve"> и спорта</w:t>
      </w:r>
      <w:r w:rsidR="00857B07" w:rsidRPr="00857B07">
        <w:rPr>
          <w:rFonts w:ascii="Times New Roman" w:eastAsia="Times New Roman" w:hAnsi="Times New Roman" w:cs="Times New Roman"/>
          <w:color w:val="000000"/>
          <w:spacing w:val="-4"/>
          <w:sz w:val="28"/>
          <w:szCs w:val="28"/>
        </w:rPr>
        <w:t>.</w:t>
      </w:r>
    </w:p>
    <w:p w:rsidR="0091408A" w:rsidRDefault="0091408A"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6B3784" w:rsidRDefault="006B3784"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6B3784" w:rsidRDefault="006B3784"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09597B" w:rsidRPr="005A3B67" w:rsidRDefault="00B549AB"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5A3B67">
        <w:rPr>
          <w:rFonts w:ascii="Times New Roman" w:eastAsia="Times New Roman" w:hAnsi="Times New Roman" w:cs="Times New Roman"/>
          <w:b/>
          <w:color w:val="000000"/>
          <w:sz w:val="28"/>
          <w:szCs w:val="28"/>
        </w:rPr>
        <w:t xml:space="preserve">1. </w:t>
      </w:r>
      <w:r w:rsidR="0009597B" w:rsidRPr="005A3B67">
        <w:rPr>
          <w:rFonts w:ascii="Times New Roman" w:eastAsia="Times New Roman" w:hAnsi="Times New Roman" w:cs="Times New Roman"/>
          <w:b/>
          <w:color w:val="000000"/>
          <w:sz w:val="28"/>
          <w:szCs w:val="28"/>
        </w:rPr>
        <w:t>Рынок услуг дошкольного образования</w:t>
      </w:r>
    </w:p>
    <w:p w:rsidR="00044560" w:rsidRDefault="000E14C7"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2020 году </w:t>
      </w:r>
      <w:r w:rsidR="00044560">
        <w:rPr>
          <w:rFonts w:ascii="Times New Roman" w:eastAsia="Times New Roman" w:hAnsi="Times New Roman" w:cs="Times New Roman"/>
          <w:color w:val="000000"/>
          <w:sz w:val="28"/>
          <w:szCs w:val="28"/>
        </w:rPr>
        <w:t>б</w:t>
      </w:r>
      <w:r w:rsidR="00044560" w:rsidRPr="00044560">
        <w:rPr>
          <w:rFonts w:ascii="Times New Roman" w:eastAsia="Times New Roman" w:hAnsi="Times New Roman" w:cs="Times New Roman"/>
          <w:color w:val="000000"/>
          <w:sz w:val="28"/>
          <w:szCs w:val="28"/>
        </w:rPr>
        <w:t>ольшинство потребителей</w:t>
      </w:r>
      <w:r w:rsidR="00044560">
        <w:rPr>
          <w:rFonts w:ascii="Times New Roman" w:eastAsia="Times New Roman" w:hAnsi="Times New Roman" w:cs="Times New Roman"/>
          <w:color w:val="000000"/>
          <w:sz w:val="28"/>
          <w:szCs w:val="28"/>
        </w:rPr>
        <w:t xml:space="preserve"> удовлетворены </w:t>
      </w:r>
      <w:r w:rsidR="00044560" w:rsidRPr="00044560">
        <w:rPr>
          <w:rFonts w:ascii="Times New Roman" w:eastAsia="Times New Roman" w:hAnsi="Times New Roman" w:cs="Times New Roman"/>
          <w:color w:val="000000"/>
          <w:sz w:val="28"/>
          <w:szCs w:val="28"/>
        </w:rPr>
        <w:t>работ</w:t>
      </w:r>
      <w:r w:rsidR="00044560">
        <w:rPr>
          <w:rFonts w:ascii="Times New Roman" w:eastAsia="Times New Roman" w:hAnsi="Times New Roman" w:cs="Times New Roman"/>
          <w:color w:val="000000"/>
          <w:sz w:val="28"/>
          <w:szCs w:val="28"/>
        </w:rPr>
        <w:t>ой</w:t>
      </w:r>
      <w:r w:rsidR="00EF4D6B">
        <w:rPr>
          <w:rFonts w:ascii="Times New Roman" w:eastAsia="Times New Roman" w:hAnsi="Times New Roman" w:cs="Times New Roman"/>
          <w:color w:val="000000"/>
          <w:sz w:val="28"/>
          <w:szCs w:val="28"/>
        </w:rPr>
        <w:t xml:space="preserve"> </w:t>
      </w:r>
      <w:r w:rsidR="00044560">
        <w:rPr>
          <w:rFonts w:ascii="Times New Roman" w:eastAsia="Times New Roman" w:hAnsi="Times New Roman" w:cs="Times New Roman"/>
          <w:color w:val="000000"/>
          <w:sz w:val="28"/>
          <w:szCs w:val="28"/>
        </w:rPr>
        <w:t xml:space="preserve">организаций </w:t>
      </w:r>
      <w:r w:rsidR="00044560" w:rsidRPr="00044560">
        <w:rPr>
          <w:rFonts w:ascii="Times New Roman" w:eastAsia="Times New Roman" w:hAnsi="Times New Roman" w:cs="Times New Roman"/>
          <w:color w:val="000000"/>
          <w:sz w:val="28"/>
          <w:szCs w:val="28"/>
        </w:rPr>
        <w:t xml:space="preserve">на рынке </w:t>
      </w:r>
      <w:r w:rsidR="00900600" w:rsidRPr="00900600">
        <w:rPr>
          <w:rFonts w:ascii="Times New Roman" w:eastAsia="Times New Roman" w:hAnsi="Times New Roman" w:cs="Times New Roman"/>
          <w:color w:val="000000"/>
          <w:sz w:val="28"/>
          <w:szCs w:val="28"/>
        </w:rPr>
        <w:t>услуг дошкольного образования</w:t>
      </w:r>
      <w:r w:rsidR="00044560">
        <w:rPr>
          <w:rFonts w:ascii="Times New Roman" w:eastAsia="Times New Roman" w:hAnsi="Times New Roman" w:cs="Times New Roman"/>
          <w:color w:val="000000"/>
          <w:sz w:val="28"/>
          <w:szCs w:val="28"/>
        </w:rPr>
        <w:t>.</w:t>
      </w:r>
    </w:p>
    <w:p w:rsidR="00720724" w:rsidRPr="00994464" w:rsidRDefault="00720724" w:rsidP="0061446C">
      <w:pPr>
        <w:shd w:val="clear" w:color="auto" w:fill="FFFFFF"/>
        <w:spacing w:after="0" w:line="240" w:lineRule="auto"/>
        <w:ind w:firstLine="709"/>
        <w:jc w:val="both"/>
        <w:rPr>
          <w:rFonts w:ascii="Times New Roman" w:eastAsia="Times New Roman" w:hAnsi="Times New Roman" w:cs="Times New Roman"/>
          <w:color w:val="000000"/>
          <w:sz w:val="10"/>
          <w:szCs w:val="28"/>
        </w:rPr>
      </w:pPr>
    </w:p>
    <w:p w:rsidR="00720724" w:rsidRDefault="00720724"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453963" cy="903767"/>
            <wp:effectExtent l="0" t="0" r="444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20724" w:rsidRDefault="00720724"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453963" cy="903768"/>
            <wp:effectExtent l="0" t="0" r="444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20724" w:rsidRDefault="00720724"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39023" cy="1073888"/>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20724" w:rsidRPr="00A77220" w:rsidRDefault="0028590A" w:rsidP="0061446C">
      <w:pPr>
        <w:shd w:val="clear" w:color="auto" w:fill="FFFFFF"/>
        <w:spacing w:after="0" w:line="240" w:lineRule="auto"/>
        <w:ind w:firstLine="709"/>
        <w:jc w:val="both"/>
        <w:rPr>
          <w:rFonts w:ascii="Times New Roman" w:hAnsi="Times New Roman" w:cs="Times New Roman"/>
          <w:sz w:val="24"/>
          <w:szCs w:val="24"/>
        </w:rPr>
      </w:pPr>
      <w:r w:rsidRPr="00A77220">
        <w:rPr>
          <w:rFonts w:ascii="Times New Roman" w:hAnsi="Times New Roman" w:cs="Times New Roman"/>
          <w:sz w:val="24"/>
          <w:szCs w:val="24"/>
        </w:rPr>
        <w:t xml:space="preserve">Рисунок </w:t>
      </w:r>
      <w:r w:rsidR="00F76E03" w:rsidRPr="00A77220">
        <w:rPr>
          <w:rFonts w:ascii="Times New Roman" w:hAnsi="Times New Roman" w:cs="Times New Roman"/>
          <w:sz w:val="24"/>
          <w:szCs w:val="24"/>
        </w:rPr>
        <w:t>11</w:t>
      </w:r>
      <w:r w:rsidRPr="00A77220">
        <w:rPr>
          <w:rFonts w:ascii="Times New Roman" w:hAnsi="Times New Roman" w:cs="Times New Roman"/>
          <w:sz w:val="24"/>
          <w:szCs w:val="24"/>
        </w:rPr>
        <w:t>.</w:t>
      </w:r>
      <w:r w:rsidR="00D91628" w:rsidRPr="00A77220">
        <w:rPr>
          <w:rFonts w:ascii="Times New Roman" w:hAnsi="Times New Roman" w:cs="Times New Roman"/>
          <w:sz w:val="24"/>
          <w:szCs w:val="24"/>
        </w:rPr>
        <w:t xml:space="preserve"> Степень удовлетворенности потребителей характеристиками услуг на рынке дошкольного образования, % к опрошенным</w:t>
      </w:r>
      <w:r w:rsidR="001D3895" w:rsidRPr="00A77220">
        <w:rPr>
          <w:rFonts w:ascii="Times New Roman" w:hAnsi="Times New Roman" w:cs="Times New Roman"/>
          <w:sz w:val="24"/>
          <w:szCs w:val="24"/>
        </w:rPr>
        <w:t>.</w:t>
      </w:r>
    </w:p>
    <w:p w:rsidR="00D91628" w:rsidRPr="00287B76" w:rsidRDefault="00D91628" w:rsidP="0061446C">
      <w:pPr>
        <w:shd w:val="clear" w:color="auto" w:fill="FFFFFF"/>
        <w:spacing w:after="0" w:line="240" w:lineRule="auto"/>
        <w:jc w:val="both"/>
        <w:rPr>
          <w:rFonts w:ascii="Times New Roman" w:eastAsia="Times New Roman" w:hAnsi="Times New Roman" w:cs="Times New Roman"/>
          <w:color w:val="000000"/>
          <w:szCs w:val="28"/>
        </w:rPr>
      </w:pPr>
    </w:p>
    <w:p w:rsidR="005A3B67" w:rsidRPr="001D3895" w:rsidRDefault="00044560"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Удовлетворенность уровнем цен</w:t>
      </w:r>
      <w:r w:rsidR="00EF4D6B">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выразили </w:t>
      </w:r>
      <w:r w:rsidR="00B549AB" w:rsidRPr="001D3895">
        <w:rPr>
          <w:rFonts w:ascii="Times New Roman" w:eastAsia="Times New Roman" w:hAnsi="Times New Roman" w:cs="Times New Roman"/>
          <w:color w:val="000000"/>
          <w:sz w:val="28"/>
          <w:szCs w:val="28"/>
        </w:rPr>
        <w:t xml:space="preserve">43% респондентов (в 2019  году показатель был </w:t>
      </w:r>
      <w:r w:rsidR="006B34B8">
        <w:rPr>
          <w:rFonts w:ascii="Times New Roman" w:eastAsia="Times New Roman" w:hAnsi="Times New Roman" w:cs="Times New Roman"/>
          <w:color w:val="000000"/>
          <w:sz w:val="28"/>
          <w:szCs w:val="28"/>
        </w:rPr>
        <w:t>55</w:t>
      </w:r>
      <w:r w:rsidR="00B549AB" w:rsidRPr="001D3895">
        <w:rPr>
          <w:rFonts w:ascii="Times New Roman" w:eastAsia="Times New Roman" w:hAnsi="Times New Roman" w:cs="Times New Roman"/>
          <w:color w:val="000000"/>
          <w:sz w:val="28"/>
          <w:szCs w:val="28"/>
        </w:rPr>
        <w:t xml:space="preserve">%), </w:t>
      </w:r>
      <w:r w:rsidR="005A3B67" w:rsidRPr="001D3895">
        <w:rPr>
          <w:rFonts w:ascii="Times New Roman" w:eastAsia="Times New Roman" w:hAnsi="Times New Roman" w:cs="Times New Roman"/>
          <w:color w:val="000000"/>
          <w:sz w:val="28"/>
          <w:szCs w:val="28"/>
        </w:rPr>
        <w:t>29% скорее удовлетворены</w:t>
      </w:r>
      <w:r w:rsidR="00D4732C" w:rsidRPr="001D3895">
        <w:rPr>
          <w:rFonts w:ascii="Times New Roman" w:eastAsia="Times New Roman" w:hAnsi="Times New Roman" w:cs="Times New Roman"/>
          <w:color w:val="000000"/>
          <w:sz w:val="28"/>
          <w:szCs w:val="28"/>
        </w:rPr>
        <w:t xml:space="preserve"> (в 2019</w:t>
      </w:r>
      <w:r w:rsidR="006B34B8">
        <w:rPr>
          <w:rFonts w:ascii="Times New Roman" w:eastAsia="Times New Roman" w:hAnsi="Times New Roman" w:cs="Times New Roman"/>
          <w:color w:val="000000"/>
          <w:sz w:val="28"/>
          <w:szCs w:val="28"/>
        </w:rPr>
        <w:t xml:space="preserve"> - 16</w:t>
      </w:r>
      <w:r w:rsidR="00D4732C" w:rsidRPr="001D3895">
        <w:rPr>
          <w:rFonts w:ascii="Times New Roman" w:eastAsia="Times New Roman" w:hAnsi="Times New Roman" w:cs="Times New Roman"/>
          <w:color w:val="000000"/>
          <w:sz w:val="28"/>
          <w:szCs w:val="28"/>
        </w:rPr>
        <w:t>%)</w:t>
      </w:r>
      <w:r w:rsidR="005A3B67" w:rsidRPr="001D3895">
        <w:rPr>
          <w:rFonts w:ascii="Times New Roman" w:eastAsia="Times New Roman" w:hAnsi="Times New Roman" w:cs="Times New Roman"/>
          <w:color w:val="000000"/>
          <w:sz w:val="28"/>
          <w:szCs w:val="28"/>
        </w:rPr>
        <w:t>, 4% - скорее не удовлетворены</w:t>
      </w:r>
      <w:r w:rsidR="00D4732C" w:rsidRPr="001D3895">
        <w:rPr>
          <w:rFonts w:ascii="Times New Roman" w:eastAsia="Times New Roman" w:hAnsi="Times New Roman" w:cs="Times New Roman"/>
          <w:color w:val="000000"/>
          <w:sz w:val="28"/>
          <w:szCs w:val="28"/>
        </w:rPr>
        <w:t xml:space="preserve"> (в 2019 году </w:t>
      </w:r>
      <w:r w:rsidR="006B34B8">
        <w:rPr>
          <w:rFonts w:ascii="Times New Roman" w:eastAsia="Times New Roman" w:hAnsi="Times New Roman" w:cs="Times New Roman"/>
          <w:color w:val="000000"/>
          <w:sz w:val="28"/>
          <w:szCs w:val="28"/>
        </w:rPr>
        <w:t>10</w:t>
      </w:r>
      <w:r w:rsidR="00D4732C" w:rsidRPr="001D3895">
        <w:rPr>
          <w:rFonts w:ascii="Times New Roman" w:eastAsia="Times New Roman" w:hAnsi="Times New Roman" w:cs="Times New Roman"/>
          <w:color w:val="000000"/>
          <w:sz w:val="28"/>
          <w:szCs w:val="28"/>
        </w:rPr>
        <w:t>%)</w:t>
      </w:r>
      <w:r w:rsidR="005A3B67" w:rsidRPr="001D3895">
        <w:rPr>
          <w:rFonts w:ascii="Times New Roman" w:eastAsia="Times New Roman" w:hAnsi="Times New Roman" w:cs="Times New Roman"/>
          <w:color w:val="000000"/>
          <w:sz w:val="28"/>
          <w:szCs w:val="28"/>
        </w:rPr>
        <w:t>, 8% - не удовлетворены</w:t>
      </w:r>
      <w:r w:rsidR="00D4732C" w:rsidRPr="001D3895">
        <w:rPr>
          <w:rFonts w:ascii="Times New Roman" w:eastAsia="Times New Roman" w:hAnsi="Times New Roman" w:cs="Times New Roman"/>
          <w:color w:val="000000"/>
          <w:sz w:val="28"/>
          <w:szCs w:val="28"/>
        </w:rPr>
        <w:t xml:space="preserve"> (в 2019 году 13%)</w:t>
      </w:r>
      <w:r w:rsidR="005A3B67" w:rsidRPr="001D3895">
        <w:rPr>
          <w:rFonts w:ascii="Times New Roman" w:eastAsia="Times New Roman" w:hAnsi="Times New Roman" w:cs="Times New Roman"/>
          <w:color w:val="000000"/>
          <w:sz w:val="28"/>
          <w:szCs w:val="28"/>
        </w:rPr>
        <w:t>, 16</w:t>
      </w:r>
      <w:r w:rsidR="00C863B4">
        <w:rPr>
          <w:rFonts w:ascii="Times New Roman" w:eastAsia="Times New Roman" w:hAnsi="Times New Roman" w:cs="Times New Roman"/>
          <w:color w:val="000000"/>
          <w:sz w:val="28"/>
          <w:szCs w:val="28"/>
        </w:rPr>
        <w:t>% затруднили</w:t>
      </w:r>
      <w:r w:rsidR="00B549AB" w:rsidRPr="001D3895">
        <w:rPr>
          <w:rFonts w:ascii="Times New Roman" w:eastAsia="Times New Roman" w:hAnsi="Times New Roman" w:cs="Times New Roman"/>
          <w:color w:val="000000"/>
          <w:sz w:val="28"/>
          <w:szCs w:val="28"/>
        </w:rPr>
        <w:t xml:space="preserve">сь оценить степень удовлетворенности ценовой ситуацией на указанном рынке. </w:t>
      </w:r>
    </w:p>
    <w:p w:rsidR="0009597B" w:rsidRPr="001D3895" w:rsidRDefault="00B549AB"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Качеством </w:t>
      </w:r>
      <w:r w:rsidR="005A3B67" w:rsidRPr="001D3895">
        <w:rPr>
          <w:rFonts w:ascii="Times New Roman" w:eastAsia="Times New Roman" w:hAnsi="Times New Roman" w:cs="Times New Roman"/>
          <w:color w:val="000000"/>
          <w:sz w:val="28"/>
          <w:szCs w:val="28"/>
        </w:rPr>
        <w:t>услуг</w:t>
      </w:r>
      <w:r w:rsidR="00854EAC">
        <w:rPr>
          <w:rFonts w:ascii="Times New Roman" w:eastAsia="Times New Roman" w:hAnsi="Times New Roman" w:cs="Times New Roman"/>
          <w:color w:val="000000"/>
          <w:sz w:val="28"/>
          <w:szCs w:val="28"/>
        </w:rPr>
        <w:t xml:space="preserve"> на рынке удовлетворены </w:t>
      </w:r>
      <w:r w:rsidR="005A3B67" w:rsidRPr="001D3895">
        <w:rPr>
          <w:rFonts w:ascii="Times New Roman" w:eastAsia="Times New Roman" w:hAnsi="Times New Roman" w:cs="Times New Roman"/>
          <w:color w:val="000000"/>
          <w:sz w:val="28"/>
          <w:szCs w:val="28"/>
        </w:rPr>
        <w:t>40</w:t>
      </w:r>
      <w:r w:rsidRPr="001D3895">
        <w:rPr>
          <w:rFonts w:ascii="Times New Roman" w:eastAsia="Times New Roman" w:hAnsi="Times New Roman" w:cs="Times New Roman"/>
          <w:color w:val="000000"/>
          <w:sz w:val="28"/>
          <w:szCs w:val="28"/>
        </w:rPr>
        <w:t>%</w:t>
      </w:r>
      <w:r w:rsidR="005A3B67" w:rsidRPr="001D3895">
        <w:rPr>
          <w:rFonts w:ascii="Times New Roman" w:eastAsia="Times New Roman" w:hAnsi="Times New Roman" w:cs="Times New Roman"/>
          <w:color w:val="000000"/>
          <w:sz w:val="28"/>
          <w:szCs w:val="28"/>
        </w:rPr>
        <w:t xml:space="preserve"> потребителей, 35% </w:t>
      </w:r>
      <w:r w:rsidR="00A76C30">
        <w:rPr>
          <w:rFonts w:ascii="Times New Roman" w:eastAsia="Times New Roman" w:hAnsi="Times New Roman" w:cs="Times New Roman"/>
          <w:color w:val="000000"/>
          <w:sz w:val="28"/>
          <w:szCs w:val="28"/>
        </w:rPr>
        <w:t xml:space="preserve">- </w:t>
      </w:r>
      <w:r w:rsidR="005A3B67" w:rsidRPr="001D3895">
        <w:rPr>
          <w:rFonts w:ascii="Times New Roman" w:eastAsia="Times New Roman" w:hAnsi="Times New Roman" w:cs="Times New Roman"/>
          <w:color w:val="000000"/>
          <w:sz w:val="28"/>
          <w:szCs w:val="28"/>
        </w:rPr>
        <w:t>скорее удовлетворены, 4% - скорее не удовлетворены, 6% - не удовлетворены, 15% затруднил</w:t>
      </w:r>
      <w:r w:rsidR="00C863B4">
        <w:rPr>
          <w:rFonts w:ascii="Times New Roman" w:eastAsia="Times New Roman" w:hAnsi="Times New Roman" w:cs="Times New Roman"/>
          <w:color w:val="000000"/>
          <w:sz w:val="28"/>
          <w:szCs w:val="28"/>
        </w:rPr>
        <w:t>и</w:t>
      </w:r>
      <w:r w:rsidR="005A3B67"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5A3B67" w:rsidRPr="001D3895" w:rsidRDefault="005A3B67"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Возможность</w:t>
      </w:r>
      <w:r w:rsidR="00287B76" w:rsidRPr="001D3895">
        <w:rPr>
          <w:rFonts w:ascii="Times New Roman" w:eastAsia="Times New Roman" w:hAnsi="Times New Roman" w:cs="Times New Roman"/>
          <w:color w:val="000000"/>
          <w:sz w:val="28"/>
          <w:szCs w:val="28"/>
        </w:rPr>
        <w:t>ю</w:t>
      </w:r>
      <w:r w:rsidR="00854EAC">
        <w:rPr>
          <w:rFonts w:ascii="Times New Roman" w:eastAsia="Times New Roman" w:hAnsi="Times New Roman" w:cs="Times New Roman"/>
          <w:color w:val="000000"/>
          <w:sz w:val="28"/>
          <w:szCs w:val="28"/>
        </w:rPr>
        <w:t xml:space="preserve"> выбора на рынке удовлетворены</w:t>
      </w:r>
      <w:r w:rsidRPr="001D3895">
        <w:rPr>
          <w:rFonts w:ascii="Times New Roman" w:eastAsia="Times New Roman" w:hAnsi="Times New Roman" w:cs="Times New Roman"/>
          <w:color w:val="000000"/>
          <w:sz w:val="28"/>
          <w:szCs w:val="28"/>
        </w:rPr>
        <w:t xml:space="preserve"> 47% потребителей, 25%</w:t>
      </w:r>
      <w:r w:rsidR="00A76C30">
        <w:rPr>
          <w:rFonts w:ascii="Times New Roman" w:eastAsia="Times New Roman" w:hAnsi="Times New Roman" w:cs="Times New Roman"/>
          <w:color w:val="000000"/>
          <w:sz w:val="28"/>
          <w:szCs w:val="28"/>
        </w:rPr>
        <w:t xml:space="preserve"> - </w:t>
      </w:r>
      <w:r w:rsidRPr="001D3895">
        <w:rPr>
          <w:rFonts w:ascii="Times New Roman" w:eastAsia="Times New Roman" w:hAnsi="Times New Roman" w:cs="Times New Roman"/>
          <w:color w:val="000000"/>
          <w:sz w:val="28"/>
          <w:szCs w:val="28"/>
        </w:rPr>
        <w:t xml:space="preserve"> скорее удовлетворены, 9% - скорее не удовлетворены, 7% - не </w:t>
      </w:r>
      <w:r w:rsidR="00C863B4">
        <w:rPr>
          <w:rFonts w:ascii="Times New Roman" w:eastAsia="Times New Roman" w:hAnsi="Times New Roman" w:cs="Times New Roman"/>
          <w:color w:val="000000"/>
          <w:sz w:val="28"/>
          <w:szCs w:val="28"/>
        </w:rPr>
        <w:t>удовлетворены, 12% затруднили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994464" w:rsidRPr="001D3895" w:rsidRDefault="00287B76"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sidRPr="001D3895">
        <w:rPr>
          <w:rFonts w:ascii="Times New Roman" w:eastAsia="Times New Roman" w:hAnsi="Times New Roman" w:cs="Times New Roman"/>
          <w:color w:val="000000" w:themeColor="text1"/>
          <w:sz w:val="28"/>
          <w:szCs w:val="28"/>
        </w:rPr>
        <w:t>Б</w:t>
      </w:r>
      <w:r w:rsidR="00994464" w:rsidRPr="001D3895">
        <w:rPr>
          <w:rFonts w:ascii="Times New Roman" w:eastAsia="Times New Roman" w:hAnsi="Times New Roman" w:cs="Times New Roman"/>
          <w:color w:val="000000" w:themeColor="text1"/>
          <w:sz w:val="28"/>
          <w:szCs w:val="28"/>
        </w:rPr>
        <w:t>ольшинство потребителей</w:t>
      </w:r>
      <w:r w:rsidR="00854EAC" w:rsidRPr="001D3895">
        <w:rPr>
          <w:rFonts w:ascii="Times New Roman" w:eastAsia="Times New Roman" w:hAnsi="Times New Roman" w:cs="Times New Roman"/>
          <w:color w:val="000000" w:themeColor="text1"/>
          <w:sz w:val="28"/>
          <w:szCs w:val="28"/>
        </w:rPr>
        <w:t>(76%)</w:t>
      </w:r>
      <w:r w:rsidRPr="001D3895">
        <w:rPr>
          <w:rFonts w:ascii="Times New Roman" w:eastAsia="Times New Roman" w:hAnsi="Times New Roman" w:cs="Times New Roman"/>
          <w:color w:val="000000" w:themeColor="text1"/>
          <w:sz w:val="28"/>
          <w:szCs w:val="28"/>
        </w:rPr>
        <w:t>, как и в 2019 году,</w:t>
      </w:r>
      <w:r w:rsidR="00994464" w:rsidRPr="001D3895">
        <w:rPr>
          <w:rFonts w:ascii="Times New Roman" w:eastAsia="Times New Roman" w:hAnsi="Times New Roman" w:cs="Times New Roman"/>
          <w:color w:val="000000" w:themeColor="text1"/>
          <w:sz w:val="28"/>
          <w:szCs w:val="28"/>
        </w:rPr>
        <w:t xml:space="preserve"> посчитали рынок </w:t>
      </w:r>
      <w:r w:rsidRPr="001D3895">
        <w:rPr>
          <w:rFonts w:ascii="Times New Roman" w:eastAsia="Times New Roman" w:hAnsi="Times New Roman" w:cs="Times New Roman"/>
          <w:color w:val="000000" w:themeColor="text1"/>
          <w:sz w:val="28"/>
          <w:szCs w:val="28"/>
        </w:rPr>
        <w:t>достаточно развитым</w:t>
      </w:r>
      <w:r w:rsidR="005F2F97">
        <w:rPr>
          <w:rFonts w:ascii="Times New Roman" w:eastAsia="Times New Roman" w:hAnsi="Times New Roman" w:cs="Times New Roman"/>
          <w:color w:val="000000" w:themeColor="text1"/>
          <w:sz w:val="28"/>
          <w:szCs w:val="28"/>
        </w:rPr>
        <w:t>,</w:t>
      </w:r>
      <w:r w:rsidRPr="001D3895">
        <w:rPr>
          <w:rFonts w:ascii="Times New Roman" w:eastAsia="Times New Roman" w:hAnsi="Times New Roman" w:cs="Times New Roman"/>
          <w:color w:val="000000" w:themeColor="text1"/>
          <w:sz w:val="28"/>
          <w:szCs w:val="28"/>
        </w:rPr>
        <w:t xml:space="preserve"> 19</w:t>
      </w:r>
      <w:r w:rsidR="00994464" w:rsidRPr="001D3895">
        <w:rPr>
          <w:rFonts w:ascii="Times New Roman" w:eastAsia="Times New Roman" w:hAnsi="Times New Roman" w:cs="Times New Roman"/>
          <w:color w:val="000000" w:themeColor="text1"/>
          <w:sz w:val="28"/>
          <w:szCs w:val="28"/>
        </w:rPr>
        <w:t xml:space="preserve">% респондентов ответили, </w:t>
      </w:r>
      <w:r w:rsidR="00994464" w:rsidRPr="001D3895">
        <w:rPr>
          <w:rFonts w:ascii="Times New Roman" w:eastAsia="Times New Roman" w:hAnsi="Times New Roman" w:cs="Times New Roman"/>
          <w:sz w:val="28"/>
          <w:szCs w:val="28"/>
        </w:rPr>
        <w:t xml:space="preserve">что таких организаций на рынке мало, а </w:t>
      </w:r>
      <w:r w:rsidRPr="001D3895">
        <w:rPr>
          <w:rFonts w:ascii="Times New Roman" w:eastAsia="Times New Roman" w:hAnsi="Times New Roman" w:cs="Times New Roman"/>
          <w:sz w:val="28"/>
          <w:szCs w:val="28"/>
        </w:rPr>
        <w:t>5</w:t>
      </w:r>
      <w:r w:rsidR="00994464" w:rsidRPr="001D3895">
        <w:rPr>
          <w:rFonts w:ascii="Times New Roman" w:eastAsia="Times New Roman" w:hAnsi="Times New Roman" w:cs="Times New Roman"/>
          <w:sz w:val="28"/>
          <w:szCs w:val="28"/>
        </w:rPr>
        <w:t xml:space="preserve">% респондентов ответили, что их нет совсем. </w:t>
      </w:r>
    </w:p>
    <w:p w:rsidR="00173918" w:rsidRPr="001D3895" w:rsidRDefault="00287B76"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Одновременно с этим</w:t>
      </w:r>
      <w:r w:rsidR="009B1FCD">
        <w:rPr>
          <w:rFonts w:ascii="Times New Roman" w:eastAsia="Times New Roman" w:hAnsi="Times New Roman" w:cs="Times New Roman"/>
          <w:color w:val="000000"/>
          <w:sz w:val="28"/>
          <w:szCs w:val="28"/>
        </w:rPr>
        <w:t xml:space="preserve"> большинство потребителей (62%)</w:t>
      </w:r>
      <w:r w:rsidRPr="001D3895">
        <w:rPr>
          <w:rFonts w:ascii="Times New Roman" w:eastAsia="Times New Roman" w:hAnsi="Times New Roman" w:cs="Times New Roman"/>
          <w:color w:val="000000"/>
          <w:sz w:val="28"/>
          <w:szCs w:val="28"/>
        </w:rPr>
        <w:t xml:space="preserve"> не </w:t>
      </w:r>
      <w:r w:rsidR="004E685B">
        <w:rPr>
          <w:rFonts w:ascii="Times New Roman" w:eastAsia="Times New Roman" w:hAnsi="Times New Roman" w:cs="Times New Roman"/>
          <w:color w:val="000000"/>
          <w:sz w:val="28"/>
          <w:szCs w:val="28"/>
        </w:rPr>
        <w:t>отмет</w:t>
      </w:r>
      <w:r w:rsidRPr="001D3895">
        <w:rPr>
          <w:rFonts w:ascii="Times New Roman" w:eastAsia="Times New Roman" w:hAnsi="Times New Roman" w:cs="Times New Roman"/>
          <w:color w:val="000000"/>
          <w:sz w:val="28"/>
          <w:szCs w:val="28"/>
        </w:rPr>
        <w:t xml:space="preserve">или </w:t>
      </w:r>
      <w:r w:rsidR="001D3895" w:rsidRPr="001D3895">
        <w:rPr>
          <w:rFonts w:ascii="Times New Roman" w:eastAsia="Times New Roman" w:hAnsi="Times New Roman" w:cs="Times New Roman"/>
          <w:color w:val="000000"/>
          <w:sz w:val="28"/>
          <w:szCs w:val="28"/>
        </w:rPr>
        <w:t xml:space="preserve">изменений </w:t>
      </w:r>
      <w:r w:rsidR="004E685B">
        <w:rPr>
          <w:rFonts w:ascii="Times New Roman" w:eastAsia="Times New Roman" w:hAnsi="Times New Roman" w:cs="Times New Roman"/>
          <w:color w:val="000000"/>
          <w:sz w:val="28"/>
          <w:szCs w:val="28"/>
        </w:rPr>
        <w:t xml:space="preserve">в </w:t>
      </w:r>
      <w:r w:rsidR="001D3895" w:rsidRPr="001D3895">
        <w:rPr>
          <w:rFonts w:ascii="Times New Roman" w:eastAsia="Times New Roman" w:hAnsi="Times New Roman" w:cs="Times New Roman"/>
          <w:color w:val="000000"/>
          <w:sz w:val="28"/>
          <w:szCs w:val="28"/>
        </w:rPr>
        <w:t>количеств</w:t>
      </w:r>
      <w:r w:rsidR="004E685B">
        <w:rPr>
          <w:rFonts w:ascii="Times New Roman" w:eastAsia="Times New Roman" w:hAnsi="Times New Roman" w:cs="Times New Roman"/>
          <w:color w:val="000000"/>
          <w:sz w:val="28"/>
          <w:szCs w:val="28"/>
        </w:rPr>
        <w:t>е</w:t>
      </w:r>
      <w:r w:rsidR="001D3895" w:rsidRPr="001D3895">
        <w:rPr>
          <w:rFonts w:ascii="Times New Roman" w:eastAsia="Times New Roman" w:hAnsi="Times New Roman" w:cs="Times New Roman"/>
          <w:color w:val="000000"/>
          <w:sz w:val="28"/>
          <w:szCs w:val="28"/>
        </w:rPr>
        <w:t xml:space="preserve"> участников рынка </w:t>
      </w:r>
      <w:r w:rsidRPr="001D3895">
        <w:rPr>
          <w:rFonts w:ascii="Times New Roman" w:eastAsia="Times New Roman" w:hAnsi="Times New Roman" w:cs="Times New Roman"/>
          <w:color w:val="000000"/>
          <w:sz w:val="28"/>
          <w:szCs w:val="28"/>
        </w:rPr>
        <w:t xml:space="preserve">за последние три года. При этом </w:t>
      </w:r>
      <w:r w:rsidR="001D3895" w:rsidRPr="001D3895">
        <w:rPr>
          <w:rFonts w:ascii="Times New Roman" w:eastAsia="Times New Roman" w:hAnsi="Times New Roman" w:cs="Times New Roman"/>
          <w:color w:val="000000"/>
          <w:sz w:val="28"/>
          <w:szCs w:val="28"/>
        </w:rPr>
        <w:t>27</w:t>
      </w:r>
      <w:r w:rsidRPr="001D3895">
        <w:rPr>
          <w:rFonts w:ascii="Times New Roman" w:eastAsia="Times New Roman" w:hAnsi="Times New Roman" w:cs="Times New Roman"/>
          <w:color w:val="000000"/>
          <w:sz w:val="28"/>
          <w:szCs w:val="28"/>
        </w:rPr>
        <w:t>% считают, что объем рынка услуг дош</w:t>
      </w:r>
      <w:r w:rsidR="001D3895" w:rsidRPr="001D3895">
        <w:rPr>
          <w:rFonts w:ascii="Times New Roman" w:eastAsia="Times New Roman" w:hAnsi="Times New Roman" w:cs="Times New Roman"/>
          <w:color w:val="000000"/>
          <w:sz w:val="28"/>
          <w:szCs w:val="28"/>
        </w:rPr>
        <w:t>кольного образования увеличился, а п</w:t>
      </w:r>
      <w:r w:rsidRPr="001D3895">
        <w:rPr>
          <w:rFonts w:ascii="Times New Roman" w:eastAsia="Times New Roman" w:hAnsi="Times New Roman" w:cs="Times New Roman"/>
          <w:color w:val="000000"/>
          <w:sz w:val="28"/>
          <w:szCs w:val="28"/>
        </w:rPr>
        <w:t xml:space="preserve">о мнению </w:t>
      </w:r>
      <w:r w:rsidR="001D3895" w:rsidRPr="001D3895">
        <w:rPr>
          <w:rFonts w:ascii="Times New Roman" w:eastAsia="Times New Roman" w:hAnsi="Times New Roman" w:cs="Times New Roman"/>
          <w:color w:val="000000"/>
          <w:sz w:val="28"/>
          <w:szCs w:val="28"/>
        </w:rPr>
        <w:t>1</w:t>
      </w:r>
      <w:r w:rsidRPr="001D3895">
        <w:rPr>
          <w:rFonts w:ascii="Times New Roman" w:eastAsia="Times New Roman" w:hAnsi="Times New Roman" w:cs="Times New Roman"/>
          <w:color w:val="000000"/>
          <w:sz w:val="28"/>
          <w:szCs w:val="28"/>
        </w:rPr>
        <w:t xml:space="preserve">% </w:t>
      </w:r>
      <w:r w:rsidR="001D3895" w:rsidRPr="001D3895">
        <w:rPr>
          <w:rFonts w:ascii="Times New Roman" w:eastAsia="Times New Roman" w:hAnsi="Times New Roman" w:cs="Times New Roman"/>
          <w:color w:val="000000"/>
          <w:sz w:val="28"/>
          <w:szCs w:val="28"/>
        </w:rPr>
        <w:t>число организаций снизилось. Затруднились оценить изменения на рынке дошкольного образования 10% опрошенных.</w:t>
      </w:r>
    </w:p>
    <w:p w:rsidR="001D3895" w:rsidRPr="001D3895" w:rsidRDefault="001D389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sidR="00900600">
        <w:rPr>
          <w:rFonts w:ascii="Times New Roman" w:eastAsia="Times New Roman" w:hAnsi="Times New Roman" w:cs="Times New Roman"/>
          <w:color w:val="000000"/>
          <w:sz w:val="28"/>
          <w:szCs w:val="28"/>
        </w:rPr>
        <w:t xml:space="preserve">рынок </w:t>
      </w:r>
      <w:r w:rsidRPr="001D3895">
        <w:rPr>
          <w:rFonts w:ascii="Times New Roman" w:eastAsia="Times New Roman" w:hAnsi="Times New Roman" w:cs="Times New Roman"/>
          <w:color w:val="000000"/>
          <w:sz w:val="28"/>
          <w:szCs w:val="28"/>
        </w:rPr>
        <w:t xml:space="preserve">услуг дошкольного образования 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достаточным количеством организаций, число которых в течение последних трех лет практически не изменилось. Доля респондентов, удовлетворенных характеристиками на данном рынке, превысила долю неудовлетворенных.</w:t>
      </w:r>
    </w:p>
    <w:p w:rsidR="00546F5D" w:rsidRPr="005A3B67" w:rsidRDefault="00546F5D"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Pr="005A3B67">
        <w:rPr>
          <w:rFonts w:ascii="Times New Roman" w:eastAsia="Times New Roman" w:hAnsi="Times New Roman" w:cs="Times New Roman"/>
          <w:b/>
          <w:color w:val="000000"/>
          <w:sz w:val="28"/>
          <w:szCs w:val="28"/>
        </w:rPr>
        <w:t xml:space="preserve">. Рынок </w:t>
      </w:r>
      <w:r w:rsidRPr="00546F5D">
        <w:rPr>
          <w:rFonts w:ascii="Times New Roman" w:eastAsia="Times New Roman" w:hAnsi="Times New Roman" w:cs="Times New Roman"/>
          <w:b/>
          <w:color w:val="000000"/>
          <w:sz w:val="28"/>
          <w:szCs w:val="28"/>
        </w:rPr>
        <w:t>услуг дополнительного образования детей</w:t>
      </w:r>
    </w:p>
    <w:p w:rsidR="00263A15" w:rsidRDefault="000E14C7"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2020 году </w:t>
      </w:r>
      <w:r w:rsidR="00263A15">
        <w:rPr>
          <w:rFonts w:ascii="Times New Roman" w:eastAsia="Times New Roman" w:hAnsi="Times New Roman" w:cs="Times New Roman"/>
          <w:color w:val="000000"/>
          <w:sz w:val="28"/>
          <w:szCs w:val="28"/>
        </w:rPr>
        <w:t>б</w:t>
      </w:r>
      <w:r w:rsidR="00263A15" w:rsidRPr="00044560">
        <w:rPr>
          <w:rFonts w:ascii="Times New Roman" w:eastAsia="Times New Roman" w:hAnsi="Times New Roman" w:cs="Times New Roman"/>
          <w:color w:val="000000"/>
          <w:sz w:val="28"/>
          <w:szCs w:val="28"/>
        </w:rPr>
        <w:t>ольшинство потребителей</w:t>
      </w:r>
      <w:r w:rsidR="00263A15">
        <w:rPr>
          <w:rFonts w:ascii="Times New Roman" w:eastAsia="Times New Roman" w:hAnsi="Times New Roman" w:cs="Times New Roman"/>
          <w:color w:val="000000"/>
          <w:sz w:val="28"/>
          <w:szCs w:val="28"/>
        </w:rPr>
        <w:t xml:space="preserve"> удовлетворены </w:t>
      </w:r>
      <w:r w:rsidR="00263A15" w:rsidRPr="00044560">
        <w:rPr>
          <w:rFonts w:ascii="Times New Roman" w:eastAsia="Times New Roman" w:hAnsi="Times New Roman" w:cs="Times New Roman"/>
          <w:color w:val="000000"/>
          <w:sz w:val="28"/>
          <w:szCs w:val="28"/>
        </w:rPr>
        <w:t>работ</w:t>
      </w:r>
      <w:r w:rsidR="00263A15">
        <w:rPr>
          <w:rFonts w:ascii="Times New Roman" w:eastAsia="Times New Roman" w:hAnsi="Times New Roman" w:cs="Times New Roman"/>
          <w:color w:val="000000"/>
          <w:sz w:val="28"/>
          <w:szCs w:val="28"/>
        </w:rPr>
        <w:t>ой</w:t>
      </w:r>
      <w:r w:rsidR="00EF4D6B">
        <w:rPr>
          <w:rFonts w:ascii="Times New Roman" w:eastAsia="Times New Roman" w:hAnsi="Times New Roman" w:cs="Times New Roman"/>
          <w:color w:val="000000"/>
          <w:sz w:val="28"/>
          <w:szCs w:val="28"/>
        </w:rPr>
        <w:t xml:space="preserve"> </w:t>
      </w:r>
      <w:r w:rsidR="00263A15">
        <w:rPr>
          <w:rFonts w:ascii="Times New Roman" w:eastAsia="Times New Roman" w:hAnsi="Times New Roman" w:cs="Times New Roman"/>
          <w:color w:val="000000"/>
          <w:sz w:val="28"/>
          <w:szCs w:val="28"/>
        </w:rPr>
        <w:t xml:space="preserve">организаций </w:t>
      </w:r>
      <w:r w:rsidR="00263A15" w:rsidRPr="00044560">
        <w:rPr>
          <w:rFonts w:ascii="Times New Roman" w:eastAsia="Times New Roman" w:hAnsi="Times New Roman" w:cs="Times New Roman"/>
          <w:color w:val="000000"/>
          <w:sz w:val="28"/>
          <w:szCs w:val="28"/>
        </w:rPr>
        <w:t xml:space="preserve">на рынке </w:t>
      </w:r>
      <w:r w:rsidR="00900600" w:rsidRPr="00900600">
        <w:rPr>
          <w:rFonts w:ascii="Times New Roman" w:eastAsia="Times New Roman" w:hAnsi="Times New Roman" w:cs="Times New Roman"/>
          <w:color w:val="000000"/>
          <w:sz w:val="28"/>
          <w:szCs w:val="28"/>
        </w:rPr>
        <w:t>услуг дополнительного образования детей</w:t>
      </w:r>
      <w:r w:rsidR="00263A15">
        <w:rPr>
          <w:rFonts w:ascii="Times New Roman" w:eastAsia="Times New Roman" w:hAnsi="Times New Roman" w:cs="Times New Roman"/>
          <w:color w:val="000000"/>
          <w:sz w:val="28"/>
          <w:szCs w:val="28"/>
        </w:rPr>
        <w:t>.</w:t>
      </w:r>
    </w:p>
    <w:p w:rsidR="00263A15" w:rsidRPr="00994464" w:rsidRDefault="00263A15" w:rsidP="0061446C">
      <w:pPr>
        <w:shd w:val="clear" w:color="auto" w:fill="FFFFFF"/>
        <w:spacing w:after="0" w:line="240" w:lineRule="auto"/>
        <w:ind w:firstLine="709"/>
        <w:jc w:val="both"/>
        <w:rPr>
          <w:rFonts w:ascii="Times New Roman" w:eastAsia="Times New Roman" w:hAnsi="Times New Roman" w:cs="Times New Roman"/>
          <w:color w:val="000000"/>
          <w:sz w:val="10"/>
          <w:szCs w:val="28"/>
        </w:rPr>
      </w:pPr>
    </w:p>
    <w:p w:rsidR="00263A15" w:rsidRDefault="00263A15"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3"/>
            <wp:effectExtent l="0" t="0" r="571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63A15" w:rsidRDefault="00263A15"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2"/>
            <wp:effectExtent l="0" t="0" r="571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63A15" w:rsidRDefault="00263A15"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612341" cy="1078173"/>
            <wp:effectExtent l="0" t="0" r="0" b="825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63A15" w:rsidRPr="00A77220" w:rsidRDefault="00263A15" w:rsidP="0061446C">
      <w:pPr>
        <w:shd w:val="clear" w:color="auto" w:fill="FFFFFF"/>
        <w:spacing w:after="0" w:line="240" w:lineRule="auto"/>
        <w:ind w:firstLine="709"/>
        <w:jc w:val="both"/>
        <w:rPr>
          <w:rFonts w:ascii="Times New Roman" w:hAnsi="Times New Roman" w:cs="Times New Roman"/>
          <w:sz w:val="24"/>
          <w:szCs w:val="24"/>
        </w:rPr>
      </w:pPr>
      <w:r w:rsidRPr="00A77220">
        <w:rPr>
          <w:rFonts w:ascii="Times New Roman" w:hAnsi="Times New Roman" w:cs="Times New Roman"/>
          <w:sz w:val="24"/>
          <w:szCs w:val="24"/>
        </w:rPr>
        <w:t xml:space="preserve">Рисунок </w:t>
      </w:r>
      <w:r w:rsidR="00F76E03" w:rsidRPr="00A77220">
        <w:rPr>
          <w:rFonts w:ascii="Times New Roman" w:hAnsi="Times New Roman" w:cs="Times New Roman"/>
          <w:sz w:val="24"/>
          <w:szCs w:val="24"/>
        </w:rPr>
        <w:t>12</w:t>
      </w:r>
      <w:r w:rsidR="0028590A" w:rsidRPr="00A77220">
        <w:rPr>
          <w:rFonts w:ascii="Times New Roman" w:hAnsi="Times New Roman" w:cs="Times New Roman"/>
          <w:sz w:val="24"/>
          <w:szCs w:val="24"/>
        </w:rPr>
        <w:t>.</w:t>
      </w:r>
      <w:r w:rsidRPr="00A77220">
        <w:rPr>
          <w:rFonts w:ascii="Times New Roman" w:hAnsi="Times New Roman" w:cs="Times New Roman"/>
          <w:sz w:val="24"/>
          <w:szCs w:val="24"/>
        </w:rPr>
        <w:t xml:space="preserve"> Степень удовлетворенности потребителей характеристиками услуг на рынке </w:t>
      </w:r>
      <w:r w:rsidR="00BF7C1E" w:rsidRPr="00A77220">
        <w:rPr>
          <w:rFonts w:ascii="Times New Roman" w:hAnsi="Times New Roman" w:cs="Times New Roman"/>
          <w:sz w:val="24"/>
          <w:szCs w:val="24"/>
        </w:rPr>
        <w:t>услуг дополнительного образования детей</w:t>
      </w:r>
      <w:r w:rsidRPr="00A77220">
        <w:rPr>
          <w:rFonts w:ascii="Times New Roman" w:hAnsi="Times New Roman" w:cs="Times New Roman"/>
          <w:sz w:val="24"/>
          <w:szCs w:val="24"/>
        </w:rPr>
        <w:t>, % к опрошенным.</w:t>
      </w:r>
    </w:p>
    <w:p w:rsidR="00263A15" w:rsidRPr="00287B76" w:rsidRDefault="00263A15" w:rsidP="0061446C">
      <w:pPr>
        <w:shd w:val="clear" w:color="auto" w:fill="FFFFFF"/>
        <w:spacing w:after="0" w:line="240" w:lineRule="auto"/>
        <w:jc w:val="both"/>
        <w:rPr>
          <w:rFonts w:ascii="Times New Roman" w:eastAsia="Times New Roman" w:hAnsi="Times New Roman" w:cs="Times New Roman"/>
          <w:color w:val="000000"/>
          <w:szCs w:val="28"/>
        </w:rPr>
      </w:pP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Удовлетворенность уровнем цен выразили </w:t>
      </w:r>
      <w:r w:rsidR="00900600">
        <w:rPr>
          <w:rFonts w:ascii="Times New Roman" w:eastAsia="Times New Roman" w:hAnsi="Times New Roman" w:cs="Times New Roman"/>
          <w:color w:val="000000"/>
          <w:sz w:val="28"/>
          <w:szCs w:val="28"/>
        </w:rPr>
        <w:t>51</w:t>
      </w:r>
      <w:r w:rsidRPr="001D3895">
        <w:rPr>
          <w:rFonts w:ascii="Times New Roman" w:eastAsia="Times New Roman" w:hAnsi="Times New Roman" w:cs="Times New Roman"/>
          <w:color w:val="000000"/>
          <w:sz w:val="28"/>
          <w:szCs w:val="28"/>
        </w:rPr>
        <w:t xml:space="preserve">% респондентов (в 2019  году показатель был </w:t>
      </w:r>
      <w:r w:rsidR="00900600">
        <w:rPr>
          <w:rFonts w:ascii="Times New Roman" w:eastAsia="Times New Roman" w:hAnsi="Times New Roman" w:cs="Times New Roman"/>
          <w:color w:val="000000"/>
          <w:sz w:val="28"/>
          <w:szCs w:val="28"/>
        </w:rPr>
        <w:t>50</w:t>
      </w:r>
      <w:r w:rsidRPr="001D3895">
        <w:rPr>
          <w:rFonts w:ascii="Times New Roman" w:eastAsia="Times New Roman" w:hAnsi="Times New Roman" w:cs="Times New Roman"/>
          <w:color w:val="000000"/>
          <w:sz w:val="28"/>
          <w:szCs w:val="28"/>
        </w:rPr>
        <w:t xml:space="preserve">%), </w:t>
      </w:r>
      <w:r w:rsidR="00900600">
        <w:rPr>
          <w:rFonts w:ascii="Times New Roman" w:eastAsia="Times New Roman" w:hAnsi="Times New Roman" w:cs="Times New Roman"/>
          <w:color w:val="000000"/>
          <w:sz w:val="28"/>
          <w:szCs w:val="28"/>
        </w:rPr>
        <w:t>30</w:t>
      </w:r>
      <w:r w:rsidRPr="001D3895">
        <w:rPr>
          <w:rFonts w:ascii="Times New Roman" w:eastAsia="Times New Roman" w:hAnsi="Times New Roman" w:cs="Times New Roman"/>
          <w:color w:val="000000"/>
          <w:sz w:val="28"/>
          <w:szCs w:val="28"/>
        </w:rPr>
        <w:t>% скорее удовлетворены (в 2019</w:t>
      </w:r>
      <w:r w:rsidR="00A76C30">
        <w:rPr>
          <w:rFonts w:ascii="Times New Roman" w:eastAsia="Times New Roman" w:hAnsi="Times New Roman" w:cs="Times New Roman"/>
          <w:color w:val="000000"/>
          <w:sz w:val="28"/>
          <w:szCs w:val="28"/>
        </w:rPr>
        <w:t xml:space="preserve"> году </w:t>
      </w:r>
      <w:r w:rsidRPr="001D3895">
        <w:rPr>
          <w:rFonts w:ascii="Times New Roman" w:eastAsia="Times New Roman" w:hAnsi="Times New Roman" w:cs="Times New Roman"/>
          <w:color w:val="000000"/>
          <w:sz w:val="28"/>
          <w:szCs w:val="28"/>
        </w:rPr>
        <w:t xml:space="preserve">- </w:t>
      </w:r>
      <w:r w:rsidR="00900600">
        <w:rPr>
          <w:rFonts w:ascii="Times New Roman" w:eastAsia="Times New Roman" w:hAnsi="Times New Roman" w:cs="Times New Roman"/>
          <w:color w:val="000000"/>
          <w:sz w:val="28"/>
          <w:szCs w:val="28"/>
        </w:rPr>
        <w:t>23</w:t>
      </w:r>
      <w:r w:rsidRPr="001D3895">
        <w:rPr>
          <w:rFonts w:ascii="Times New Roman" w:eastAsia="Times New Roman" w:hAnsi="Times New Roman" w:cs="Times New Roman"/>
          <w:color w:val="000000"/>
          <w:sz w:val="28"/>
          <w:szCs w:val="28"/>
        </w:rPr>
        <w:t xml:space="preserve">%), 4% - скорее не удовлетворены (в 2019 году </w:t>
      </w:r>
      <w:r w:rsidR="00900600">
        <w:rPr>
          <w:rFonts w:ascii="Times New Roman" w:eastAsia="Times New Roman" w:hAnsi="Times New Roman" w:cs="Times New Roman"/>
          <w:color w:val="000000"/>
          <w:sz w:val="28"/>
          <w:szCs w:val="28"/>
        </w:rPr>
        <w:t>7</w:t>
      </w:r>
      <w:r w:rsidRPr="001D3895">
        <w:rPr>
          <w:rFonts w:ascii="Times New Roman" w:eastAsia="Times New Roman" w:hAnsi="Times New Roman" w:cs="Times New Roman"/>
          <w:color w:val="000000"/>
          <w:sz w:val="28"/>
          <w:szCs w:val="28"/>
        </w:rPr>
        <w:t>%), 8% - не уд</w:t>
      </w:r>
      <w:r w:rsidR="00900600">
        <w:rPr>
          <w:rFonts w:ascii="Times New Roman" w:eastAsia="Times New Roman" w:hAnsi="Times New Roman" w:cs="Times New Roman"/>
          <w:color w:val="000000"/>
          <w:sz w:val="28"/>
          <w:szCs w:val="28"/>
        </w:rPr>
        <w:t>овлетворены (в 2019 году 13%), 7</w:t>
      </w:r>
      <w:r w:rsidRPr="001D3895">
        <w:rPr>
          <w:rFonts w:ascii="Times New Roman" w:eastAsia="Times New Roman" w:hAnsi="Times New Roman" w:cs="Times New Roman"/>
          <w:color w:val="000000"/>
          <w:sz w:val="28"/>
          <w:szCs w:val="28"/>
        </w:rPr>
        <w:t>%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 xml:space="preserve">сь оценить степень удовлетворенности ценовой ситуацией на указанном рынке.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Качеством услуг на рынке удовлетворены </w:t>
      </w:r>
      <w:r w:rsidR="00900600">
        <w:rPr>
          <w:rFonts w:ascii="Times New Roman" w:eastAsia="Times New Roman" w:hAnsi="Times New Roman" w:cs="Times New Roman"/>
          <w:color w:val="000000"/>
          <w:sz w:val="28"/>
          <w:szCs w:val="28"/>
        </w:rPr>
        <w:t>53</w:t>
      </w:r>
      <w:r w:rsidRPr="001D3895">
        <w:rPr>
          <w:rFonts w:ascii="Times New Roman" w:eastAsia="Times New Roman" w:hAnsi="Times New Roman" w:cs="Times New Roman"/>
          <w:color w:val="000000"/>
          <w:sz w:val="28"/>
          <w:szCs w:val="28"/>
        </w:rPr>
        <w:t xml:space="preserve">% потребителей, </w:t>
      </w:r>
      <w:r w:rsidR="00900600">
        <w:rPr>
          <w:rFonts w:ascii="Times New Roman" w:eastAsia="Times New Roman" w:hAnsi="Times New Roman" w:cs="Times New Roman"/>
          <w:color w:val="000000"/>
          <w:sz w:val="28"/>
          <w:szCs w:val="28"/>
        </w:rPr>
        <w:t>33</w:t>
      </w:r>
      <w:r w:rsidRPr="001D3895">
        <w:rPr>
          <w:rFonts w:ascii="Times New Roman" w:eastAsia="Times New Roman" w:hAnsi="Times New Roman" w:cs="Times New Roman"/>
          <w:color w:val="000000"/>
          <w:sz w:val="28"/>
          <w:szCs w:val="28"/>
        </w:rPr>
        <w:t xml:space="preserve">% </w:t>
      </w:r>
      <w:r w:rsidR="00A76C30">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скорее удовлетворены, 4% - скорее не удовлетворены, </w:t>
      </w:r>
      <w:r w:rsidR="00900600">
        <w:rPr>
          <w:rFonts w:ascii="Times New Roman" w:eastAsia="Times New Roman" w:hAnsi="Times New Roman" w:cs="Times New Roman"/>
          <w:color w:val="000000"/>
          <w:sz w:val="28"/>
          <w:szCs w:val="28"/>
        </w:rPr>
        <w:t>4</w:t>
      </w:r>
      <w:r w:rsidRPr="001D3895">
        <w:rPr>
          <w:rFonts w:ascii="Times New Roman" w:eastAsia="Times New Roman" w:hAnsi="Times New Roman" w:cs="Times New Roman"/>
          <w:color w:val="000000"/>
          <w:sz w:val="28"/>
          <w:szCs w:val="28"/>
        </w:rPr>
        <w:t xml:space="preserve">% - не удовлетворены, </w:t>
      </w:r>
      <w:r w:rsidR="00900600">
        <w:rPr>
          <w:rFonts w:ascii="Times New Roman" w:eastAsia="Times New Roman" w:hAnsi="Times New Roman" w:cs="Times New Roman"/>
          <w:color w:val="000000"/>
          <w:sz w:val="28"/>
          <w:szCs w:val="28"/>
        </w:rPr>
        <w:t>6</w:t>
      </w:r>
      <w:r w:rsidRPr="001D3895">
        <w:rPr>
          <w:rFonts w:ascii="Times New Roman" w:eastAsia="Times New Roman" w:hAnsi="Times New Roman" w:cs="Times New Roman"/>
          <w:color w:val="000000"/>
          <w:sz w:val="28"/>
          <w:szCs w:val="28"/>
        </w:rPr>
        <w:t>%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Возможностью выбора на рынке удовлетворены </w:t>
      </w:r>
      <w:r w:rsidR="00900600">
        <w:rPr>
          <w:rFonts w:ascii="Times New Roman" w:eastAsia="Times New Roman" w:hAnsi="Times New Roman" w:cs="Times New Roman"/>
          <w:color w:val="000000"/>
          <w:sz w:val="28"/>
          <w:szCs w:val="28"/>
        </w:rPr>
        <w:t>49</w:t>
      </w:r>
      <w:r w:rsidRPr="001D3895">
        <w:rPr>
          <w:rFonts w:ascii="Times New Roman" w:eastAsia="Times New Roman" w:hAnsi="Times New Roman" w:cs="Times New Roman"/>
          <w:color w:val="000000"/>
          <w:sz w:val="28"/>
          <w:szCs w:val="28"/>
        </w:rPr>
        <w:t>% потребителей, 25%</w:t>
      </w:r>
      <w:r w:rsidR="00A76C30">
        <w:rPr>
          <w:rFonts w:ascii="Times New Roman" w:eastAsia="Times New Roman" w:hAnsi="Times New Roman" w:cs="Times New Roman"/>
          <w:color w:val="000000"/>
          <w:sz w:val="28"/>
          <w:szCs w:val="28"/>
        </w:rPr>
        <w:t xml:space="preserve"> - </w:t>
      </w:r>
      <w:r w:rsidRPr="001D3895">
        <w:rPr>
          <w:rFonts w:ascii="Times New Roman" w:eastAsia="Times New Roman" w:hAnsi="Times New Roman" w:cs="Times New Roman"/>
          <w:color w:val="000000"/>
          <w:sz w:val="28"/>
          <w:szCs w:val="28"/>
        </w:rPr>
        <w:t xml:space="preserve"> скорее удовлетворены, </w:t>
      </w:r>
      <w:r w:rsidR="00900600">
        <w:rPr>
          <w:rFonts w:ascii="Times New Roman" w:eastAsia="Times New Roman" w:hAnsi="Times New Roman" w:cs="Times New Roman"/>
          <w:color w:val="000000"/>
          <w:sz w:val="28"/>
          <w:szCs w:val="28"/>
        </w:rPr>
        <w:t>7</w:t>
      </w:r>
      <w:r w:rsidRPr="001D3895">
        <w:rPr>
          <w:rFonts w:ascii="Times New Roman" w:eastAsia="Times New Roman" w:hAnsi="Times New Roman" w:cs="Times New Roman"/>
          <w:color w:val="000000"/>
          <w:sz w:val="28"/>
          <w:szCs w:val="28"/>
        </w:rPr>
        <w:t xml:space="preserve">% - скорее не удовлетворены, </w:t>
      </w:r>
      <w:r w:rsidR="00900600">
        <w:rPr>
          <w:rFonts w:ascii="Times New Roman" w:eastAsia="Times New Roman" w:hAnsi="Times New Roman" w:cs="Times New Roman"/>
          <w:color w:val="000000"/>
          <w:sz w:val="28"/>
          <w:szCs w:val="28"/>
        </w:rPr>
        <w:t>9</w:t>
      </w:r>
      <w:r w:rsidRPr="001D3895">
        <w:rPr>
          <w:rFonts w:ascii="Times New Roman" w:eastAsia="Times New Roman" w:hAnsi="Times New Roman" w:cs="Times New Roman"/>
          <w:color w:val="000000"/>
          <w:sz w:val="28"/>
          <w:szCs w:val="28"/>
        </w:rPr>
        <w:t>% - не удовлетворены, 12%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8C7EC5" w:rsidRDefault="00263A15"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sidR="00A76C30" w:rsidRPr="008C7EC5">
        <w:rPr>
          <w:rFonts w:ascii="Times New Roman" w:eastAsia="Times New Roman" w:hAnsi="Times New Roman" w:cs="Times New Roman"/>
          <w:color w:val="000000" w:themeColor="text1"/>
          <w:sz w:val="28"/>
          <w:szCs w:val="28"/>
        </w:rPr>
        <w:t>(76%)</w:t>
      </w:r>
      <w:r w:rsidRPr="008C7EC5">
        <w:rPr>
          <w:rFonts w:ascii="Times New Roman" w:eastAsia="Times New Roman" w:hAnsi="Times New Roman" w:cs="Times New Roman"/>
          <w:color w:val="000000" w:themeColor="text1"/>
          <w:sz w:val="28"/>
          <w:szCs w:val="28"/>
        </w:rPr>
        <w:t>, как и в 2019 году, посчитали рынок достаточно развитым</w:t>
      </w:r>
      <w:r w:rsidR="008C7EC5" w:rsidRPr="008C7EC5">
        <w:rPr>
          <w:rFonts w:ascii="Times New Roman" w:eastAsia="Times New Roman" w:hAnsi="Times New Roman" w:cs="Times New Roman"/>
          <w:color w:val="000000" w:themeColor="text1"/>
          <w:sz w:val="28"/>
          <w:szCs w:val="28"/>
        </w:rPr>
        <w:t>,20</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 xml:space="preserve">что таких организаций на рынке мало, а </w:t>
      </w:r>
      <w:r w:rsidR="008C7EC5" w:rsidRPr="008C7EC5">
        <w:rPr>
          <w:rFonts w:ascii="Times New Roman" w:eastAsia="Times New Roman" w:hAnsi="Times New Roman" w:cs="Times New Roman"/>
          <w:sz w:val="28"/>
          <w:szCs w:val="28"/>
        </w:rPr>
        <w:t>3</w:t>
      </w:r>
      <w:r w:rsidRPr="008C7EC5">
        <w:rPr>
          <w:rFonts w:ascii="Times New Roman" w:eastAsia="Times New Roman" w:hAnsi="Times New Roman" w:cs="Times New Roman"/>
          <w:sz w:val="28"/>
          <w:szCs w:val="28"/>
        </w:rPr>
        <w:t xml:space="preserve">% респондентов ответили, что их нет совсем.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694477">
        <w:rPr>
          <w:rFonts w:ascii="Times New Roman" w:eastAsia="Times New Roman" w:hAnsi="Times New Roman" w:cs="Times New Roman"/>
          <w:color w:val="000000"/>
          <w:sz w:val="28"/>
          <w:szCs w:val="28"/>
        </w:rPr>
        <w:t>Одновременно с этим большинство потребителей (</w:t>
      </w:r>
      <w:r w:rsidR="00694477" w:rsidRPr="00694477">
        <w:rPr>
          <w:rFonts w:ascii="Times New Roman" w:eastAsia="Times New Roman" w:hAnsi="Times New Roman" w:cs="Times New Roman"/>
          <w:color w:val="000000"/>
          <w:sz w:val="28"/>
          <w:szCs w:val="28"/>
        </w:rPr>
        <w:t>69</w:t>
      </w:r>
      <w:r w:rsidRPr="00694477">
        <w:rPr>
          <w:rFonts w:ascii="Times New Roman" w:eastAsia="Times New Roman" w:hAnsi="Times New Roman" w:cs="Times New Roman"/>
          <w:color w:val="000000"/>
          <w:sz w:val="28"/>
          <w:szCs w:val="28"/>
        </w:rPr>
        <w:t xml:space="preserve">%), не </w:t>
      </w:r>
      <w:r w:rsidR="004E685B">
        <w:rPr>
          <w:rFonts w:ascii="Times New Roman" w:eastAsia="Times New Roman" w:hAnsi="Times New Roman" w:cs="Times New Roman"/>
          <w:color w:val="000000"/>
          <w:sz w:val="28"/>
          <w:szCs w:val="28"/>
        </w:rPr>
        <w:t>отм</w:t>
      </w:r>
      <w:r w:rsidRPr="00694477">
        <w:rPr>
          <w:rFonts w:ascii="Times New Roman" w:eastAsia="Times New Roman" w:hAnsi="Times New Roman" w:cs="Times New Roman"/>
          <w:color w:val="000000"/>
          <w:sz w:val="28"/>
          <w:szCs w:val="28"/>
        </w:rPr>
        <w:t xml:space="preserve">етили изменений </w:t>
      </w:r>
      <w:r w:rsidR="004E685B">
        <w:rPr>
          <w:rFonts w:ascii="Times New Roman" w:eastAsia="Times New Roman" w:hAnsi="Times New Roman" w:cs="Times New Roman"/>
          <w:color w:val="000000"/>
          <w:sz w:val="28"/>
          <w:szCs w:val="28"/>
        </w:rPr>
        <w:t xml:space="preserve">в </w:t>
      </w:r>
      <w:r w:rsidRPr="00694477">
        <w:rPr>
          <w:rFonts w:ascii="Times New Roman" w:eastAsia="Times New Roman" w:hAnsi="Times New Roman" w:cs="Times New Roman"/>
          <w:color w:val="000000"/>
          <w:sz w:val="28"/>
          <w:szCs w:val="28"/>
        </w:rPr>
        <w:t>количеств</w:t>
      </w:r>
      <w:r w:rsidR="004E685B">
        <w:rPr>
          <w:rFonts w:ascii="Times New Roman" w:eastAsia="Times New Roman" w:hAnsi="Times New Roman" w:cs="Times New Roman"/>
          <w:color w:val="000000"/>
          <w:sz w:val="28"/>
          <w:szCs w:val="28"/>
        </w:rPr>
        <w:t>е</w:t>
      </w:r>
      <w:r w:rsidRPr="00694477">
        <w:rPr>
          <w:rFonts w:ascii="Times New Roman" w:eastAsia="Times New Roman" w:hAnsi="Times New Roman" w:cs="Times New Roman"/>
          <w:color w:val="000000"/>
          <w:sz w:val="28"/>
          <w:szCs w:val="28"/>
        </w:rPr>
        <w:t xml:space="preserve"> участников рынка за последние три года. При этом </w:t>
      </w:r>
      <w:r w:rsidR="00694477" w:rsidRPr="00694477">
        <w:rPr>
          <w:rFonts w:ascii="Times New Roman" w:eastAsia="Times New Roman" w:hAnsi="Times New Roman" w:cs="Times New Roman"/>
          <w:color w:val="000000"/>
          <w:sz w:val="28"/>
          <w:szCs w:val="28"/>
        </w:rPr>
        <w:t>21</w:t>
      </w:r>
      <w:r w:rsidRPr="00694477">
        <w:rPr>
          <w:rFonts w:ascii="Times New Roman" w:eastAsia="Times New Roman" w:hAnsi="Times New Roman" w:cs="Times New Roman"/>
          <w:color w:val="000000"/>
          <w:sz w:val="28"/>
          <w:szCs w:val="28"/>
        </w:rPr>
        <w:t xml:space="preserve">% считают, что объем рынка увеличился, а по мнению </w:t>
      </w:r>
      <w:r w:rsidR="00315581">
        <w:rPr>
          <w:rFonts w:ascii="Times New Roman" w:eastAsia="Times New Roman" w:hAnsi="Times New Roman" w:cs="Times New Roman"/>
          <w:color w:val="000000"/>
          <w:sz w:val="28"/>
          <w:szCs w:val="28"/>
        </w:rPr>
        <w:t>3</w:t>
      </w:r>
      <w:r w:rsidRPr="00694477">
        <w:rPr>
          <w:rFonts w:ascii="Times New Roman" w:eastAsia="Times New Roman" w:hAnsi="Times New Roman" w:cs="Times New Roman"/>
          <w:color w:val="000000"/>
          <w:sz w:val="28"/>
          <w:szCs w:val="28"/>
        </w:rPr>
        <w:t xml:space="preserve">% число организаций снизилось.  Затруднились оценить изменения на рынке </w:t>
      </w:r>
      <w:r w:rsidR="005215D1">
        <w:rPr>
          <w:rFonts w:ascii="Times New Roman" w:eastAsia="Times New Roman" w:hAnsi="Times New Roman" w:cs="Times New Roman"/>
          <w:color w:val="000000"/>
          <w:sz w:val="28"/>
          <w:szCs w:val="28"/>
        </w:rPr>
        <w:t xml:space="preserve">услуг </w:t>
      </w:r>
      <w:r w:rsidR="005215D1" w:rsidRPr="005215D1">
        <w:rPr>
          <w:rFonts w:ascii="Times New Roman" w:eastAsia="Times New Roman" w:hAnsi="Times New Roman" w:cs="Times New Roman"/>
          <w:color w:val="000000"/>
          <w:sz w:val="28"/>
          <w:szCs w:val="28"/>
        </w:rPr>
        <w:t xml:space="preserve">дополнительного образования детей </w:t>
      </w:r>
      <w:r w:rsidR="00694477" w:rsidRPr="00694477">
        <w:rPr>
          <w:rFonts w:ascii="Times New Roman" w:eastAsia="Times New Roman" w:hAnsi="Times New Roman" w:cs="Times New Roman"/>
          <w:color w:val="000000"/>
          <w:sz w:val="28"/>
          <w:szCs w:val="28"/>
        </w:rPr>
        <w:t>7</w:t>
      </w:r>
      <w:r w:rsidRPr="00694477">
        <w:rPr>
          <w:rFonts w:ascii="Times New Roman" w:eastAsia="Times New Roman" w:hAnsi="Times New Roman" w:cs="Times New Roman"/>
          <w:color w:val="000000"/>
          <w:sz w:val="28"/>
          <w:szCs w:val="28"/>
        </w:rPr>
        <w:t>% опрошенных.</w:t>
      </w:r>
    </w:p>
    <w:p w:rsidR="008508FC" w:rsidRDefault="00263A15" w:rsidP="0061446C">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sidR="00BF7C1E">
        <w:rPr>
          <w:rFonts w:ascii="Times New Roman" w:eastAsia="Times New Roman" w:hAnsi="Times New Roman" w:cs="Times New Roman"/>
          <w:color w:val="000000"/>
          <w:sz w:val="28"/>
          <w:szCs w:val="28"/>
        </w:rPr>
        <w:t xml:space="preserve">рынок </w:t>
      </w:r>
      <w:r w:rsidRPr="001D3895">
        <w:rPr>
          <w:rFonts w:ascii="Times New Roman" w:eastAsia="Times New Roman" w:hAnsi="Times New Roman" w:cs="Times New Roman"/>
          <w:color w:val="000000"/>
          <w:sz w:val="28"/>
          <w:szCs w:val="28"/>
        </w:rPr>
        <w:t xml:space="preserve">услуг </w:t>
      </w:r>
      <w:r w:rsidR="00BF7C1E" w:rsidRPr="00BF7C1E">
        <w:rPr>
          <w:rFonts w:ascii="Times New Roman" w:eastAsia="Times New Roman" w:hAnsi="Times New Roman" w:cs="Times New Roman"/>
          <w:color w:val="000000"/>
          <w:sz w:val="28"/>
          <w:szCs w:val="28"/>
        </w:rPr>
        <w:t>дополнительного образования детей</w:t>
      </w:r>
      <w:r w:rsidRPr="001D3895">
        <w:rPr>
          <w:rFonts w:ascii="Times New Roman" w:eastAsia="Times New Roman" w:hAnsi="Times New Roman" w:cs="Times New Roman"/>
          <w:color w:val="000000"/>
          <w:sz w:val="28"/>
          <w:szCs w:val="28"/>
        </w:rPr>
        <w:t xml:space="preserve"> 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достаточным количеством организаций, число которых в течение последних трех лет практически не изменилось. Доля респондентов, удовлетворенных характеристиками на данном рынке, превысила долю неудовлетворенных.</w:t>
      </w:r>
      <w:r w:rsidR="008508FC">
        <w:rPr>
          <w:rFonts w:ascii="Times New Roman" w:eastAsia="Times New Roman" w:hAnsi="Times New Roman" w:cs="Times New Roman"/>
          <w:b/>
          <w:color w:val="000000"/>
          <w:sz w:val="28"/>
          <w:szCs w:val="28"/>
        </w:rPr>
        <w:br w:type="page"/>
      </w:r>
    </w:p>
    <w:p w:rsidR="00546F5D" w:rsidRPr="005A3B67" w:rsidRDefault="00546F5D"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Pr="005A3B67">
        <w:rPr>
          <w:rFonts w:ascii="Times New Roman" w:eastAsia="Times New Roman" w:hAnsi="Times New Roman" w:cs="Times New Roman"/>
          <w:b/>
          <w:color w:val="000000"/>
          <w:sz w:val="28"/>
          <w:szCs w:val="28"/>
        </w:rPr>
        <w:t xml:space="preserve">. Рынок </w:t>
      </w:r>
      <w:r w:rsidRPr="00546F5D">
        <w:rPr>
          <w:rFonts w:ascii="Times New Roman" w:eastAsia="Times New Roman" w:hAnsi="Times New Roman" w:cs="Times New Roman"/>
          <w:b/>
          <w:color w:val="000000"/>
          <w:sz w:val="28"/>
          <w:szCs w:val="28"/>
        </w:rPr>
        <w:t>медицинских услуг</w:t>
      </w:r>
    </w:p>
    <w:p w:rsidR="00761E67" w:rsidRDefault="000E14C7"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w:t>
      </w:r>
      <w:r w:rsidR="00761E67">
        <w:rPr>
          <w:rFonts w:ascii="Times New Roman" w:eastAsia="Times New Roman" w:hAnsi="Times New Roman" w:cs="Times New Roman"/>
          <w:color w:val="000000"/>
          <w:sz w:val="28"/>
          <w:szCs w:val="28"/>
        </w:rPr>
        <w:t xml:space="preserve"> б</w:t>
      </w:r>
      <w:r w:rsidR="00761E67" w:rsidRPr="00044560">
        <w:rPr>
          <w:rFonts w:ascii="Times New Roman" w:eastAsia="Times New Roman" w:hAnsi="Times New Roman" w:cs="Times New Roman"/>
          <w:color w:val="000000"/>
          <w:sz w:val="28"/>
          <w:szCs w:val="28"/>
        </w:rPr>
        <w:t>ольшинство потребителей</w:t>
      </w:r>
      <w:r w:rsidR="00EF4D6B">
        <w:rPr>
          <w:rFonts w:ascii="Times New Roman" w:eastAsia="Times New Roman" w:hAnsi="Times New Roman" w:cs="Times New Roman"/>
          <w:color w:val="000000"/>
          <w:sz w:val="28"/>
          <w:szCs w:val="28"/>
        </w:rPr>
        <w:t xml:space="preserve"> </w:t>
      </w:r>
      <w:r w:rsidR="00BF7C1E">
        <w:rPr>
          <w:rFonts w:ascii="Times New Roman" w:eastAsia="Times New Roman" w:hAnsi="Times New Roman" w:cs="Times New Roman"/>
          <w:color w:val="000000"/>
          <w:sz w:val="28"/>
          <w:szCs w:val="28"/>
        </w:rPr>
        <w:t xml:space="preserve">не </w:t>
      </w:r>
      <w:r w:rsidR="00761E67">
        <w:rPr>
          <w:rFonts w:ascii="Times New Roman" w:eastAsia="Times New Roman" w:hAnsi="Times New Roman" w:cs="Times New Roman"/>
          <w:color w:val="000000"/>
          <w:sz w:val="28"/>
          <w:szCs w:val="28"/>
        </w:rPr>
        <w:t xml:space="preserve">удовлетворены </w:t>
      </w:r>
      <w:r w:rsidR="00761E67" w:rsidRPr="00044560">
        <w:rPr>
          <w:rFonts w:ascii="Times New Roman" w:eastAsia="Times New Roman" w:hAnsi="Times New Roman" w:cs="Times New Roman"/>
          <w:color w:val="000000"/>
          <w:sz w:val="28"/>
          <w:szCs w:val="28"/>
        </w:rPr>
        <w:t>работ</w:t>
      </w:r>
      <w:r w:rsidR="00761E67">
        <w:rPr>
          <w:rFonts w:ascii="Times New Roman" w:eastAsia="Times New Roman" w:hAnsi="Times New Roman" w:cs="Times New Roman"/>
          <w:color w:val="000000"/>
          <w:sz w:val="28"/>
          <w:szCs w:val="28"/>
        </w:rPr>
        <w:t>ой</w:t>
      </w:r>
      <w:r w:rsidR="00EF4D6B">
        <w:rPr>
          <w:rFonts w:ascii="Times New Roman" w:eastAsia="Times New Roman" w:hAnsi="Times New Roman" w:cs="Times New Roman"/>
          <w:color w:val="000000"/>
          <w:sz w:val="28"/>
          <w:szCs w:val="28"/>
        </w:rPr>
        <w:t xml:space="preserve"> </w:t>
      </w:r>
      <w:r w:rsidR="00761E67">
        <w:rPr>
          <w:rFonts w:ascii="Times New Roman" w:eastAsia="Times New Roman" w:hAnsi="Times New Roman" w:cs="Times New Roman"/>
          <w:color w:val="000000"/>
          <w:sz w:val="28"/>
          <w:szCs w:val="28"/>
        </w:rPr>
        <w:t xml:space="preserve">организаций </w:t>
      </w:r>
      <w:r w:rsidR="00761E67" w:rsidRPr="00044560">
        <w:rPr>
          <w:rFonts w:ascii="Times New Roman" w:eastAsia="Times New Roman" w:hAnsi="Times New Roman" w:cs="Times New Roman"/>
          <w:color w:val="000000"/>
          <w:sz w:val="28"/>
          <w:szCs w:val="28"/>
        </w:rPr>
        <w:t xml:space="preserve">на рынке </w:t>
      </w:r>
      <w:r w:rsidR="00BF7C1E" w:rsidRPr="00BF7C1E">
        <w:rPr>
          <w:rFonts w:ascii="Times New Roman" w:eastAsia="Times New Roman" w:hAnsi="Times New Roman" w:cs="Times New Roman"/>
          <w:color w:val="000000"/>
          <w:sz w:val="28"/>
          <w:szCs w:val="28"/>
        </w:rPr>
        <w:t>медицинских услуг</w:t>
      </w:r>
      <w:r w:rsidR="00761E67">
        <w:rPr>
          <w:rFonts w:ascii="Times New Roman" w:eastAsia="Times New Roman" w:hAnsi="Times New Roman" w:cs="Times New Roman"/>
          <w:color w:val="000000"/>
          <w:sz w:val="28"/>
          <w:szCs w:val="28"/>
        </w:rPr>
        <w:t>.</w:t>
      </w:r>
    </w:p>
    <w:p w:rsidR="00761E67" w:rsidRPr="00994464"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10"/>
          <w:szCs w:val="28"/>
        </w:rPr>
      </w:pP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3"/>
            <wp:effectExtent l="0" t="0" r="5715"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2"/>
            <wp:effectExtent l="0" t="0" r="5715"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612341" cy="1078173"/>
            <wp:effectExtent l="0" t="0" r="0" b="8255"/>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61E67" w:rsidRPr="00A77220" w:rsidRDefault="00761E67" w:rsidP="0061446C">
      <w:pPr>
        <w:shd w:val="clear" w:color="auto" w:fill="FFFFFF"/>
        <w:spacing w:after="0" w:line="240" w:lineRule="auto"/>
        <w:ind w:firstLine="709"/>
        <w:jc w:val="both"/>
        <w:rPr>
          <w:rFonts w:ascii="Times New Roman" w:hAnsi="Times New Roman" w:cs="Times New Roman"/>
          <w:sz w:val="24"/>
          <w:szCs w:val="24"/>
        </w:rPr>
      </w:pPr>
      <w:r w:rsidRPr="00A77220">
        <w:rPr>
          <w:rFonts w:ascii="Times New Roman" w:hAnsi="Times New Roman" w:cs="Times New Roman"/>
          <w:sz w:val="24"/>
          <w:szCs w:val="24"/>
        </w:rPr>
        <w:t xml:space="preserve">Рисунок </w:t>
      </w:r>
      <w:r w:rsidR="00F76E03" w:rsidRPr="00A77220">
        <w:rPr>
          <w:rFonts w:ascii="Times New Roman" w:hAnsi="Times New Roman" w:cs="Times New Roman"/>
          <w:sz w:val="24"/>
          <w:szCs w:val="24"/>
        </w:rPr>
        <w:t>13</w:t>
      </w:r>
      <w:r w:rsidR="0028590A" w:rsidRPr="00A77220">
        <w:rPr>
          <w:rFonts w:ascii="Times New Roman" w:hAnsi="Times New Roman" w:cs="Times New Roman"/>
          <w:sz w:val="24"/>
          <w:szCs w:val="24"/>
        </w:rPr>
        <w:t>.</w:t>
      </w:r>
      <w:r w:rsidRPr="00A77220">
        <w:rPr>
          <w:rFonts w:ascii="Times New Roman" w:hAnsi="Times New Roman" w:cs="Times New Roman"/>
          <w:sz w:val="24"/>
          <w:szCs w:val="24"/>
        </w:rPr>
        <w:t xml:space="preserve"> Степень удовлетворенности потребителей характеристиками </w:t>
      </w:r>
      <w:r w:rsidRPr="00A77220">
        <w:rPr>
          <w:rFonts w:ascii="Times New Roman" w:hAnsi="Times New Roman" w:cs="Times New Roman"/>
        </w:rPr>
        <w:t xml:space="preserve">услуг </w:t>
      </w:r>
      <w:r w:rsidRPr="00A77220">
        <w:rPr>
          <w:rFonts w:ascii="Times New Roman" w:hAnsi="Times New Roman" w:cs="Times New Roman"/>
          <w:sz w:val="24"/>
          <w:szCs w:val="24"/>
        </w:rPr>
        <w:t xml:space="preserve">на </w:t>
      </w:r>
      <w:r w:rsidR="001E5EA0" w:rsidRPr="00A77220">
        <w:rPr>
          <w:rFonts w:ascii="Times New Roman" w:hAnsi="Times New Roman" w:cs="Times New Roman"/>
          <w:sz w:val="24"/>
          <w:szCs w:val="24"/>
        </w:rPr>
        <w:t>рынке медицинских услуг</w:t>
      </w:r>
      <w:r w:rsidRPr="00A77220">
        <w:rPr>
          <w:rFonts w:ascii="Times New Roman" w:hAnsi="Times New Roman" w:cs="Times New Roman"/>
          <w:sz w:val="24"/>
          <w:szCs w:val="24"/>
        </w:rPr>
        <w:t>, % к опрошенным.</w:t>
      </w:r>
    </w:p>
    <w:p w:rsidR="00761E67" w:rsidRDefault="00761E67"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Удовлетворенность уровнем цен выразили </w:t>
      </w:r>
      <w:r w:rsidR="00BF7C1E">
        <w:rPr>
          <w:rFonts w:ascii="Times New Roman" w:eastAsia="Times New Roman" w:hAnsi="Times New Roman" w:cs="Times New Roman"/>
          <w:color w:val="000000"/>
          <w:sz w:val="28"/>
          <w:szCs w:val="28"/>
        </w:rPr>
        <w:t>23</w:t>
      </w:r>
      <w:r w:rsidRPr="001D3895">
        <w:rPr>
          <w:rFonts w:ascii="Times New Roman" w:eastAsia="Times New Roman" w:hAnsi="Times New Roman" w:cs="Times New Roman"/>
          <w:color w:val="000000"/>
          <w:sz w:val="28"/>
          <w:szCs w:val="28"/>
        </w:rPr>
        <w:t xml:space="preserve">% респондентов (в 2019  году показатель был </w:t>
      </w:r>
      <w:r w:rsidR="00BF7C1E">
        <w:rPr>
          <w:rFonts w:ascii="Times New Roman" w:eastAsia="Times New Roman" w:hAnsi="Times New Roman" w:cs="Times New Roman"/>
          <w:color w:val="000000"/>
          <w:sz w:val="28"/>
          <w:szCs w:val="28"/>
        </w:rPr>
        <w:t>10</w:t>
      </w:r>
      <w:r w:rsidRPr="001D3895">
        <w:rPr>
          <w:rFonts w:ascii="Times New Roman" w:eastAsia="Times New Roman" w:hAnsi="Times New Roman" w:cs="Times New Roman"/>
          <w:color w:val="000000"/>
          <w:sz w:val="28"/>
          <w:szCs w:val="28"/>
        </w:rPr>
        <w:t xml:space="preserve">%), </w:t>
      </w:r>
      <w:r w:rsidR="00BF7C1E">
        <w:rPr>
          <w:rFonts w:ascii="Times New Roman" w:eastAsia="Times New Roman" w:hAnsi="Times New Roman" w:cs="Times New Roman"/>
          <w:color w:val="000000"/>
          <w:sz w:val="28"/>
          <w:szCs w:val="28"/>
        </w:rPr>
        <w:t>24</w:t>
      </w:r>
      <w:r w:rsidRPr="001D3895">
        <w:rPr>
          <w:rFonts w:ascii="Times New Roman" w:eastAsia="Times New Roman" w:hAnsi="Times New Roman" w:cs="Times New Roman"/>
          <w:color w:val="000000"/>
          <w:sz w:val="28"/>
          <w:szCs w:val="28"/>
        </w:rPr>
        <w:t>% скорее удовлетворены (в 2019</w:t>
      </w:r>
      <w:r w:rsidR="00313EED">
        <w:rPr>
          <w:rFonts w:ascii="Times New Roman" w:eastAsia="Times New Roman" w:hAnsi="Times New Roman" w:cs="Times New Roman"/>
          <w:color w:val="000000"/>
          <w:sz w:val="28"/>
          <w:szCs w:val="28"/>
        </w:rPr>
        <w:t xml:space="preserve"> году </w:t>
      </w:r>
      <w:r w:rsidR="00BF7C1E">
        <w:rPr>
          <w:rFonts w:ascii="Times New Roman" w:eastAsia="Times New Roman" w:hAnsi="Times New Roman" w:cs="Times New Roman"/>
          <w:color w:val="000000"/>
          <w:sz w:val="28"/>
          <w:szCs w:val="28"/>
        </w:rPr>
        <w:t>15</w:t>
      </w:r>
      <w:r w:rsidRPr="001D3895">
        <w:rPr>
          <w:rFonts w:ascii="Times New Roman" w:eastAsia="Times New Roman" w:hAnsi="Times New Roman" w:cs="Times New Roman"/>
          <w:color w:val="000000"/>
          <w:sz w:val="28"/>
          <w:szCs w:val="28"/>
        </w:rPr>
        <w:t xml:space="preserve">%), </w:t>
      </w:r>
      <w:r w:rsidR="00BF7C1E">
        <w:rPr>
          <w:rFonts w:ascii="Times New Roman" w:eastAsia="Times New Roman" w:hAnsi="Times New Roman" w:cs="Times New Roman"/>
          <w:color w:val="000000"/>
          <w:sz w:val="28"/>
          <w:szCs w:val="28"/>
        </w:rPr>
        <w:t>24</w:t>
      </w:r>
      <w:r w:rsidRPr="001D3895">
        <w:rPr>
          <w:rFonts w:ascii="Times New Roman" w:eastAsia="Times New Roman" w:hAnsi="Times New Roman" w:cs="Times New Roman"/>
          <w:color w:val="000000"/>
          <w:sz w:val="28"/>
          <w:szCs w:val="28"/>
        </w:rPr>
        <w:t xml:space="preserve">% - скорее не удовлетворены (в 2019 году </w:t>
      </w:r>
      <w:r w:rsidR="00BF7C1E">
        <w:rPr>
          <w:rFonts w:ascii="Times New Roman" w:eastAsia="Times New Roman" w:hAnsi="Times New Roman" w:cs="Times New Roman"/>
          <w:color w:val="000000"/>
          <w:sz w:val="28"/>
          <w:szCs w:val="28"/>
        </w:rPr>
        <w:t>24</w:t>
      </w:r>
      <w:r w:rsidRPr="001D3895">
        <w:rPr>
          <w:rFonts w:ascii="Times New Roman" w:eastAsia="Times New Roman" w:hAnsi="Times New Roman" w:cs="Times New Roman"/>
          <w:color w:val="000000"/>
          <w:sz w:val="28"/>
          <w:szCs w:val="28"/>
        </w:rPr>
        <w:t xml:space="preserve">%), </w:t>
      </w:r>
      <w:r w:rsidR="00BF7C1E">
        <w:rPr>
          <w:rFonts w:ascii="Times New Roman" w:eastAsia="Times New Roman" w:hAnsi="Times New Roman" w:cs="Times New Roman"/>
          <w:color w:val="000000"/>
          <w:sz w:val="28"/>
          <w:szCs w:val="28"/>
        </w:rPr>
        <w:t>24</w:t>
      </w:r>
      <w:r w:rsidRPr="001D3895">
        <w:rPr>
          <w:rFonts w:ascii="Times New Roman" w:eastAsia="Times New Roman" w:hAnsi="Times New Roman" w:cs="Times New Roman"/>
          <w:color w:val="000000"/>
          <w:sz w:val="28"/>
          <w:szCs w:val="28"/>
        </w:rPr>
        <w:t xml:space="preserve">% - не удовлетворены (в 2019 году </w:t>
      </w:r>
      <w:r w:rsidR="00BF7C1E">
        <w:rPr>
          <w:rFonts w:ascii="Times New Roman" w:eastAsia="Times New Roman" w:hAnsi="Times New Roman" w:cs="Times New Roman"/>
          <w:color w:val="000000"/>
          <w:sz w:val="28"/>
          <w:szCs w:val="28"/>
        </w:rPr>
        <w:t>51</w:t>
      </w:r>
      <w:r w:rsidRPr="001D3895">
        <w:rPr>
          <w:rFonts w:ascii="Times New Roman" w:eastAsia="Times New Roman" w:hAnsi="Times New Roman" w:cs="Times New Roman"/>
          <w:color w:val="000000"/>
          <w:sz w:val="28"/>
          <w:szCs w:val="28"/>
        </w:rPr>
        <w:t xml:space="preserve">%), </w:t>
      </w:r>
      <w:r w:rsidR="00BF7C1E">
        <w:rPr>
          <w:rFonts w:ascii="Times New Roman" w:eastAsia="Times New Roman" w:hAnsi="Times New Roman" w:cs="Times New Roman"/>
          <w:color w:val="000000"/>
          <w:sz w:val="28"/>
          <w:szCs w:val="28"/>
        </w:rPr>
        <w:t>5</w:t>
      </w:r>
      <w:r w:rsidRPr="001D3895">
        <w:rPr>
          <w:rFonts w:ascii="Times New Roman" w:eastAsia="Times New Roman" w:hAnsi="Times New Roman" w:cs="Times New Roman"/>
          <w:color w:val="000000"/>
          <w:sz w:val="28"/>
          <w:szCs w:val="28"/>
        </w:rPr>
        <w:t>%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 xml:space="preserve">сь оценить степень удовлетворенности ценовой ситуацией на указанном рынке.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Качеством услуг на рынке удовлетворены </w:t>
      </w:r>
      <w:r w:rsidR="00BF7C1E">
        <w:rPr>
          <w:rFonts w:ascii="Times New Roman" w:eastAsia="Times New Roman" w:hAnsi="Times New Roman" w:cs="Times New Roman"/>
          <w:color w:val="000000"/>
          <w:sz w:val="28"/>
          <w:szCs w:val="28"/>
        </w:rPr>
        <w:t>27</w:t>
      </w:r>
      <w:r w:rsidRPr="001D3895">
        <w:rPr>
          <w:rFonts w:ascii="Times New Roman" w:eastAsia="Times New Roman" w:hAnsi="Times New Roman" w:cs="Times New Roman"/>
          <w:color w:val="000000"/>
          <w:sz w:val="28"/>
          <w:szCs w:val="28"/>
        </w:rPr>
        <w:t xml:space="preserve">% потребителей, </w:t>
      </w:r>
      <w:r w:rsidR="00BF7C1E">
        <w:rPr>
          <w:rFonts w:ascii="Times New Roman" w:eastAsia="Times New Roman" w:hAnsi="Times New Roman" w:cs="Times New Roman"/>
          <w:color w:val="000000"/>
          <w:sz w:val="28"/>
          <w:szCs w:val="28"/>
        </w:rPr>
        <w:t>28</w:t>
      </w:r>
      <w:r w:rsidRPr="001D3895">
        <w:rPr>
          <w:rFonts w:ascii="Times New Roman" w:eastAsia="Times New Roman" w:hAnsi="Times New Roman" w:cs="Times New Roman"/>
          <w:color w:val="000000"/>
          <w:sz w:val="28"/>
          <w:szCs w:val="28"/>
        </w:rPr>
        <w:t>%</w:t>
      </w:r>
      <w:r w:rsidR="00313EED">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 скорее удовлетворены, </w:t>
      </w:r>
      <w:r w:rsidR="00BF7C1E">
        <w:rPr>
          <w:rFonts w:ascii="Times New Roman" w:eastAsia="Times New Roman" w:hAnsi="Times New Roman" w:cs="Times New Roman"/>
          <w:color w:val="000000"/>
          <w:sz w:val="28"/>
          <w:szCs w:val="28"/>
        </w:rPr>
        <w:t>27</w:t>
      </w:r>
      <w:r w:rsidRPr="001D3895">
        <w:rPr>
          <w:rFonts w:ascii="Times New Roman" w:eastAsia="Times New Roman" w:hAnsi="Times New Roman" w:cs="Times New Roman"/>
          <w:color w:val="000000"/>
          <w:sz w:val="28"/>
          <w:szCs w:val="28"/>
        </w:rPr>
        <w:t xml:space="preserve">% - скорее не удовлетворены, </w:t>
      </w:r>
      <w:r w:rsidR="00BF7C1E">
        <w:rPr>
          <w:rFonts w:ascii="Times New Roman" w:eastAsia="Times New Roman" w:hAnsi="Times New Roman" w:cs="Times New Roman"/>
          <w:color w:val="000000"/>
          <w:sz w:val="28"/>
          <w:szCs w:val="28"/>
        </w:rPr>
        <w:t>17</w:t>
      </w:r>
      <w:r w:rsidRPr="001D3895">
        <w:rPr>
          <w:rFonts w:ascii="Times New Roman" w:eastAsia="Times New Roman" w:hAnsi="Times New Roman" w:cs="Times New Roman"/>
          <w:color w:val="000000"/>
          <w:sz w:val="28"/>
          <w:szCs w:val="28"/>
        </w:rPr>
        <w:t>% - не удовлетворены, 1%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Возможностью выбора на рынке удовлетворены </w:t>
      </w:r>
      <w:r w:rsidR="00BF7C1E">
        <w:rPr>
          <w:rFonts w:ascii="Times New Roman" w:eastAsia="Times New Roman" w:hAnsi="Times New Roman" w:cs="Times New Roman"/>
          <w:color w:val="000000"/>
          <w:sz w:val="28"/>
          <w:szCs w:val="28"/>
        </w:rPr>
        <w:t>33</w:t>
      </w:r>
      <w:r w:rsidRPr="001D3895">
        <w:rPr>
          <w:rFonts w:ascii="Times New Roman" w:eastAsia="Times New Roman" w:hAnsi="Times New Roman" w:cs="Times New Roman"/>
          <w:color w:val="000000"/>
          <w:sz w:val="28"/>
          <w:szCs w:val="28"/>
        </w:rPr>
        <w:t>% потребителей, 2</w:t>
      </w:r>
      <w:r w:rsidR="00BF7C1E">
        <w:rPr>
          <w:rFonts w:ascii="Times New Roman" w:eastAsia="Times New Roman" w:hAnsi="Times New Roman" w:cs="Times New Roman"/>
          <w:color w:val="000000"/>
          <w:sz w:val="28"/>
          <w:szCs w:val="28"/>
        </w:rPr>
        <w:t>9</w:t>
      </w:r>
      <w:r w:rsidRPr="001D3895">
        <w:rPr>
          <w:rFonts w:ascii="Times New Roman" w:eastAsia="Times New Roman" w:hAnsi="Times New Roman" w:cs="Times New Roman"/>
          <w:color w:val="000000"/>
          <w:sz w:val="28"/>
          <w:szCs w:val="28"/>
        </w:rPr>
        <w:t>%</w:t>
      </w:r>
      <w:r w:rsidR="00313EED">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 скорее удовлетворены, </w:t>
      </w:r>
      <w:r w:rsidR="00BF7C1E">
        <w:rPr>
          <w:rFonts w:ascii="Times New Roman" w:eastAsia="Times New Roman" w:hAnsi="Times New Roman" w:cs="Times New Roman"/>
          <w:color w:val="000000"/>
          <w:sz w:val="28"/>
          <w:szCs w:val="28"/>
        </w:rPr>
        <w:t>22</w:t>
      </w:r>
      <w:r w:rsidRPr="001D3895">
        <w:rPr>
          <w:rFonts w:ascii="Times New Roman" w:eastAsia="Times New Roman" w:hAnsi="Times New Roman" w:cs="Times New Roman"/>
          <w:color w:val="000000"/>
          <w:sz w:val="28"/>
          <w:szCs w:val="28"/>
        </w:rPr>
        <w:t xml:space="preserve">% - скорее не удовлетворены, </w:t>
      </w:r>
      <w:r w:rsidR="00BF7C1E">
        <w:rPr>
          <w:rFonts w:ascii="Times New Roman" w:eastAsia="Times New Roman" w:hAnsi="Times New Roman" w:cs="Times New Roman"/>
          <w:color w:val="000000"/>
          <w:sz w:val="28"/>
          <w:szCs w:val="28"/>
        </w:rPr>
        <w:t>14</w:t>
      </w:r>
      <w:r w:rsidRPr="001D3895">
        <w:rPr>
          <w:rFonts w:ascii="Times New Roman" w:eastAsia="Times New Roman" w:hAnsi="Times New Roman" w:cs="Times New Roman"/>
          <w:color w:val="000000"/>
          <w:sz w:val="28"/>
          <w:szCs w:val="28"/>
        </w:rPr>
        <w:t>% - не удовлетворены, 2%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8C7EC5" w:rsidP="00A77220">
      <w:pPr>
        <w:spacing w:after="0" w:line="240" w:lineRule="auto"/>
        <w:ind w:left="-57" w:right="-57" w:firstLine="709"/>
        <w:jc w:val="both"/>
        <w:rPr>
          <w:rFonts w:ascii="Times New Roman" w:eastAsia="Times New Roman" w:hAnsi="Times New Roman" w:cs="Times New Roman"/>
          <w:color w:val="000000"/>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sidR="00313EED" w:rsidRPr="008C7EC5">
        <w:rPr>
          <w:rFonts w:ascii="Times New Roman" w:eastAsia="Times New Roman" w:hAnsi="Times New Roman" w:cs="Times New Roman"/>
          <w:color w:val="000000" w:themeColor="text1"/>
          <w:sz w:val="28"/>
          <w:szCs w:val="28"/>
        </w:rPr>
        <w:t>(</w:t>
      </w:r>
      <w:r w:rsidR="00313EED">
        <w:rPr>
          <w:rFonts w:ascii="Times New Roman" w:eastAsia="Times New Roman" w:hAnsi="Times New Roman" w:cs="Times New Roman"/>
          <w:color w:val="000000" w:themeColor="text1"/>
          <w:sz w:val="28"/>
          <w:szCs w:val="28"/>
        </w:rPr>
        <w:t>63</w:t>
      </w:r>
      <w:r w:rsidR="00313EED" w:rsidRPr="008C7EC5">
        <w:rPr>
          <w:rFonts w:ascii="Times New Roman" w:eastAsia="Times New Roman" w:hAnsi="Times New Roman" w:cs="Times New Roman"/>
          <w:color w:val="000000" w:themeColor="text1"/>
          <w:sz w:val="28"/>
          <w:szCs w:val="28"/>
        </w:rPr>
        <w:t>%)</w:t>
      </w:r>
      <w:r w:rsidRPr="008C7EC5">
        <w:rPr>
          <w:rFonts w:ascii="Times New Roman" w:eastAsia="Times New Roman" w:hAnsi="Times New Roman" w:cs="Times New Roman"/>
          <w:color w:val="000000" w:themeColor="text1"/>
          <w:sz w:val="28"/>
          <w:szCs w:val="28"/>
        </w:rPr>
        <w:t xml:space="preserve">, </w:t>
      </w:r>
      <w:r w:rsidR="00352F76">
        <w:rPr>
          <w:rFonts w:ascii="Times New Roman" w:eastAsia="Times New Roman" w:hAnsi="Times New Roman" w:cs="Times New Roman"/>
          <w:color w:val="000000" w:themeColor="text1"/>
          <w:sz w:val="28"/>
          <w:szCs w:val="28"/>
        </w:rPr>
        <w:t>в отличие от результатов 2019 года</w:t>
      </w:r>
      <w:r w:rsidRPr="008C7EC5">
        <w:rPr>
          <w:rFonts w:ascii="Times New Roman" w:eastAsia="Times New Roman" w:hAnsi="Times New Roman" w:cs="Times New Roman"/>
          <w:color w:val="000000" w:themeColor="text1"/>
          <w:sz w:val="28"/>
          <w:szCs w:val="28"/>
        </w:rPr>
        <w:t xml:space="preserve">, посчитали рынок достаточно развитым, </w:t>
      </w:r>
      <w:r>
        <w:rPr>
          <w:rFonts w:ascii="Times New Roman" w:eastAsia="Times New Roman" w:hAnsi="Times New Roman" w:cs="Times New Roman"/>
          <w:color w:val="000000" w:themeColor="text1"/>
          <w:sz w:val="28"/>
          <w:szCs w:val="28"/>
        </w:rPr>
        <w:t>34</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 xml:space="preserve">что таких организаций на рынке мало, а 3% респондентов ответили, что их нет совсем. </w:t>
      </w:r>
      <w:r w:rsidR="00352F76">
        <w:rPr>
          <w:rFonts w:ascii="Times New Roman" w:eastAsia="Times New Roman" w:hAnsi="Times New Roman" w:cs="Times New Roman"/>
          <w:sz w:val="28"/>
          <w:szCs w:val="28"/>
        </w:rPr>
        <w:t>В 2019 году мнение потребителей было противоположным, тогда большинство (56%) считали рынок малоразвиты.</w:t>
      </w:r>
      <w:r w:rsidR="00EF4D6B">
        <w:rPr>
          <w:rFonts w:ascii="Times New Roman" w:eastAsia="Times New Roman" w:hAnsi="Times New Roman" w:cs="Times New Roman"/>
          <w:sz w:val="28"/>
          <w:szCs w:val="28"/>
        </w:rPr>
        <w:t xml:space="preserve"> </w:t>
      </w:r>
      <w:r w:rsidR="00263A15" w:rsidRPr="00694477">
        <w:rPr>
          <w:rFonts w:ascii="Times New Roman" w:eastAsia="Times New Roman" w:hAnsi="Times New Roman" w:cs="Times New Roman"/>
          <w:color w:val="000000"/>
          <w:sz w:val="28"/>
          <w:szCs w:val="28"/>
        </w:rPr>
        <w:t>Одновременно с этим</w:t>
      </w:r>
      <w:r w:rsidR="009E4301">
        <w:rPr>
          <w:rFonts w:ascii="Times New Roman" w:eastAsia="Times New Roman" w:hAnsi="Times New Roman" w:cs="Times New Roman"/>
          <w:color w:val="000000"/>
          <w:sz w:val="28"/>
          <w:szCs w:val="28"/>
        </w:rPr>
        <w:t>,</w:t>
      </w:r>
      <w:r w:rsidR="00263A15" w:rsidRPr="00694477">
        <w:rPr>
          <w:rFonts w:ascii="Times New Roman" w:eastAsia="Times New Roman" w:hAnsi="Times New Roman" w:cs="Times New Roman"/>
          <w:color w:val="000000"/>
          <w:sz w:val="28"/>
          <w:szCs w:val="28"/>
        </w:rPr>
        <w:t xml:space="preserve"> большинство потребителей (</w:t>
      </w:r>
      <w:r w:rsidR="00694477" w:rsidRPr="00694477">
        <w:rPr>
          <w:rFonts w:ascii="Times New Roman" w:eastAsia="Times New Roman" w:hAnsi="Times New Roman" w:cs="Times New Roman"/>
          <w:color w:val="000000"/>
          <w:sz w:val="28"/>
          <w:szCs w:val="28"/>
        </w:rPr>
        <w:t>59</w:t>
      </w:r>
      <w:r w:rsidR="00313EED">
        <w:rPr>
          <w:rFonts w:ascii="Times New Roman" w:eastAsia="Times New Roman" w:hAnsi="Times New Roman" w:cs="Times New Roman"/>
          <w:color w:val="000000"/>
          <w:sz w:val="28"/>
          <w:szCs w:val="28"/>
        </w:rPr>
        <w:t>%)</w:t>
      </w:r>
      <w:r w:rsidR="00263A15" w:rsidRPr="00694477">
        <w:rPr>
          <w:rFonts w:ascii="Times New Roman" w:eastAsia="Times New Roman" w:hAnsi="Times New Roman" w:cs="Times New Roman"/>
          <w:color w:val="000000"/>
          <w:sz w:val="28"/>
          <w:szCs w:val="28"/>
        </w:rPr>
        <w:t xml:space="preserve"> не </w:t>
      </w:r>
      <w:r w:rsidR="00797BBC">
        <w:rPr>
          <w:rFonts w:ascii="Times New Roman" w:eastAsia="Times New Roman" w:hAnsi="Times New Roman" w:cs="Times New Roman"/>
          <w:color w:val="000000"/>
          <w:sz w:val="28"/>
          <w:szCs w:val="28"/>
        </w:rPr>
        <w:t>отмет</w:t>
      </w:r>
      <w:r w:rsidR="00263A15" w:rsidRPr="00694477">
        <w:rPr>
          <w:rFonts w:ascii="Times New Roman" w:eastAsia="Times New Roman" w:hAnsi="Times New Roman" w:cs="Times New Roman"/>
          <w:color w:val="000000"/>
          <w:sz w:val="28"/>
          <w:szCs w:val="28"/>
        </w:rPr>
        <w:t xml:space="preserve">или изменений </w:t>
      </w:r>
      <w:r w:rsidR="00797BBC">
        <w:rPr>
          <w:rFonts w:ascii="Times New Roman" w:eastAsia="Times New Roman" w:hAnsi="Times New Roman" w:cs="Times New Roman"/>
          <w:color w:val="000000"/>
          <w:sz w:val="28"/>
          <w:szCs w:val="28"/>
        </w:rPr>
        <w:t xml:space="preserve">в </w:t>
      </w:r>
      <w:r w:rsidR="00263A15" w:rsidRPr="00694477">
        <w:rPr>
          <w:rFonts w:ascii="Times New Roman" w:eastAsia="Times New Roman" w:hAnsi="Times New Roman" w:cs="Times New Roman"/>
          <w:color w:val="000000"/>
          <w:sz w:val="28"/>
          <w:szCs w:val="28"/>
        </w:rPr>
        <w:t>количеств</w:t>
      </w:r>
      <w:r w:rsidR="00797BBC">
        <w:rPr>
          <w:rFonts w:ascii="Times New Roman" w:eastAsia="Times New Roman" w:hAnsi="Times New Roman" w:cs="Times New Roman"/>
          <w:color w:val="000000"/>
          <w:sz w:val="28"/>
          <w:szCs w:val="28"/>
        </w:rPr>
        <w:t xml:space="preserve">е </w:t>
      </w:r>
      <w:r w:rsidR="00263A15" w:rsidRPr="00694477">
        <w:rPr>
          <w:rFonts w:ascii="Times New Roman" w:eastAsia="Times New Roman" w:hAnsi="Times New Roman" w:cs="Times New Roman"/>
          <w:color w:val="000000"/>
          <w:sz w:val="28"/>
          <w:szCs w:val="28"/>
        </w:rPr>
        <w:t xml:space="preserve">участников рынка за последние три года. При этом </w:t>
      </w:r>
      <w:r w:rsidR="00694477" w:rsidRPr="00694477">
        <w:rPr>
          <w:rFonts w:ascii="Times New Roman" w:eastAsia="Times New Roman" w:hAnsi="Times New Roman" w:cs="Times New Roman"/>
          <w:color w:val="000000"/>
          <w:sz w:val="28"/>
          <w:szCs w:val="28"/>
        </w:rPr>
        <w:t>17</w:t>
      </w:r>
      <w:r w:rsidR="00263A15" w:rsidRPr="00694477">
        <w:rPr>
          <w:rFonts w:ascii="Times New Roman" w:eastAsia="Times New Roman" w:hAnsi="Times New Roman" w:cs="Times New Roman"/>
          <w:color w:val="000000"/>
          <w:sz w:val="28"/>
          <w:szCs w:val="28"/>
        </w:rPr>
        <w:t>% считают, что объем рынка увеличился, а по мнению 1</w:t>
      </w:r>
      <w:r w:rsidR="00694477" w:rsidRPr="00694477">
        <w:rPr>
          <w:rFonts w:ascii="Times New Roman" w:eastAsia="Times New Roman" w:hAnsi="Times New Roman" w:cs="Times New Roman"/>
          <w:color w:val="000000"/>
          <w:sz w:val="28"/>
          <w:szCs w:val="28"/>
        </w:rPr>
        <w:t>8</w:t>
      </w:r>
      <w:r w:rsidR="00263A15" w:rsidRPr="00694477">
        <w:rPr>
          <w:rFonts w:ascii="Times New Roman" w:eastAsia="Times New Roman" w:hAnsi="Times New Roman" w:cs="Times New Roman"/>
          <w:color w:val="000000"/>
          <w:sz w:val="28"/>
          <w:szCs w:val="28"/>
        </w:rPr>
        <w:t xml:space="preserve">% число организаций снизилось.  Затруднились оценить изменения на рынке </w:t>
      </w:r>
      <w:r w:rsidR="00694477" w:rsidRPr="00694477">
        <w:rPr>
          <w:rFonts w:ascii="Times New Roman" w:eastAsia="Times New Roman" w:hAnsi="Times New Roman" w:cs="Times New Roman"/>
          <w:color w:val="000000"/>
          <w:sz w:val="28"/>
          <w:szCs w:val="28"/>
        </w:rPr>
        <w:t>6</w:t>
      </w:r>
      <w:r w:rsidR="00263A15" w:rsidRPr="00694477">
        <w:rPr>
          <w:rFonts w:ascii="Times New Roman" w:eastAsia="Times New Roman" w:hAnsi="Times New Roman" w:cs="Times New Roman"/>
          <w:color w:val="000000"/>
          <w:sz w:val="28"/>
          <w:szCs w:val="28"/>
        </w:rPr>
        <w:t>% опрошенных.</w:t>
      </w:r>
    </w:p>
    <w:p w:rsidR="00BF7C1E"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sidR="00BF7C1E">
        <w:rPr>
          <w:rFonts w:ascii="Times New Roman" w:eastAsia="Times New Roman" w:hAnsi="Times New Roman" w:cs="Times New Roman"/>
          <w:color w:val="000000"/>
          <w:sz w:val="28"/>
          <w:szCs w:val="28"/>
        </w:rPr>
        <w:t xml:space="preserve">рынок </w:t>
      </w:r>
      <w:r w:rsidR="00BF7C1E" w:rsidRPr="00BF7C1E">
        <w:rPr>
          <w:rFonts w:ascii="Times New Roman" w:eastAsia="Times New Roman" w:hAnsi="Times New Roman" w:cs="Times New Roman"/>
          <w:color w:val="000000"/>
          <w:sz w:val="28"/>
          <w:szCs w:val="28"/>
        </w:rPr>
        <w:t>медицинских услуг</w:t>
      </w:r>
      <w:r w:rsidRPr="001D3895">
        <w:rPr>
          <w:rFonts w:ascii="Times New Roman" w:eastAsia="Times New Roman" w:hAnsi="Times New Roman" w:cs="Times New Roman"/>
          <w:color w:val="000000"/>
          <w:sz w:val="28"/>
          <w:szCs w:val="28"/>
        </w:rPr>
        <w:t xml:space="preserve"> 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достаточным количеством организаций</w:t>
      </w:r>
      <w:r w:rsidR="00313EED">
        <w:rPr>
          <w:rFonts w:ascii="Times New Roman" w:eastAsia="Times New Roman" w:hAnsi="Times New Roman" w:cs="Times New Roman"/>
          <w:color w:val="000000"/>
          <w:sz w:val="28"/>
          <w:szCs w:val="28"/>
        </w:rPr>
        <w:t xml:space="preserve">. </w:t>
      </w:r>
      <w:r w:rsidR="00BF7C1E">
        <w:rPr>
          <w:rFonts w:ascii="Times New Roman" w:eastAsia="Times New Roman" w:hAnsi="Times New Roman" w:cs="Times New Roman"/>
          <w:color w:val="000000"/>
          <w:sz w:val="28"/>
          <w:szCs w:val="28"/>
        </w:rPr>
        <w:t>Но в тоже время д</w:t>
      </w:r>
      <w:r w:rsidRPr="001D3895">
        <w:rPr>
          <w:rFonts w:ascii="Times New Roman" w:eastAsia="Times New Roman" w:hAnsi="Times New Roman" w:cs="Times New Roman"/>
          <w:color w:val="000000"/>
          <w:sz w:val="28"/>
          <w:szCs w:val="28"/>
        </w:rPr>
        <w:t xml:space="preserve">оля респондентов, </w:t>
      </w:r>
      <w:r w:rsidR="00BF7C1E">
        <w:rPr>
          <w:rFonts w:ascii="Times New Roman" w:eastAsia="Times New Roman" w:hAnsi="Times New Roman" w:cs="Times New Roman"/>
          <w:color w:val="000000"/>
          <w:sz w:val="28"/>
          <w:szCs w:val="28"/>
        </w:rPr>
        <w:t xml:space="preserve">не </w:t>
      </w:r>
      <w:r w:rsidRPr="001D3895">
        <w:rPr>
          <w:rFonts w:ascii="Times New Roman" w:eastAsia="Times New Roman" w:hAnsi="Times New Roman" w:cs="Times New Roman"/>
          <w:color w:val="000000"/>
          <w:sz w:val="28"/>
          <w:szCs w:val="28"/>
        </w:rPr>
        <w:t xml:space="preserve">удовлетворенных характеристиками на данном рынке, превысила долю </w:t>
      </w:r>
      <w:r w:rsidR="00BF7C1E">
        <w:rPr>
          <w:rFonts w:ascii="Times New Roman" w:eastAsia="Times New Roman" w:hAnsi="Times New Roman" w:cs="Times New Roman"/>
          <w:color w:val="000000"/>
          <w:sz w:val="28"/>
          <w:szCs w:val="28"/>
        </w:rPr>
        <w:t>удовл</w:t>
      </w:r>
      <w:r w:rsidR="00A065E4">
        <w:rPr>
          <w:rFonts w:ascii="Times New Roman" w:eastAsia="Times New Roman" w:hAnsi="Times New Roman" w:cs="Times New Roman"/>
          <w:color w:val="000000"/>
          <w:sz w:val="28"/>
          <w:szCs w:val="28"/>
        </w:rPr>
        <w:t>етворенных</w:t>
      </w:r>
      <w:r w:rsidR="00313EED">
        <w:rPr>
          <w:rFonts w:ascii="Times New Roman" w:eastAsia="Times New Roman" w:hAnsi="Times New Roman" w:cs="Times New Roman"/>
          <w:color w:val="000000"/>
          <w:sz w:val="28"/>
          <w:szCs w:val="28"/>
        </w:rPr>
        <w:t xml:space="preserve">. Однако, в целом, </w:t>
      </w:r>
      <w:r w:rsidR="00A065E4">
        <w:rPr>
          <w:rFonts w:ascii="Times New Roman" w:eastAsia="Times New Roman" w:hAnsi="Times New Roman" w:cs="Times New Roman"/>
          <w:color w:val="000000"/>
          <w:sz w:val="28"/>
          <w:szCs w:val="28"/>
        </w:rPr>
        <w:t>по сравнению с 2019 годом</w:t>
      </w:r>
      <w:r w:rsidR="00313EED">
        <w:rPr>
          <w:rFonts w:ascii="Times New Roman" w:eastAsia="Times New Roman" w:hAnsi="Times New Roman" w:cs="Times New Roman"/>
          <w:color w:val="000000"/>
          <w:sz w:val="28"/>
          <w:szCs w:val="28"/>
        </w:rPr>
        <w:t>,</w:t>
      </w:r>
      <w:r w:rsidR="00A065E4">
        <w:rPr>
          <w:rFonts w:ascii="Times New Roman" w:eastAsia="Times New Roman" w:hAnsi="Times New Roman" w:cs="Times New Roman"/>
          <w:color w:val="000000"/>
          <w:sz w:val="28"/>
          <w:szCs w:val="28"/>
        </w:rPr>
        <w:t xml:space="preserve"> ситуация улучшилась.</w:t>
      </w:r>
    </w:p>
    <w:p w:rsidR="00546F5D" w:rsidRPr="005A3B67" w:rsidRDefault="00546F5D" w:rsidP="0061446C">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Pr="005A3B67">
        <w:rPr>
          <w:rFonts w:ascii="Times New Roman" w:eastAsia="Times New Roman" w:hAnsi="Times New Roman" w:cs="Times New Roman"/>
          <w:b/>
          <w:color w:val="000000"/>
          <w:sz w:val="28"/>
          <w:szCs w:val="28"/>
        </w:rPr>
        <w:t xml:space="preserve">. Рынок </w:t>
      </w:r>
      <w:r w:rsidRPr="00546F5D">
        <w:rPr>
          <w:rFonts w:ascii="Times New Roman" w:eastAsia="Times New Roman" w:hAnsi="Times New Roman" w:cs="Times New Roman"/>
          <w:b/>
          <w:color w:val="000000"/>
          <w:sz w:val="28"/>
          <w:szCs w:val="28"/>
        </w:rPr>
        <w:t>услуг в сфере культуры</w:t>
      </w:r>
    </w:p>
    <w:p w:rsidR="00761E67" w:rsidRDefault="00D54FA4"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2020 году увеличилась доля </w:t>
      </w:r>
      <w:r w:rsidR="00761E67" w:rsidRPr="00044560">
        <w:rPr>
          <w:rFonts w:ascii="Times New Roman" w:eastAsia="Times New Roman" w:hAnsi="Times New Roman" w:cs="Times New Roman"/>
          <w:color w:val="000000"/>
          <w:sz w:val="28"/>
          <w:szCs w:val="28"/>
        </w:rPr>
        <w:t>потребителей</w:t>
      </w:r>
      <w:r w:rsidR="00EF4D6B">
        <w:rPr>
          <w:rFonts w:ascii="Times New Roman" w:eastAsia="Times New Roman" w:hAnsi="Times New Roman" w:cs="Times New Roman"/>
          <w:color w:val="000000"/>
          <w:sz w:val="28"/>
          <w:szCs w:val="28"/>
        </w:rPr>
        <w:t xml:space="preserve"> </w:t>
      </w:r>
      <w:r w:rsidR="00643899">
        <w:rPr>
          <w:rFonts w:ascii="Times New Roman" w:eastAsia="Times New Roman" w:hAnsi="Times New Roman" w:cs="Times New Roman"/>
          <w:color w:val="000000"/>
          <w:sz w:val="28"/>
          <w:szCs w:val="28"/>
        </w:rPr>
        <w:t>удовлетворенных</w:t>
      </w:r>
      <w:r w:rsidR="00EF4D6B">
        <w:rPr>
          <w:rFonts w:ascii="Times New Roman" w:eastAsia="Times New Roman" w:hAnsi="Times New Roman" w:cs="Times New Roman"/>
          <w:color w:val="000000"/>
          <w:sz w:val="28"/>
          <w:szCs w:val="28"/>
        </w:rPr>
        <w:t xml:space="preserve"> </w:t>
      </w:r>
      <w:r w:rsidR="00761E67" w:rsidRPr="00044560">
        <w:rPr>
          <w:rFonts w:ascii="Times New Roman" w:eastAsia="Times New Roman" w:hAnsi="Times New Roman" w:cs="Times New Roman"/>
          <w:color w:val="000000"/>
          <w:sz w:val="28"/>
          <w:szCs w:val="28"/>
        </w:rPr>
        <w:t>работ</w:t>
      </w:r>
      <w:r w:rsidR="00761E67">
        <w:rPr>
          <w:rFonts w:ascii="Times New Roman" w:eastAsia="Times New Roman" w:hAnsi="Times New Roman" w:cs="Times New Roman"/>
          <w:color w:val="000000"/>
          <w:sz w:val="28"/>
          <w:szCs w:val="28"/>
        </w:rPr>
        <w:t>ой</w:t>
      </w:r>
      <w:r w:rsidR="000E14C7">
        <w:rPr>
          <w:rFonts w:ascii="Times New Roman" w:eastAsia="Times New Roman" w:hAnsi="Times New Roman" w:cs="Times New Roman"/>
          <w:color w:val="000000"/>
          <w:sz w:val="28"/>
          <w:szCs w:val="28"/>
        </w:rPr>
        <w:t xml:space="preserve"> </w:t>
      </w:r>
      <w:r w:rsidR="00761E67">
        <w:rPr>
          <w:rFonts w:ascii="Times New Roman" w:eastAsia="Times New Roman" w:hAnsi="Times New Roman" w:cs="Times New Roman"/>
          <w:color w:val="000000"/>
          <w:sz w:val="28"/>
          <w:szCs w:val="28"/>
        </w:rPr>
        <w:t xml:space="preserve">организаций </w:t>
      </w:r>
      <w:r w:rsidR="00761E67" w:rsidRPr="00044560">
        <w:rPr>
          <w:rFonts w:ascii="Times New Roman" w:eastAsia="Times New Roman" w:hAnsi="Times New Roman" w:cs="Times New Roman"/>
          <w:color w:val="000000"/>
          <w:sz w:val="28"/>
          <w:szCs w:val="28"/>
        </w:rPr>
        <w:t xml:space="preserve">на рынке </w:t>
      </w:r>
      <w:r w:rsidRPr="00D54FA4">
        <w:rPr>
          <w:rFonts w:ascii="Times New Roman" w:eastAsia="Times New Roman" w:hAnsi="Times New Roman" w:cs="Times New Roman"/>
          <w:color w:val="000000"/>
          <w:sz w:val="28"/>
          <w:szCs w:val="28"/>
        </w:rPr>
        <w:t>услуг в сфере культуры</w:t>
      </w:r>
      <w:r w:rsidR="00761E67">
        <w:rPr>
          <w:rFonts w:ascii="Times New Roman" w:eastAsia="Times New Roman" w:hAnsi="Times New Roman" w:cs="Times New Roman"/>
          <w:color w:val="000000"/>
          <w:sz w:val="28"/>
          <w:szCs w:val="28"/>
        </w:rPr>
        <w:t>.</w:t>
      </w:r>
    </w:p>
    <w:p w:rsidR="00761E67" w:rsidRPr="00994464"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10"/>
          <w:szCs w:val="28"/>
        </w:rPr>
      </w:pP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3"/>
            <wp:effectExtent l="0" t="0" r="5715"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2"/>
            <wp:effectExtent l="0" t="0" r="5715"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612341" cy="1078173"/>
            <wp:effectExtent l="0" t="0" r="0" b="8255"/>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61E67" w:rsidRPr="00A77220" w:rsidRDefault="00761E67" w:rsidP="0061446C">
      <w:pPr>
        <w:shd w:val="clear" w:color="auto" w:fill="FFFFFF"/>
        <w:spacing w:after="0" w:line="240" w:lineRule="auto"/>
        <w:ind w:firstLine="709"/>
        <w:jc w:val="both"/>
        <w:rPr>
          <w:rFonts w:ascii="Times New Roman" w:hAnsi="Times New Roman" w:cs="Times New Roman"/>
          <w:sz w:val="24"/>
          <w:szCs w:val="24"/>
        </w:rPr>
      </w:pPr>
      <w:r w:rsidRPr="00A77220">
        <w:rPr>
          <w:rFonts w:ascii="Times New Roman" w:hAnsi="Times New Roman" w:cs="Times New Roman"/>
          <w:sz w:val="24"/>
          <w:szCs w:val="24"/>
        </w:rPr>
        <w:t xml:space="preserve">Рисунок </w:t>
      </w:r>
      <w:r w:rsidR="00F76E03" w:rsidRPr="00A77220">
        <w:rPr>
          <w:rFonts w:ascii="Times New Roman" w:hAnsi="Times New Roman" w:cs="Times New Roman"/>
          <w:sz w:val="24"/>
          <w:szCs w:val="24"/>
        </w:rPr>
        <w:t>14</w:t>
      </w:r>
      <w:r w:rsidR="0028590A" w:rsidRPr="00A77220">
        <w:rPr>
          <w:rFonts w:ascii="Times New Roman" w:hAnsi="Times New Roman" w:cs="Times New Roman"/>
          <w:sz w:val="24"/>
          <w:szCs w:val="24"/>
        </w:rPr>
        <w:t>.</w:t>
      </w:r>
      <w:r w:rsidRPr="00A77220">
        <w:rPr>
          <w:rFonts w:ascii="Times New Roman" w:hAnsi="Times New Roman" w:cs="Times New Roman"/>
          <w:sz w:val="24"/>
          <w:szCs w:val="24"/>
        </w:rPr>
        <w:t xml:space="preserve"> Степень удовлетворенности потребителей характеристиками услуг на рынке </w:t>
      </w:r>
      <w:r w:rsidR="001E5EA0" w:rsidRPr="00A77220">
        <w:rPr>
          <w:rFonts w:ascii="Times New Roman" w:hAnsi="Times New Roman" w:cs="Times New Roman"/>
          <w:sz w:val="24"/>
          <w:szCs w:val="24"/>
        </w:rPr>
        <w:t>услуг в сфере культуры</w:t>
      </w:r>
      <w:r w:rsidRPr="00A77220">
        <w:rPr>
          <w:rFonts w:ascii="Times New Roman" w:hAnsi="Times New Roman" w:cs="Times New Roman"/>
          <w:sz w:val="24"/>
          <w:szCs w:val="24"/>
        </w:rPr>
        <w:t>, % к опрошенным.</w:t>
      </w:r>
    </w:p>
    <w:p w:rsidR="00761E67" w:rsidRDefault="00761E67"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Удовлетворенность уровнем цен выразили </w:t>
      </w:r>
      <w:r w:rsidR="00D54FA4">
        <w:rPr>
          <w:rFonts w:ascii="Times New Roman" w:eastAsia="Times New Roman" w:hAnsi="Times New Roman" w:cs="Times New Roman"/>
          <w:color w:val="000000"/>
          <w:sz w:val="28"/>
          <w:szCs w:val="28"/>
        </w:rPr>
        <w:t>5</w:t>
      </w:r>
      <w:r w:rsidRPr="001D3895">
        <w:rPr>
          <w:rFonts w:ascii="Times New Roman" w:eastAsia="Times New Roman" w:hAnsi="Times New Roman" w:cs="Times New Roman"/>
          <w:color w:val="000000"/>
          <w:sz w:val="28"/>
          <w:szCs w:val="28"/>
        </w:rPr>
        <w:t xml:space="preserve">3% респондентов (в 2019  году показатель был </w:t>
      </w:r>
      <w:r w:rsidR="00D54FA4">
        <w:rPr>
          <w:rFonts w:ascii="Times New Roman" w:eastAsia="Times New Roman" w:hAnsi="Times New Roman" w:cs="Times New Roman"/>
          <w:color w:val="000000"/>
          <w:sz w:val="28"/>
          <w:szCs w:val="28"/>
        </w:rPr>
        <w:t>33</w:t>
      </w:r>
      <w:r w:rsidRPr="001D3895">
        <w:rPr>
          <w:rFonts w:ascii="Times New Roman" w:eastAsia="Times New Roman" w:hAnsi="Times New Roman" w:cs="Times New Roman"/>
          <w:color w:val="000000"/>
          <w:sz w:val="28"/>
          <w:szCs w:val="28"/>
        </w:rPr>
        <w:t xml:space="preserve">%), </w:t>
      </w:r>
      <w:r w:rsidR="00D54FA4">
        <w:rPr>
          <w:rFonts w:ascii="Times New Roman" w:eastAsia="Times New Roman" w:hAnsi="Times New Roman" w:cs="Times New Roman"/>
          <w:color w:val="000000"/>
          <w:sz w:val="28"/>
          <w:szCs w:val="28"/>
        </w:rPr>
        <w:t>33</w:t>
      </w:r>
      <w:r w:rsidRPr="001D3895">
        <w:rPr>
          <w:rFonts w:ascii="Times New Roman" w:eastAsia="Times New Roman" w:hAnsi="Times New Roman" w:cs="Times New Roman"/>
          <w:color w:val="000000"/>
          <w:sz w:val="28"/>
          <w:szCs w:val="28"/>
        </w:rPr>
        <w:t>% скорее удовлетворены (</w:t>
      </w:r>
      <w:r w:rsidR="00313EED" w:rsidRPr="001D3895">
        <w:rPr>
          <w:rFonts w:ascii="Times New Roman" w:eastAsia="Times New Roman" w:hAnsi="Times New Roman" w:cs="Times New Roman"/>
          <w:color w:val="000000"/>
          <w:sz w:val="28"/>
          <w:szCs w:val="28"/>
        </w:rPr>
        <w:t xml:space="preserve">в 2019 году </w:t>
      </w:r>
      <w:r w:rsidRPr="001D3895">
        <w:rPr>
          <w:rFonts w:ascii="Times New Roman" w:eastAsia="Times New Roman" w:hAnsi="Times New Roman" w:cs="Times New Roman"/>
          <w:color w:val="000000"/>
          <w:sz w:val="28"/>
          <w:szCs w:val="28"/>
        </w:rPr>
        <w:t>1</w:t>
      </w:r>
      <w:r w:rsidR="00D54FA4">
        <w:rPr>
          <w:rFonts w:ascii="Times New Roman" w:eastAsia="Times New Roman" w:hAnsi="Times New Roman" w:cs="Times New Roman"/>
          <w:color w:val="000000"/>
          <w:sz w:val="28"/>
          <w:szCs w:val="28"/>
        </w:rPr>
        <w:t>6</w:t>
      </w:r>
      <w:r w:rsidRPr="001D3895">
        <w:rPr>
          <w:rFonts w:ascii="Times New Roman" w:eastAsia="Times New Roman" w:hAnsi="Times New Roman" w:cs="Times New Roman"/>
          <w:color w:val="000000"/>
          <w:sz w:val="28"/>
          <w:szCs w:val="28"/>
        </w:rPr>
        <w:t xml:space="preserve">%), 4% - скорее не удовлетворены (в 2019 году </w:t>
      </w:r>
      <w:r w:rsidR="00D54FA4">
        <w:rPr>
          <w:rFonts w:ascii="Times New Roman" w:eastAsia="Times New Roman" w:hAnsi="Times New Roman" w:cs="Times New Roman"/>
          <w:color w:val="000000"/>
          <w:sz w:val="28"/>
          <w:szCs w:val="28"/>
        </w:rPr>
        <w:t>13</w:t>
      </w:r>
      <w:r w:rsidRPr="001D3895">
        <w:rPr>
          <w:rFonts w:ascii="Times New Roman" w:eastAsia="Times New Roman" w:hAnsi="Times New Roman" w:cs="Times New Roman"/>
          <w:color w:val="000000"/>
          <w:sz w:val="28"/>
          <w:szCs w:val="28"/>
        </w:rPr>
        <w:t xml:space="preserve">%), </w:t>
      </w:r>
      <w:r w:rsidR="00D54FA4">
        <w:rPr>
          <w:rFonts w:ascii="Times New Roman" w:eastAsia="Times New Roman" w:hAnsi="Times New Roman" w:cs="Times New Roman"/>
          <w:color w:val="000000"/>
          <w:sz w:val="28"/>
          <w:szCs w:val="28"/>
        </w:rPr>
        <w:t>4</w:t>
      </w:r>
      <w:r w:rsidRPr="001D3895">
        <w:rPr>
          <w:rFonts w:ascii="Times New Roman" w:eastAsia="Times New Roman" w:hAnsi="Times New Roman" w:cs="Times New Roman"/>
          <w:color w:val="000000"/>
          <w:sz w:val="28"/>
          <w:szCs w:val="28"/>
        </w:rPr>
        <w:t xml:space="preserve">% - не удовлетворены (в 2019 году </w:t>
      </w:r>
      <w:r w:rsidR="00D54FA4">
        <w:rPr>
          <w:rFonts w:ascii="Times New Roman" w:eastAsia="Times New Roman" w:hAnsi="Times New Roman" w:cs="Times New Roman"/>
          <w:color w:val="000000"/>
          <w:sz w:val="28"/>
          <w:szCs w:val="28"/>
        </w:rPr>
        <w:t xml:space="preserve">20%), </w:t>
      </w:r>
      <w:r w:rsidR="00C863B4">
        <w:rPr>
          <w:rFonts w:ascii="Times New Roman" w:eastAsia="Times New Roman" w:hAnsi="Times New Roman" w:cs="Times New Roman"/>
          <w:color w:val="000000"/>
          <w:sz w:val="28"/>
          <w:szCs w:val="28"/>
        </w:rPr>
        <w:t>6% затруднили</w:t>
      </w:r>
      <w:r w:rsidRPr="001D3895">
        <w:rPr>
          <w:rFonts w:ascii="Times New Roman" w:eastAsia="Times New Roman" w:hAnsi="Times New Roman" w:cs="Times New Roman"/>
          <w:color w:val="000000"/>
          <w:sz w:val="28"/>
          <w:szCs w:val="28"/>
        </w:rPr>
        <w:t xml:space="preserve">сь оценить степень удовлетворенности ценовой ситуацией на указанном рынке.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Качеств</w:t>
      </w:r>
      <w:r w:rsidR="00313EED">
        <w:rPr>
          <w:rFonts w:ascii="Times New Roman" w:eastAsia="Times New Roman" w:hAnsi="Times New Roman" w:cs="Times New Roman"/>
          <w:color w:val="000000"/>
          <w:sz w:val="28"/>
          <w:szCs w:val="28"/>
        </w:rPr>
        <w:t>ом услуг на рынке удовлетворены</w:t>
      </w:r>
      <w:r w:rsidR="00D54FA4">
        <w:rPr>
          <w:rFonts w:ascii="Times New Roman" w:eastAsia="Times New Roman" w:hAnsi="Times New Roman" w:cs="Times New Roman"/>
          <w:color w:val="000000"/>
          <w:sz w:val="28"/>
          <w:szCs w:val="28"/>
        </w:rPr>
        <w:t>60</w:t>
      </w:r>
      <w:r w:rsidRPr="001D3895">
        <w:rPr>
          <w:rFonts w:ascii="Times New Roman" w:eastAsia="Times New Roman" w:hAnsi="Times New Roman" w:cs="Times New Roman"/>
          <w:color w:val="000000"/>
          <w:sz w:val="28"/>
          <w:szCs w:val="28"/>
        </w:rPr>
        <w:t xml:space="preserve">% потребителей, </w:t>
      </w:r>
      <w:r w:rsidR="00D54FA4">
        <w:rPr>
          <w:rFonts w:ascii="Times New Roman" w:eastAsia="Times New Roman" w:hAnsi="Times New Roman" w:cs="Times New Roman"/>
          <w:color w:val="000000"/>
          <w:sz w:val="28"/>
          <w:szCs w:val="28"/>
        </w:rPr>
        <w:t>28</w:t>
      </w:r>
      <w:r w:rsidRPr="001D3895">
        <w:rPr>
          <w:rFonts w:ascii="Times New Roman" w:eastAsia="Times New Roman" w:hAnsi="Times New Roman" w:cs="Times New Roman"/>
          <w:color w:val="000000"/>
          <w:sz w:val="28"/>
          <w:szCs w:val="28"/>
        </w:rPr>
        <w:t xml:space="preserve">% </w:t>
      </w:r>
      <w:r w:rsidR="00313EED">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скорее удовлетворены, </w:t>
      </w:r>
      <w:r w:rsidR="00D54FA4">
        <w:rPr>
          <w:rFonts w:ascii="Times New Roman" w:eastAsia="Times New Roman" w:hAnsi="Times New Roman" w:cs="Times New Roman"/>
          <w:color w:val="000000"/>
          <w:sz w:val="28"/>
          <w:szCs w:val="28"/>
        </w:rPr>
        <w:t>3</w:t>
      </w:r>
      <w:r w:rsidRPr="001D3895">
        <w:rPr>
          <w:rFonts w:ascii="Times New Roman" w:eastAsia="Times New Roman" w:hAnsi="Times New Roman" w:cs="Times New Roman"/>
          <w:color w:val="000000"/>
          <w:sz w:val="28"/>
          <w:szCs w:val="28"/>
        </w:rPr>
        <w:t xml:space="preserve">% - скорее не удовлетворены, 6% - не удовлетворены, </w:t>
      </w:r>
      <w:r w:rsidR="00D54FA4">
        <w:rPr>
          <w:rFonts w:ascii="Times New Roman" w:eastAsia="Times New Roman" w:hAnsi="Times New Roman" w:cs="Times New Roman"/>
          <w:color w:val="000000"/>
          <w:sz w:val="28"/>
          <w:szCs w:val="28"/>
        </w:rPr>
        <w:t>3</w:t>
      </w:r>
      <w:r w:rsidRPr="001D3895">
        <w:rPr>
          <w:rFonts w:ascii="Times New Roman" w:eastAsia="Times New Roman" w:hAnsi="Times New Roman" w:cs="Times New Roman"/>
          <w:color w:val="000000"/>
          <w:sz w:val="28"/>
          <w:szCs w:val="28"/>
        </w:rPr>
        <w:t>%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Возможность</w:t>
      </w:r>
      <w:r w:rsidR="00313EED">
        <w:rPr>
          <w:rFonts w:ascii="Times New Roman" w:eastAsia="Times New Roman" w:hAnsi="Times New Roman" w:cs="Times New Roman"/>
          <w:color w:val="000000"/>
          <w:sz w:val="28"/>
          <w:szCs w:val="28"/>
        </w:rPr>
        <w:t>ю выбора на рынке удовлетворены</w:t>
      </w:r>
      <w:r w:rsidR="00643899">
        <w:rPr>
          <w:rFonts w:ascii="Times New Roman" w:eastAsia="Times New Roman" w:hAnsi="Times New Roman" w:cs="Times New Roman"/>
          <w:color w:val="000000"/>
          <w:sz w:val="28"/>
          <w:szCs w:val="28"/>
        </w:rPr>
        <w:t>53</w:t>
      </w:r>
      <w:r w:rsidRPr="001D3895">
        <w:rPr>
          <w:rFonts w:ascii="Times New Roman" w:eastAsia="Times New Roman" w:hAnsi="Times New Roman" w:cs="Times New Roman"/>
          <w:color w:val="000000"/>
          <w:sz w:val="28"/>
          <w:szCs w:val="28"/>
        </w:rPr>
        <w:t xml:space="preserve">% потребителей, </w:t>
      </w:r>
      <w:r w:rsidR="00643899">
        <w:rPr>
          <w:rFonts w:ascii="Times New Roman" w:eastAsia="Times New Roman" w:hAnsi="Times New Roman" w:cs="Times New Roman"/>
          <w:color w:val="000000"/>
          <w:sz w:val="28"/>
          <w:szCs w:val="28"/>
        </w:rPr>
        <w:t>33</w:t>
      </w:r>
      <w:r w:rsidRPr="001D3895">
        <w:rPr>
          <w:rFonts w:ascii="Times New Roman" w:eastAsia="Times New Roman" w:hAnsi="Times New Roman" w:cs="Times New Roman"/>
          <w:color w:val="000000"/>
          <w:sz w:val="28"/>
          <w:szCs w:val="28"/>
        </w:rPr>
        <w:t>%</w:t>
      </w:r>
      <w:r w:rsidR="00313EED">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 скорее удовлетворены, </w:t>
      </w:r>
      <w:r w:rsidR="00643899">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скорее не удовлетворены, </w:t>
      </w:r>
      <w:r w:rsidR="00643899">
        <w:rPr>
          <w:rFonts w:ascii="Times New Roman" w:eastAsia="Times New Roman" w:hAnsi="Times New Roman" w:cs="Times New Roman"/>
          <w:color w:val="000000"/>
          <w:sz w:val="28"/>
          <w:szCs w:val="28"/>
        </w:rPr>
        <w:t>2</w:t>
      </w:r>
      <w:r w:rsidRPr="001D3895">
        <w:rPr>
          <w:rFonts w:ascii="Times New Roman" w:eastAsia="Times New Roman" w:hAnsi="Times New Roman" w:cs="Times New Roman"/>
          <w:color w:val="000000"/>
          <w:sz w:val="28"/>
          <w:szCs w:val="28"/>
        </w:rPr>
        <w:t xml:space="preserve">% - не удовлетворены, </w:t>
      </w:r>
      <w:r w:rsidR="00643899">
        <w:rPr>
          <w:rFonts w:ascii="Times New Roman" w:eastAsia="Times New Roman" w:hAnsi="Times New Roman" w:cs="Times New Roman"/>
          <w:color w:val="000000"/>
          <w:sz w:val="28"/>
          <w:szCs w:val="28"/>
        </w:rPr>
        <w:t>4</w:t>
      </w:r>
      <w:r w:rsidR="00C863B4">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8C7EC5" w:rsidRDefault="00263A15"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sidR="00313EED" w:rsidRPr="008C7EC5">
        <w:rPr>
          <w:rFonts w:ascii="Times New Roman" w:eastAsia="Times New Roman" w:hAnsi="Times New Roman" w:cs="Times New Roman"/>
          <w:color w:val="000000" w:themeColor="text1"/>
          <w:sz w:val="28"/>
          <w:szCs w:val="28"/>
        </w:rPr>
        <w:t>(</w:t>
      </w:r>
      <w:r w:rsidR="00313EED">
        <w:rPr>
          <w:rFonts w:ascii="Times New Roman" w:eastAsia="Times New Roman" w:hAnsi="Times New Roman" w:cs="Times New Roman"/>
          <w:color w:val="000000" w:themeColor="text1"/>
          <w:sz w:val="28"/>
          <w:szCs w:val="28"/>
        </w:rPr>
        <w:t>79</w:t>
      </w:r>
      <w:r w:rsidR="00313EED" w:rsidRPr="008C7EC5">
        <w:rPr>
          <w:rFonts w:ascii="Times New Roman" w:eastAsia="Times New Roman" w:hAnsi="Times New Roman" w:cs="Times New Roman"/>
          <w:color w:val="000000" w:themeColor="text1"/>
          <w:sz w:val="28"/>
          <w:szCs w:val="28"/>
        </w:rPr>
        <w:t>%)</w:t>
      </w:r>
      <w:r w:rsidRPr="008C7EC5">
        <w:rPr>
          <w:rFonts w:ascii="Times New Roman" w:eastAsia="Times New Roman" w:hAnsi="Times New Roman" w:cs="Times New Roman"/>
          <w:color w:val="000000" w:themeColor="text1"/>
          <w:sz w:val="28"/>
          <w:szCs w:val="28"/>
        </w:rPr>
        <w:t>, как и в 2019 году, посчитали рынок достаточно развитым</w:t>
      </w:r>
      <w:r w:rsidR="005F2F97">
        <w:rPr>
          <w:rFonts w:ascii="Times New Roman" w:eastAsia="Times New Roman" w:hAnsi="Times New Roman" w:cs="Times New Roman"/>
          <w:color w:val="000000" w:themeColor="text1"/>
          <w:sz w:val="28"/>
          <w:szCs w:val="28"/>
        </w:rPr>
        <w:t>,</w:t>
      </w:r>
      <w:r w:rsidR="008C7EC5">
        <w:rPr>
          <w:rFonts w:ascii="Times New Roman" w:eastAsia="Times New Roman" w:hAnsi="Times New Roman" w:cs="Times New Roman"/>
          <w:color w:val="000000" w:themeColor="text1"/>
          <w:sz w:val="28"/>
          <w:szCs w:val="28"/>
        </w:rPr>
        <w:t>17</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 xml:space="preserve">что таких организаций на рынке мало, а </w:t>
      </w:r>
      <w:r w:rsidR="008C7EC5">
        <w:rPr>
          <w:rFonts w:ascii="Times New Roman" w:eastAsia="Times New Roman" w:hAnsi="Times New Roman" w:cs="Times New Roman"/>
          <w:sz w:val="28"/>
          <w:szCs w:val="28"/>
        </w:rPr>
        <w:t>2</w:t>
      </w:r>
      <w:r w:rsidRPr="008C7EC5">
        <w:rPr>
          <w:rFonts w:ascii="Times New Roman" w:eastAsia="Times New Roman" w:hAnsi="Times New Roman" w:cs="Times New Roman"/>
          <w:sz w:val="28"/>
          <w:szCs w:val="28"/>
        </w:rPr>
        <w:t xml:space="preserve">% респондентов ответили, что их нет совсем.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694477">
        <w:rPr>
          <w:rFonts w:ascii="Times New Roman" w:eastAsia="Times New Roman" w:hAnsi="Times New Roman" w:cs="Times New Roman"/>
          <w:color w:val="000000"/>
          <w:sz w:val="28"/>
          <w:szCs w:val="28"/>
        </w:rPr>
        <w:t>Одновременно с этим</w:t>
      </w:r>
      <w:r w:rsidR="009E4301">
        <w:rPr>
          <w:rFonts w:ascii="Times New Roman" w:eastAsia="Times New Roman" w:hAnsi="Times New Roman" w:cs="Times New Roman"/>
          <w:color w:val="000000"/>
          <w:sz w:val="28"/>
          <w:szCs w:val="28"/>
        </w:rPr>
        <w:t>,</w:t>
      </w:r>
      <w:r w:rsidR="00313EED" w:rsidRPr="00694477">
        <w:rPr>
          <w:rFonts w:ascii="Times New Roman" w:eastAsia="Times New Roman" w:hAnsi="Times New Roman" w:cs="Times New Roman"/>
          <w:color w:val="000000"/>
          <w:sz w:val="28"/>
          <w:szCs w:val="28"/>
        </w:rPr>
        <w:t>67%</w:t>
      </w:r>
      <w:r w:rsidRPr="00694477">
        <w:rPr>
          <w:rFonts w:ascii="Times New Roman" w:eastAsia="Times New Roman" w:hAnsi="Times New Roman" w:cs="Times New Roman"/>
          <w:color w:val="000000"/>
          <w:sz w:val="28"/>
          <w:szCs w:val="28"/>
        </w:rPr>
        <w:t xml:space="preserve">потребителей не </w:t>
      </w:r>
      <w:r w:rsidR="00797BBC">
        <w:rPr>
          <w:rFonts w:ascii="Times New Roman" w:eastAsia="Times New Roman" w:hAnsi="Times New Roman" w:cs="Times New Roman"/>
          <w:color w:val="000000"/>
          <w:sz w:val="28"/>
          <w:szCs w:val="28"/>
        </w:rPr>
        <w:t>отметили</w:t>
      </w:r>
      <w:r w:rsidRPr="00694477">
        <w:rPr>
          <w:rFonts w:ascii="Times New Roman" w:eastAsia="Times New Roman" w:hAnsi="Times New Roman" w:cs="Times New Roman"/>
          <w:color w:val="000000"/>
          <w:sz w:val="28"/>
          <w:szCs w:val="28"/>
        </w:rPr>
        <w:t xml:space="preserve"> изменений </w:t>
      </w:r>
      <w:r w:rsidR="00797BBC">
        <w:rPr>
          <w:rFonts w:ascii="Times New Roman" w:eastAsia="Times New Roman" w:hAnsi="Times New Roman" w:cs="Times New Roman"/>
          <w:color w:val="000000"/>
          <w:sz w:val="28"/>
          <w:szCs w:val="28"/>
        </w:rPr>
        <w:t xml:space="preserve">в </w:t>
      </w:r>
      <w:r w:rsidRPr="00694477">
        <w:rPr>
          <w:rFonts w:ascii="Times New Roman" w:eastAsia="Times New Roman" w:hAnsi="Times New Roman" w:cs="Times New Roman"/>
          <w:color w:val="000000"/>
          <w:sz w:val="28"/>
          <w:szCs w:val="28"/>
        </w:rPr>
        <w:t>количеств</w:t>
      </w:r>
      <w:r w:rsidR="00797BBC">
        <w:rPr>
          <w:rFonts w:ascii="Times New Roman" w:eastAsia="Times New Roman" w:hAnsi="Times New Roman" w:cs="Times New Roman"/>
          <w:color w:val="000000"/>
          <w:sz w:val="28"/>
          <w:szCs w:val="28"/>
        </w:rPr>
        <w:t>е</w:t>
      </w:r>
      <w:r w:rsidRPr="00694477">
        <w:rPr>
          <w:rFonts w:ascii="Times New Roman" w:eastAsia="Times New Roman" w:hAnsi="Times New Roman" w:cs="Times New Roman"/>
          <w:color w:val="000000"/>
          <w:sz w:val="28"/>
          <w:szCs w:val="28"/>
        </w:rPr>
        <w:t xml:space="preserve"> участников рынка за последние три года. При этом </w:t>
      </w:r>
      <w:r w:rsidR="00694477" w:rsidRPr="00694477">
        <w:rPr>
          <w:rFonts w:ascii="Times New Roman" w:eastAsia="Times New Roman" w:hAnsi="Times New Roman" w:cs="Times New Roman"/>
          <w:color w:val="000000"/>
          <w:sz w:val="28"/>
          <w:szCs w:val="28"/>
        </w:rPr>
        <w:t>19</w:t>
      </w:r>
      <w:r w:rsidRPr="00694477">
        <w:rPr>
          <w:rFonts w:ascii="Times New Roman" w:eastAsia="Times New Roman" w:hAnsi="Times New Roman" w:cs="Times New Roman"/>
          <w:color w:val="000000"/>
          <w:sz w:val="28"/>
          <w:szCs w:val="28"/>
        </w:rPr>
        <w:t xml:space="preserve">% считают, что объем рынка увеличился, а по мнению </w:t>
      </w:r>
      <w:r w:rsidR="00694477" w:rsidRPr="00694477">
        <w:rPr>
          <w:rFonts w:ascii="Times New Roman" w:eastAsia="Times New Roman" w:hAnsi="Times New Roman" w:cs="Times New Roman"/>
          <w:color w:val="000000"/>
          <w:sz w:val="28"/>
          <w:szCs w:val="28"/>
        </w:rPr>
        <w:t>8</w:t>
      </w:r>
      <w:r w:rsidRPr="00694477">
        <w:rPr>
          <w:rFonts w:ascii="Times New Roman" w:eastAsia="Times New Roman" w:hAnsi="Times New Roman" w:cs="Times New Roman"/>
          <w:color w:val="000000"/>
          <w:sz w:val="28"/>
          <w:szCs w:val="28"/>
        </w:rPr>
        <w:t xml:space="preserve">% число организаций снизилось.  Затруднились оценить изменения на рынке </w:t>
      </w:r>
      <w:r w:rsidR="005215D1" w:rsidRPr="00D54FA4">
        <w:rPr>
          <w:rFonts w:ascii="Times New Roman" w:eastAsia="Times New Roman" w:hAnsi="Times New Roman" w:cs="Times New Roman"/>
          <w:color w:val="000000"/>
          <w:sz w:val="28"/>
          <w:szCs w:val="28"/>
        </w:rPr>
        <w:t>услуг в сфере культуры</w:t>
      </w:r>
      <w:r w:rsidR="00694477" w:rsidRPr="00694477">
        <w:rPr>
          <w:rFonts w:ascii="Times New Roman" w:eastAsia="Times New Roman" w:hAnsi="Times New Roman" w:cs="Times New Roman"/>
          <w:color w:val="000000"/>
          <w:sz w:val="28"/>
          <w:szCs w:val="28"/>
        </w:rPr>
        <w:t>6</w:t>
      </w:r>
      <w:r w:rsidRPr="00694477">
        <w:rPr>
          <w:rFonts w:ascii="Times New Roman" w:eastAsia="Times New Roman" w:hAnsi="Times New Roman" w:cs="Times New Roman"/>
          <w:color w:val="000000"/>
          <w:sz w:val="28"/>
          <w:szCs w:val="28"/>
        </w:rPr>
        <w:t>% опрошенных.</w:t>
      </w:r>
    </w:p>
    <w:p w:rsidR="008508FC" w:rsidRDefault="00263A15" w:rsidP="0061446C">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sidR="004F0B24">
        <w:rPr>
          <w:rFonts w:ascii="Times New Roman" w:eastAsia="Times New Roman" w:hAnsi="Times New Roman" w:cs="Times New Roman"/>
          <w:color w:val="000000"/>
          <w:sz w:val="28"/>
          <w:szCs w:val="28"/>
        </w:rPr>
        <w:t xml:space="preserve">рынок </w:t>
      </w:r>
      <w:r w:rsidR="004F0B24" w:rsidRPr="004F0B24">
        <w:rPr>
          <w:rFonts w:ascii="Times New Roman" w:eastAsia="Times New Roman" w:hAnsi="Times New Roman" w:cs="Times New Roman"/>
          <w:color w:val="000000"/>
          <w:sz w:val="28"/>
          <w:szCs w:val="28"/>
        </w:rPr>
        <w:t>услуг в сфере культуры</w:t>
      </w:r>
      <w:r w:rsidRPr="001D3895">
        <w:rPr>
          <w:rFonts w:ascii="Times New Roman" w:eastAsia="Times New Roman" w:hAnsi="Times New Roman" w:cs="Times New Roman"/>
          <w:color w:val="000000"/>
          <w:sz w:val="28"/>
          <w:szCs w:val="28"/>
        </w:rPr>
        <w:t xml:space="preserve"> 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достаточным количеством организаций, число которых в течение последних трех лет практически не изменилось. Доля респондентов, удовлетворенных характеристиками на данном рынке, превысила долю неудовлетворенных.</w:t>
      </w:r>
      <w:r w:rsidR="008508FC">
        <w:rPr>
          <w:rFonts w:ascii="Times New Roman" w:eastAsia="Times New Roman" w:hAnsi="Times New Roman" w:cs="Times New Roman"/>
          <w:b/>
          <w:color w:val="000000"/>
          <w:sz w:val="28"/>
          <w:szCs w:val="28"/>
        </w:rPr>
        <w:br w:type="page"/>
      </w:r>
    </w:p>
    <w:p w:rsidR="00546F5D" w:rsidRPr="005A3B67" w:rsidRDefault="00546F5D"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Pr="005A3B67">
        <w:rPr>
          <w:rFonts w:ascii="Times New Roman" w:eastAsia="Times New Roman" w:hAnsi="Times New Roman" w:cs="Times New Roman"/>
          <w:b/>
          <w:color w:val="000000"/>
          <w:sz w:val="28"/>
          <w:szCs w:val="28"/>
        </w:rPr>
        <w:t xml:space="preserve">. Рынок </w:t>
      </w:r>
      <w:r w:rsidRPr="00546F5D">
        <w:rPr>
          <w:rFonts w:ascii="Times New Roman" w:eastAsia="Times New Roman" w:hAnsi="Times New Roman" w:cs="Times New Roman"/>
          <w:b/>
          <w:color w:val="000000"/>
          <w:sz w:val="28"/>
          <w:szCs w:val="28"/>
        </w:rPr>
        <w:t>розничной торговли</w:t>
      </w:r>
    </w:p>
    <w:p w:rsidR="00761E67"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как и годом ранее</w:t>
      </w:r>
      <w:r w:rsidR="00C93D4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 </w:t>
      </w:r>
      <w:r w:rsidRPr="00044560">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ой</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001E5EA0" w:rsidRPr="001E5EA0">
        <w:rPr>
          <w:rFonts w:ascii="Times New Roman" w:eastAsia="Times New Roman" w:hAnsi="Times New Roman" w:cs="Times New Roman"/>
          <w:color w:val="000000"/>
          <w:sz w:val="28"/>
          <w:szCs w:val="28"/>
        </w:rPr>
        <w:t>розничной торговли</w:t>
      </w:r>
      <w:r>
        <w:rPr>
          <w:rFonts w:ascii="Times New Roman" w:eastAsia="Times New Roman" w:hAnsi="Times New Roman" w:cs="Times New Roman"/>
          <w:color w:val="000000"/>
          <w:sz w:val="28"/>
          <w:szCs w:val="28"/>
        </w:rPr>
        <w:t>.</w:t>
      </w:r>
    </w:p>
    <w:p w:rsidR="00761E67" w:rsidRPr="00994464"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10"/>
          <w:szCs w:val="28"/>
        </w:rPr>
      </w:pP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3"/>
            <wp:effectExtent l="0" t="0" r="5715" b="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2"/>
            <wp:effectExtent l="0" t="0" r="5715"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612341" cy="1078173"/>
            <wp:effectExtent l="0" t="0" r="0" b="8255"/>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61E67" w:rsidRPr="00A77220" w:rsidRDefault="00761E67" w:rsidP="0061446C">
      <w:pPr>
        <w:shd w:val="clear" w:color="auto" w:fill="FFFFFF"/>
        <w:spacing w:after="0" w:line="240" w:lineRule="auto"/>
        <w:ind w:firstLine="709"/>
        <w:jc w:val="both"/>
        <w:rPr>
          <w:rFonts w:ascii="Times New Roman" w:hAnsi="Times New Roman" w:cs="Times New Roman"/>
          <w:sz w:val="24"/>
          <w:szCs w:val="24"/>
        </w:rPr>
      </w:pPr>
      <w:r w:rsidRPr="00A77220">
        <w:rPr>
          <w:rFonts w:ascii="Times New Roman" w:hAnsi="Times New Roman" w:cs="Times New Roman"/>
          <w:sz w:val="24"/>
          <w:szCs w:val="24"/>
        </w:rPr>
        <w:t xml:space="preserve">Рисунок </w:t>
      </w:r>
      <w:r w:rsidR="00F76E03" w:rsidRPr="00A77220">
        <w:rPr>
          <w:rFonts w:ascii="Times New Roman" w:hAnsi="Times New Roman" w:cs="Times New Roman"/>
          <w:sz w:val="24"/>
          <w:szCs w:val="24"/>
        </w:rPr>
        <w:t>15</w:t>
      </w:r>
      <w:r w:rsidR="0028590A" w:rsidRPr="00A77220">
        <w:rPr>
          <w:rFonts w:ascii="Times New Roman" w:hAnsi="Times New Roman" w:cs="Times New Roman"/>
          <w:sz w:val="24"/>
          <w:szCs w:val="24"/>
        </w:rPr>
        <w:t>.</w:t>
      </w:r>
      <w:r w:rsidRPr="00A77220">
        <w:rPr>
          <w:rFonts w:ascii="Times New Roman" w:hAnsi="Times New Roman" w:cs="Times New Roman"/>
          <w:sz w:val="24"/>
          <w:szCs w:val="24"/>
        </w:rPr>
        <w:t xml:space="preserve"> Степень удовлетворенности потребителей характеристиками услуг на рынке </w:t>
      </w:r>
      <w:r w:rsidR="001E5EA0" w:rsidRPr="00A77220">
        <w:rPr>
          <w:rFonts w:ascii="Times New Roman" w:hAnsi="Times New Roman" w:cs="Times New Roman"/>
          <w:sz w:val="24"/>
          <w:szCs w:val="24"/>
        </w:rPr>
        <w:t>розничной торговли</w:t>
      </w:r>
      <w:r w:rsidRPr="00A77220">
        <w:rPr>
          <w:rFonts w:ascii="Times New Roman" w:hAnsi="Times New Roman" w:cs="Times New Roman"/>
          <w:sz w:val="24"/>
          <w:szCs w:val="24"/>
        </w:rPr>
        <w:t>, % к опрошенным.</w:t>
      </w:r>
    </w:p>
    <w:p w:rsidR="00761E67" w:rsidRDefault="00761E67"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Удовлетворенность уровнем цен выразили 4</w:t>
      </w:r>
      <w:r w:rsidR="0076450E">
        <w:rPr>
          <w:rFonts w:ascii="Times New Roman" w:eastAsia="Times New Roman" w:hAnsi="Times New Roman" w:cs="Times New Roman"/>
          <w:color w:val="000000"/>
          <w:sz w:val="28"/>
          <w:szCs w:val="28"/>
        </w:rPr>
        <w:t>2</w:t>
      </w:r>
      <w:r w:rsidRPr="001D3895">
        <w:rPr>
          <w:rFonts w:ascii="Times New Roman" w:eastAsia="Times New Roman" w:hAnsi="Times New Roman" w:cs="Times New Roman"/>
          <w:color w:val="000000"/>
          <w:sz w:val="28"/>
          <w:szCs w:val="28"/>
        </w:rPr>
        <w:t xml:space="preserve">% респондентов (в 2019  году показатель был </w:t>
      </w:r>
      <w:r w:rsidR="0076450E">
        <w:rPr>
          <w:rFonts w:ascii="Times New Roman" w:eastAsia="Times New Roman" w:hAnsi="Times New Roman" w:cs="Times New Roman"/>
          <w:color w:val="000000"/>
          <w:sz w:val="28"/>
          <w:szCs w:val="28"/>
        </w:rPr>
        <w:t>33</w:t>
      </w:r>
      <w:r w:rsidRPr="001D3895">
        <w:rPr>
          <w:rFonts w:ascii="Times New Roman" w:eastAsia="Times New Roman" w:hAnsi="Times New Roman" w:cs="Times New Roman"/>
          <w:color w:val="000000"/>
          <w:sz w:val="28"/>
          <w:szCs w:val="28"/>
        </w:rPr>
        <w:t xml:space="preserve">%), </w:t>
      </w:r>
      <w:r w:rsidR="0076450E">
        <w:rPr>
          <w:rFonts w:ascii="Times New Roman" w:eastAsia="Times New Roman" w:hAnsi="Times New Roman" w:cs="Times New Roman"/>
          <w:color w:val="000000"/>
          <w:sz w:val="28"/>
          <w:szCs w:val="28"/>
        </w:rPr>
        <w:t>36</w:t>
      </w:r>
      <w:r w:rsidRPr="001D3895">
        <w:rPr>
          <w:rFonts w:ascii="Times New Roman" w:eastAsia="Times New Roman" w:hAnsi="Times New Roman" w:cs="Times New Roman"/>
          <w:color w:val="000000"/>
          <w:sz w:val="28"/>
          <w:szCs w:val="28"/>
        </w:rPr>
        <w:t xml:space="preserve">% </w:t>
      </w:r>
      <w:r w:rsidR="009E4301">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скорее удовлетворены (</w:t>
      </w:r>
      <w:r w:rsidR="00672B48" w:rsidRPr="001D3895">
        <w:rPr>
          <w:rFonts w:ascii="Times New Roman" w:eastAsia="Times New Roman" w:hAnsi="Times New Roman" w:cs="Times New Roman"/>
          <w:color w:val="000000"/>
          <w:sz w:val="28"/>
          <w:szCs w:val="28"/>
        </w:rPr>
        <w:t xml:space="preserve">в 2019 году </w:t>
      </w:r>
      <w:r w:rsidR="0076450E">
        <w:rPr>
          <w:rFonts w:ascii="Times New Roman" w:eastAsia="Times New Roman" w:hAnsi="Times New Roman" w:cs="Times New Roman"/>
          <w:color w:val="000000"/>
          <w:sz w:val="28"/>
          <w:szCs w:val="28"/>
        </w:rPr>
        <w:t>39</w:t>
      </w:r>
      <w:r w:rsidRPr="001D3895">
        <w:rPr>
          <w:rFonts w:ascii="Times New Roman" w:eastAsia="Times New Roman" w:hAnsi="Times New Roman" w:cs="Times New Roman"/>
          <w:color w:val="000000"/>
          <w:sz w:val="28"/>
          <w:szCs w:val="28"/>
        </w:rPr>
        <w:t xml:space="preserve">%), </w:t>
      </w:r>
      <w:r w:rsidR="0076450E">
        <w:rPr>
          <w:rFonts w:ascii="Times New Roman" w:eastAsia="Times New Roman" w:hAnsi="Times New Roman" w:cs="Times New Roman"/>
          <w:color w:val="000000"/>
          <w:sz w:val="28"/>
          <w:szCs w:val="28"/>
        </w:rPr>
        <w:t>13</w:t>
      </w:r>
      <w:r w:rsidRPr="001D3895">
        <w:rPr>
          <w:rFonts w:ascii="Times New Roman" w:eastAsia="Times New Roman" w:hAnsi="Times New Roman" w:cs="Times New Roman"/>
          <w:color w:val="000000"/>
          <w:sz w:val="28"/>
          <w:szCs w:val="28"/>
        </w:rPr>
        <w:t xml:space="preserve">% - скорее не удовлетворены (в 2019 году 9%), </w:t>
      </w:r>
      <w:r w:rsidR="0076450E">
        <w:rPr>
          <w:rFonts w:ascii="Times New Roman" w:eastAsia="Times New Roman" w:hAnsi="Times New Roman" w:cs="Times New Roman"/>
          <w:color w:val="000000"/>
          <w:sz w:val="28"/>
          <w:szCs w:val="28"/>
        </w:rPr>
        <w:t>6</w:t>
      </w:r>
      <w:r w:rsidRPr="001D3895">
        <w:rPr>
          <w:rFonts w:ascii="Times New Roman" w:eastAsia="Times New Roman" w:hAnsi="Times New Roman" w:cs="Times New Roman"/>
          <w:color w:val="000000"/>
          <w:sz w:val="28"/>
          <w:szCs w:val="28"/>
        </w:rPr>
        <w:t>% - не удовлетворены (в 2019 году 1</w:t>
      </w:r>
      <w:r w:rsidR="0076450E">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w:t>
      </w:r>
      <w:r w:rsidR="0076450E">
        <w:rPr>
          <w:rFonts w:ascii="Times New Roman" w:eastAsia="Times New Roman" w:hAnsi="Times New Roman" w:cs="Times New Roman"/>
          <w:color w:val="000000"/>
          <w:sz w:val="28"/>
          <w:szCs w:val="28"/>
        </w:rPr>
        <w:t>3</w:t>
      </w:r>
      <w:r w:rsidR="00C863B4">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 xml:space="preserve">сь оценить степень удовлетворенности ценовой ситуацией на указанном рынке.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Качеством услуг на рынке удовлетворены 4</w:t>
      </w:r>
      <w:r w:rsidR="0076450E">
        <w:rPr>
          <w:rFonts w:ascii="Times New Roman" w:eastAsia="Times New Roman" w:hAnsi="Times New Roman" w:cs="Times New Roman"/>
          <w:color w:val="000000"/>
          <w:sz w:val="28"/>
          <w:szCs w:val="28"/>
        </w:rPr>
        <w:t>3</w:t>
      </w:r>
      <w:r w:rsidRPr="001D3895">
        <w:rPr>
          <w:rFonts w:ascii="Times New Roman" w:eastAsia="Times New Roman" w:hAnsi="Times New Roman" w:cs="Times New Roman"/>
          <w:color w:val="000000"/>
          <w:sz w:val="28"/>
          <w:szCs w:val="28"/>
        </w:rPr>
        <w:t xml:space="preserve">% потребителей, </w:t>
      </w:r>
      <w:r w:rsidR="0076450E">
        <w:rPr>
          <w:rFonts w:ascii="Times New Roman" w:eastAsia="Times New Roman" w:hAnsi="Times New Roman" w:cs="Times New Roman"/>
          <w:color w:val="000000"/>
          <w:sz w:val="28"/>
          <w:szCs w:val="28"/>
        </w:rPr>
        <w:t>41</w:t>
      </w:r>
      <w:r w:rsidRPr="001D3895">
        <w:rPr>
          <w:rFonts w:ascii="Times New Roman" w:eastAsia="Times New Roman" w:hAnsi="Times New Roman" w:cs="Times New Roman"/>
          <w:color w:val="000000"/>
          <w:sz w:val="28"/>
          <w:szCs w:val="28"/>
        </w:rPr>
        <w:t xml:space="preserve">% </w:t>
      </w:r>
      <w:r w:rsidR="00672B48">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скорее удовлетворены, </w:t>
      </w:r>
      <w:r w:rsidR="0076450E">
        <w:rPr>
          <w:rFonts w:ascii="Times New Roman" w:eastAsia="Times New Roman" w:hAnsi="Times New Roman" w:cs="Times New Roman"/>
          <w:color w:val="000000"/>
          <w:sz w:val="28"/>
          <w:szCs w:val="28"/>
        </w:rPr>
        <w:t>6</w:t>
      </w:r>
      <w:r w:rsidRPr="001D3895">
        <w:rPr>
          <w:rFonts w:ascii="Times New Roman" w:eastAsia="Times New Roman" w:hAnsi="Times New Roman" w:cs="Times New Roman"/>
          <w:color w:val="000000"/>
          <w:sz w:val="28"/>
          <w:szCs w:val="28"/>
        </w:rPr>
        <w:t xml:space="preserve">% - скорее не удовлетворены, </w:t>
      </w:r>
      <w:r w:rsidR="0076450E">
        <w:rPr>
          <w:rFonts w:ascii="Times New Roman" w:eastAsia="Times New Roman" w:hAnsi="Times New Roman" w:cs="Times New Roman"/>
          <w:color w:val="000000"/>
          <w:sz w:val="28"/>
          <w:szCs w:val="28"/>
        </w:rPr>
        <w:t>7</w:t>
      </w:r>
      <w:r w:rsidRPr="001D3895">
        <w:rPr>
          <w:rFonts w:ascii="Times New Roman" w:eastAsia="Times New Roman" w:hAnsi="Times New Roman" w:cs="Times New Roman"/>
          <w:color w:val="000000"/>
          <w:sz w:val="28"/>
          <w:szCs w:val="28"/>
        </w:rPr>
        <w:t xml:space="preserve">% - не удовлетворены, </w:t>
      </w:r>
      <w:r w:rsidR="0076450E">
        <w:rPr>
          <w:rFonts w:ascii="Times New Roman" w:eastAsia="Times New Roman" w:hAnsi="Times New Roman" w:cs="Times New Roman"/>
          <w:color w:val="000000"/>
          <w:sz w:val="28"/>
          <w:szCs w:val="28"/>
        </w:rPr>
        <w:t>3</w:t>
      </w:r>
      <w:r w:rsidRPr="001D3895">
        <w:rPr>
          <w:rFonts w:ascii="Times New Roman" w:eastAsia="Times New Roman" w:hAnsi="Times New Roman" w:cs="Times New Roman"/>
          <w:color w:val="000000"/>
          <w:sz w:val="28"/>
          <w:szCs w:val="28"/>
        </w:rPr>
        <w:t>%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Возможностью выбора на рынке удовлетворены </w:t>
      </w:r>
      <w:r w:rsidR="0076450E">
        <w:rPr>
          <w:rFonts w:ascii="Times New Roman" w:eastAsia="Times New Roman" w:hAnsi="Times New Roman" w:cs="Times New Roman"/>
          <w:color w:val="000000"/>
          <w:sz w:val="28"/>
          <w:szCs w:val="28"/>
        </w:rPr>
        <w:t>44</w:t>
      </w:r>
      <w:r w:rsidRPr="001D3895">
        <w:rPr>
          <w:rFonts w:ascii="Times New Roman" w:eastAsia="Times New Roman" w:hAnsi="Times New Roman" w:cs="Times New Roman"/>
          <w:color w:val="000000"/>
          <w:sz w:val="28"/>
          <w:szCs w:val="28"/>
        </w:rPr>
        <w:t xml:space="preserve">% потребителей, </w:t>
      </w:r>
      <w:r w:rsidR="0076450E">
        <w:rPr>
          <w:rFonts w:ascii="Times New Roman" w:eastAsia="Times New Roman" w:hAnsi="Times New Roman" w:cs="Times New Roman"/>
          <w:color w:val="000000"/>
          <w:sz w:val="28"/>
          <w:szCs w:val="28"/>
        </w:rPr>
        <w:t>38</w:t>
      </w:r>
      <w:r w:rsidRPr="001D3895">
        <w:rPr>
          <w:rFonts w:ascii="Times New Roman" w:eastAsia="Times New Roman" w:hAnsi="Times New Roman" w:cs="Times New Roman"/>
          <w:color w:val="000000"/>
          <w:sz w:val="28"/>
          <w:szCs w:val="28"/>
        </w:rPr>
        <w:t>%</w:t>
      </w:r>
      <w:r w:rsidR="00672B48">
        <w:rPr>
          <w:rFonts w:ascii="Times New Roman" w:eastAsia="Times New Roman" w:hAnsi="Times New Roman" w:cs="Times New Roman"/>
          <w:color w:val="000000"/>
          <w:sz w:val="28"/>
          <w:szCs w:val="28"/>
        </w:rPr>
        <w:t xml:space="preserve"> - </w:t>
      </w:r>
      <w:r w:rsidRPr="001D3895">
        <w:rPr>
          <w:rFonts w:ascii="Times New Roman" w:eastAsia="Times New Roman" w:hAnsi="Times New Roman" w:cs="Times New Roman"/>
          <w:color w:val="000000"/>
          <w:sz w:val="28"/>
          <w:szCs w:val="28"/>
        </w:rPr>
        <w:t xml:space="preserve"> скорее удовлетворены, </w:t>
      </w:r>
      <w:r w:rsidR="0076450E">
        <w:rPr>
          <w:rFonts w:ascii="Times New Roman" w:eastAsia="Times New Roman" w:hAnsi="Times New Roman" w:cs="Times New Roman"/>
          <w:color w:val="000000"/>
          <w:sz w:val="28"/>
          <w:szCs w:val="28"/>
        </w:rPr>
        <w:t>7</w:t>
      </w:r>
      <w:r w:rsidRPr="001D3895">
        <w:rPr>
          <w:rFonts w:ascii="Times New Roman" w:eastAsia="Times New Roman" w:hAnsi="Times New Roman" w:cs="Times New Roman"/>
          <w:color w:val="000000"/>
          <w:sz w:val="28"/>
          <w:szCs w:val="28"/>
        </w:rPr>
        <w:t xml:space="preserve">% - скорее не удовлетворены, 7% - не удовлетворены, </w:t>
      </w:r>
      <w:r w:rsidR="0076450E">
        <w:rPr>
          <w:rFonts w:ascii="Times New Roman" w:eastAsia="Times New Roman" w:hAnsi="Times New Roman" w:cs="Times New Roman"/>
          <w:color w:val="000000"/>
          <w:sz w:val="28"/>
          <w:szCs w:val="28"/>
        </w:rPr>
        <w:t>4</w:t>
      </w:r>
      <w:r w:rsidR="00C863B4">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8C7EC5" w:rsidRDefault="00263A15"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sidR="00672B48" w:rsidRPr="008C7EC5">
        <w:rPr>
          <w:rFonts w:ascii="Times New Roman" w:eastAsia="Times New Roman" w:hAnsi="Times New Roman" w:cs="Times New Roman"/>
          <w:color w:val="000000" w:themeColor="text1"/>
          <w:sz w:val="28"/>
          <w:szCs w:val="28"/>
        </w:rPr>
        <w:t>(</w:t>
      </w:r>
      <w:r w:rsidR="00672B48">
        <w:rPr>
          <w:rFonts w:ascii="Times New Roman" w:eastAsia="Times New Roman" w:hAnsi="Times New Roman" w:cs="Times New Roman"/>
          <w:color w:val="000000" w:themeColor="text1"/>
          <w:sz w:val="28"/>
          <w:szCs w:val="28"/>
        </w:rPr>
        <w:t>88</w:t>
      </w:r>
      <w:r w:rsidR="00672B48" w:rsidRPr="008C7EC5">
        <w:rPr>
          <w:rFonts w:ascii="Times New Roman" w:eastAsia="Times New Roman" w:hAnsi="Times New Roman" w:cs="Times New Roman"/>
          <w:color w:val="000000" w:themeColor="text1"/>
          <w:sz w:val="28"/>
          <w:szCs w:val="28"/>
        </w:rPr>
        <w:t>%)</w:t>
      </w:r>
      <w:r w:rsidRPr="008C7EC5">
        <w:rPr>
          <w:rFonts w:ascii="Times New Roman" w:eastAsia="Times New Roman" w:hAnsi="Times New Roman" w:cs="Times New Roman"/>
          <w:color w:val="000000" w:themeColor="text1"/>
          <w:sz w:val="28"/>
          <w:szCs w:val="28"/>
        </w:rPr>
        <w:t>, как и в 2019 году, посчитали рынок достаточно развитым</w:t>
      </w:r>
      <w:r w:rsidR="005F2F97">
        <w:rPr>
          <w:rFonts w:ascii="Times New Roman" w:eastAsia="Times New Roman" w:hAnsi="Times New Roman" w:cs="Times New Roman"/>
          <w:color w:val="000000" w:themeColor="text1"/>
          <w:sz w:val="28"/>
          <w:szCs w:val="28"/>
        </w:rPr>
        <w:t>,</w:t>
      </w:r>
      <w:r w:rsidR="008C7EC5">
        <w:rPr>
          <w:rFonts w:ascii="Times New Roman" w:eastAsia="Times New Roman" w:hAnsi="Times New Roman" w:cs="Times New Roman"/>
          <w:color w:val="000000" w:themeColor="text1"/>
          <w:sz w:val="28"/>
          <w:szCs w:val="28"/>
        </w:rPr>
        <w:t>8</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 xml:space="preserve">что таких организаций на рынке мало, а </w:t>
      </w:r>
      <w:r w:rsidR="008C7EC5">
        <w:rPr>
          <w:rFonts w:ascii="Times New Roman" w:eastAsia="Times New Roman" w:hAnsi="Times New Roman" w:cs="Times New Roman"/>
          <w:sz w:val="28"/>
          <w:szCs w:val="28"/>
        </w:rPr>
        <w:t>4</w:t>
      </w:r>
      <w:r w:rsidRPr="008C7EC5">
        <w:rPr>
          <w:rFonts w:ascii="Times New Roman" w:eastAsia="Times New Roman" w:hAnsi="Times New Roman" w:cs="Times New Roman"/>
          <w:sz w:val="28"/>
          <w:szCs w:val="28"/>
        </w:rPr>
        <w:t xml:space="preserve">% респондентов ответили, что их нет совсем.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694477">
        <w:rPr>
          <w:rFonts w:ascii="Times New Roman" w:eastAsia="Times New Roman" w:hAnsi="Times New Roman" w:cs="Times New Roman"/>
          <w:color w:val="000000"/>
          <w:sz w:val="28"/>
          <w:szCs w:val="28"/>
        </w:rPr>
        <w:t>Одновременно с этим</w:t>
      </w:r>
      <w:r w:rsidR="00672B48">
        <w:rPr>
          <w:rFonts w:ascii="Times New Roman" w:eastAsia="Times New Roman" w:hAnsi="Times New Roman" w:cs="Times New Roman"/>
          <w:color w:val="000000"/>
          <w:sz w:val="28"/>
          <w:szCs w:val="28"/>
        </w:rPr>
        <w:t>,</w:t>
      </w:r>
      <w:r w:rsidRPr="00694477">
        <w:rPr>
          <w:rFonts w:ascii="Times New Roman" w:eastAsia="Times New Roman" w:hAnsi="Times New Roman" w:cs="Times New Roman"/>
          <w:color w:val="000000"/>
          <w:sz w:val="28"/>
          <w:szCs w:val="28"/>
        </w:rPr>
        <w:t xml:space="preserve"> большинство потребителей (</w:t>
      </w:r>
      <w:r w:rsidR="00694477" w:rsidRPr="00694477">
        <w:rPr>
          <w:rFonts w:ascii="Times New Roman" w:eastAsia="Times New Roman" w:hAnsi="Times New Roman" w:cs="Times New Roman"/>
          <w:color w:val="000000"/>
          <w:sz w:val="28"/>
          <w:szCs w:val="28"/>
        </w:rPr>
        <w:t>56</w:t>
      </w:r>
      <w:r w:rsidRPr="00694477">
        <w:rPr>
          <w:rFonts w:ascii="Times New Roman" w:eastAsia="Times New Roman" w:hAnsi="Times New Roman" w:cs="Times New Roman"/>
          <w:color w:val="000000"/>
          <w:sz w:val="28"/>
          <w:szCs w:val="28"/>
        </w:rPr>
        <w:t xml:space="preserve">%) не </w:t>
      </w:r>
      <w:r w:rsidR="00C93D4D">
        <w:rPr>
          <w:rFonts w:ascii="Times New Roman" w:eastAsia="Times New Roman" w:hAnsi="Times New Roman" w:cs="Times New Roman"/>
          <w:color w:val="000000"/>
          <w:sz w:val="28"/>
          <w:szCs w:val="28"/>
        </w:rPr>
        <w:t>отметили</w:t>
      </w:r>
      <w:r w:rsidRPr="00694477">
        <w:rPr>
          <w:rFonts w:ascii="Times New Roman" w:eastAsia="Times New Roman" w:hAnsi="Times New Roman" w:cs="Times New Roman"/>
          <w:color w:val="000000"/>
          <w:sz w:val="28"/>
          <w:szCs w:val="28"/>
        </w:rPr>
        <w:t xml:space="preserve"> изменений </w:t>
      </w:r>
      <w:r w:rsidR="00797BBC">
        <w:rPr>
          <w:rFonts w:ascii="Times New Roman" w:eastAsia="Times New Roman" w:hAnsi="Times New Roman" w:cs="Times New Roman"/>
          <w:color w:val="000000"/>
          <w:sz w:val="28"/>
          <w:szCs w:val="28"/>
        </w:rPr>
        <w:t xml:space="preserve">в </w:t>
      </w:r>
      <w:r w:rsidRPr="00694477">
        <w:rPr>
          <w:rFonts w:ascii="Times New Roman" w:eastAsia="Times New Roman" w:hAnsi="Times New Roman" w:cs="Times New Roman"/>
          <w:color w:val="000000"/>
          <w:sz w:val="28"/>
          <w:szCs w:val="28"/>
        </w:rPr>
        <w:t>количеств</w:t>
      </w:r>
      <w:r w:rsidR="00797BBC">
        <w:rPr>
          <w:rFonts w:ascii="Times New Roman" w:eastAsia="Times New Roman" w:hAnsi="Times New Roman" w:cs="Times New Roman"/>
          <w:color w:val="000000"/>
          <w:sz w:val="28"/>
          <w:szCs w:val="28"/>
        </w:rPr>
        <w:t>е</w:t>
      </w:r>
      <w:r w:rsidRPr="00694477">
        <w:rPr>
          <w:rFonts w:ascii="Times New Roman" w:eastAsia="Times New Roman" w:hAnsi="Times New Roman" w:cs="Times New Roman"/>
          <w:color w:val="000000"/>
          <w:sz w:val="28"/>
          <w:szCs w:val="28"/>
        </w:rPr>
        <w:t xml:space="preserve"> участников рынка за последние три года. При этом </w:t>
      </w:r>
      <w:r w:rsidR="00694477" w:rsidRPr="00694477">
        <w:rPr>
          <w:rFonts w:ascii="Times New Roman" w:eastAsia="Times New Roman" w:hAnsi="Times New Roman" w:cs="Times New Roman"/>
          <w:color w:val="000000"/>
          <w:sz w:val="28"/>
          <w:szCs w:val="28"/>
        </w:rPr>
        <w:t>32</w:t>
      </w:r>
      <w:r w:rsidRPr="00694477">
        <w:rPr>
          <w:rFonts w:ascii="Times New Roman" w:eastAsia="Times New Roman" w:hAnsi="Times New Roman" w:cs="Times New Roman"/>
          <w:color w:val="000000"/>
          <w:sz w:val="28"/>
          <w:szCs w:val="28"/>
        </w:rPr>
        <w:t xml:space="preserve">% считают, что объем рынка увеличился, по мнению </w:t>
      </w:r>
      <w:r w:rsidR="00694477" w:rsidRPr="00694477">
        <w:rPr>
          <w:rFonts w:ascii="Times New Roman" w:eastAsia="Times New Roman" w:hAnsi="Times New Roman" w:cs="Times New Roman"/>
          <w:color w:val="000000"/>
          <w:sz w:val="28"/>
          <w:szCs w:val="28"/>
        </w:rPr>
        <w:t>3</w:t>
      </w:r>
      <w:r w:rsidRPr="00694477">
        <w:rPr>
          <w:rFonts w:ascii="Times New Roman" w:eastAsia="Times New Roman" w:hAnsi="Times New Roman" w:cs="Times New Roman"/>
          <w:color w:val="000000"/>
          <w:sz w:val="28"/>
          <w:szCs w:val="28"/>
        </w:rPr>
        <w:t xml:space="preserve">% число организаций снизилось.  Затруднились оценить изменения на рынке </w:t>
      </w:r>
      <w:r w:rsidR="005215D1" w:rsidRPr="005215D1">
        <w:rPr>
          <w:rFonts w:ascii="Times New Roman" w:eastAsia="Times New Roman" w:hAnsi="Times New Roman" w:cs="Times New Roman"/>
          <w:color w:val="000000"/>
          <w:sz w:val="28"/>
          <w:szCs w:val="28"/>
        </w:rPr>
        <w:t xml:space="preserve">розничной торговли </w:t>
      </w:r>
      <w:r w:rsidR="00694477" w:rsidRPr="00694477">
        <w:rPr>
          <w:rFonts w:ascii="Times New Roman" w:eastAsia="Times New Roman" w:hAnsi="Times New Roman" w:cs="Times New Roman"/>
          <w:color w:val="000000"/>
          <w:sz w:val="28"/>
          <w:szCs w:val="28"/>
        </w:rPr>
        <w:t>9</w:t>
      </w:r>
      <w:r w:rsidRPr="00694477">
        <w:rPr>
          <w:rFonts w:ascii="Times New Roman" w:eastAsia="Times New Roman" w:hAnsi="Times New Roman" w:cs="Times New Roman"/>
          <w:color w:val="000000"/>
          <w:sz w:val="28"/>
          <w:szCs w:val="28"/>
        </w:rPr>
        <w:t>% опрошенных.</w:t>
      </w:r>
    </w:p>
    <w:p w:rsidR="00263A15" w:rsidRDefault="00263A15" w:rsidP="0061446C">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sidR="00656EAB">
        <w:rPr>
          <w:rFonts w:ascii="Times New Roman" w:eastAsia="Times New Roman" w:hAnsi="Times New Roman" w:cs="Times New Roman"/>
          <w:color w:val="000000"/>
          <w:sz w:val="28"/>
          <w:szCs w:val="28"/>
        </w:rPr>
        <w:t>рынок</w:t>
      </w:r>
      <w:r w:rsidR="0076450E" w:rsidRPr="0076450E">
        <w:rPr>
          <w:rFonts w:ascii="Times New Roman" w:eastAsia="Times New Roman" w:hAnsi="Times New Roman" w:cs="Times New Roman"/>
          <w:color w:val="000000"/>
          <w:sz w:val="28"/>
          <w:szCs w:val="28"/>
        </w:rPr>
        <w:t xml:space="preserve"> розничной торговли</w:t>
      </w:r>
      <w:r w:rsidRPr="001D3895">
        <w:rPr>
          <w:rFonts w:ascii="Times New Roman" w:eastAsia="Times New Roman" w:hAnsi="Times New Roman" w:cs="Times New Roman"/>
          <w:color w:val="000000"/>
          <w:sz w:val="28"/>
          <w:szCs w:val="28"/>
        </w:rPr>
        <w:t xml:space="preserve"> 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достаточным количеством организаций, число которых в течение последних трех лет практически не изменилось. Доля респондентов, удовлетворенных характеристиками на данном рынке, превысила долю неудовлетворенных.</w:t>
      </w:r>
      <w:r>
        <w:rPr>
          <w:rFonts w:ascii="Times New Roman" w:eastAsia="Times New Roman" w:hAnsi="Times New Roman" w:cs="Times New Roman"/>
          <w:b/>
          <w:color w:val="000000"/>
          <w:sz w:val="28"/>
          <w:szCs w:val="28"/>
        </w:rPr>
        <w:br w:type="page"/>
      </w:r>
    </w:p>
    <w:p w:rsidR="00546F5D" w:rsidRPr="005A3B67" w:rsidRDefault="00546F5D"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A3B67">
        <w:rPr>
          <w:rFonts w:ascii="Times New Roman" w:eastAsia="Times New Roman" w:hAnsi="Times New Roman" w:cs="Times New Roman"/>
          <w:b/>
          <w:color w:val="000000"/>
          <w:sz w:val="28"/>
          <w:szCs w:val="28"/>
        </w:rPr>
        <w:t xml:space="preserve">. Рынок </w:t>
      </w:r>
      <w:r w:rsidRPr="00546F5D">
        <w:rPr>
          <w:rFonts w:ascii="Times New Roman" w:eastAsia="Times New Roman" w:hAnsi="Times New Roman" w:cs="Times New Roman"/>
          <w:b/>
          <w:color w:val="000000"/>
          <w:sz w:val="28"/>
          <w:szCs w:val="28"/>
        </w:rPr>
        <w:t>услуг социального обслуживания населения</w:t>
      </w:r>
    </w:p>
    <w:p w:rsidR="00761E67"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 </w:t>
      </w:r>
      <w:r w:rsidRPr="00044560">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ой</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000067CA" w:rsidRPr="000067CA">
        <w:rPr>
          <w:rFonts w:ascii="Times New Roman" w:eastAsia="Times New Roman" w:hAnsi="Times New Roman" w:cs="Times New Roman"/>
          <w:color w:val="000000"/>
          <w:sz w:val="28"/>
          <w:szCs w:val="28"/>
        </w:rPr>
        <w:t>услуг социального обслуживания населения</w:t>
      </w:r>
      <w:r>
        <w:rPr>
          <w:rFonts w:ascii="Times New Roman" w:eastAsia="Times New Roman" w:hAnsi="Times New Roman" w:cs="Times New Roman"/>
          <w:color w:val="000000"/>
          <w:sz w:val="28"/>
          <w:szCs w:val="28"/>
        </w:rPr>
        <w:t>.</w:t>
      </w:r>
    </w:p>
    <w:p w:rsidR="00761E67" w:rsidRPr="00994464"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10"/>
          <w:szCs w:val="28"/>
        </w:rPr>
      </w:pP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3"/>
            <wp:effectExtent l="0" t="0" r="5715"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2"/>
            <wp:effectExtent l="0" t="0" r="5715"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612341" cy="1078173"/>
            <wp:effectExtent l="0" t="0" r="0" b="825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61E67" w:rsidRPr="00A77220" w:rsidRDefault="00761E67" w:rsidP="0061446C">
      <w:pPr>
        <w:shd w:val="clear" w:color="auto" w:fill="FFFFFF"/>
        <w:spacing w:after="0" w:line="240" w:lineRule="auto"/>
        <w:ind w:firstLine="709"/>
        <w:jc w:val="both"/>
        <w:rPr>
          <w:rFonts w:ascii="Times New Roman" w:hAnsi="Times New Roman" w:cs="Times New Roman"/>
          <w:sz w:val="24"/>
          <w:szCs w:val="24"/>
        </w:rPr>
      </w:pPr>
      <w:r w:rsidRPr="00A77220">
        <w:rPr>
          <w:rFonts w:ascii="Times New Roman" w:hAnsi="Times New Roman" w:cs="Times New Roman"/>
          <w:sz w:val="24"/>
          <w:szCs w:val="24"/>
        </w:rPr>
        <w:t xml:space="preserve">Рисунок </w:t>
      </w:r>
      <w:r w:rsidR="00F76E03" w:rsidRPr="00A77220">
        <w:rPr>
          <w:rFonts w:ascii="Times New Roman" w:hAnsi="Times New Roman" w:cs="Times New Roman"/>
          <w:sz w:val="24"/>
          <w:szCs w:val="24"/>
        </w:rPr>
        <w:t>16</w:t>
      </w:r>
      <w:r w:rsidR="0028590A" w:rsidRPr="00A77220">
        <w:rPr>
          <w:rFonts w:ascii="Times New Roman" w:hAnsi="Times New Roman" w:cs="Times New Roman"/>
          <w:sz w:val="24"/>
          <w:szCs w:val="24"/>
        </w:rPr>
        <w:t>.</w:t>
      </w:r>
      <w:r w:rsidRPr="00A77220">
        <w:rPr>
          <w:rFonts w:ascii="Times New Roman" w:hAnsi="Times New Roman" w:cs="Times New Roman"/>
          <w:sz w:val="24"/>
          <w:szCs w:val="24"/>
        </w:rPr>
        <w:t xml:space="preserve"> Степень удовлетворенности потребителей характеристиками услуг на рынке </w:t>
      </w:r>
      <w:r w:rsidR="000067CA" w:rsidRPr="00A77220">
        <w:rPr>
          <w:rFonts w:ascii="Times New Roman" w:hAnsi="Times New Roman" w:cs="Times New Roman"/>
          <w:sz w:val="24"/>
          <w:szCs w:val="24"/>
        </w:rPr>
        <w:t>услуг социального обслуживания населения</w:t>
      </w:r>
      <w:r w:rsidRPr="00A77220">
        <w:rPr>
          <w:rFonts w:ascii="Times New Roman" w:hAnsi="Times New Roman" w:cs="Times New Roman"/>
          <w:sz w:val="24"/>
          <w:szCs w:val="24"/>
        </w:rPr>
        <w:t>, % к опрошенным.</w:t>
      </w:r>
    </w:p>
    <w:p w:rsidR="00761E67" w:rsidRDefault="00761E67"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Удовлетворенность уровнем цен выразили 43% респондентов (в 2019  году показатель был </w:t>
      </w:r>
      <w:r w:rsidR="000067CA">
        <w:rPr>
          <w:rFonts w:ascii="Times New Roman" w:eastAsia="Times New Roman" w:hAnsi="Times New Roman" w:cs="Times New Roman"/>
          <w:color w:val="000000"/>
          <w:sz w:val="28"/>
          <w:szCs w:val="28"/>
        </w:rPr>
        <w:t>23</w:t>
      </w:r>
      <w:r w:rsidRPr="001D3895">
        <w:rPr>
          <w:rFonts w:ascii="Times New Roman" w:eastAsia="Times New Roman" w:hAnsi="Times New Roman" w:cs="Times New Roman"/>
          <w:color w:val="000000"/>
          <w:sz w:val="28"/>
          <w:szCs w:val="28"/>
        </w:rPr>
        <w:t xml:space="preserve">%), </w:t>
      </w:r>
      <w:r w:rsidR="000067CA">
        <w:rPr>
          <w:rFonts w:ascii="Times New Roman" w:eastAsia="Times New Roman" w:hAnsi="Times New Roman" w:cs="Times New Roman"/>
          <w:color w:val="000000"/>
          <w:sz w:val="28"/>
          <w:szCs w:val="28"/>
        </w:rPr>
        <w:t>30</w:t>
      </w:r>
      <w:r w:rsidRPr="001D3895">
        <w:rPr>
          <w:rFonts w:ascii="Times New Roman" w:eastAsia="Times New Roman" w:hAnsi="Times New Roman" w:cs="Times New Roman"/>
          <w:color w:val="000000"/>
          <w:sz w:val="28"/>
          <w:szCs w:val="28"/>
        </w:rPr>
        <w:t xml:space="preserve">% </w:t>
      </w:r>
      <w:r w:rsidR="009E4301">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скорее удовлетворены (</w:t>
      </w:r>
      <w:r w:rsidR="009E4301" w:rsidRPr="001D3895">
        <w:rPr>
          <w:rFonts w:ascii="Times New Roman" w:eastAsia="Times New Roman" w:hAnsi="Times New Roman" w:cs="Times New Roman"/>
          <w:color w:val="000000"/>
          <w:sz w:val="28"/>
          <w:szCs w:val="28"/>
        </w:rPr>
        <w:t xml:space="preserve">в 2019 году </w:t>
      </w:r>
      <w:r w:rsidR="000067CA">
        <w:rPr>
          <w:rFonts w:ascii="Times New Roman" w:eastAsia="Times New Roman" w:hAnsi="Times New Roman" w:cs="Times New Roman"/>
          <w:color w:val="000000"/>
          <w:sz w:val="28"/>
          <w:szCs w:val="28"/>
        </w:rPr>
        <w:t>21</w:t>
      </w:r>
      <w:r w:rsidRPr="001D3895">
        <w:rPr>
          <w:rFonts w:ascii="Times New Roman" w:eastAsia="Times New Roman" w:hAnsi="Times New Roman" w:cs="Times New Roman"/>
          <w:color w:val="000000"/>
          <w:sz w:val="28"/>
          <w:szCs w:val="28"/>
        </w:rPr>
        <w:t xml:space="preserve">%), </w:t>
      </w:r>
      <w:r w:rsidR="000067CA">
        <w:rPr>
          <w:rFonts w:ascii="Times New Roman" w:eastAsia="Times New Roman" w:hAnsi="Times New Roman" w:cs="Times New Roman"/>
          <w:color w:val="000000"/>
          <w:sz w:val="28"/>
          <w:szCs w:val="28"/>
        </w:rPr>
        <w:t>7</w:t>
      </w:r>
      <w:r w:rsidRPr="001D3895">
        <w:rPr>
          <w:rFonts w:ascii="Times New Roman" w:eastAsia="Times New Roman" w:hAnsi="Times New Roman" w:cs="Times New Roman"/>
          <w:color w:val="000000"/>
          <w:sz w:val="28"/>
          <w:szCs w:val="28"/>
        </w:rPr>
        <w:t xml:space="preserve">% - скорее не удовлетворены (в 2019 году </w:t>
      </w:r>
      <w:r w:rsidR="000067CA">
        <w:rPr>
          <w:rFonts w:ascii="Times New Roman" w:eastAsia="Times New Roman" w:hAnsi="Times New Roman" w:cs="Times New Roman"/>
          <w:color w:val="000000"/>
          <w:sz w:val="28"/>
          <w:szCs w:val="28"/>
        </w:rPr>
        <w:t>16</w:t>
      </w:r>
      <w:r w:rsidRPr="001D3895">
        <w:rPr>
          <w:rFonts w:ascii="Times New Roman" w:eastAsia="Times New Roman" w:hAnsi="Times New Roman" w:cs="Times New Roman"/>
          <w:color w:val="000000"/>
          <w:sz w:val="28"/>
          <w:szCs w:val="28"/>
        </w:rPr>
        <w:t xml:space="preserve">%), </w:t>
      </w:r>
      <w:r w:rsidR="000067CA">
        <w:rPr>
          <w:rFonts w:ascii="Times New Roman" w:eastAsia="Times New Roman" w:hAnsi="Times New Roman" w:cs="Times New Roman"/>
          <w:color w:val="000000"/>
          <w:sz w:val="28"/>
          <w:szCs w:val="28"/>
        </w:rPr>
        <w:t>11</w:t>
      </w:r>
      <w:r w:rsidRPr="001D3895">
        <w:rPr>
          <w:rFonts w:ascii="Times New Roman" w:eastAsia="Times New Roman" w:hAnsi="Times New Roman" w:cs="Times New Roman"/>
          <w:color w:val="000000"/>
          <w:sz w:val="28"/>
          <w:szCs w:val="28"/>
        </w:rPr>
        <w:t xml:space="preserve">% - не удовлетворены (в 2019 году </w:t>
      </w:r>
      <w:r w:rsidR="000067CA">
        <w:rPr>
          <w:rFonts w:ascii="Times New Roman" w:eastAsia="Times New Roman" w:hAnsi="Times New Roman" w:cs="Times New Roman"/>
          <w:color w:val="000000"/>
          <w:sz w:val="28"/>
          <w:szCs w:val="28"/>
        </w:rPr>
        <w:t>22</w:t>
      </w:r>
      <w:r w:rsidRPr="001D3895">
        <w:rPr>
          <w:rFonts w:ascii="Times New Roman" w:eastAsia="Times New Roman" w:hAnsi="Times New Roman" w:cs="Times New Roman"/>
          <w:color w:val="000000"/>
          <w:sz w:val="28"/>
          <w:szCs w:val="28"/>
        </w:rPr>
        <w:t xml:space="preserve">%), </w:t>
      </w:r>
      <w:r w:rsidR="000067CA">
        <w:rPr>
          <w:rFonts w:ascii="Times New Roman" w:eastAsia="Times New Roman" w:hAnsi="Times New Roman" w:cs="Times New Roman"/>
          <w:color w:val="000000"/>
          <w:sz w:val="28"/>
          <w:szCs w:val="28"/>
        </w:rPr>
        <w:t>9</w:t>
      </w:r>
      <w:r w:rsidRPr="001D3895">
        <w:rPr>
          <w:rFonts w:ascii="Times New Roman" w:eastAsia="Times New Roman" w:hAnsi="Times New Roman" w:cs="Times New Roman"/>
          <w:color w:val="000000"/>
          <w:sz w:val="28"/>
          <w:szCs w:val="28"/>
        </w:rPr>
        <w:t>%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 xml:space="preserve">сь оценить степень удовлетворенности ценовой ситуацией на указанном рынке.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Качеством услуг на рынке удовлетворены </w:t>
      </w:r>
      <w:r w:rsidR="000067CA">
        <w:rPr>
          <w:rFonts w:ascii="Times New Roman" w:eastAsia="Times New Roman" w:hAnsi="Times New Roman" w:cs="Times New Roman"/>
          <w:color w:val="000000"/>
          <w:sz w:val="28"/>
          <w:szCs w:val="28"/>
        </w:rPr>
        <w:t>39</w:t>
      </w:r>
      <w:r w:rsidRPr="001D3895">
        <w:rPr>
          <w:rFonts w:ascii="Times New Roman" w:eastAsia="Times New Roman" w:hAnsi="Times New Roman" w:cs="Times New Roman"/>
          <w:color w:val="000000"/>
          <w:sz w:val="28"/>
          <w:szCs w:val="28"/>
        </w:rPr>
        <w:t xml:space="preserve">% потребителей, </w:t>
      </w:r>
      <w:r w:rsidR="000067CA">
        <w:rPr>
          <w:rFonts w:ascii="Times New Roman" w:eastAsia="Times New Roman" w:hAnsi="Times New Roman" w:cs="Times New Roman"/>
          <w:color w:val="000000"/>
          <w:sz w:val="28"/>
          <w:szCs w:val="28"/>
        </w:rPr>
        <w:t>31</w:t>
      </w:r>
      <w:r w:rsidRPr="001D3895">
        <w:rPr>
          <w:rFonts w:ascii="Times New Roman" w:eastAsia="Times New Roman" w:hAnsi="Times New Roman" w:cs="Times New Roman"/>
          <w:color w:val="000000"/>
          <w:sz w:val="28"/>
          <w:szCs w:val="28"/>
        </w:rPr>
        <w:t>%</w:t>
      </w:r>
      <w:r w:rsidR="00A25669">
        <w:rPr>
          <w:rFonts w:ascii="Times New Roman" w:eastAsia="Times New Roman" w:hAnsi="Times New Roman" w:cs="Times New Roman"/>
          <w:color w:val="000000"/>
          <w:sz w:val="28"/>
          <w:szCs w:val="28"/>
        </w:rPr>
        <w:t xml:space="preserve"> - </w:t>
      </w:r>
      <w:r w:rsidRPr="001D3895">
        <w:rPr>
          <w:rFonts w:ascii="Times New Roman" w:eastAsia="Times New Roman" w:hAnsi="Times New Roman" w:cs="Times New Roman"/>
          <w:color w:val="000000"/>
          <w:sz w:val="28"/>
          <w:szCs w:val="28"/>
        </w:rPr>
        <w:t xml:space="preserve">скорее удовлетворены, </w:t>
      </w:r>
      <w:r w:rsidR="000067CA">
        <w:rPr>
          <w:rFonts w:ascii="Times New Roman" w:eastAsia="Times New Roman" w:hAnsi="Times New Roman" w:cs="Times New Roman"/>
          <w:color w:val="000000"/>
          <w:sz w:val="28"/>
          <w:szCs w:val="28"/>
        </w:rPr>
        <w:t>11</w:t>
      </w:r>
      <w:r w:rsidRPr="001D3895">
        <w:rPr>
          <w:rFonts w:ascii="Times New Roman" w:eastAsia="Times New Roman" w:hAnsi="Times New Roman" w:cs="Times New Roman"/>
          <w:color w:val="000000"/>
          <w:sz w:val="28"/>
          <w:szCs w:val="28"/>
        </w:rPr>
        <w:t xml:space="preserve">% - скорее не удовлетворены, </w:t>
      </w:r>
      <w:r w:rsidR="000067CA">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не удовлетворены, </w:t>
      </w:r>
      <w:r w:rsidR="000067CA">
        <w:rPr>
          <w:rFonts w:ascii="Times New Roman" w:eastAsia="Times New Roman" w:hAnsi="Times New Roman" w:cs="Times New Roman"/>
          <w:color w:val="000000"/>
          <w:sz w:val="28"/>
          <w:szCs w:val="28"/>
        </w:rPr>
        <w:t>11</w:t>
      </w:r>
      <w:r w:rsidR="00C863B4">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Возможностью выбора на рынке удовлетворены </w:t>
      </w:r>
      <w:r w:rsidR="000067CA">
        <w:rPr>
          <w:rFonts w:ascii="Times New Roman" w:eastAsia="Times New Roman" w:hAnsi="Times New Roman" w:cs="Times New Roman"/>
          <w:color w:val="000000"/>
          <w:sz w:val="28"/>
          <w:szCs w:val="28"/>
        </w:rPr>
        <w:t>37</w:t>
      </w:r>
      <w:r w:rsidRPr="001D3895">
        <w:rPr>
          <w:rFonts w:ascii="Times New Roman" w:eastAsia="Times New Roman" w:hAnsi="Times New Roman" w:cs="Times New Roman"/>
          <w:color w:val="000000"/>
          <w:sz w:val="28"/>
          <w:szCs w:val="28"/>
        </w:rPr>
        <w:t xml:space="preserve">% потребителей, </w:t>
      </w:r>
      <w:r w:rsidR="000067CA">
        <w:rPr>
          <w:rFonts w:ascii="Times New Roman" w:eastAsia="Times New Roman" w:hAnsi="Times New Roman" w:cs="Times New Roman"/>
          <w:color w:val="000000"/>
          <w:sz w:val="28"/>
          <w:szCs w:val="28"/>
        </w:rPr>
        <w:t>36</w:t>
      </w:r>
      <w:r w:rsidRPr="001D3895">
        <w:rPr>
          <w:rFonts w:ascii="Times New Roman" w:eastAsia="Times New Roman" w:hAnsi="Times New Roman" w:cs="Times New Roman"/>
          <w:color w:val="000000"/>
          <w:sz w:val="28"/>
          <w:szCs w:val="28"/>
        </w:rPr>
        <w:t>%</w:t>
      </w:r>
      <w:r w:rsidR="00A25669">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 скорее удовлетворены, </w:t>
      </w:r>
      <w:r w:rsidR="000067CA">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скорее не удовлетворены, </w:t>
      </w:r>
      <w:r w:rsidR="000067CA">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не удовлетворены, </w:t>
      </w:r>
      <w:r w:rsidR="000067CA">
        <w:rPr>
          <w:rFonts w:ascii="Times New Roman" w:eastAsia="Times New Roman" w:hAnsi="Times New Roman" w:cs="Times New Roman"/>
          <w:color w:val="000000"/>
          <w:sz w:val="28"/>
          <w:szCs w:val="28"/>
        </w:rPr>
        <w:t>11</w:t>
      </w:r>
      <w:r w:rsidRPr="001D3895">
        <w:rPr>
          <w:rFonts w:ascii="Times New Roman" w:eastAsia="Times New Roman" w:hAnsi="Times New Roman" w:cs="Times New Roman"/>
          <w:color w:val="000000"/>
          <w:sz w:val="28"/>
          <w:szCs w:val="28"/>
        </w:rPr>
        <w:t>%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263A15" w:rsidP="00A77220">
      <w:pPr>
        <w:spacing w:after="0" w:line="240" w:lineRule="auto"/>
        <w:ind w:left="-57" w:right="-57" w:firstLine="709"/>
        <w:jc w:val="both"/>
        <w:rPr>
          <w:rFonts w:ascii="Times New Roman" w:eastAsia="Times New Roman" w:hAnsi="Times New Roman" w:cs="Times New Roman"/>
          <w:color w:val="000000"/>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sidR="00A25669" w:rsidRPr="008C7EC5">
        <w:rPr>
          <w:rFonts w:ascii="Times New Roman" w:eastAsia="Times New Roman" w:hAnsi="Times New Roman" w:cs="Times New Roman"/>
          <w:color w:val="000000" w:themeColor="text1"/>
          <w:sz w:val="28"/>
          <w:szCs w:val="28"/>
        </w:rPr>
        <w:t>(73%)</w:t>
      </w:r>
      <w:r w:rsidRPr="008C7EC5">
        <w:rPr>
          <w:rFonts w:ascii="Times New Roman" w:eastAsia="Times New Roman" w:hAnsi="Times New Roman" w:cs="Times New Roman"/>
          <w:color w:val="000000" w:themeColor="text1"/>
          <w:sz w:val="28"/>
          <w:szCs w:val="28"/>
        </w:rPr>
        <w:t xml:space="preserve">посчитали рынок достаточно </w:t>
      </w:r>
      <w:proofErr w:type="gramStart"/>
      <w:r w:rsidRPr="008C7EC5">
        <w:rPr>
          <w:rFonts w:ascii="Times New Roman" w:eastAsia="Times New Roman" w:hAnsi="Times New Roman" w:cs="Times New Roman"/>
          <w:color w:val="000000" w:themeColor="text1"/>
          <w:sz w:val="28"/>
          <w:szCs w:val="28"/>
        </w:rPr>
        <w:t>развитым</w:t>
      </w:r>
      <w:proofErr w:type="gramEnd"/>
      <w:r w:rsidR="005F2F97">
        <w:rPr>
          <w:rFonts w:ascii="Times New Roman" w:eastAsia="Times New Roman" w:hAnsi="Times New Roman" w:cs="Times New Roman"/>
          <w:color w:val="000000" w:themeColor="text1"/>
          <w:sz w:val="28"/>
          <w:szCs w:val="28"/>
        </w:rPr>
        <w:t>,</w:t>
      </w:r>
      <w:r w:rsidR="008C7EC5" w:rsidRPr="008C7EC5">
        <w:rPr>
          <w:rFonts w:ascii="Times New Roman" w:eastAsia="Times New Roman" w:hAnsi="Times New Roman" w:cs="Times New Roman"/>
          <w:color w:val="000000" w:themeColor="text1"/>
          <w:sz w:val="28"/>
          <w:szCs w:val="28"/>
        </w:rPr>
        <w:t>25</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 xml:space="preserve">что таких организаций на рынке мало, а </w:t>
      </w:r>
      <w:r w:rsidR="008C7EC5" w:rsidRPr="008C7EC5">
        <w:rPr>
          <w:rFonts w:ascii="Times New Roman" w:eastAsia="Times New Roman" w:hAnsi="Times New Roman" w:cs="Times New Roman"/>
          <w:sz w:val="28"/>
          <w:szCs w:val="28"/>
        </w:rPr>
        <w:t>2</w:t>
      </w:r>
      <w:r w:rsidRPr="008C7EC5">
        <w:rPr>
          <w:rFonts w:ascii="Times New Roman" w:eastAsia="Times New Roman" w:hAnsi="Times New Roman" w:cs="Times New Roman"/>
          <w:sz w:val="28"/>
          <w:szCs w:val="28"/>
        </w:rPr>
        <w:t xml:space="preserve">% респондентов ответили, что их нет совсем. </w:t>
      </w:r>
      <w:r w:rsidR="007A659C">
        <w:rPr>
          <w:rFonts w:ascii="Times New Roman" w:eastAsia="Times New Roman" w:hAnsi="Times New Roman" w:cs="Times New Roman"/>
          <w:sz w:val="28"/>
          <w:szCs w:val="28"/>
        </w:rPr>
        <w:t>В 2019 году потребители, считающие рынок развитым и малоразвитым, занимали практически одинаковое количество (48% и 41% соответственно).</w:t>
      </w:r>
      <w:r w:rsidRPr="00C17DAC">
        <w:rPr>
          <w:rFonts w:ascii="Times New Roman" w:eastAsia="Times New Roman" w:hAnsi="Times New Roman" w:cs="Times New Roman"/>
          <w:color w:val="000000"/>
          <w:sz w:val="28"/>
          <w:szCs w:val="28"/>
        </w:rPr>
        <w:t>Одновременно с этим</w:t>
      </w:r>
      <w:r w:rsidR="00A25669">
        <w:rPr>
          <w:rFonts w:ascii="Times New Roman" w:eastAsia="Times New Roman" w:hAnsi="Times New Roman" w:cs="Times New Roman"/>
          <w:color w:val="000000"/>
          <w:sz w:val="28"/>
          <w:szCs w:val="28"/>
        </w:rPr>
        <w:t>,</w:t>
      </w:r>
      <w:r w:rsidRPr="00C17DAC">
        <w:rPr>
          <w:rFonts w:ascii="Times New Roman" w:eastAsia="Times New Roman" w:hAnsi="Times New Roman" w:cs="Times New Roman"/>
          <w:color w:val="000000"/>
          <w:sz w:val="28"/>
          <w:szCs w:val="28"/>
        </w:rPr>
        <w:t xml:space="preserve"> большинство потребителей (</w:t>
      </w:r>
      <w:r w:rsidR="00694477" w:rsidRPr="00C17DAC">
        <w:rPr>
          <w:rFonts w:ascii="Times New Roman" w:eastAsia="Times New Roman" w:hAnsi="Times New Roman" w:cs="Times New Roman"/>
          <w:color w:val="000000"/>
          <w:sz w:val="28"/>
          <w:szCs w:val="28"/>
        </w:rPr>
        <w:t>67</w:t>
      </w:r>
      <w:r w:rsidR="00A25669">
        <w:rPr>
          <w:rFonts w:ascii="Times New Roman" w:eastAsia="Times New Roman" w:hAnsi="Times New Roman" w:cs="Times New Roman"/>
          <w:color w:val="000000"/>
          <w:sz w:val="28"/>
          <w:szCs w:val="28"/>
        </w:rPr>
        <w:t>%)</w:t>
      </w:r>
      <w:r w:rsidR="00797BBC">
        <w:rPr>
          <w:rFonts w:ascii="Times New Roman" w:eastAsia="Times New Roman" w:hAnsi="Times New Roman" w:cs="Times New Roman"/>
          <w:color w:val="000000"/>
          <w:sz w:val="28"/>
          <w:szCs w:val="28"/>
        </w:rPr>
        <w:t>отмечают отсутствие</w:t>
      </w:r>
      <w:r w:rsidRPr="00C17DAC">
        <w:rPr>
          <w:rFonts w:ascii="Times New Roman" w:eastAsia="Times New Roman" w:hAnsi="Times New Roman" w:cs="Times New Roman"/>
          <w:color w:val="000000"/>
          <w:sz w:val="28"/>
          <w:szCs w:val="28"/>
        </w:rPr>
        <w:t xml:space="preserve"> изменений </w:t>
      </w:r>
      <w:r w:rsidR="00797BBC">
        <w:rPr>
          <w:rFonts w:ascii="Times New Roman" w:eastAsia="Times New Roman" w:hAnsi="Times New Roman" w:cs="Times New Roman"/>
          <w:color w:val="000000"/>
          <w:sz w:val="28"/>
          <w:szCs w:val="28"/>
        </w:rPr>
        <w:t xml:space="preserve">в </w:t>
      </w:r>
      <w:r w:rsidRPr="00C17DAC">
        <w:rPr>
          <w:rFonts w:ascii="Times New Roman" w:eastAsia="Times New Roman" w:hAnsi="Times New Roman" w:cs="Times New Roman"/>
          <w:color w:val="000000"/>
          <w:sz w:val="28"/>
          <w:szCs w:val="28"/>
        </w:rPr>
        <w:t>количеств</w:t>
      </w:r>
      <w:r w:rsidR="00797BBC">
        <w:rPr>
          <w:rFonts w:ascii="Times New Roman" w:eastAsia="Times New Roman" w:hAnsi="Times New Roman" w:cs="Times New Roman"/>
          <w:color w:val="000000"/>
          <w:sz w:val="28"/>
          <w:szCs w:val="28"/>
        </w:rPr>
        <w:t>е</w:t>
      </w:r>
      <w:r w:rsidRPr="00C17DAC">
        <w:rPr>
          <w:rFonts w:ascii="Times New Roman" w:eastAsia="Times New Roman" w:hAnsi="Times New Roman" w:cs="Times New Roman"/>
          <w:color w:val="000000"/>
          <w:sz w:val="28"/>
          <w:szCs w:val="28"/>
        </w:rPr>
        <w:t xml:space="preserve"> участников рынка за последние три года. При этом </w:t>
      </w:r>
      <w:r w:rsidR="00C17DAC" w:rsidRPr="00C17DAC">
        <w:rPr>
          <w:rFonts w:ascii="Times New Roman" w:eastAsia="Times New Roman" w:hAnsi="Times New Roman" w:cs="Times New Roman"/>
          <w:color w:val="000000"/>
          <w:sz w:val="28"/>
          <w:szCs w:val="28"/>
        </w:rPr>
        <w:t>14</w:t>
      </w:r>
      <w:r w:rsidRPr="00C17DAC">
        <w:rPr>
          <w:rFonts w:ascii="Times New Roman" w:eastAsia="Times New Roman" w:hAnsi="Times New Roman" w:cs="Times New Roman"/>
          <w:color w:val="000000"/>
          <w:sz w:val="28"/>
          <w:szCs w:val="28"/>
        </w:rPr>
        <w:t xml:space="preserve">% считают, что объем рынка увеличился, а по мнению </w:t>
      </w:r>
      <w:r w:rsidR="00C17DAC" w:rsidRPr="00C17DAC">
        <w:rPr>
          <w:rFonts w:ascii="Times New Roman" w:eastAsia="Times New Roman" w:hAnsi="Times New Roman" w:cs="Times New Roman"/>
          <w:color w:val="000000"/>
          <w:sz w:val="28"/>
          <w:szCs w:val="28"/>
        </w:rPr>
        <w:t>3</w:t>
      </w:r>
      <w:r w:rsidRPr="00C17DAC">
        <w:rPr>
          <w:rFonts w:ascii="Times New Roman" w:eastAsia="Times New Roman" w:hAnsi="Times New Roman" w:cs="Times New Roman"/>
          <w:color w:val="000000"/>
          <w:sz w:val="28"/>
          <w:szCs w:val="28"/>
        </w:rPr>
        <w:t xml:space="preserve">% число организаций снизилось.  Затруднились оценить изменения на рынке </w:t>
      </w:r>
      <w:r w:rsidR="005215D1">
        <w:rPr>
          <w:rFonts w:ascii="Times New Roman" w:eastAsia="Times New Roman" w:hAnsi="Times New Roman" w:cs="Times New Roman"/>
          <w:color w:val="000000"/>
          <w:sz w:val="28"/>
          <w:szCs w:val="28"/>
        </w:rPr>
        <w:t xml:space="preserve">услуг </w:t>
      </w:r>
      <w:r w:rsidR="005215D1" w:rsidRPr="005215D1">
        <w:rPr>
          <w:rFonts w:ascii="Times New Roman" w:eastAsia="Times New Roman" w:hAnsi="Times New Roman" w:cs="Times New Roman"/>
          <w:color w:val="000000"/>
          <w:sz w:val="28"/>
          <w:szCs w:val="28"/>
        </w:rPr>
        <w:t xml:space="preserve">социального обслуживания населения </w:t>
      </w:r>
      <w:r w:rsidR="00C17DAC" w:rsidRPr="00C17DAC">
        <w:rPr>
          <w:rFonts w:ascii="Times New Roman" w:eastAsia="Times New Roman" w:hAnsi="Times New Roman" w:cs="Times New Roman"/>
          <w:color w:val="000000"/>
          <w:sz w:val="28"/>
          <w:szCs w:val="28"/>
        </w:rPr>
        <w:t>16</w:t>
      </w:r>
      <w:r w:rsidRPr="00C17DAC">
        <w:rPr>
          <w:rFonts w:ascii="Times New Roman" w:eastAsia="Times New Roman" w:hAnsi="Times New Roman" w:cs="Times New Roman"/>
          <w:color w:val="000000"/>
          <w:sz w:val="28"/>
          <w:szCs w:val="28"/>
        </w:rPr>
        <w:t>% опрошенных.</w:t>
      </w:r>
    </w:p>
    <w:p w:rsidR="00263A15" w:rsidRDefault="00263A15" w:rsidP="0061446C">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sidR="000067CA">
        <w:rPr>
          <w:rFonts w:ascii="Times New Roman" w:eastAsia="Times New Roman" w:hAnsi="Times New Roman" w:cs="Times New Roman"/>
          <w:color w:val="000000"/>
          <w:sz w:val="28"/>
          <w:szCs w:val="28"/>
        </w:rPr>
        <w:t xml:space="preserve">рынок </w:t>
      </w:r>
      <w:r w:rsidR="000067CA" w:rsidRPr="000067CA">
        <w:rPr>
          <w:rFonts w:ascii="Times New Roman" w:eastAsia="Times New Roman" w:hAnsi="Times New Roman" w:cs="Times New Roman"/>
          <w:color w:val="000000"/>
          <w:sz w:val="28"/>
          <w:szCs w:val="28"/>
        </w:rPr>
        <w:t>услуг социального обслуживания населения</w:t>
      </w:r>
      <w:r w:rsidRPr="001D3895">
        <w:rPr>
          <w:rFonts w:ascii="Times New Roman" w:eastAsia="Times New Roman" w:hAnsi="Times New Roman" w:cs="Times New Roman"/>
          <w:color w:val="000000"/>
          <w:sz w:val="28"/>
          <w:szCs w:val="28"/>
        </w:rPr>
        <w:t xml:space="preserve"> 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достаточным количеством организаций. Доля респондентов, удовлетворенных характеристиками на данном рынке, превысила долю неудовлетворенных.</w:t>
      </w:r>
      <w:r>
        <w:rPr>
          <w:rFonts w:ascii="Times New Roman" w:eastAsia="Times New Roman" w:hAnsi="Times New Roman" w:cs="Times New Roman"/>
          <w:b/>
          <w:color w:val="000000"/>
          <w:sz w:val="28"/>
          <w:szCs w:val="28"/>
        </w:rPr>
        <w:br w:type="page"/>
      </w:r>
    </w:p>
    <w:p w:rsidR="00546F5D" w:rsidRPr="005A3B67" w:rsidRDefault="00546F5D"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Pr="005A3B67">
        <w:rPr>
          <w:rFonts w:ascii="Times New Roman" w:eastAsia="Times New Roman" w:hAnsi="Times New Roman" w:cs="Times New Roman"/>
          <w:b/>
          <w:color w:val="000000"/>
          <w:sz w:val="28"/>
          <w:szCs w:val="28"/>
        </w:rPr>
        <w:t xml:space="preserve">. Рынок </w:t>
      </w:r>
      <w:r w:rsidRPr="00546F5D">
        <w:rPr>
          <w:rFonts w:ascii="Times New Roman" w:eastAsia="Times New Roman" w:hAnsi="Times New Roman" w:cs="Times New Roman"/>
          <w:b/>
          <w:color w:val="000000"/>
          <w:sz w:val="28"/>
          <w:szCs w:val="28"/>
        </w:rPr>
        <w:t>промышленного производства</w:t>
      </w:r>
    </w:p>
    <w:p w:rsidR="00761E67" w:rsidRDefault="00EF4D6B"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2020 году </w:t>
      </w:r>
      <w:r w:rsidR="00761E67">
        <w:rPr>
          <w:rFonts w:ascii="Times New Roman" w:eastAsia="Times New Roman" w:hAnsi="Times New Roman" w:cs="Times New Roman"/>
          <w:color w:val="000000"/>
          <w:sz w:val="28"/>
          <w:szCs w:val="28"/>
        </w:rPr>
        <w:t>б</w:t>
      </w:r>
      <w:r w:rsidR="00761E67" w:rsidRPr="00044560">
        <w:rPr>
          <w:rFonts w:ascii="Times New Roman" w:eastAsia="Times New Roman" w:hAnsi="Times New Roman" w:cs="Times New Roman"/>
          <w:color w:val="000000"/>
          <w:sz w:val="28"/>
          <w:szCs w:val="28"/>
        </w:rPr>
        <w:t>ольшинство потребителей</w:t>
      </w:r>
      <w:r w:rsidR="00761E67">
        <w:rPr>
          <w:rFonts w:ascii="Times New Roman" w:eastAsia="Times New Roman" w:hAnsi="Times New Roman" w:cs="Times New Roman"/>
          <w:color w:val="000000"/>
          <w:sz w:val="28"/>
          <w:szCs w:val="28"/>
        </w:rPr>
        <w:t xml:space="preserve"> удовлетворены </w:t>
      </w:r>
      <w:r w:rsidR="00761E67" w:rsidRPr="00044560">
        <w:rPr>
          <w:rFonts w:ascii="Times New Roman" w:eastAsia="Times New Roman" w:hAnsi="Times New Roman" w:cs="Times New Roman"/>
          <w:color w:val="000000"/>
          <w:sz w:val="28"/>
          <w:szCs w:val="28"/>
        </w:rPr>
        <w:t>работ</w:t>
      </w:r>
      <w:r w:rsidR="00761E67">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 xml:space="preserve"> </w:t>
      </w:r>
      <w:r w:rsidR="00761E67">
        <w:rPr>
          <w:rFonts w:ascii="Times New Roman" w:eastAsia="Times New Roman" w:hAnsi="Times New Roman" w:cs="Times New Roman"/>
          <w:color w:val="000000"/>
          <w:sz w:val="28"/>
          <w:szCs w:val="28"/>
        </w:rPr>
        <w:t xml:space="preserve">организаций </w:t>
      </w:r>
      <w:r w:rsidR="00761E67" w:rsidRPr="00044560">
        <w:rPr>
          <w:rFonts w:ascii="Times New Roman" w:eastAsia="Times New Roman" w:hAnsi="Times New Roman" w:cs="Times New Roman"/>
          <w:color w:val="000000"/>
          <w:sz w:val="28"/>
          <w:szCs w:val="28"/>
        </w:rPr>
        <w:t xml:space="preserve">на рынке </w:t>
      </w:r>
      <w:r w:rsidR="00514C0A" w:rsidRPr="00514C0A">
        <w:rPr>
          <w:rFonts w:ascii="Times New Roman" w:eastAsia="Times New Roman" w:hAnsi="Times New Roman" w:cs="Times New Roman"/>
          <w:color w:val="000000"/>
          <w:sz w:val="28"/>
          <w:szCs w:val="28"/>
        </w:rPr>
        <w:t>промышленного производства</w:t>
      </w:r>
      <w:r w:rsidR="00761E67">
        <w:rPr>
          <w:rFonts w:ascii="Times New Roman" w:eastAsia="Times New Roman" w:hAnsi="Times New Roman" w:cs="Times New Roman"/>
          <w:color w:val="000000"/>
          <w:sz w:val="28"/>
          <w:szCs w:val="28"/>
        </w:rPr>
        <w:t>.</w:t>
      </w:r>
    </w:p>
    <w:p w:rsidR="00761E67" w:rsidRPr="00994464"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10"/>
          <w:szCs w:val="28"/>
        </w:rPr>
      </w:pP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3"/>
            <wp:effectExtent l="0" t="0" r="5715" b="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2"/>
            <wp:effectExtent l="0" t="0" r="5715"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612341" cy="1078173"/>
            <wp:effectExtent l="0" t="0" r="0" b="8255"/>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61E67" w:rsidRPr="00A77220" w:rsidRDefault="00761E67" w:rsidP="0061446C">
      <w:pPr>
        <w:shd w:val="clear" w:color="auto" w:fill="FFFFFF"/>
        <w:spacing w:after="0" w:line="240" w:lineRule="auto"/>
        <w:ind w:firstLine="709"/>
        <w:jc w:val="both"/>
        <w:rPr>
          <w:rFonts w:ascii="Times New Roman" w:hAnsi="Times New Roman" w:cs="Times New Roman"/>
          <w:sz w:val="24"/>
          <w:szCs w:val="24"/>
        </w:rPr>
      </w:pPr>
      <w:r w:rsidRPr="00A77220">
        <w:rPr>
          <w:rFonts w:ascii="Times New Roman" w:hAnsi="Times New Roman" w:cs="Times New Roman"/>
          <w:sz w:val="24"/>
          <w:szCs w:val="24"/>
        </w:rPr>
        <w:t xml:space="preserve">Рисунок </w:t>
      </w:r>
      <w:r w:rsidR="00F76E03" w:rsidRPr="00A77220">
        <w:rPr>
          <w:rFonts w:ascii="Times New Roman" w:hAnsi="Times New Roman" w:cs="Times New Roman"/>
          <w:sz w:val="24"/>
          <w:szCs w:val="24"/>
        </w:rPr>
        <w:t>17</w:t>
      </w:r>
      <w:r w:rsidR="0028590A" w:rsidRPr="00A77220">
        <w:rPr>
          <w:rFonts w:ascii="Times New Roman" w:hAnsi="Times New Roman" w:cs="Times New Roman"/>
          <w:sz w:val="24"/>
          <w:szCs w:val="24"/>
        </w:rPr>
        <w:t>.</w:t>
      </w:r>
      <w:r w:rsidRPr="00A77220">
        <w:rPr>
          <w:rFonts w:ascii="Times New Roman" w:hAnsi="Times New Roman" w:cs="Times New Roman"/>
          <w:sz w:val="24"/>
          <w:szCs w:val="24"/>
        </w:rPr>
        <w:t xml:space="preserve"> Степень удовлетворенности потребителей характеристиками услуг на рынке </w:t>
      </w:r>
      <w:r w:rsidR="00514C0A" w:rsidRPr="00A77220">
        <w:rPr>
          <w:rFonts w:ascii="Times New Roman" w:hAnsi="Times New Roman" w:cs="Times New Roman"/>
          <w:sz w:val="24"/>
          <w:szCs w:val="24"/>
        </w:rPr>
        <w:t>промышленного производства</w:t>
      </w:r>
      <w:r w:rsidRPr="00A77220">
        <w:rPr>
          <w:rFonts w:ascii="Times New Roman" w:hAnsi="Times New Roman" w:cs="Times New Roman"/>
          <w:sz w:val="24"/>
          <w:szCs w:val="24"/>
        </w:rPr>
        <w:t>, % к опрошенным.</w:t>
      </w:r>
    </w:p>
    <w:p w:rsidR="00761E67" w:rsidRDefault="00761E67"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Удовлетворенность уровнем цен выразили </w:t>
      </w:r>
      <w:r w:rsidR="00514C0A">
        <w:rPr>
          <w:rFonts w:ascii="Times New Roman" w:eastAsia="Times New Roman" w:hAnsi="Times New Roman" w:cs="Times New Roman"/>
          <w:color w:val="000000"/>
          <w:sz w:val="28"/>
          <w:szCs w:val="28"/>
        </w:rPr>
        <w:t>37</w:t>
      </w:r>
      <w:r w:rsidRPr="001D3895">
        <w:rPr>
          <w:rFonts w:ascii="Times New Roman" w:eastAsia="Times New Roman" w:hAnsi="Times New Roman" w:cs="Times New Roman"/>
          <w:color w:val="000000"/>
          <w:sz w:val="28"/>
          <w:szCs w:val="28"/>
        </w:rPr>
        <w:t xml:space="preserve">% респондентов (в 2019  году показатель был </w:t>
      </w:r>
      <w:r w:rsidR="00514C0A">
        <w:rPr>
          <w:rFonts w:ascii="Times New Roman" w:eastAsia="Times New Roman" w:hAnsi="Times New Roman" w:cs="Times New Roman"/>
          <w:color w:val="000000"/>
          <w:sz w:val="28"/>
          <w:szCs w:val="28"/>
        </w:rPr>
        <w:t>26</w:t>
      </w:r>
      <w:r w:rsidRPr="001D3895">
        <w:rPr>
          <w:rFonts w:ascii="Times New Roman" w:eastAsia="Times New Roman" w:hAnsi="Times New Roman" w:cs="Times New Roman"/>
          <w:color w:val="000000"/>
          <w:sz w:val="28"/>
          <w:szCs w:val="28"/>
        </w:rPr>
        <w:t xml:space="preserve">%), </w:t>
      </w:r>
      <w:r w:rsidR="00514C0A">
        <w:rPr>
          <w:rFonts w:ascii="Times New Roman" w:eastAsia="Times New Roman" w:hAnsi="Times New Roman" w:cs="Times New Roman"/>
          <w:color w:val="000000"/>
          <w:sz w:val="28"/>
          <w:szCs w:val="28"/>
        </w:rPr>
        <w:t>30</w:t>
      </w:r>
      <w:r w:rsidRPr="001D3895">
        <w:rPr>
          <w:rFonts w:ascii="Times New Roman" w:eastAsia="Times New Roman" w:hAnsi="Times New Roman" w:cs="Times New Roman"/>
          <w:color w:val="000000"/>
          <w:sz w:val="28"/>
          <w:szCs w:val="28"/>
        </w:rPr>
        <w:t xml:space="preserve">% </w:t>
      </w:r>
      <w:r w:rsidR="00AF3346">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скорее удовлетворены (</w:t>
      </w:r>
      <w:r w:rsidR="00AF3346" w:rsidRPr="001D3895">
        <w:rPr>
          <w:rFonts w:ascii="Times New Roman" w:eastAsia="Times New Roman" w:hAnsi="Times New Roman" w:cs="Times New Roman"/>
          <w:color w:val="000000"/>
          <w:sz w:val="28"/>
          <w:szCs w:val="28"/>
        </w:rPr>
        <w:t xml:space="preserve">в 2019 году </w:t>
      </w:r>
      <w:r w:rsidR="006B34B8">
        <w:rPr>
          <w:rFonts w:ascii="Times New Roman" w:eastAsia="Times New Roman" w:hAnsi="Times New Roman" w:cs="Times New Roman"/>
          <w:color w:val="000000"/>
          <w:sz w:val="28"/>
          <w:szCs w:val="28"/>
        </w:rPr>
        <w:t>22</w:t>
      </w:r>
      <w:r w:rsidRPr="001D3895">
        <w:rPr>
          <w:rFonts w:ascii="Times New Roman" w:eastAsia="Times New Roman" w:hAnsi="Times New Roman" w:cs="Times New Roman"/>
          <w:color w:val="000000"/>
          <w:sz w:val="28"/>
          <w:szCs w:val="28"/>
        </w:rPr>
        <w:t xml:space="preserve">%), </w:t>
      </w:r>
      <w:r w:rsidR="00514C0A">
        <w:rPr>
          <w:rFonts w:ascii="Times New Roman" w:eastAsia="Times New Roman" w:hAnsi="Times New Roman" w:cs="Times New Roman"/>
          <w:color w:val="000000"/>
          <w:sz w:val="28"/>
          <w:szCs w:val="28"/>
        </w:rPr>
        <w:t>10</w:t>
      </w:r>
      <w:r w:rsidRPr="001D3895">
        <w:rPr>
          <w:rFonts w:ascii="Times New Roman" w:eastAsia="Times New Roman" w:hAnsi="Times New Roman" w:cs="Times New Roman"/>
          <w:color w:val="000000"/>
          <w:sz w:val="28"/>
          <w:szCs w:val="28"/>
        </w:rPr>
        <w:t xml:space="preserve">% - скорее не удовлетворены (в 2019 году </w:t>
      </w:r>
      <w:r w:rsidR="00A254EF">
        <w:rPr>
          <w:rFonts w:ascii="Times New Roman" w:eastAsia="Times New Roman" w:hAnsi="Times New Roman" w:cs="Times New Roman"/>
          <w:color w:val="000000"/>
          <w:sz w:val="28"/>
          <w:szCs w:val="28"/>
        </w:rPr>
        <w:t>18</w:t>
      </w:r>
      <w:r w:rsidRPr="001D3895">
        <w:rPr>
          <w:rFonts w:ascii="Times New Roman" w:eastAsia="Times New Roman" w:hAnsi="Times New Roman" w:cs="Times New Roman"/>
          <w:color w:val="000000"/>
          <w:sz w:val="28"/>
          <w:szCs w:val="28"/>
        </w:rPr>
        <w:t xml:space="preserve">%), </w:t>
      </w:r>
      <w:r w:rsidR="00A254EF">
        <w:rPr>
          <w:rFonts w:ascii="Times New Roman" w:eastAsia="Times New Roman" w:hAnsi="Times New Roman" w:cs="Times New Roman"/>
          <w:color w:val="000000"/>
          <w:sz w:val="28"/>
          <w:szCs w:val="28"/>
        </w:rPr>
        <w:t>16</w:t>
      </w:r>
      <w:r w:rsidRPr="001D3895">
        <w:rPr>
          <w:rFonts w:ascii="Times New Roman" w:eastAsia="Times New Roman" w:hAnsi="Times New Roman" w:cs="Times New Roman"/>
          <w:color w:val="000000"/>
          <w:sz w:val="28"/>
          <w:szCs w:val="28"/>
        </w:rPr>
        <w:t>% - не удовлетворены (в 2019 году 1</w:t>
      </w:r>
      <w:r w:rsidR="00A254EF">
        <w:rPr>
          <w:rFonts w:ascii="Times New Roman" w:eastAsia="Times New Roman" w:hAnsi="Times New Roman" w:cs="Times New Roman"/>
          <w:color w:val="000000"/>
          <w:sz w:val="28"/>
          <w:szCs w:val="28"/>
        </w:rPr>
        <w:t>1</w:t>
      </w:r>
      <w:r w:rsidRPr="001D3895">
        <w:rPr>
          <w:rFonts w:ascii="Times New Roman" w:eastAsia="Times New Roman" w:hAnsi="Times New Roman" w:cs="Times New Roman"/>
          <w:color w:val="000000"/>
          <w:sz w:val="28"/>
          <w:szCs w:val="28"/>
        </w:rPr>
        <w:t xml:space="preserve">%), </w:t>
      </w:r>
      <w:r w:rsidR="00A254EF">
        <w:rPr>
          <w:rFonts w:ascii="Times New Roman" w:eastAsia="Times New Roman" w:hAnsi="Times New Roman" w:cs="Times New Roman"/>
          <w:color w:val="000000"/>
          <w:sz w:val="28"/>
          <w:szCs w:val="28"/>
        </w:rPr>
        <w:t>7</w:t>
      </w:r>
      <w:r w:rsidR="00C863B4">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 xml:space="preserve">сь оценить степень удовлетворенности ценовой ситуацией на указанном рынке.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Качеством услуг на рынке удовлетворены </w:t>
      </w:r>
      <w:r w:rsidR="00A254EF">
        <w:rPr>
          <w:rFonts w:ascii="Times New Roman" w:eastAsia="Times New Roman" w:hAnsi="Times New Roman" w:cs="Times New Roman"/>
          <w:color w:val="000000"/>
          <w:sz w:val="28"/>
          <w:szCs w:val="28"/>
        </w:rPr>
        <w:t>37</w:t>
      </w:r>
      <w:r w:rsidRPr="001D3895">
        <w:rPr>
          <w:rFonts w:ascii="Times New Roman" w:eastAsia="Times New Roman" w:hAnsi="Times New Roman" w:cs="Times New Roman"/>
          <w:color w:val="000000"/>
          <w:sz w:val="28"/>
          <w:szCs w:val="28"/>
        </w:rPr>
        <w:t xml:space="preserve">% потребителей, </w:t>
      </w:r>
      <w:r w:rsidR="00A254EF">
        <w:rPr>
          <w:rFonts w:ascii="Times New Roman" w:eastAsia="Times New Roman" w:hAnsi="Times New Roman" w:cs="Times New Roman"/>
          <w:color w:val="000000"/>
          <w:sz w:val="28"/>
          <w:szCs w:val="28"/>
        </w:rPr>
        <w:t>29</w:t>
      </w:r>
      <w:r w:rsidRPr="001D3895">
        <w:rPr>
          <w:rFonts w:ascii="Times New Roman" w:eastAsia="Times New Roman" w:hAnsi="Times New Roman" w:cs="Times New Roman"/>
          <w:color w:val="000000"/>
          <w:sz w:val="28"/>
          <w:szCs w:val="28"/>
        </w:rPr>
        <w:t xml:space="preserve">% </w:t>
      </w:r>
      <w:r w:rsidR="009801EE">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скорее удовлетворены, </w:t>
      </w:r>
      <w:r w:rsidR="00A254EF">
        <w:rPr>
          <w:rFonts w:ascii="Times New Roman" w:eastAsia="Times New Roman" w:hAnsi="Times New Roman" w:cs="Times New Roman"/>
          <w:color w:val="000000"/>
          <w:sz w:val="28"/>
          <w:szCs w:val="28"/>
        </w:rPr>
        <w:t>11</w:t>
      </w:r>
      <w:r w:rsidRPr="001D3895">
        <w:rPr>
          <w:rFonts w:ascii="Times New Roman" w:eastAsia="Times New Roman" w:hAnsi="Times New Roman" w:cs="Times New Roman"/>
          <w:color w:val="000000"/>
          <w:sz w:val="28"/>
          <w:szCs w:val="28"/>
        </w:rPr>
        <w:t xml:space="preserve">% - скорее не удовлетворены, </w:t>
      </w:r>
      <w:r w:rsidR="00A254EF">
        <w:rPr>
          <w:rFonts w:ascii="Times New Roman" w:eastAsia="Times New Roman" w:hAnsi="Times New Roman" w:cs="Times New Roman"/>
          <w:color w:val="000000"/>
          <w:sz w:val="28"/>
          <w:szCs w:val="28"/>
        </w:rPr>
        <w:t>10</w:t>
      </w:r>
      <w:r w:rsidRPr="001D3895">
        <w:rPr>
          <w:rFonts w:ascii="Times New Roman" w:eastAsia="Times New Roman" w:hAnsi="Times New Roman" w:cs="Times New Roman"/>
          <w:color w:val="000000"/>
          <w:sz w:val="28"/>
          <w:szCs w:val="28"/>
        </w:rPr>
        <w:t xml:space="preserve">% - не удовлетворены, </w:t>
      </w:r>
      <w:r w:rsidR="00A254EF">
        <w:rPr>
          <w:rFonts w:ascii="Times New Roman" w:eastAsia="Times New Roman" w:hAnsi="Times New Roman" w:cs="Times New Roman"/>
          <w:color w:val="000000"/>
          <w:sz w:val="28"/>
          <w:szCs w:val="28"/>
        </w:rPr>
        <w:t>13</w:t>
      </w:r>
      <w:r w:rsidRPr="001D3895">
        <w:rPr>
          <w:rFonts w:ascii="Times New Roman" w:eastAsia="Times New Roman" w:hAnsi="Times New Roman" w:cs="Times New Roman"/>
          <w:color w:val="000000"/>
          <w:sz w:val="28"/>
          <w:szCs w:val="28"/>
        </w:rPr>
        <w:t>%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Возможностью выбора на рынке удовлетворены </w:t>
      </w:r>
      <w:r w:rsidR="00A254EF">
        <w:rPr>
          <w:rFonts w:ascii="Times New Roman" w:eastAsia="Times New Roman" w:hAnsi="Times New Roman" w:cs="Times New Roman"/>
          <w:color w:val="000000"/>
          <w:sz w:val="28"/>
          <w:szCs w:val="28"/>
        </w:rPr>
        <w:t>37</w:t>
      </w:r>
      <w:r w:rsidRPr="001D3895">
        <w:rPr>
          <w:rFonts w:ascii="Times New Roman" w:eastAsia="Times New Roman" w:hAnsi="Times New Roman" w:cs="Times New Roman"/>
          <w:color w:val="000000"/>
          <w:sz w:val="28"/>
          <w:szCs w:val="28"/>
        </w:rPr>
        <w:t xml:space="preserve">% потребителей, </w:t>
      </w:r>
      <w:r w:rsidR="00A254EF">
        <w:rPr>
          <w:rFonts w:ascii="Times New Roman" w:eastAsia="Times New Roman" w:hAnsi="Times New Roman" w:cs="Times New Roman"/>
          <w:color w:val="000000"/>
          <w:sz w:val="28"/>
          <w:szCs w:val="28"/>
        </w:rPr>
        <w:t>34</w:t>
      </w:r>
      <w:r w:rsidRPr="001D3895">
        <w:rPr>
          <w:rFonts w:ascii="Times New Roman" w:eastAsia="Times New Roman" w:hAnsi="Times New Roman" w:cs="Times New Roman"/>
          <w:color w:val="000000"/>
          <w:sz w:val="28"/>
          <w:szCs w:val="28"/>
        </w:rPr>
        <w:t>%</w:t>
      </w:r>
      <w:r w:rsidR="009801EE">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 скорее удовлетворены, </w:t>
      </w:r>
      <w:r w:rsidR="00A254EF">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скорее не удовлетворены, </w:t>
      </w:r>
      <w:r w:rsidR="00A254EF">
        <w:rPr>
          <w:rFonts w:ascii="Times New Roman" w:eastAsia="Times New Roman" w:hAnsi="Times New Roman" w:cs="Times New Roman"/>
          <w:color w:val="000000"/>
          <w:sz w:val="28"/>
          <w:szCs w:val="28"/>
        </w:rPr>
        <w:t>12</w:t>
      </w:r>
      <w:r w:rsidRPr="001D3895">
        <w:rPr>
          <w:rFonts w:ascii="Times New Roman" w:eastAsia="Times New Roman" w:hAnsi="Times New Roman" w:cs="Times New Roman"/>
          <w:color w:val="000000"/>
          <w:sz w:val="28"/>
          <w:szCs w:val="28"/>
        </w:rPr>
        <w:t xml:space="preserve">% - не удовлетворены, </w:t>
      </w:r>
      <w:r w:rsidR="00A254EF">
        <w:rPr>
          <w:rFonts w:ascii="Times New Roman" w:eastAsia="Times New Roman" w:hAnsi="Times New Roman" w:cs="Times New Roman"/>
          <w:color w:val="000000"/>
          <w:sz w:val="28"/>
          <w:szCs w:val="28"/>
        </w:rPr>
        <w:t>9</w:t>
      </w:r>
      <w:r w:rsidR="00C863B4">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9801EE" w:rsidP="00A77220">
      <w:pPr>
        <w:spacing w:after="0" w:line="240" w:lineRule="auto"/>
        <w:ind w:left="-57"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65</w:t>
      </w:r>
      <w:r w:rsidRPr="008C7EC5">
        <w:rPr>
          <w:rFonts w:ascii="Times New Roman" w:eastAsia="Times New Roman" w:hAnsi="Times New Roman" w:cs="Times New Roman"/>
          <w:color w:val="000000" w:themeColor="text1"/>
          <w:sz w:val="28"/>
          <w:szCs w:val="28"/>
        </w:rPr>
        <w:t>%</w:t>
      </w:r>
      <w:r w:rsidR="00263A15" w:rsidRPr="008C7EC5">
        <w:rPr>
          <w:rFonts w:ascii="Times New Roman" w:eastAsia="Times New Roman" w:hAnsi="Times New Roman" w:cs="Times New Roman"/>
          <w:color w:val="000000" w:themeColor="text1"/>
          <w:sz w:val="28"/>
          <w:szCs w:val="28"/>
        </w:rPr>
        <w:t xml:space="preserve"> посчитали рынок достаточно развитым</w:t>
      </w:r>
      <w:r w:rsidR="005F2F97">
        <w:rPr>
          <w:rFonts w:ascii="Times New Roman" w:eastAsia="Times New Roman" w:hAnsi="Times New Roman" w:cs="Times New Roman"/>
          <w:color w:val="000000" w:themeColor="text1"/>
          <w:sz w:val="28"/>
          <w:szCs w:val="28"/>
        </w:rPr>
        <w:t>,</w:t>
      </w:r>
      <w:r w:rsidR="008C7EC5">
        <w:rPr>
          <w:rFonts w:ascii="Times New Roman" w:eastAsia="Times New Roman" w:hAnsi="Times New Roman" w:cs="Times New Roman"/>
          <w:color w:val="000000" w:themeColor="text1"/>
          <w:sz w:val="28"/>
          <w:szCs w:val="28"/>
        </w:rPr>
        <w:t>29</w:t>
      </w:r>
      <w:r w:rsidR="00263A15" w:rsidRPr="008C7EC5">
        <w:rPr>
          <w:rFonts w:ascii="Times New Roman" w:eastAsia="Times New Roman" w:hAnsi="Times New Roman" w:cs="Times New Roman"/>
          <w:color w:val="000000" w:themeColor="text1"/>
          <w:sz w:val="28"/>
          <w:szCs w:val="28"/>
        </w:rPr>
        <w:t xml:space="preserve">% респондентов ответили, </w:t>
      </w:r>
      <w:r w:rsidR="00263A15" w:rsidRPr="008C7EC5">
        <w:rPr>
          <w:rFonts w:ascii="Times New Roman" w:eastAsia="Times New Roman" w:hAnsi="Times New Roman" w:cs="Times New Roman"/>
          <w:sz w:val="28"/>
          <w:szCs w:val="28"/>
        </w:rPr>
        <w:t xml:space="preserve">что таких организаций на рынке мало, а </w:t>
      </w:r>
      <w:r w:rsidR="008C7EC5">
        <w:rPr>
          <w:rFonts w:ascii="Times New Roman" w:eastAsia="Times New Roman" w:hAnsi="Times New Roman" w:cs="Times New Roman"/>
          <w:sz w:val="28"/>
          <w:szCs w:val="28"/>
        </w:rPr>
        <w:t>6</w:t>
      </w:r>
      <w:r w:rsidR="00263A15" w:rsidRPr="008C7EC5">
        <w:rPr>
          <w:rFonts w:ascii="Times New Roman" w:eastAsia="Times New Roman" w:hAnsi="Times New Roman" w:cs="Times New Roman"/>
          <w:sz w:val="28"/>
          <w:szCs w:val="28"/>
        </w:rPr>
        <w:t xml:space="preserve">% респондентов ответили, что их нет совсем. </w:t>
      </w:r>
      <w:r w:rsidR="007A659C" w:rsidRPr="007A659C">
        <w:rPr>
          <w:rFonts w:ascii="Times New Roman" w:eastAsia="Times New Roman" w:hAnsi="Times New Roman" w:cs="Times New Roman"/>
          <w:sz w:val="28"/>
          <w:szCs w:val="28"/>
        </w:rPr>
        <w:t>В 2019 году потребители, считающие рынок развитым и малоразвитым, занимали практически одинаковое количество (4</w:t>
      </w:r>
      <w:r w:rsidR="007A659C">
        <w:rPr>
          <w:rFonts w:ascii="Times New Roman" w:eastAsia="Times New Roman" w:hAnsi="Times New Roman" w:cs="Times New Roman"/>
          <w:sz w:val="28"/>
          <w:szCs w:val="28"/>
        </w:rPr>
        <w:t>7</w:t>
      </w:r>
      <w:r w:rsidR="007A659C" w:rsidRPr="007A659C">
        <w:rPr>
          <w:rFonts w:ascii="Times New Roman" w:eastAsia="Times New Roman" w:hAnsi="Times New Roman" w:cs="Times New Roman"/>
          <w:sz w:val="28"/>
          <w:szCs w:val="28"/>
        </w:rPr>
        <w:t>% и 4</w:t>
      </w:r>
      <w:r w:rsidR="007A659C">
        <w:rPr>
          <w:rFonts w:ascii="Times New Roman" w:eastAsia="Times New Roman" w:hAnsi="Times New Roman" w:cs="Times New Roman"/>
          <w:sz w:val="28"/>
          <w:szCs w:val="28"/>
        </w:rPr>
        <w:t>2</w:t>
      </w:r>
      <w:r w:rsidR="007A659C" w:rsidRPr="007A659C">
        <w:rPr>
          <w:rFonts w:ascii="Times New Roman" w:eastAsia="Times New Roman" w:hAnsi="Times New Roman" w:cs="Times New Roman"/>
          <w:sz w:val="28"/>
          <w:szCs w:val="28"/>
        </w:rPr>
        <w:t>% соответственно).</w:t>
      </w:r>
      <w:r w:rsidR="00263A15" w:rsidRPr="00C17DAC">
        <w:rPr>
          <w:rFonts w:ascii="Times New Roman" w:eastAsia="Times New Roman" w:hAnsi="Times New Roman" w:cs="Times New Roman"/>
          <w:color w:val="000000"/>
          <w:sz w:val="28"/>
          <w:szCs w:val="28"/>
        </w:rPr>
        <w:t>Одновременно с этим</w:t>
      </w:r>
      <w:r>
        <w:rPr>
          <w:rFonts w:ascii="Times New Roman" w:eastAsia="Times New Roman" w:hAnsi="Times New Roman" w:cs="Times New Roman"/>
          <w:color w:val="000000"/>
          <w:sz w:val="28"/>
          <w:szCs w:val="28"/>
        </w:rPr>
        <w:t>,</w:t>
      </w:r>
      <w:r w:rsidR="00263A15" w:rsidRPr="00C17DAC">
        <w:rPr>
          <w:rFonts w:ascii="Times New Roman" w:eastAsia="Times New Roman" w:hAnsi="Times New Roman" w:cs="Times New Roman"/>
          <w:color w:val="000000"/>
          <w:sz w:val="28"/>
          <w:szCs w:val="28"/>
        </w:rPr>
        <w:t xml:space="preserve"> большинство потребителей (</w:t>
      </w:r>
      <w:r w:rsidR="00C17DAC" w:rsidRPr="00C17DAC">
        <w:rPr>
          <w:rFonts w:ascii="Times New Roman" w:eastAsia="Times New Roman" w:hAnsi="Times New Roman" w:cs="Times New Roman"/>
          <w:color w:val="000000"/>
          <w:sz w:val="28"/>
          <w:szCs w:val="28"/>
        </w:rPr>
        <w:t>59</w:t>
      </w:r>
      <w:r>
        <w:rPr>
          <w:rFonts w:ascii="Times New Roman" w:eastAsia="Times New Roman" w:hAnsi="Times New Roman" w:cs="Times New Roman"/>
          <w:color w:val="000000"/>
          <w:sz w:val="28"/>
          <w:szCs w:val="28"/>
        </w:rPr>
        <w:t>%)</w:t>
      </w:r>
      <w:r w:rsidR="00797BBC">
        <w:rPr>
          <w:rFonts w:ascii="Times New Roman" w:eastAsia="Times New Roman" w:hAnsi="Times New Roman" w:cs="Times New Roman"/>
          <w:color w:val="000000"/>
          <w:sz w:val="28"/>
          <w:szCs w:val="28"/>
        </w:rPr>
        <w:t>отмечают отсутствие</w:t>
      </w:r>
      <w:r w:rsidR="00263A15" w:rsidRPr="00C17DAC">
        <w:rPr>
          <w:rFonts w:ascii="Times New Roman" w:eastAsia="Times New Roman" w:hAnsi="Times New Roman" w:cs="Times New Roman"/>
          <w:color w:val="000000"/>
          <w:sz w:val="28"/>
          <w:szCs w:val="28"/>
        </w:rPr>
        <w:t xml:space="preserve"> изменений </w:t>
      </w:r>
      <w:r w:rsidR="00797BBC">
        <w:rPr>
          <w:rFonts w:ascii="Times New Roman" w:eastAsia="Times New Roman" w:hAnsi="Times New Roman" w:cs="Times New Roman"/>
          <w:color w:val="000000"/>
          <w:sz w:val="28"/>
          <w:szCs w:val="28"/>
        </w:rPr>
        <w:t xml:space="preserve">в </w:t>
      </w:r>
      <w:r w:rsidR="00263A15" w:rsidRPr="00C17DAC">
        <w:rPr>
          <w:rFonts w:ascii="Times New Roman" w:eastAsia="Times New Roman" w:hAnsi="Times New Roman" w:cs="Times New Roman"/>
          <w:color w:val="000000"/>
          <w:sz w:val="28"/>
          <w:szCs w:val="28"/>
        </w:rPr>
        <w:t>количеств</w:t>
      </w:r>
      <w:r w:rsidR="00797BBC">
        <w:rPr>
          <w:rFonts w:ascii="Times New Roman" w:eastAsia="Times New Roman" w:hAnsi="Times New Roman" w:cs="Times New Roman"/>
          <w:color w:val="000000"/>
          <w:sz w:val="28"/>
          <w:szCs w:val="28"/>
        </w:rPr>
        <w:t>е</w:t>
      </w:r>
      <w:r w:rsidR="00263A15" w:rsidRPr="00C17DAC">
        <w:rPr>
          <w:rFonts w:ascii="Times New Roman" w:eastAsia="Times New Roman" w:hAnsi="Times New Roman" w:cs="Times New Roman"/>
          <w:color w:val="000000"/>
          <w:sz w:val="28"/>
          <w:szCs w:val="28"/>
        </w:rPr>
        <w:t xml:space="preserve"> участников рынка за последние три года. При этом </w:t>
      </w:r>
      <w:r w:rsidR="00C17DAC" w:rsidRPr="00C17DAC">
        <w:rPr>
          <w:rFonts w:ascii="Times New Roman" w:eastAsia="Times New Roman" w:hAnsi="Times New Roman" w:cs="Times New Roman"/>
          <w:color w:val="000000"/>
          <w:sz w:val="28"/>
          <w:szCs w:val="28"/>
        </w:rPr>
        <w:t>11</w:t>
      </w:r>
      <w:r w:rsidR="00263A15" w:rsidRPr="00C17DAC">
        <w:rPr>
          <w:rFonts w:ascii="Times New Roman" w:eastAsia="Times New Roman" w:hAnsi="Times New Roman" w:cs="Times New Roman"/>
          <w:color w:val="000000"/>
          <w:sz w:val="28"/>
          <w:szCs w:val="28"/>
        </w:rPr>
        <w:t xml:space="preserve">% считают, что объем рынка увеличился, а по мнению </w:t>
      </w:r>
      <w:r w:rsidR="00C17DAC" w:rsidRPr="00C17DAC">
        <w:rPr>
          <w:rFonts w:ascii="Times New Roman" w:eastAsia="Times New Roman" w:hAnsi="Times New Roman" w:cs="Times New Roman"/>
          <w:color w:val="000000"/>
          <w:sz w:val="28"/>
          <w:szCs w:val="28"/>
        </w:rPr>
        <w:t>10</w:t>
      </w:r>
      <w:r w:rsidR="00263A15" w:rsidRPr="00C17DAC">
        <w:rPr>
          <w:rFonts w:ascii="Times New Roman" w:eastAsia="Times New Roman" w:hAnsi="Times New Roman" w:cs="Times New Roman"/>
          <w:color w:val="000000"/>
          <w:sz w:val="28"/>
          <w:szCs w:val="28"/>
        </w:rPr>
        <w:t xml:space="preserve">% </w:t>
      </w:r>
      <w:r w:rsidR="00A77220">
        <w:rPr>
          <w:rFonts w:ascii="Times New Roman" w:eastAsia="Times New Roman" w:hAnsi="Times New Roman" w:cs="Times New Roman"/>
          <w:color w:val="000000"/>
          <w:sz w:val="28"/>
          <w:szCs w:val="28"/>
        </w:rPr>
        <w:t xml:space="preserve">- </w:t>
      </w:r>
      <w:r w:rsidR="00263A15" w:rsidRPr="00C17DAC">
        <w:rPr>
          <w:rFonts w:ascii="Times New Roman" w:eastAsia="Times New Roman" w:hAnsi="Times New Roman" w:cs="Times New Roman"/>
          <w:color w:val="000000"/>
          <w:sz w:val="28"/>
          <w:szCs w:val="28"/>
        </w:rPr>
        <w:t xml:space="preserve">снизилось.  Затруднились оценить изменения на рынке </w:t>
      </w:r>
      <w:r w:rsidR="005215D1" w:rsidRPr="005215D1">
        <w:rPr>
          <w:rFonts w:ascii="Times New Roman" w:eastAsia="Times New Roman" w:hAnsi="Times New Roman" w:cs="Times New Roman"/>
          <w:color w:val="000000"/>
          <w:sz w:val="28"/>
          <w:szCs w:val="28"/>
        </w:rPr>
        <w:t xml:space="preserve">промышленного производства </w:t>
      </w:r>
      <w:r w:rsidR="00C17DAC" w:rsidRPr="00C17DAC">
        <w:rPr>
          <w:rFonts w:ascii="Times New Roman" w:eastAsia="Times New Roman" w:hAnsi="Times New Roman" w:cs="Times New Roman"/>
          <w:color w:val="000000"/>
          <w:sz w:val="28"/>
          <w:szCs w:val="28"/>
        </w:rPr>
        <w:t>20</w:t>
      </w:r>
      <w:r w:rsidR="00263A15" w:rsidRPr="00C17DAC">
        <w:rPr>
          <w:rFonts w:ascii="Times New Roman" w:eastAsia="Times New Roman" w:hAnsi="Times New Roman" w:cs="Times New Roman"/>
          <w:color w:val="000000"/>
          <w:sz w:val="28"/>
          <w:szCs w:val="28"/>
        </w:rPr>
        <w:t>% опрошенных.</w:t>
      </w:r>
    </w:p>
    <w:p w:rsidR="00263A15" w:rsidRDefault="00263A15" w:rsidP="0061446C">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sidR="00175AD8">
        <w:rPr>
          <w:rFonts w:ascii="Times New Roman" w:eastAsia="Times New Roman" w:hAnsi="Times New Roman" w:cs="Times New Roman"/>
          <w:color w:val="000000"/>
          <w:sz w:val="28"/>
          <w:szCs w:val="28"/>
        </w:rPr>
        <w:t xml:space="preserve">рынок </w:t>
      </w:r>
      <w:r w:rsidR="00175AD8" w:rsidRPr="00175AD8">
        <w:rPr>
          <w:rFonts w:ascii="Times New Roman" w:eastAsia="Times New Roman" w:hAnsi="Times New Roman" w:cs="Times New Roman"/>
          <w:color w:val="000000"/>
          <w:sz w:val="28"/>
          <w:szCs w:val="28"/>
        </w:rPr>
        <w:t>промышленного производства</w:t>
      </w:r>
      <w:r w:rsidRPr="001D3895">
        <w:rPr>
          <w:rFonts w:ascii="Times New Roman" w:eastAsia="Times New Roman" w:hAnsi="Times New Roman" w:cs="Times New Roman"/>
          <w:color w:val="000000"/>
          <w:sz w:val="28"/>
          <w:szCs w:val="28"/>
        </w:rPr>
        <w:t xml:space="preserve"> представлен достаточным количеством организаций, число которых в течение последних трех лет практически не изменилось. Доля респондентов, удовлетворенных характеристиками на данном рынке, превысила долю неудовлетворенных.</w:t>
      </w:r>
      <w:r>
        <w:rPr>
          <w:rFonts w:ascii="Times New Roman" w:eastAsia="Times New Roman" w:hAnsi="Times New Roman" w:cs="Times New Roman"/>
          <w:b/>
          <w:color w:val="000000"/>
          <w:sz w:val="28"/>
          <w:szCs w:val="28"/>
        </w:rPr>
        <w:br w:type="page"/>
      </w:r>
    </w:p>
    <w:p w:rsidR="00546F5D" w:rsidRPr="005A3B67" w:rsidRDefault="00546F5D"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Pr="005A3B67">
        <w:rPr>
          <w:rFonts w:ascii="Times New Roman" w:eastAsia="Times New Roman" w:hAnsi="Times New Roman" w:cs="Times New Roman"/>
          <w:b/>
          <w:color w:val="000000"/>
          <w:sz w:val="28"/>
          <w:szCs w:val="28"/>
        </w:rPr>
        <w:t xml:space="preserve">. Рынок </w:t>
      </w:r>
      <w:r w:rsidRPr="00546F5D">
        <w:rPr>
          <w:rFonts w:ascii="Times New Roman" w:eastAsia="Times New Roman" w:hAnsi="Times New Roman" w:cs="Times New Roman"/>
          <w:b/>
          <w:color w:val="000000"/>
          <w:sz w:val="28"/>
          <w:szCs w:val="28"/>
        </w:rPr>
        <w:t>услуг в сфере физической культуры и спорта</w:t>
      </w:r>
    </w:p>
    <w:p w:rsidR="00761E67"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w:t>
      </w:r>
      <w:r w:rsidR="00175AD8">
        <w:rPr>
          <w:rFonts w:ascii="Times New Roman" w:eastAsia="Times New Roman" w:hAnsi="Times New Roman" w:cs="Times New Roman"/>
          <w:color w:val="000000"/>
          <w:sz w:val="28"/>
          <w:szCs w:val="28"/>
        </w:rPr>
        <w:t xml:space="preserve"> увеличилась доля</w:t>
      </w:r>
      <w:r w:rsidRPr="00044560">
        <w:rPr>
          <w:rFonts w:ascii="Times New Roman" w:eastAsia="Times New Roman" w:hAnsi="Times New Roman" w:cs="Times New Roman"/>
          <w:color w:val="000000"/>
          <w:sz w:val="28"/>
          <w:szCs w:val="28"/>
        </w:rPr>
        <w:t xml:space="preserve"> потребителей</w:t>
      </w:r>
      <w:r w:rsidR="00CB65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удовлетворе</w:t>
      </w:r>
      <w:r w:rsidR="00CB65C9">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ны</w:t>
      </w:r>
      <w:r w:rsidR="00CB65C9">
        <w:rPr>
          <w:rFonts w:ascii="Times New Roman" w:eastAsia="Times New Roman" w:hAnsi="Times New Roman" w:cs="Times New Roman"/>
          <w:color w:val="000000"/>
          <w:sz w:val="28"/>
          <w:szCs w:val="28"/>
        </w:rPr>
        <w:t>х</w:t>
      </w:r>
      <w:r w:rsidR="00EF4D6B">
        <w:rPr>
          <w:rFonts w:ascii="Times New Roman" w:eastAsia="Times New Roman" w:hAnsi="Times New Roman" w:cs="Times New Roman"/>
          <w:color w:val="000000"/>
          <w:sz w:val="28"/>
          <w:szCs w:val="28"/>
        </w:rPr>
        <w:t xml:space="preserve"> </w:t>
      </w:r>
      <w:r w:rsidRPr="00044560">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ой</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00175AD8" w:rsidRPr="00175AD8">
        <w:rPr>
          <w:rFonts w:ascii="Times New Roman" w:eastAsia="Times New Roman" w:hAnsi="Times New Roman" w:cs="Times New Roman"/>
          <w:color w:val="000000"/>
          <w:sz w:val="28"/>
          <w:szCs w:val="28"/>
        </w:rPr>
        <w:t>услуг в сфере физической культуры и спорта</w:t>
      </w:r>
      <w:r>
        <w:rPr>
          <w:rFonts w:ascii="Times New Roman" w:eastAsia="Times New Roman" w:hAnsi="Times New Roman" w:cs="Times New Roman"/>
          <w:color w:val="000000"/>
          <w:sz w:val="28"/>
          <w:szCs w:val="28"/>
        </w:rPr>
        <w:t>.</w:t>
      </w:r>
    </w:p>
    <w:p w:rsidR="00761E67" w:rsidRPr="00994464"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10"/>
          <w:szCs w:val="28"/>
        </w:rPr>
      </w:pP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3"/>
            <wp:effectExtent l="0" t="0" r="5715" b="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2"/>
            <wp:effectExtent l="0" t="0" r="5715"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612341" cy="1078173"/>
            <wp:effectExtent l="0" t="0" r="0" b="8255"/>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61E67" w:rsidRPr="00014AC4" w:rsidRDefault="00761E67" w:rsidP="0061446C">
      <w:pPr>
        <w:shd w:val="clear" w:color="auto" w:fill="FFFFFF"/>
        <w:spacing w:after="0" w:line="240" w:lineRule="auto"/>
        <w:ind w:firstLine="709"/>
        <w:jc w:val="both"/>
        <w:rPr>
          <w:rFonts w:ascii="Times New Roman" w:hAnsi="Times New Roman" w:cs="Times New Roman"/>
          <w:sz w:val="24"/>
          <w:szCs w:val="24"/>
        </w:rPr>
      </w:pPr>
      <w:r w:rsidRPr="00014AC4">
        <w:rPr>
          <w:rFonts w:ascii="Times New Roman" w:hAnsi="Times New Roman" w:cs="Times New Roman"/>
          <w:sz w:val="24"/>
          <w:szCs w:val="24"/>
        </w:rPr>
        <w:t xml:space="preserve">Рисунок </w:t>
      </w:r>
      <w:r w:rsidR="00F76E03" w:rsidRPr="00014AC4">
        <w:rPr>
          <w:rFonts w:ascii="Times New Roman" w:hAnsi="Times New Roman" w:cs="Times New Roman"/>
          <w:sz w:val="24"/>
          <w:szCs w:val="24"/>
        </w:rPr>
        <w:t>18</w:t>
      </w:r>
      <w:r w:rsidR="0028590A" w:rsidRPr="00014AC4">
        <w:rPr>
          <w:rFonts w:ascii="Times New Roman" w:hAnsi="Times New Roman" w:cs="Times New Roman"/>
          <w:sz w:val="24"/>
          <w:szCs w:val="24"/>
        </w:rPr>
        <w:t>.</w:t>
      </w:r>
      <w:r w:rsidRPr="00014AC4">
        <w:rPr>
          <w:rFonts w:ascii="Times New Roman" w:hAnsi="Times New Roman" w:cs="Times New Roman"/>
          <w:sz w:val="24"/>
          <w:szCs w:val="24"/>
        </w:rPr>
        <w:t xml:space="preserve"> Степень удовлетворенности потребителей характеристиками услуг на рынке </w:t>
      </w:r>
      <w:r w:rsidR="00175AD8" w:rsidRPr="00014AC4">
        <w:rPr>
          <w:rFonts w:ascii="Times New Roman" w:hAnsi="Times New Roman" w:cs="Times New Roman"/>
          <w:sz w:val="24"/>
          <w:szCs w:val="24"/>
        </w:rPr>
        <w:t>услуг в сфере физической культуры и спорта</w:t>
      </w:r>
      <w:r w:rsidRPr="00014AC4">
        <w:rPr>
          <w:rFonts w:ascii="Times New Roman" w:hAnsi="Times New Roman" w:cs="Times New Roman"/>
          <w:sz w:val="24"/>
          <w:szCs w:val="24"/>
        </w:rPr>
        <w:t>, % к опрошенным.</w:t>
      </w:r>
    </w:p>
    <w:p w:rsidR="00761E67" w:rsidRDefault="00761E67"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Удовлетворенность уровнем цен выразили </w:t>
      </w:r>
      <w:r w:rsidR="00175AD8">
        <w:rPr>
          <w:rFonts w:ascii="Times New Roman" w:eastAsia="Times New Roman" w:hAnsi="Times New Roman" w:cs="Times New Roman"/>
          <w:color w:val="000000"/>
          <w:sz w:val="28"/>
          <w:szCs w:val="28"/>
        </w:rPr>
        <w:t>53</w:t>
      </w:r>
      <w:r w:rsidRPr="001D3895">
        <w:rPr>
          <w:rFonts w:ascii="Times New Roman" w:eastAsia="Times New Roman" w:hAnsi="Times New Roman" w:cs="Times New Roman"/>
          <w:color w:val="000000"/>
          <w:sz w:val="28"/>
          <w:szCs w:val="28"/>
        </w:rPr>
        <w:t xml:space="preserve">% респондентов (в 2019  году </w:t>
      </w:r>
      <w:r w:rsidR="006B34B8">
        <w:rPr>
          <w:rFonts w:ascii="Times New Roman" w:eastAsia="Times New Roman" w:hAnsi="Times New Roman" w:cs="Times New Roman"/>
          <w:color w:val="000000"/>
          <w:sz w:val="28"/>
          <w:szCs w:val="28"/>
        </w:rPr>
        <w:t>так считали всего</w:t>
      </w:r>
      <w:r w:rsidR="00175AD8">
        <w:rPr>
          <w:rFonts w:ascii="Times New Roman" w:eastAsia="Times New Roman" w:hAnsi="Times New Roman" w:cs="Times New Roman"/>
          <w:color w:val="000000"/>
          <w:sz w:val="28"/>
          <w:szCs w:val="28"/>
        </w:rPr>
        <w:t>12</w:t>
      </w:r>
      <w:r w:rsidRPr="001D3895">
        <w:rPr>
          <w:rFonts w:ascii="Times New Roman" w:eastAsia="Times New Roman" w:hAnsi="Times New Roman" w:cs="Times New Roman"/>
          <w:color w:val="000000"/>
          <w:sz w:val="28"/>
          <w:szCs w:val="28"/>
        </w:rPr>
        <w:t xml:space="preserve">%), </w:t>
      </w:r>
      <w:r w:rsidR="00175AD8">
        <w:rPr>
          <w:rFonts w:ascii="Times New Roman" w:eastAsia="Times New Roman" w:hAnsi="Times New Roman" w:cs="Times New Roman"/>
          <w:color w:val="000000"/>
          <w:sz w:val="28"/>
          <w:szCs w:val="28"/>
        </w:rPr>
        <w:t>28</w:t>
      </w:r>
      <w:r w:rsidRPr="001D3895">
        <w:rPr>
          <w:rFonts w:ascii="Times New Roman" w:eastAsia="Times New Roman" w:hAnsi="Times New Roman" w:cs="Times New Roman"/>
          <w:color w:val="000000"/>
          <w:sz w:val="28"/>
          <w:szCs w:val="28"/>
        </w:rPr>
        <w:t xml:space="preserve">% </w:t>
      </w:r>
      <w:r w:rsidR="00AF3346">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скорее удовлетворены (</w:t>
      </w:r>
      <w:r w:rsidR="00AF3346" w:rsidRPr="001D3895">
        <w:rPr>
          <w:rFonts w:ascii="Times New Roman" w:eastAsia="Times New Roman" w:hAnsi="Times New Roman" w:cs="Times New Roman"/>
          <w:color w:val="000000"/>
          <w:sz w:val="28"/>
          <w:szCs w:val="28"/>
        </w:rPr>
        <w:t xml:space="preserve">в 2019 году </w:t>
      </w:r>
      <w:r w:rsidRPr="001D3895">
        <w:rPr>
          <w:rFonts w:ascii="Times New Roman" w:eastAsia="Times New Roman" w:hAnsi="Times New Roman" w:cs="Times New Roman"/>
          <w:color w:val="000000"/>
          <w:sz w:val="28"/>
          <w:szCs w:val="28"/>
        </w:rPr>
        <w:t xml:space="preserve">15%), </w:t>
      </w:r>
      <w:r w:rsidR="00175AD8">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скорее не удовлетворены (в 2019 году </w:t>
      </w:r>
      <w:r w:rsidR="00175AD8">
        <w:rPr>
          <w:rFonts w:ascii="Times New Roman" w:eastAsia="Times New Roman" w:hAnsi="Times New Roman" w:cs="Times New Roman"/>
          <w:color w:val="000000"/>
          <w:sz w:val="28"/>
          <w:szCs w:val="28"/>
        </w:rPr>
        <w:t>27</w:t>
      </w:r>
      <w:r w:rsidRPr="001D3895">
        <w:rPr>
          <w:rFonts w:ascii="Times New Roman" w:eastAsia="Times New Roman" w:hAnsi="Times New Roman" w:cs="Times New Roman"/>
          <w:color w:val="000000"/>
          <w:sz w:val="28"/>
          <w:szCs w:val="28"/>
        </w:rPr>
        <w:t xml:space="preserve">%), </w:t>
      </w:r>
      <w:r w:rsidR="00175AD8">
        <w:rPr>
          <w:rFonts w:ascii="Times New Roman" w:eastAsia="Times New Roman" w:hAnsi="Times New Roman" w:cs="Times New Roman"/>
          <w:color w:val="000000"/>
          <w:sz w:val="28"/>
          <w:szCs w:val="28"/>
        </w:rPr>
        <w:t>3</w:t>
      </w:r>
      <w:r w:rsidRPr="001D3895">
        <w:rPr>
          <w:rFonts w:ascii="Times New Roman" w:eastAsia="Times New Roman" w:hAnsi="Times New Roman" w:cs="Times New Roman"/>
          <w:color w:val="000000"/>
          <w:sz w:val="28"/>
          <w:szCs w:val="28"/>
        </w:rPr>
        <w:t xml:space="preserve">% - не удовлетворены (в 2019 году </w:t>
      </w:r>
      <w:r w:rsidR="00175AD8">
        <w:rPr>
          <w:rFonts w:ascii="Times New Roman" w:eastAsia="Times New Roman" w:hAnsi="Times New Roman" w:cs="Times New Roman"/>
          <w:color w:val="000000"/>
          <w:sz w:val="28"/>
          <w:szCs w:val="28"/>
        </w:rPr>
        <w:t>32</w:t>
      </w:r>
      <w:r w:rsidRPr="001D3895">
        <w:rPr>
          <w:rFonts w:ascii="Times New Roman" w:eastAsia="Times New Roman" w:hAnsi="Times New Roman" w:cs="Times New Roman"/>
          <w:color w:val="000000"/>
          <w:sz w:val="28"/>
          <w:szCs w:val="28"/>
        </w:rPr>
        <w:t xml:space="preserve">%), </w:t>
      </w:r>
      <w:r w:rsidR="00175AD8">
        <w:rPr>
          <w:rFonts w:ascii="Times New Roman" w:eastAsia="Times New Roman" w:hAnsi="Times New Roman" w:cs="Times New Roman"/>
          <w:color w:val="000000"/>
          <w:sz w:val="28"/>
          <w:szCs w:val="28"/>
        </w:rPr>
        <w:t>8</w:t>
      </w:r>
      <w:r w:rsidR="00C863B4">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 xml:space="preserve">сь оценить степень удовлетворенности ценовой ситуацией на указанном рынке.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Качеством услуг на рынке удовлетворены </w:t>
      </w:r>
      <w:r w:rsidR="00175AD8">
        <w:rPr>
          <w:rFonts w:ascii="Times New Roman" w:eastAsia="Times New Roman" w:hAnsi="Times New Roman" w:cs="Times New Roman"/>
          <w:color w:val="000000"/>
          <w:sz w:val="28"/>
          <w:szCs w:val="28"/>
        </w:rPr>
        <w:t>52</w:t>
      </w:r>
      <w:r w:rsidRPr="001D3895">
        <w:rPr>
          <w:rFonts w:ascii="Times New Roman" w:eastAsia="Times New Roman" w:hAnsi="Times New Roman" w:cs="Times New Roman"/>
          <w:color w:val="000000"/>
          <w:sz w:val="28"/>
          <w:szCs w:val="28"/>
        </w:rPr>
        <w:t xml:space="preserve">% потребителей, </w:t>
      </w:r>
      <w:r w:rsidR="00175AD8">
        <w:rPr>
          <w:rFonts w:ascii="Times New Roman" w:eastAsia="Times New Roman" w:hAnsi="Times New Roman" w:cs="Times New Roman"/>
          <w:color w:val="000000"/>
          <w:sz w:val="28"/>
          <w:szCs w:val="28"/>
        </w:rPr>
        <w:t>28</w:t>
      </w:r>
      <w:r w:rsidRPr="001D3895">
        <w:rPr>
          <w:rFonts w:ascii="Times New Roman" w:eastAsia="Times New Roman" w:hAnsi="Times New Roman" w:cs="Times New Roman"/>
          <w:color w:val="000000"/>
          <w:sz w:val="28"/>
          <w:szCs w:val="28"/>
        </w:rPr>
        <w:t xml:space="preserve">% </w:t>
      </w:r>
      <w:r w:rsidR="00CB65C9">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скорее удовлетворены, </w:t>
      </w:r>
      <w:r w:rsidR="00175AD8">
        <w:rPr>
          <w:rFonts w:ascii="Times New Roman" w:eastAsia="Times New Roman" w:hAnsi="Times New Roman" w:cs="Times New Roman"/>
          <w:color w:val="000000"/>
          <w:sz w:val="28"/>
          <w:szCs w:val="28"/>
        </w:rPr>
        <w:t>6</w:t>
      </w:r>
      <w:r w:rsidRPr="001D3895">
        <w:rPr>
          <w:rFonts w:ascii="Times New Roman" w:eastAsia="Times New Roman" w:hAnsi="Times New Roman" w:cs="Times New Roman"/>
          <w:color w:val="000000"/>
          <w:sz w:val="28"/>
          <w:szCs w:val="28"/>
        </w:rPr>
        <w:t xml:space="preserve">% - скорее не удовлетворены, </w:t>
      </w:r>
      <w:r w:rsidR="00175AD8">
        <w:rPr>
          <w:rFonts w:ascii="Times New Roman" w:eastAsia="Times New Roman" w:hAnsi="Times New Roman" w:cs="Times New Roman"/>
          <w:color w:val="000000"/>
          <w:sz w:val="28"/>
          <w:szCs w:val="28"/>
        </w:rPr>
        <w:t>3</w:t>
      </w:r>
      <w:r w:rsidRPr="001D3895">
        <w:rPr>
          <w:rFonts w:ascii="Times New Roman" w:eastAsia="Times New Roman" w:hAnsi="Times New Roman" w:cs="Times New Roman"/>
          <w:color w:val="000000"/>
          <w:sz w:val="28"/>
          <w:szCs w:val="28"/>
        </w:rPr>
        <w:t xml:space="preserve">% - не удовлетворены, </w:t>
      </w:r>
      <w:r w:rsidR="00175AD8">
        <w:rPr>
          <w:rFonts w:ascii="Times New Roman" w:eastAsia="Times New Roman" w:hAnsi="Times New Roman" w:cs="Times New Roman"/>
          <w:color w:val="000000"/>
          <w:sz w:val="28"/>
          <w:szCs w:val="28"/>
        </w:rPr>
        <w:t>11</w:t>
      </w:r>
      <w:r w:rsidR="00C863B4">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Возможностью выбора на рынке удовлетворены </w:t>
      </w:r>
      <w:r w:rsidR="00175AD8">
        <w:rPr>
          <w:rFonts w:ascii="Times New Roman" w:eastAsia="Times New Roman" w:hAnsi="Times New Roman" w:cs="Times New Roman"/>
          <w:color w:val="000000"/>
          <w:sz w:val="28"/>
          <w:szCs w:val="28"/>
        </w:rPr>
        <w:t>49</w:t>
      </w:r>
      <w:r w:rsidRPr="001D3895">
        <w:rPr>
          <w:rFonts w:ascii="Times New Roman" w:eastAsia="Times New Roman" w:hAnsi="Times New Roman" w:cs="Times New Roman"/>
          <w:color w:val="000000"/>
          <w:sz w:val="28"/>
          <w:szCs w:val="28"/>
        </w:rPr>
        <w:t xml:space="preserve">% потребителей, </w:t>
      </w:r>
      <w:r w:rsidR="00175AD8">
        <w:rPr>
          <w:rFonts w:ascii="Times New Roman" w:eastAsia="Times New Roman" w:hAnsi="Times New Roman" w:cs="Times New Roman"/>
          <w:color w:val="000000"/>
          <w:sz w:val="28"/>
          <w:szCs w:val="28"/>
        </w:rPr>
        <w:t>31</w:t>
      </w:r>
      <w:r w:rsidRPr="001D3895">
        <w:rPr>
          <w:rFonts w:ascii="Times New Roman" w:eastAsia="Times New Roman" w:hAnsi="Times New Roman" w:cs="Times New Roman"/>
          <w:color w:val="000000"/>
          <w:sz w:val="28"/>
          <w:szCs w:val="28"/>
        </w:rPr>
        <w:t xml:space="preserve">% </w:t>
      </w:r>
      <w:r w:rsidR="00CB65C9">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скорее удовлетворены, </w:t>
      </w:r>
      <w:r w:rsidR="00175AD8">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скорее не удовлетворены, </w:t>
      </w:r>
      <w:r w:rsidR="00175AD8">
        <w:rPr>
          <w:rFonts w:ascii="Times New Roman" w:eastAsia="Times New Roman" w:hAnsi="Times New Roman" w:cs="Times New Roman"/>
          <w:color w:val="000000"/>
          <w:sz w:val="28"/>
          <w:szCs w:val="28"/>
        </w:rPr>
        <w:t>5</w:t>
      </w:r>
      <w:r w:rsidRPr="001D3895">
        <w:rPr>
          <w:rFonts w:ascii="Times New Roman" w:eastAsia="Times New Roman" w:hAnsi="Times New Roman" w:cs="Times New Roman"/>
          <w:color w:val="000000"/>
          <w:sz w:val="28"/>
          <w:szCs w:val="28"/>
        </w:rPr>
        <w:t xml:space="preserve">% - не удовлетворены, </w:t>
      </w:r>
      <w:r w:rsidR="00175AD8">
        <w:rPr>
          <w:rFonts w:ascii="Times New Roman" w:eastAsia="Times New Roman" w:hAnsi="Times New Roman" w:cs="Times New Roman"/>
          <w:color w:val="000000"/>
          <w:sz w:val="28"/>
          <w:szCs w:val="28"/>
        </w:rPr>
        <w:t>7</w:t>
      </w:r>
      <w:r w:rsidRPr="001D3895">
        <w:rPr>
          <w:rFonts w:ascii="Times New Roman" w:eastAsia="Times New Roman" w:hAnsi="Times New Roman" w:cs="Times New Roman"/>
          <w:color w:val="000000"/>
          <w:sz w:val="28"/>
          <w:szCs w:val="28"/>
        </w:rPr>
        <w:t>% затруднил</w:t>
      </w:r>
      <w:r w:rsidR="00C863B4">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8C7EC5" w:rsidRDefault="00263A15"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sidR="00CB65C9" w:rsidRPr="008C7EC5">
        <w:rPr>
          <w:rFonts w:ascii="Times New Roman" w:eastAsia="Times New Roman" w:hAnsi="Times New Roman" w:cs="Times New Roman"/>
          <w:color w:val="000000" w:themeColor="text1"/>
          <w:sz w:val="28"/>
          <w:szCs w:val="28"/>
        </w:rPr>
        <w:t>(81%)</w:t>
      </w:r>
      <w:r w:rsidRPr="008C7EC5">
        <w:rPr>
          <w:rFonts w:ascii="Times New Roman" w:eastAsia="Times New Roman" w:hAnsi="Times New Roman" w:cs="Times New Roman"/>
          <w:color w:val="000000" w:themeColor="text1"/>
          <w:sz w:val="28"/>
          <w:szCs w:val="28"/>
        </w:rPr>
        <w:t xml:space="preserve">посчитали рынок достаточно </w:t>
      </w:r>
      <w:proofErr w:type="gramStart"/>
      <w:r w:rsidRPr="008C7EC5">
        <w:rPr>
          <w:rFonts w:ascii="Times New Roman" w:eastAsia="Times New Roman" w:hAnsi="Times New Roman" w:cs="Times New Roman"/>
          <w:color w:val="000000" w:themeColor="text1"/>
          <w:sz w:val="28"/>
          <w:szCs w:val="28"/>
        </w:rPr>
        <w:t>развитым</w:t>
      </w:r>
      <w:proofErr w:type="gramEnd"/>
      <w:r w:rsidR="005F2F97">
        <w:rPr>
          <w:rFonts w:ascii="Times New Roman" w:eastAsia="Times New Roman" w:hAnsi="Times New Roman" w:cs="Times New Roman"/>
          <w:color w:val="000000" w:themeColor="text1"/>
          <w:sz w:val="28"/>
          <w:szCs w:val="28"/>
        </w:rPr>
        <w:t>,</w:t>
      </w:r>
      <w:r w:rsidR="008C7EC5" w:rsidRPr="008C7EC5">
        <w:rPr>
          <w:rFonts w:ascii="Times New Roman" w:eastAsia="Times New Roman" w:hAnsi="Times New Roman" w:cs="Times New Roman"/>
          <w:color w:val="000000" w:themeColor="text1"/>
          <w:sz w:val="28"/>
          <w:szCs w:val="28"/>
        </w:rPr>
        <w:t>16</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 xml:space="preserve">что таких организаций на рынке мало, а </w:t>
      </w:r>
      <w:r w:rsidR="008C7EC5" w:rsidRPr="008C7EC5">
        <w:rPr>
          <w:rFonts w:ascii="Times New Roman" w:eastAsia="Times New Roman" w:hAnsi="Times New Roman" w:cs="Times New Roman"/>
          <w:sz w:val="28"/>
          <w:szCs w:val="28"/>
        </w:rPr>
        <w:t>3</w:t>
      </w:r>
      <w:r w:rsidRPr="008C7EC5">
        <w:rPr>
          <w:rFonts w:ascii="Times New Roman" w:eastAsia="Times New Roman" w:hAnsi="Times New Roman" w:cs="Times New Roman"/>
          <w:sz w:val="28"/>
          <w:szCs w:val="28"/>
        </w:rPr>
        <w:t xml:space="preserve">% респондентов ответили, что их нет совсем. </w:t>
      </w:r>
      <w:r w:rsidR="00D0269B">
        <w:rPr>
          <w:rFonts w:ascii="Times New Roman" w:eastAsia="Times New Roman" w:hAnsi="Times New Roman" w:cs="Times New Roman"/>
          <w:sz w:val="28"/>
          <w:szCs w:val="28"/>
        </w:rPr>
        <w:t>В 2019 году ситуация была противоположной: 29% считали рынок развитым, 54% - мало развитым.</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C17DAC">
        <w:rPr>
          <w:rFonts w:ascii="Times New Roman" w:eastAsia="Times New Roman" w:hAnsi="Times New Roman" w:cs="Times New Roman"/>
          <w:color w:val="000000"/>
          <w:sz w:val="28"/>
          <w:szCs w:val="28"/>
        </w:rPr>
        <w:t>Одновременно с этим</w:t>
      </w:r>
      <w:r w:rsidR="00CB65C9">
        <w:rPr>
          <w:rFonts w:ascii="Times New Roman" w:eastAsia="Times New Roman" w:hAnsi="Times New Roman" w:cs="Times New Roman"/>
          <w:color w:val="000000"/>
          <w:sz w:val="28"/>
          <w:szCs w:val="28"/>
        </w:rPr>
        <w:t>,</w:t>
      </w:r>
      <w:r w:rsidR="00CB65C9" w:rsidRPr="00C17DAC">
        <w:rPr>
          <w:rFonts w:ascii="Times New Roman" w:eastAsia="Times New Roman" w:hAnsi="Times New Roman" w:cs="Times New Roman"/>
          <w:color w:val="000000"/>
          <w:sz w:val="28"/>
          <w:szCs w:val="28"/>
        </w:rPr>
        <w:t>67</w:t>
      </w:r>
      <w:r w:rsidR="00CB65C9">
        <w:rPr>
          <w:rFonts w:ascii="Times New Roman" w:eastAsia="Times New Roman" w:hAnsi="Times New Roman" w:cs="Times New Roman"/>
          <w:color w:val="000000"/>
          <w:sz w:val="28"/>
          <w:szCs w:val="28"/>
        </w:rPr>
        <w:t xml:space="preserve">% </w:t>
      </w:r>
      <w:r w:rsidRPr="00C17DAC">
        <w:rPr>
          <w:rFonts w:ascii="Times New Roman" w:eastAsia="Times New Roman" w:hAnsi="Times New Roman" w:cs="Times New Roman"/>
          <w:color w:val="000000"/>
          <w:sz w:val="28"/>
          <w:szCs w:val="28"/>
        </w:rPr>
        <w:t xml:space="preserve">потребителей </w:t>
      </w:r>
      <w:r w:rsidR="00CB65C9">
        <w:rPr>
          <w:rFonts w:ascii="Times New Roman" w:eastAsia="Times New Roman" w:hAnsi="Times New Roman" w:cs="Times New Roman"/>
          <w:color w:val="000000"/>
          <w:sz w:val="28"/>
          <w:szCs w:val="28"/>
        </w:rPr>
        <w:t xml:space="preserve">не </w:t>
      </w:r>
      <w:r w:rsidR="00255DA4">
        <w:rPr>
          <w:rFonts w:ascii="Times New Roman" w:eastAsia="Times New Roman" w:hAnsi="Times New Roman" w:cs="Times New Roman"/>
          <w:color w:val="000000"/>
          <w:sz w:val="28"/>
          <w:szCs w:val="28"/>
        </w:rPr>
        <w:t>отм</w:t>
      </w:r>
      <w:r w:rsidR="00CB65C9">
        <w:rPr>
          <w:rFonts w:ascii="Times New Roman" w:eastAsia="Times New Roman" w:hAnsi="Times New Roman" w:cs="Times New Roman"/>
          <w:color w:val="000000"/>
          <w:sz w:val="28"/>
          <w:szCs w:val="28"/>
        </w:rPr>
        <w:t xml:space="preserve">етили изменений </w:t>
      </w:r>
      <w:r w:rsidR="00255DA4">
        <w:rPr>
          <w:rFonts w:ascii="Times New Roman" w:eastAsia="Times New Roman" w:hAnsi="Times New Roman" w:cs="Times New Roman"/>
          <w:color w:val="000000"/>
          <w:sz w:val="28"/>
          <w:szCs w:val="28"/>
        </w:rPr>
        <w:t xml:space="preserve">в </w:t>
      </w:r>
      <w:r w:rsidR="00CB65C9">
        <w:rPr>
          <w:rFonts w:ascii="Times New Roman" w:eastAsia="Times New Roman" w:hAnsi="Times New Roman" w:cs="Times New Roman"/>
          <w:color w:val="000000"/>
          <w:sz w:val="28"/>
          <w:szCs w:val="28"/>
        </w:rPr>
        <w:t>количеств</w:t>
      </w:r>
      <w:r w:rsidR="00255DA4">
        <w:rPr>
          <w:rFonts w:ascii="Times New Roman" w:eastAsia="Times New Roman" w:hAnsi="Times New Roman" w:cs="Times New Roman"/>
          <w:color w:val="000000"/>
          <w:sz w:val="28"/>
          <w:szCs w:val="28"/>
        </w:rPr>
        <w:t>е</w:t>
      </w:r>
      <w:r w:rsidRPr="00C17DAC">
        <w:rPr>
          <w:rFonts w:ascii="Times New Roman" w:eastAsia="Times New Roman" w:hAnsi="Times New Roman" w:cs="Times New Roman"/>
          <w:color w:val="000000"/>
          <w:sz w:val="28"/>
          <w:szCs w:val="28"/>
        </w:rPr>
        <w:t xml:space="preserve"> участников рынка за последние три года. При этом </w:t>
      </w:r>
      <w:r w:rsidR="00C17DAC" w:rsidRPr="00C17DAC">
        <w:rPr>
          <w:rFonts w:ascii="Times New Roman" w:eastAsia="Times New Roman" w:hAnsi="Times New Roman" w:cs="Times New Roman"/>
          <w:color w:val="000000"/>
          <w:sz w:val="28"/>
          <w:szCs w:val="28"/>
        </w:rPr>
        <w:t>17</w:t>
      </w:r>
      <w:r w:rsidRPr="00C17DAC">
        <w:rPr>
          <w:rFonts w:ascii="Times New Roman" w:eastAsia="Times New Roman" w:hAnsi="Times New Roman" w:cs="Times New Roman"/>
          <w:color w:val="000000"/>
          <w:sz w:val="28"/>
          <w:szCs w:val="28"/>
        </w:rPr>
        <w:t xml:space="preserve">% считают, что объем рынка увеличился, </w:t>
      </w:r>
      <w:r w:rsidR="00CB65C9">
        <w:rPr>
          <w:rFonts w:ascii="Times New Roman" w:eastAsia="Times New Roman" w:hAnsi="Times New Roman" w:cs="Times New Roman"/>
          <w:color w:val="000000"/>
          <w:sz w:val="28"/>
          <w:szCs w:val="28"/>
        </w:rPr>
        <w:t>и только</w:t>
      </w:r>
      <w:r w:rsidRPr="00C17DAC">
        <w:rPr>
          <w:rFonts w:ascii="Times New Roman" w:eastAsia="Times New Roman" w:hAnsi="Times New Roman" w:cs="Times New Roman"/>
          <w:color w:val="000000"/>
          <w:sz w:val="28"/>
          <w:szCs w:val="28"/>
        </w:rPr>
        <w:t xml:space="preserve"> по мнению </w:t>
      </w:r>
      <w:r w:rsidR="00C17DAC" w:rsidRPr="00C17DAC">
        <w:rPr>
          <w:rFonts w:ascii="Times New Roman" w:eastAsia="Times New Roman" w:hAnsi="Times New Roman" w:cs="Times New Roman"/>
          <w:color w:val="000000"/>
          <w:sz w:val="28"/>
          <w:szCs w:val="28"/>
        </w:rPr>
        <w:t>6</w:t>
      </w:r>
      <w:r w:rsidRPr="00C17DAC">
        <w:rPr>
          <w:rFonts w:ascii="Times New Roman" w:eastAsia="Times New Roman" w:hAnsi="Times New Roman" w:cs="Times New Roman"/>
          <w:color w:val="000000"/>
          <w:sz w:val="28"/>
          <w:szCs w:val="28"/>
        </w:rPr>
        <w:t xml:space="preserve">% число организаций снизилось.  Затруднились оценить изменения на рынке </w:t>
      </w:r>
      <w:r w:rsidR="005215D1" w:rsidRPr="005215D1">
        <w:rPr>
          <w:rFonts w:ascii="Times New Roman" w:eastAsia="Times New Roman" w:hAnsi="Times New Roman" w:cs="Times New Roman"/>
          <w:color w:val="000000"/>
          <w:sz w:val="28"/>
          <w:szCs w:val="28"/>
        </w:rPr>
        <w:t xml:space="preserve">в сфере физической культуры и спорта </w:t>
      </w:r>
      <w:r w:rsidR="00C17DAC" w:rsidRPr="00C17DAC">
        <w:rPr>
          <w:rFonts w:ascii="Times New Roman" w:eastAsia="Times New Roman" w:hAnsi="Times New Roman" w:cs="Times New Roman"/>
          <w:color w:val="000000"/>
          <w:sz w:val="28"/>
          <w:szCs w:val="28"/>
        </w:rPr>
        <w:t>10</w:t>
      </w:r>
      <w:r w:rsidRPr="00C17DAC">
        <w:rPr>
          <w:rFonts w:ascii="Times New Roman" w:eastAsia="Times New Roman" w:hAnsi="Times New Roman" w:cs="Times New Roman"/>
          <w:color w:val="000000"/>
          <w:sz w:val="28"/>
          <w:szCs w:val="28"/>
        </w:rPr>
        <w:t>% опрошенных.</w:t>
      </w:r>
    </w:p>
    <w:p w:rsidR="00263A15" w:rsidRPr="00175AD8" w:rsidRDefault="00263A15" w:rsidP="0061446C">
      <w:pPr>
        <w:shd w:val="clear" w:color="auto" w:fill="FFFFFF"/>
        <w:spacing w:after="0" w:line="240" w:lineRule="auto"/>
        <w:ind w:left="-57" w:right="-57" w:firstLine="709"/>
        <w:jc w:val="both"/>
        <w:rPr>
          <w:rFonts w:ascii="Times New Roman" w:eastAsia="Times New Roman" w:hAnsi="Times New Roman" w:cs="Times New Roman"/>
          <w:b/>
          <w:color w:val="000000"/>
          <w:spacing w:val="-4"/>
          <w:sz w:val="28"/>
          <w:szCs w:val="28"/>
        </w:rPr>
      </w:pPr>
      <w:r w:rsidRPr="00175AD8">
        <w:rPr>
          <w:rFonts w:ascii="Times New Roman" w:eastAsia="Times New Roman" w:hAnsi="Times New Roman" w:cs="Times New Roman"/>
          <w:color w:val="000000"/>
          <w:spacing w:val="-4"/>
          <w:sz w:val="28"/>
          <w:szCs w:val="28"/>
        </w:rPr>
        <w:t xml:space="preserve">Таким образом, по мнению участников опроса, </w:t>
      </w:r>
      <w:r w:rsidR="00175AD8" w:rsidRPr="00175AD8">
        <w:rPr>
          <w:rFonts w:ascii="Times New Roman" w:eastAsia="Times New Roman" w:hAnsi="Times New Roman" w:cs="Times New Roman"/>
          <w:color w:val="000000"/>
          <w:spacing w:val="-4"/>
          <w:sz w:val="28"/>
          <w:szCs w:val="28"/>
        </w:rPr>
        <w:t xml:space="preserve">рынок услуг в сфере физической культуры и спорта </w:t>
      </w:r>
      <w:r w:rsidRPr="00175AD8">
        <w:rPr>
          <w:rFonts w:ascii="Times New Roman" w:eastAsia="Times New Roman" w:hAnsi="Times New Roman" w:cs="Times New Roman"/>
          <w:color w:val="000000"/>
          <w:spacing w:val="-4"/>
          <w:sz w:val="28"/>
          <w:szCs w:val="28"/>
        </w:rPr>
        <w:t xml:space="preserve">представлен в городе Новошахтинске достаточным количеством организаций. </w:t>
      </w:r>
      <w:r w:rsidR="00175AD8" w:rsidRPr="00175AD8">
        <w:rPr>
          <w:rFonts w:ascii="Times New Roman" w:eastAsia="Times New Roman" w:hAnsi="Times New Roman" w:cs="Times New Roman"/>
          <w:color w:val="000000"/>
          <w:spacing w:val="-4"/>
          <w:sz w:val="28"/>
          <w:szCs w:val="28"/>
        </w:rPr>
        <w:t>Увеличилась д</w:t>
      </w:r>
      <w:r w:rsidRPr="00175AD8">
        <w:rPr>
          <w:rFonts w:ascii="Times New Roman" w:eastAsia="Times New Roman" w:hAnsi="Times New Roman" w:cs="Times New Roman"/>
          <w:color w:val="000000"/>
          <w:spacing w:val="-4"/>
          <w:sz w:val="28"/>
          <w:szCs w:val="28"/>
        </w:rPr>
        <w:t xml:space="preserve">оля респондентов, удовлетворенных характеристиками на данном рынке, </w:t>
      </w:r>
      <w:r w:rsidR="00175AD8" w:rsidRPr="00175AD8">
        <w:rPr>
          <w:rFonts w:ascii="Times New Roman" w:eastAsia="Times New Roman" w:hAnsi="Times New Roman" w:cs="Times New Roman"/>
          <w:color w:val="000000"/>
          <w:spacing w:val="-4"/>
          <w:sz w:val="28"/>
          <w:szCs w:val="28"/>
        </w:rPr>
        <w:t xml:space="preserve">и в 2020 году </w:t>
      </w:r>
      <w:r w:rsidRPr="00175AD8">
        <w:rPr>
          <w:rFonts w:ascii="Times New Roman" w:eastAsia="Times New Roman" w:hAnsi="Times New Roman" w:cs="Times New Roman"/>
          <w:color w:val="000000"/>
          <w:spacing w:val="-4"/>
          <w:sz w:val="28"/>
          <w:szCs w:val="28"/>
        </w:rPr>
        <w:t>превысила долю неудовлетворенных.</w:t>
      </w:r>
      <w:r w:rsidRPr="00175AD8">
        <w:rPr>
          <w:rFonts w:ascii="Times New Roman" w:eastAsia="Times New Roman" w:hAnsi="Times New Roman" w:cs="Times New Roman"/>
          <w:b/>
          <w:color w:val="000000"/>
          <w:spacing w:val="-4"/>
          <w:sz w:val="28"/>
          <w:szCs w:val="28"/>
        </w:rPr>
        <w:br w:type="page"/>
      </w:r>
    </w:p>
    <w:p w:rsidR="00546F5D" w:rsidRPr="005A3B67" w:rsidRDefault="00546F5D"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Pr="005A3B67">
        <w:rPr>
          <w:rFonts w:ascii="Times New Roman" w:eastAsia="Times New Roman" w:hAnsi="Times New Roman" w:cs="Times New Roman"/>
          <w:b/>
          <w:color w:val="000000"/>
          <w:sz w:val="28"/>
          <w:szCs w:val="28"/>
        </w:rPr>
        <w:t xml:space="preserve">. Рынок </w:t>
      </w:r>
      <w:r w:rsidRPr="00546F5D">
        <w:rPr>
          <w:rFonts w:ascii="Times New Roman" w:eastAsia="Times New Roman" w:hAnsi="Times New Roman" w:cs="Times New Roman"/>
          <w:b/>
          <w:color w:val="000000"/>
          <w:sz w:val="28"/>
          <w:szCs w:val="28"/>
        </w:rPr>
        <w:t>услуг общественного питания</w:t>
      </w:r>
    </w:p>
    <w:p w:rsidR="00761E67"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 </w:t>
      </w:r>
      <w:r w:rsidRPr="00044560">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ой</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00254D56" w:rsidRPr="00254D56">
        <w:rPr>
          <w:rFonts w:ascii="Times New Roman" w:eastAsia="Times New Roman" w:hAnsi="Times New Roman" w:cs="Times New Roman"/>
          <w:color w:val="000000"/>
          <w:sz w:val="28"/>
          <w:szCs w:val="28"/>
        </w:rPr>
        <w:t>услуг общественного питания</w:t>
      </w:r>
      <w:r>
        <w:rPr>
          <w:rFonts w:ascii="Times New Roman" w:eastAsia="Times New Roman" w:hAnsi="Times New Roman" w:cs="Times New Roman"/>
          <w:color w:val="000000"/>
          <w:sz w:val="28"/>
          <w:szCs w:val="28"/>
        </w:rPr>
        <w:t>.</w:t>
      </w:r>
    </w:p>
    <w:p w:rsidR="00761E67" w:rsidRPr="00994464"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10"/>
          <w:szCs w:val="28"/>
        </w:rPr>
      </w:pP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3"/>
            <wp:effectExtent l="0" t="0" r="5715" b="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2"/>
            <wp:effectExtent l="0" t="0" r="5715"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612341" cy="1078173"/>
            <wp:effectExtent l="0" t="0" r="0" b="8255"/>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61E67" w:rsidRPr="00014AC4" w:rsidRDefault="00761E67" w:rsidP="0061446C">
      <w:pPr>
        <w:shd w:val="clear" w:color="auto" w:fill="FFFFFF"/>
        <w:spacing w:after="0" w:line="240" w:lineRule="auto"/>
        <w:ind w:firstLine="709"/>
        <w:jc w:val="both"/>
        <w:rPr>
          <w:rFonts w:ascii="Times New Roman" w:hAnsi="Times New Roman" w:cs="Times New Roman"/>
          <w:sz w:val="24"/>
          <w:szCs w:val="24"/>
        </w:rPr>
      </w:pPr>
      <w:r w:rsidRPr="00014AC4">
        <w:rPr>
          <w:rFonts w:ascii="Times New Roman" w:hAnsi="Times New Roman" w:cs="Times New Roman"/>
          <w:sz w:val="24"/>
          <w:szCs w:val="24"/>
        </w:rPr>
        <w:t xml:space="preserve">Рисунок </w:t>
      </w:r>
      <w:r w:rsidR="00F76E03" w:rsidRPr="00014AC4">
        <w:rPr>
          <w:rFonts w:ascii="Times New Roman" w:hAnsi="Times New Roman" w:cs="Times New Roman"/>
          <w:sz w:val="24"/>
          <w:szCs w:val="24"/>
        </w:rPr>
        <w:t>19</w:t>
      </w:r>
      <w:r w:rsidR="0028590A" w:rsidRPr="00014AC4">
        <w:rPr>
          <w:rFonts w:ascii="Times New Roman" w:hAnsi="Times New Roman" w:cs="Times New Roman"/>
          <w:sz w:val="24"/>
          <w:szCs w:val="24"/>
        </w:rPr>
        <w:t>.</w:t>
      </w:r>
      <w:r w:rsidRPr="00014AC4">
        <w:rPr>
          <w:rFonts w:ascii="Times New Roman" w:hAnsi="Times New Roman" w:cs="Times New Roman"/>
          <w:sz w:val="24"/>
          <w:szCs w:val="24"/>
        </w:rPr>
        <w:t xml:space="preserve"> Степень удовлетворенности потребителей характеристиками услуг на рынке </w:t>
      </w:r>
      <w:r w:rsidR="00254D56" w:rsidRPr="00014AC4">
        <w:rPr>
          <w:rFonts w:ascii="Times New Roman" w:hAnsi="Times New Roman" w:cs="Times New Roman"/>
          <w:sz w:val="24"/>
          <w:szCs w:val="24"/>
        </w:rPr>
        <w:t>услуг общественного питания</w:t>
      </w:r>
      <w:r w:rsidRPr="00014AC4">
        <w:rPr>
          <w:rFonts w:ascii="Times New Roman" w:hAnsi="Times New Roman" w:cs="Times New Roman"/>
          <w:sz w:val="24"/>
          <w:szCs w:val="24"/>
        </w:rPr>
        <w:t>, % к опрошенным.</w:t>
      </w:r>
    </w:p>
    <w:p w:rsidR="00761E67" w:rsidRDefault="00761E67"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Удовлетворенность уровнем цен выразили 43% респондентов (в 2019  году показатель был </w:t>
      </w:r>
      <w:r w:rsidR="006B34B8">
        <w:rPr>
          <w:rFonts w:ascii="Times New Roman" w:eastAsia="Times New Roman" w:hAnsi="Times New Roman" w:cs="Times New Roman"/>
          <w:color w:val="000000"/>
          <w:sz w:val="28"/>
          <w:szCs w:val="28"/>
        </w:rPr>
        <w:t>18</w:t>
      </w:r>
      <w:r w:rsidRPr="001D3895">
        <w:rPr>
          <w:rFonts w:ascii="Times New Roman" w:eastAsia="Times New Roman" w:hAnsi="Times New Roman" w:cs="Times New Roman"/>
          <w:color w:val="000000"/>
          <w:sz w:val="28"/>
          <w:szCs w:val="28"/>
        </w:rPr>
        <w:t>%), 29% скорее удовлетворены (</w:t>
      </w:r>
      <w:r w:rsidR="00804D6A" w:rsidRPr="001D3895">
        <w:rPr>
          <w:rFonts w:ascii="Times New Roman" w:eastAsia="Times New Roman" w:hAnsi="Times New Roman" w:cs="Times New Roman"/>
          <w:color w:val="000000"/>
          <w:sz w:val="28"/>
          <w:szCs w:val="28"/>
        </w:rPr>
        <w:t xml:space="preserve">в 2019 году </w:t>
      </w:r>
      <w:r w:rsidRPr="001D3895">
        <w:rPr>
          <w:rFonts w:ascii="Times New Roman" w:eastAsia="Times New Roman" w:hAnsi="Times New Roman" w:cs="Times New Roman"/>
          <w:color w:val="000000"/>
          <w:sz w:val="28"/>
          <w:szCs w:val="28"/>
        </w:rPr>
        <w:t>1</w:t>
      </w:r>
      <w:r w:rsidR="00254D56">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w:t>
      </w:r>
      <w:r w:rsidR="00254D56">
        <w:rPr>
          <w:rFonts w:ascii="Times New Roman" w:eastAsia="Times New Roman" w:hAnsi="Times New Roman" w:cs="Times New Roman"/>
          <w:color w:val="000000"/>
          <w:sz w:val="28"/>
          <w:szCs w:val="28"/>
        </w:rPr>
        <w:t>13</w:t>
      </w:r>
      <w:r w:rsidRPr="001D3895">
        <w:rPr>
          <w:rFonts w:ascii="Times New Roman" w:eastAsia="Times New Roman" w:hAnsi="Times New Roman" w:cs="Times New Roman"/>
          <w:color w:val="000000"/>
          <w:sz w:val="28"/>
          <w:szCs w:val="28"/>
        </w:rPr>
        <w:t xml:space="preserve">% - скорее не удовлетворены (в 2019 году </w:t>
      </w:r>
      <w:r w:rsidR="00254D56">
        <w:rPr>
          <w:rFonts w:ascii="Times New Roman" w:eastAsia="Times New Roman" w:hAnsi="Times New Roman" w:cs="Times New Roman"/>
          <w:color w:val="000000"/>
          <w:sz w:val="28"/>
          <w:szCs w:val="28"/>
        </w:rPr>
        <w:t>23</w:t>
      </w:r>
      <w:r w:rsidRPr="001D3895">
        <w:rPr>
          <w:rFonts w:ascii="Times New Roman" w:eastAsia="Times New Roman" w:hAnsi="Times New Roman" w:cs="Times New Roman"/>
          <w:color w:val="000000"/>
          <w:sz w:val="28"/>
          <w:szCs w:val="28"/>
        </w:rPr>
        <w:t xml:space="preserve">%), </w:t>
      </w:r>
      <w:r w:rsidR="00254D56">
        <w:rPr>
          <w:rFonts w:ascii="Times New Roman" w:eastAsia="Times New Roman" w:hAnsi="Times New Roman" w:cs="Times New Roman"/>
          <w:color w:val="000000"/>
          <w:sz w:val="28"/>
          <w:szCs w:val="28"/>
        </w:rPr>
        <w:t>7</w:t>
      </w:r>
      <w:r w:rsidRPr="001D3895">
        <w:rPr>
          <w:rFonts w:ascii="Times New Roman" w:eastAsia="Times New Roman" w:hAnsi="Times New Roman" w:cs="Times New Roman"/>
          <w:color w:val="000000"/>
          <w:sz w:val="28"/>
          <w:szCs w:val="28"/>
        </w:rPr>
        <w:t xml:space="preserve">% - не удовлетворены (в 2019 году </w:t>
      </w:r>
      <w:r w:rsidR="00254D56">
        <w:rPr>
          <w:rFonts w:ascii="Times New Roman" w:eastAsia="Times New Roman" w:hAnsi="Times New Roman" w:cs="Times New Roman"/>
          <w:color w:val="000000"/>
          <w:sz w:val="28"/>
          <w:szCs w:val="28"/>
        </w:rPr>
        <w:t>26</w:t>
      </w:r>
      <w:r w:rsidRPr="001D3895">
        <w:rPr>
          <w:rFonts w:ascii="Times New Roman" w:eastAsia="Times New Roman" w:hAnsi="Times New Roman" w:cs="Times New Roman"/>
          <w:color w:val="000000"/>
          <w:sz w:val="28"/>
          <w:szCs w:val="28"/>
        </w:rPr>
        <w:t xml:space="preserve">%), </w:t>
      </w:r>
      <w:r w:rsidR="006B34B8">
        <w:rPr>
          <w:rFonts w:ascii="Times New Roman" w:eastAsia="Times New Roman" w:hAnsi="Times New Roman" w:cs="Times New Roman"/>
          <w:color w:val="000000"/>
          <w:sz w:val="28"/>
          <w:szCs w:val="28"/>
        </w:rPr>
        <w:t>8</w:t>
      </w:r>
      <w:r w:rsidR="00C863B4">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 xml:space="preserve">сь оценить степень удовлетворенности ценовой ситуацией на указанном рынке.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Качеством услуг на рынке удовлетворены </w:t>
      </w:r>
      <w:r w:rsidR="00254D56">
        <w:rPr>
          <w:rFonts w:ascii="Times New Roman" w:eastAsia="Times New Roman" w:hAnsi="Times New Roman" w:cs="Times New Roman"/>
          <w:color w:val="000000"/>
          <w:sz w:val="28"/>
          <w:szCs w:val="28"/>
        </w:rPr>
        <w:t>43</w:t>
      </w:r>
      <w:r w:rsidRPr="001D3895">
        <w:rPr>
          <w:rFonts w:ascii="Times New Roman" w:eastAsia="Times New Roman" w:hAnsi="Times New Roman" w:cs="Times New Roman"/>
          <w:color w:val="000000"/>
          <w:sz w:val="28"/>
          <w:szCs w:val="28"/>
        </w:rPr>
        <w:t xml:space="preserve">% потребителей, 35% </w:t>
      </w:r>
      <w:r w:rsidR="00804D6A">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скорее удовлетворены, </w:t>
      </w:r>
      <w:r w:rsidR="00254D56">
        <w:rPr>
          <w:rFonts w:ascii="Times New Roman" w:eastAsia="Times New Roman" w:hAnsi="Times New Roman" w:cs="Times New Roman"/>
          <w:color w:val="000000"/>
          <w:sz w:val="28"/>
          <w:szCs w:val="28"/>
        </w:rPr>
        <w:t>11</w:t>
      </w:r>
      <w:r w:rsidRPr="001D3895">
        <w:rPr>
          <w:rFonts w:ascii="Times New Roman" w:eastAsia="Times New Roman" w:hAnsi="Times New Roman" w:cs="Times New Roman"/>
          <w:color w:val="000000"/>
          <w:sz w:val="28"/>
          <w:szCs w:val="28"/>
        </w:rPr>
        <w:t xml:space="preserve">% - скорее не удовлетворены, </w:t>
      </w:r>
      <w:r w:rsidR="00254D56">
        <w:rPr>
          <w:rFonts w:ascii="Times New Roman" w:eastAsia="Times New Roman" w:hAnsi="Times New Roman" w:cs="Times New Roman"/>
          <w:color w:val="000000"/>
          <w:sz w:val="28"/>
          <w:szCs w:val="28"/>
        </w:rPr>
        <w:t>4</w:t>
      </w:r>
      <w:r w:rsidRPr="001D3895">
        <w:rPr>
          <w:rFonts w:ascii="Times New Roman" w:eastAsia="Times New Roman" w:hAnsi="Times New Roman" w:cs="Times New Roman"/>
          <w:color w:val="000000"/>
          <w:sz w:val="28"/>
          <w:szCs w:val="28"/>
        </w:rPr>
        <w:t xml:space="preserve">% - не удовлетворены, </w:t>
      </w:r>
      <w:r w:rsidR="00254D56">
        <w:rPr>
          <w:rFonts w:ascii="Times New Roman" w:eastAsia="Times New Roman" w:hAnsi="Times New Roman" w:cs="Times New Roman"/>
          <w:color w:val="000000"/>
          <w:sz w:val="28"/>
          <w:szCs w:val="28"/>
        </w:rPr>
        <w:t>7</w:t>
      </w:r>
      <w:r w:rsidR="00623F2E">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Возможностью выбора на рынке удовлетворены </w:t>
      </w:r>
      <w:r w:rsidR="00254D56">
        <w:rPr>
          <w:rFonts w:ascii="Times New Roman" w:eastAsia="Times New Roman" w:hAnsi="Times New Roman" w:cs="Times New Roman"/>
          <w:color w:val="000000"/>
          <w:sz w:val="28"/>
          <w:szCs w:val="28"/>
        </w:rPr>
        <w:t>40</w:t>
      </w:r>
      <w:r w:rsidRPr="001D3895">
        <w:rPr>
          <w:rFonts w:ascii="Times New Roman" w:eastAsia="Times New Roman" w:hAnsi="Times New Roman" w:cs="Times New Roman"/>
          <w:color w:val="000000"/>
          <w:sz w:val="28"/>
          <w:szCs w:val="28"/>
        </w:rPr>
        <w:t xml:space="preserve">% потребителей, </w:t>
      </w:r>
      <w:r w:rsidR="00254D56">
        <w:rPr>
          <w:rFonts w:ascii="Times New Roman" w:eastAsia="Times New Roman" w:hAnsi="Times New Roman" w:cs="Times New Roman"/>
          <w:color w:val="000000"/>
          <w:sz w:val="28"/>
          <w:szCs w:val="28"/>
        </w:rPr>
        <w:t>37</w:t>
      </w:r>
      <w:r w:rsidRPr="001D3895">
        <w:rPr>
          <w:rFonts w:ascii="Times New Roman" w:eastAsia="Times New Roman" w:hAnsi="Times New Roman" w:cs="Times New Roman"/>
          <w:color w:val="000000"/>
          <w:sz w:val="28"/>
          <w:szCs w:val="28"/>
        </w:rPr>
        <w:t xml:space="preserve">% </w:t>
      </w:r>
      <w:r w:rsidR="00804D6A">
        <w:rPr>
          <w:rFonts w:ascii="Times New Roman" w:eastAsia="Times New Roman" w:hAnsi="Times New Roman" w:cs="Times New Roman"/>
          <w:color w:val="000000"/>
          <w:sz w:val="28"/>
          <w:szCs w:val="28"/>
        </w:rPr>
        <w:t>-</w:t>
      </w:r>
      <w:r w:rsidRPr="001D3895">
        <w:rPr>
          <w:rFonts w:ascii="Times New Roman" w:eastAsia="Times New Roman" w:hAnsi="Times New Roman" w:cs="Times New Roman"/>
          <w:color w:val="000000"/>
          <w:sz w:val="28"/>
          <w:szCs w:val="28"/>
        </w:rPr>
        <w:t xml:space="preserve">скорее удовлетворены, </w:t>
      </w:r>
      <w:r w:rsidR="00254D56">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скорее не удовлетворены, </w:t>
      </w:r>
      <w:r w:rsidR="00254D56">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не удовлетворены, </w:t>
      </w:r>
      <w:r w:rsidR="00254D56">
        <w:rPr>
          <w:rFonts w:ascii="Times New Roman" w:eastAsia="Times New Roman" w:hAnsi="Times New Roman" w:cs="Times New Roman"/>
          <w:color w:val="000000"/>
          <w:sz w:val="28"/>
          <w:szCs w:val="28"/>
        </w:rPr>
        <w:t>7</w:t>
      </w:r>
      <w:r w:rsidR="00623F2E">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1D3895" w:rsidRDefault="00263A15" w:rsidP="00014AC4">
      <w:pPr>
        <w:spacing w:after="0" w:line="240" w:lineRule="auto"/>
        <w:ind w:left="-57" w:right="-57" w:firstLine="709"/>
        <w:jc w:val="both"/>
        <w:rPr>
          <w:rFonts w:ascii="Times New Roman" w:eastAsia="Times New Roman" w:hAnsi="Times New Roman" w:cs="Times New Roman"/>
          <w:color w:val="000000"/>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sidR="00804D6A" w:rsidRPr="008C7EC5">
        <w:rPr>
          <w:rFonts w:ascii="Times New Roman" w:eastAsia="Times New Roman" w:hAnsi="Times New Roman" w:cs="Times New Roman"/>
          <w:color w:val="000000" w:themeColor="text1"/>
          <w:sz w:val="28"/>
          <w:szCs w:val="28"/>
        </w:rPr>
        <w:t>(84%)</w:t>
      </w:r>
      <w:r w:rsidRPr="008C7EC5">
        <w:rPr>
          <w:rFonts w:ascii="Times New Roman" w:eastAsia="Times New Roman" w:hAnsi="Times New Roman" w:cs="Times New Roman"/>
          <w:color w:val="000000" w:themeColor="text1"/>
          <w:sz w:val="28"/>
          <w:szCs w:val="28"/>
        </w:rPr>
        <w:t xml:space="preserve">посчитали рынок достаточно </w:t>
      </w:r>
      <w:proofErr w:type="gramStart"/>
      <w:r w:rsidRPr="008C7EC5">
        <w:rPr>
          <w:rFonts w:ascii="Times New Roman" w:eastAsia="Times New Roman" w:hAnsi="Times New Roman" w:cs="Times New Roman"/>
          <w:color w:val="000000" w:themeColor="text1"/>
          <w:sz w:val="28"/>
          <w:szCs w:val="28"/>
        </w:rPr>
        <w:t>развитым</w:t>
      </w:r>
      <w:proofErr w:type="gramEnd"/>
      <w:r w:rsidR="005F2F97">
        <w:rPr>
          <w:rFonts w:ascii="Times New Roman" w:eastAsia="Times New Roman" w:hAnsi="Times New Roman" w:cs="Times New Roman"/>
          <w:color w:val="000000" w:themeColor="text1"/>
          <w:sz w:val="28"/>
          <w:szCs w:val="28"/>
        </w:rPr>
        <w:t>,</w:t>
      </w:r>
      <w:r w:rsidR="008C7EC5" w:rsidRPr="008C7EC5">
        <w:rPr>
          <w:rFonts w:ascii="Times New Roman" w:eastAsia="Times New Roman" w:hAnsi="Times New Roman" w:cs="Times New Roman"/>
          <w:color w:val="000000" w:themeColor="text1"/>
          <w:sz w:val="28"/>
          <w:szCs w:val="28"/>
        </w:rPr>
        <w:t>12</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 xml:space="preserve">что таких организаций на рынке мало, а </w:t>
      </w:r>
      <w:r w:rsidR="008C7EC5" w:rsidRPr="008C7EC5">
        <w:rPr>
          <w:rFonts w:ascii="Times New Roman" w:eastAsia="Times New Roman" w:hAnsi="Times New Roman" w:cs="Times New Roman"/>
          <w:sz w:val="28"/>
          <w:szCs w:val="28"/>
        </w:rPr>
        <w:t>2</w:t>
      </w:r>
      <w:r w:rsidRPr="008C7EC5">
        <w:rPr>
          <w:rFonts w:ascii="Times New Roman" w:eastAsia="Times New Roman" w:hAnsi="Times New Roman" w:cs="Times New Roman"/>
          <w:sz w:val="28"/>
          <w:szCs w:val="28"/>
        </w:rPr>
        <w:t xml:space="preserve">% респондентов ответили, что их нет совсем. </w:t>
      </w:r>
      <w:r w:rsidR="00206126" w:rsidRPr="00206126">
        <w:rPr>
          <w:rFonts w:ascii="Times New Roman" w:eastAsia="Times New Roman" w:hAnsi="Times New Roman" w:cs="Times New Roman"/>
          <w:sz w:val="28"/>
          <w:szCs w:val="28"/>
        </w:rPr>
        <w:t xml:space="preserve">В 2019 году ситуация была противоположной: </w:t>
      </w:r>
      <w:r w:rsidR="00241C7C">
        <w:rPr>
          <w:rFonts w:ascii="Times New Roman" w:eastAsia="Times New Roman" w:hAnsi="Times New Roman" w:cs="Times New Roman"/>
          <w:sz w:val="28"/>
          <w:szCs w:val="28"/>
        </w:rPr>
        <w:t>37</w:t>
      </w:r>
      <w:r w:rsidR="00206126" w:rsidRPr="00206126">
        <w:rPr>
          <w:rFonts w:ascii="Times New Roman" w:eastAsia="Times New Roman" w:hAnsi="Times New Roman" w:cs="Times New Roman"/>
          <w:sz w:val="28"/>
          <w:szCs w:val="28"/>
        </w:rPr>
        <w:t>% считали рынок развитым, 5</w:t>
      </w:r>
      <w:r w:rsidR="00241C7C">
        <w:rPr>
          <w:rFonts w:ascii="Times New Roman" w:eastAsia="Times New Roman" w:hAnsi="Times New Roman" w:cs="Times New Roman"/>
          <w:sz w:val="28"/>
          <w:szCs w:val="28"/>
        </w:rPr>
        <w:t>0</w:t>
      </w:r>
      <w:r w:rsidR="00206126" w:rsidRPr="00206126">
        <w:rPr>
          <w:rFonts w:ascii="Times New Roman" w:eastAsia="Times New Roman" w:hAnsi="Times New Roman" w:cs="Times New Roman"/>
          <w:sz w:val="28"/>
          <w:szCs w:val="28"/>
        </w:rPr>
        <w:t>% - мало развитым.</w:t>
      </w:r>
      <w:r w:rsidR="00053A0B">
        <w:rPr>
          <w:rFonts w:ascii="Times New Roman" w:eastAsia="Times New Roman" w:hAnsi="Times New Roman" w:cs="Times New Roman"/>
          <w:sz w:val="28"/>
          <w:szCs w:val="28"/>
        </w:rPr>
        <w:t xml:space="preserve"> </w:t>
      </w:r>
      <w:r w:rsidRPr="00C17DAC">
        <w:rPr>
          <w:rFonts w:ascii="Times New Roman" w:eastAsia="Times New Roman" w:hAnsi="Times New Roman" w:cs="Times New Roman"/>
          <w:color w:val="000000"/>
          <w:sz w:val="28"/>
          <w:szCs w:val="28"/>
        </w:rPr>
        <w:t>Одновременно с этим</w:t>
      </w:r>
      <w:r w:rsidR="00804D6A">
        <w:rPr>
          <w:rFonts w:ascii="Times New Roman" w:eastAsia="Times New Roman" w:hAnsi="Times New Roman" w:cs="Times New Roman"/>
          <w:color w:val="000000"/>
          <w:sz w:val="28"/>
          <w:szCs w:val="28"/>
        </w:rPr>
        <w:t>,</w:t>
      </w:r>
      <w:r w:rsidRPr="00C17DAC">
        <w:rPr>
          <w:rFonts w:ascii="Times New Roman" w:eastAsia="Times New Roman" w:hAnsi="Times New Roman" w:cs="Times New Roman"/>
          <w:color w:val="000000"/>
          <w:sz w:val="28"/>
          <w:szCs w:val="28"/>
        </w:rPr>
        <w:t xml:space="preserve"> большинство потребителей (</w:t>
      </w:r>
      <w:r w:rsidR="00C17DAC" w:rsidRPr="00C17DAC">
        <w:rPr>
          <w:rFonts w:ascii="Times New Roman" w:eastAsia="Times New Roman" w:hAnsi="Times New Roman" w:cs="Times New Roman"/>
          <w:color w:val="000000"/>
          <w:sz w:val="28"/>
          <w:szCs w:val="28"/>
        </w:rPr>
        <w:t>64</w:t>
      </w:r>
      <w:r w:rsidRPr="00C17DAC">
        <w:rPr>
          <w:rFonts w:ascii="Times New Roman" w:eastAsia="Times New Roman" w:hAnsi="Times New Roman" w:cs="Times New Roman"/>
          <w:color w:val="000000"/>
          <w:sz w:val="28"/>
          <w:szCs w:val="28"/>
        </w:rPr>
        <w:t xml:space="preserve">%) </w:t>
      </w:r>
      <w:r w:rsidR="00797BBC">
        <w:rPr>
          <w:rFonts w:ascii="Times New Roman" w:eastAsia="Times New Roman" w:hAnsi="Times New Roman" w:cs="Times New Roman"/>
          <w:color w:val="000000"/>
          <w:sz w:val="28"/>
          <w:szCs w:val="28"/>
        </w:rPr>
        <w:t>отмечают отсутствие</w:t>
      </w:r>
      <w:r w:rsidRPr="00C17DAC">
        <w:rPr>
          <w:rFonts w:ascii="Times New Roman" w:eastAsia="Times New Roman" w:hAnsi="Times New Roman" w:cs="Times New Roman"/>
          <w:color w:val="000000"/>
          <w:sz w:val="28"/>
          <w:szCs w:val="28"/>
        </w:rPr>
        <w:t xml:space="preserve"> изменений </w:t>
      </w:r>
      <w:r w:rsidR="00797BBC">
        <w:rPr>
          <w:rFonts w:ascii="Times New Roman" w:eastAsia="Times New Roman" w:hAnsi="Times New Roman" w:cs="Times New Roman"/>
          <w:color w:val="000000"/>
          <w:sz w:val="28"/>
          <w:szCs w:val="28"/>
        </w:rPr>
        <w:t xml:space="preserve">в </w:t>
      </w:r>
      <w:r w:rsidRPr="00C17DAC">
        <w:rPr>
          <w:rFonts w:ascii="Times New Roman" w:eastAsia="Times New Roman" w:hAnsi="Times New Roman" w:cs="Times New Roman"/>
          <w:color w:val="000000"/>
          <w:sz w:val="28"/>
          <w:szCs w:val="28"/>
        </w:rPr>
        <w:t>количеств</w:t>
      </w:r>
      <w:r w:rsidR="00797BBC">
        <w:rPr>
          <w:rFonts w:ascii="Times New Roman" w:eastAsia="Times New Roman" w:hAnsi="Times New Roman" w:cs="Times New Roman"/>
          <w:color w:val="000000"/>
          <w:sz w:val="28"/>
          <w:szCs w:val="28"/>
        </w:rPr>
        <w:t xml:space="preserve">е </w:t>
      </w:r>
      <w:r w:rsidRPr="00C17DAC">
        <w:rPr>
          <w:rFonts w:ascii="Times New Roman" w:eastAsia="Times New Roman" w:hAnsi="Times New Roman" w:cs="Times New Roman"/>
          <w:color w:val="000000"/>
          <w:sz w:val="28"/>
          <w:szCs w:val="28"/>
        </w:rPr>
        <w:t xml:space="preserve">участников рынка за последние три года. При этом </w:t>
      </w:r>
      <w:r w:rsidR="00C17DAC" w:rsidRPr="00C17DAC">
        <w:rPr>
          <w:rFonts w:ascii="Times New Roman" w:eastAsia="Times New Roman" w:hAnsi="Times New Roman" w:cs="Times New Roman"/>
          <w:color w:val="000000"/>
          <w:sz w:val="28"/>
          <w:szCs w:val="28"/>
        </w:rPr>
        <w:t>21</w:t>
      </w:r>
      <w:r w:rsidRPr="00C17DAC">
        <w:rPr>
          <w:rFonts w:ascii="Times New Roman" w:eastAsia="Times New Roman" w:hAnsi="Times New Roman" w:cs="Times New Roman"/>
          <w:color w:val="000000"/>
          <w:sz w:val="28"/>
          <w:szCs w:val="28"/>
        </w:rPr>
        <w:t xml:space="preserve">% считают, что объем рынка увеличился, а по мнению </w:t>
      </w:r>
      <w:r w:rsidR="00C17DAC" w:rsidRPr="00C17DAC">
        <w:rPr>
          <w:rFonts w:ascii="Times New Roman" w:eastAsia="Times New Roman" w:hAnsi="Times New Roman" w:cs="Times New Roman"/>
          <w:color w:val="000000"/>
          <w:sz w:val="28"/>
          <w:szCs w:val="28"/>
        </w:rPr>
        <w:t>7</w:t>
      </w:r>
      <w:r w:rsidRPr="00C17DAC">
        <w:rPr>
          <w:rFonts w:ascii="Times New Roman" w:eastAsia="Times New Roman" w:hAnsi="Times New Roman" w:cs="Times New Roman"/>
          <w:color w:val="000000"/>
          <w:sz w:val="28"/>
          <w:szCs w:val="28"/>
        </w:rPr>
        <w:t xml:space="preserve">% число организаций снизилось.  Затруднились оценить изменения на рынке </w:t>
      </w:r>
      <w:r w:rsidR="005215D1" w:rsidRPr="005215D1">
        <w:rPr>
          <w:rFonts w:ascii="Times New Roman" w:eastAsia="Times New Roman" w:hAnsi="Times New Roman" w:cs="Times New Roman"/>
          <w:color w:val="000000"/>
          <w:sz w:val="28"/>
          <w:szCs w:val="28"/>
        </w:rPr>
        <w:t xml:space="preserve">услуг общественного питания </w:t>
      </w:r>
      <w:r w:rsidR="00C17DAC" w:rsidRPr="00C17DAC">
        <w:rPr>
          <w:rFonts w:ascii="Times New Roman" w:eastAsia="Times New Roman" w:hAnsi="Times New Roman" w:cs="Times New Roman"/>
          <w:color w:val="000000"/>
          <w:sz w:val="28"/>
          <w:szCs w:val="28"/>
        </w:rPr>
        <w:t>8</w:t>
      </w:r>
      <w:r w:rsidRPr="00C17DAC">
        <w:rPr>
          <w:rFonts w:ascii="Times New Roman" w:eastAsia="Times New Roman" w:hAnsi="Times New Roman" w:cs="Times New Roman"/>
          <w:color w:val="000000"/>
          <w:sz w:val="28"/>
          <w:szCs w:val="28"/>
        </w:rPr>
        <w:t>% опрошенных.</w:t>
      </w:r>
    </w:p>
    <w:p w:rsidR="00263A15" w:rsidRDefault="00263A15" w:rsidP="0061446C">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sidR="00CF6EBA">
        <w:rPr>
          <w:rFonts w:ascii="Times New Roman" w:eastAsia="Times New Roman" w:hAnsi="Times New Roman" w:cs="Times New Roman"/>
          <w:color w:val="000000"/>
          <w:sz w:val="28"/>
          <w:szCs w:val="28"/>
        </w:rPr>
        <w:t xml:space="preserve">рынок </w:t>
      </w:r>
      <w:r w:rsidR="00CF6EBA" w:rsidRPr="00CF6EBA">
        <w:rPr>
          <w:rFonts w:ascii="Times New Roman" w:eastAsia="Times New Roman" w:hAnsi="Times New Roman" w:cs="Times New Roman"/>
          <w:color w:val="000000"/>
          <w:sz w:val="28"/>
          <w:szCs w:val="28"/>
        </w:rPr>
        <w:t>услуг общественного питания</w:t>
      </w:r>
      <w:r w:rsidR="00EF4D6B">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достаточным количеством организаций, число которых в течение последних трех лет практически не изменилось. Доля респондентов, удовлетворенных характеристиками на данном рынке, превысила долю неудовлетворенных.</w:t>
      </w:r>
      <w:r>
        <w:rPr>
          <w:rFonts w:ascii="Times New Roman" w:eastAsia="Times New Roman" w:hAnsi="Times New Roman" w:cs="Times New Roman"/>
          <w:b/>
          <w:color w:val="000000"/>
          <w:sz w:val="28"/>
          <w:szCs w:val="28"/>
        </w:rPr>
        <w:br w:type="page"/>
      </w:r>
    </w:p>
    <w:p w:rsidR="00546F5D" w:rsidRPr="005A3B67" w:rsidRDefault="00546F5D" w:rsidP="0061446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5A3B67">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0</w:t>
      </w:r>
      <w:r w:rsidRPr="005A3B67">
        <w:rPr>
          <w:rFonts w:ascii="Times New Roman" w:eastAsia="Times New Roman" w:hAnsi="Times New Roman" w:cs="Times New Roman"/>
          <w:b/>
          <w:color w:val="000000"/>
          <w:sz w:val="28"/>
          <w:szCs w:val="28"/>
        </w:rPr>
        <w:t xml:space="preserve">. Рынок </w:t>
      </w:r>
      <w:r w:rsidRPr="00546F5D">
        <w:rPr>
          <w:rFonts w:ascii="Times New Roman" w:eastAsia="Times New Roman" w:hAnsi="Times New Roman" w:cs="Times New Roman"/>
          <w:b/>
          <w:color w:val="000000"/>
          <w:sz w:val="28"/>
          <w:szCs w:val="28"/>
        </w:rPr>
        <w:t>туристских услуг</w:t>
      </w:r>
    </w:p>
    <w:p w:rsidR="00761E67"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 </w:t>
      </w:r>
      <w:r w:rsidRPr="00044560">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ой</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007A33CF" w:rsidRPr="007A33CF">
        <w:rPr>
          <w:rFonts w:ascii="Times New Roman" w:eastAsia="Times New Roman" w:hAnsi="Times New Roman" w:cs="Times New Roman"/>
          <w:color w:val="000000"/>
          <w:sz w:val="28"/>
          <w:szCs w:val="28"/>
        </w:rPr>
        <w:t>туристских услуг</w:t>
      </w:r>
      <w:r>
        <w:rPr>
          <w:rFonts w:ascii="Times New Roman" w:eastAsia="Times New Roman" w:hAnsi="Times New Roman" w:cs="Times New Roman"/>
          <w:color w:val="000000"/>
          <w:sz w:val="28"/>
          <w:szCs w:val="28"/>
        </w:rPr>
        <w:t>.</w:t>
      </w:r>
    </w:p>
    <w:p w:rsidR="00761E67" w:rsidRPr="00994464" w:rsidRDefault="00761E67" w:rsidP="0061446C">
      <w:pPr>
        <w:shd w:val="clear" w:color="auto" w:fill="FFFFFF"/>
        <w:spacing w:after="0" w:line="240" w:lineRule="auto"/>
        <w:ind w:firstLine="709"/>
        <w:jc w:val="both"/>
        <w:rPr>
          <w:rFonts w:ascii="Times New Roman" w:eastAsia="Times New Roman" w:hAnsi="Times New Roman" w:cs="Times New Roman"/>
          <w:color w:val="000000"/>
          <w:sz w:val="10"/>
          <w:szCs w:val="28"/>
        </w:rPr>
      </w:pP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3"/>
            <wp:effectExtent l="0" t="0" r="5715"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509982" cy="900752"/>
            <wp:effectExtent l="0" t="0" r="5715"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61E67" w:rsidRDefault="00761E67" w:rsidP="006144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612341" cy="1078173"/>
            <wp:effectExtent l="0" t="0" r="0" b="8255"/>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61E67" w:rsidRPr="00014AC4" w:rsidRDefault="00761E67" w:rsidP="0061446C">
      <w:pPr>
        <w:shd w:val="clear" w:color="auto" w:fill="FFFFFF"/>
        <w:spacing w:after="0" w:line="240" w:lineRule="auto"/>
        <w:ind w:firstLine="709"/>
        <w:jc w:val="both"/>
        <w:rPr>
          <w:rFonts w:ascii="Times New Roman" w:hAnsi="Times New Roman" w:cs="Times New Roman"/>
          <w:sz w:val="24"/>
          <w:szCs w:val="24"/>
        </w:rPr>
      </w:pPr>
      <w:r w:rsidRPr="00014AC4">
        <w:rPr>
          <w:rFonts w:ascii="Times New Roman" w:hAnsi="Times New Roman" w:cs="Times New Roman"/>
          <w:sz w:val="24"/>
          <w:szCs w:val="24"/>
        </w:rPr>
        <w:t xml:space="preserve">Рисунок </w:t>
      </w:r>
      <w:r w:rsidR="00F76E03" w:rsidRPr="00014AC4">
        <w:rPr>
          <w:rFonts w:ascii="Times New Roman" w:hAnsi="Times New Roman" w:cs="Times New Roman"/>
          <w:sz w:val="24"/>
          <w:szCs w:val="24"/>
        </w:rPr>
        <w:t>20</w:t>
      </w:r>
      <w:r w:rsidR="0028590A" w:rsidRPr="00014AC4">
        <w:rPr>
          <w:rFonts w:ascii="Times New Roman" w:hAnsi="Times New Roman" w:cs="Times New Roman"/>
          <w:sz w:val="24"/>
          <w:szCs w:val="24"/>
        </w:rPr>
        <w:t>.</w:t>
      </w:r>
      <w:r w:rsidRPr="00014AC4">
        <w:rPr>
          <w:rFonts w:ascii="Times New Roman" w:hAnsi="Times New Roman" w:cs="Times New Roman"/>
          <w:sz w:val="24"/>
          <w:szCs w:val="24"/>
        </w:rPr>
        <w:t xml:space="preserve"> Степень удовлетворенности потребителей характеристиками услуг на рынке </w:t>
      </w:r>
      <w:r w:rsidR="007A33CF" w:rsidRPr="00014AC4">
        <w:rPr>
          <w:rFonts w:ascii="Times New Roman" w:hAnsi="Times New Roman" w:cs="Times New Roman"/>
          <w:sz w:val="24"/>
          <w:szCs w:val="24"/>
        </w:rPr>
        <w:t>туристских услуг</w:t>
      </w:r>
      <w:r w:rsidRPr="00014AC4">
        <w:rPr>
          <w:rFonts w:ascii="Times New Roman" w:hAnsi="Times New Roman" w:cs="Times New Roman"/>
          <w:sz w:val="24"/>
          <w:szCs w:val="24"/>
        </w:rPr>
        <w:t>, % к опрошенным.</w:t>
      </w:r>
    </w:p>
    <w:p w:rsidR="00761E67" w:rsidRDefault="00761E67"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Удовлетворенность уровнем цен выразили </w:t>
      </w:r>
      <w:r w:rsidR="007A33CF">
        <w:rPr>
          <w:rFonts w:ascii="Times New Roman" w:eastAsia="Times New Roman" w:hAnsi="Times New Roman" w:cs="Times New Roman"/>
          <w:color w:val="000000"/>
          <w:sz w:val="28"/>
          <w:szCs w:val="28"/>
        </w:rPr>
        <w:t>40</w:t>
      </w:r>
      <w:r w:rsidRPr="001D3895">
        <w:rPr>
          <w:rFonts w:ascii="Times New Roman" w:eastAsia="Times New Roman" w:hAnsi="Times New Roman" w:cs="Times New Roman"/>
          <w:color w:val="000000"/>
          <w:sz w:val="28"/>
          <w:szCs w:val="28"/>
        </w:rPr>
        <w:t xml:space="preserve">% респондентов (в 2019  году показатель был </w:t>
      </w:r>
      <w:r w:rsidR="007A33CF">
        <w:rPr>
          <w:rFonts w:ascii="Times New Roman" w:eastAsia="Times New Roman" w:hAnsi="Times New Roman" w:cs="Times New Roman"/>
          <w:color w:val="000000"/>
          <w:sz w:val="28"/>
          <w:szCs w:val="28"/>
        </w:rPr>
        <w:t>13</w:t>
      </w:r>
      <w:r w:rsidRPr="001D3895">
        <w:rPr>
          <w:rFonts w:ascii="Times New Roman" w:eastAsia="Times New Roman" w:hAnsi="Times New Roman" w:cs="Times New Roman"/>
          <w:color w:val="000000"/>
          <w:sz w:val="28"/>
          <w:szCs w:val="28"/>
        </w:rPr>
        <w:t xml:space="preserve">%), </w:t>
      </w:r>
      <w:r w:rsidR="007A33CF">
        <w:rPr>
          <w:rFonts w:ascii="Times New Roman" w:eastAsia="Times New Roman" w:hAnsi="Times New Roman" w:cs="Times New Roman"/>
          <w:color w:val="000000"/>
          <w:sz w:val="28"/>
          <w:szCs w:val="28"/>
        </w:rPr>
        <w:t>24</w:t>
      </w:r>
      <w:r w:rsidRPr="001D3895">
        <w:rPr>
          <w:rFonts w:ascii="Times New Roman" w:eastAsia="Times New Roman" w:hAnsi="Times New Roman" w:cs="Times New Roman"/>
          <w:color w:val="000000"/>
          <w:sz w:val="28"/>
          <w:szCs w:val="28"/>
        </w:rPr>
        <w:t>% скорее удовлетворены (</w:t>
      </w:r>
      <w:r w:rsidR="00804D6A" w:rsidRPr="001D3895">
        <w:rPr>
          <w:rFonts w:ascii="Times New Roman" w:eastAsia="Times New Roman" w:hAnsi="Times New Roman" w:cs="Times New Roman"/>
          <w:color w:val="000000"/>
          <w:sz w:val="28"/>
          <w:szCs w:val="28"/>
        </w:rPr>
        <w:t xml:space="preserve">в 2019 году </w:t>
      </w:r>
      <w:r w:rsidR="007A33CF">
        <w:rPr>
          <w:rFonts w:ascii="Times New Roman" w:eastAsia="Times New Roman" w:hAnsi="Times New Roman" w:cs="Times New Roman"/>
          <w:color w:val="000000"/>
          <w:sz w:val="28"/>
          <w:szCs w:val="28"/>
        </w:rPr>
        <w:t>21</w:t>
      </w:r>
      <w:r w:rsidRPr="001D3895">
        <w:rPr>
          <w:rFonts w:ascii="Times New Roman" w:eastAsia="Times New Roman" w:hAnsi="Times New Roman" w:cs="Times New Roman"/>
          <w:color w:val="000000"/>
          <w:sz w:val="28"/>
          <w:szCs w:val="28"/>
        </w:rPr>
        <w:t xml:space="preserve">%), </w:t>
      </w:r>
      <w:r w:rsidR="007A33CF">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скорее не удовлетворены (в 2019 году </w:t>
      </w:r>
      <w:r w:rsidR="007A33CF">
        <w:rPr>
          <w:rFonts w:ascii="Times New Roman" w:eastAsia="Times New Roman" w:hAnsi="Times New Roman" w:cs="Times New Roman"/>
          <w:color w:val="000000"/>
          <w:sz w:val="28"/>
          <w:szCs w:val="28"/>
        </w:rPr>
        <w:t>22</w:t>
      </w:r>
      <w:r w:rsidRPr="001D3895">
        <w:rPr>
          <w:rFonts w:ascii="Times New Roman" w:eastAsia="Times New Roman" w:hAnsi="Times New Roman" w:cs="Times New Roman"/>
          <w:color w:val="000000"/>
          <w:sz w:val="28"/>
          <w:szCs w:val="28"/>
        </w:rPr>
        <w:t xml:space="preserve">%), 8% - не удовлетворены (в 2019 году </w:t>
      </w:r>
      <w:r w:rsidR="007A33CF">
        <w:rPr>
          <w:rFonts w:ascii="Times New Roman" w:eastAsia="Times New Roman" w:hAnsi="Times New Roman" w:cs="Times New Roman"/>
          <w:color w:val="000000"/>
          <w:sz w:val="28"/>
          <w:szCs w:val="28"/>
        </w:rPr>
        <w:t>22</w:t>
      </w:r>
      <w:r w:rsidRPr="001D3895">
        <w:rPr>
          <w:rFonts w:ascii="Times New Roman" w:eastAsia="Times New Roman" w:hAnsi="Times New Roman" w:cs="Times New Roman"/>
          <w:color w:val="000000"/>
          <w:sz w:val="28"/>
          <w:szCs w:val="28"/>
        </w:rPr>
        <w:t xml:space="preserve">%), </w:t>
      </w:r>
      <w:r w:rsidR="007A33CF">
        <w:rPr>
          <w:rFonts w:ascii="Times New Roman" w:eastAsia="Times New Roman" w:hAnsi="Times New Roman" w:cs="Times New Roman"/>
          <w:color w:val="000000"/>
          <w:sz w:val="28"/>
          <w:szCs w:val="28"/>
        </w:rPr>
        <w:t>20</w:t>
      </w:r>
      <w:r w:rsidR="00C863B4">
        <w:rPr>
          <w:rFonts w:ascii="Times New Roman" w:eastAsia="Times New Roman" w:hAnsi="Times New Roman" w:cs="Times New Roman"/>
          <w:color w:val="000000"/>
          <w:sz w:val="28"/>
          <w:szCs w:val="28"/>
        </w:rPr>
        <w:t>% затруднили</w:t>
      </w:r>
      <w:r w:rsidRPr="001D3895">
        <w:rPr>
          <w:rFonts w:ascii="Times New Roman" w:eastAsia="Times New Roman" w:hAnsi="Times New Roman" w:cs="Times New Roman"/>
          <w:color w:val="000000"/>
          <w:sz w:val="28"/>
          <w:szCs w:val="28"/>
        </w:rPr>
        <w:t xml:space="preserve">сь оценить степень удовлетворенности ценовой ситуацией на указанном рынке. </w:t>
      </w:r>
    </w:p>
    <w:p w:rsidR="00263A15" w:rsidRPr="001D3895"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Качеств</w:t>
      </w:r>
      <w:r w:rsidR="00804D6A">
        <w:rPr>
          <w:rFonts w:ascii="Times New Roman" w:eastAsia="Times New Roman" w:hAnsi="Times New Roman" w:cs="Times New Roman"/>
          <w:color w:val="000000"/>
          <w:sz w:val="28"/>
          <w:szCs w:val="28"/>
        </w:rPr>
        <w:t>ом услуг на рынке удовлетворены</w:t>
      </w:r>
      <w:r w:rsidRPr="001D3895">
        <w:rPr>
          <w:rFonts w:ascii="Times New Roman" w:eastAsia="Times New Roman" w:hAnsi="Times New Roman" w:cs="Times New Roman"/>
          <w:color w:val="000000"/>
          <w:sz w:val="28"/>
          <w:szCs w:val="28"/>
        </w:rPr>
        <w:t xml:space="preserve"> 40% потребителей, </w:t>
      </w:r>
      <w:r w:rsidR="007A33CF">
        <w:rPr>
          <w:rFonts w:ascii="Times New Roman" w:eastAsia="Times New Roman" w:hAnsi="Times New Roman" w:cs="Times New Roman"/>
          <w:color w:val="000000"/>
          <w:sz w:val="28"/>
          <w:szCs w:val="28"/>
        </w:rPr>
        <w:t>24</w:t>
      </w:r>
      <w:r w:rsidRPr="001D3895">
        <w:rPr>
          <w:rFonts w:ascii="Times New Roman" w:eastAsia="Times New Roman" w:hAnsi="Times New Roman" w:cs="Times New Roman"/>
          <w:color w:val="000000"/>
          <w:sz w:val="28"/>
          <w:szCs w:val="28"/>
        </w:rPr>
        <w:t xml:space="preserve">% </w:t>
      </w:r>
      <w:r w:rsidR="00804D6A">
        <w:rPr>
          <w:rFonts w:ascii="Times New Roman" w:eastAsia="Times New Roman" w:hAnsi="Times New Roman" w:cs="Times New Roman"/>
          <w:color w:val="000000"/>
          <w:sz w:val="28"/>
          <w:szCs w:val="28"/>
        </w:rPr>
        <w:t xml:space="preserve">- </w:t>
      </w:r>
      <w:r w:rsidRPr="001D3895">
        <w:rPr>
          <w:rFonts w:ascii="Times New Roman" w:eastAsia="Times New Roman" w:hAnsi="Times New Roman" w:cs="Times New Roman"/>
          <w:color w:val="000000"/>
          <w:sz w:val="28"/>
          <w:szCs w:val="28"/>
        </w:rPr>
        <w:t xml:space="preserve">скорее удовлетворены, </w:t>
      </w:r>
      <w:r w:rsidR="007A33CF">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скорее не удовлетворены, </w:t>
      </w:r>
      <w:r w:rsidR="007A33CF">
        <w:rPr>
          <w:rFonts w:ascii="Times New Roman" w:eastAsia="Times New Roman" w:hAnsi="Times New Roman" w:cs="Times New Roman"/>
          <w:color w:val="000000"/>
          <w:sz w:val="28"/>
          <w:szCs w:val="28"/>
        </w:rPr>
        <w:t>8</w:t>
      </w:r>
      <w:r w:rsidRPr="001D3895">
        <w:rPr>
          <w:rFonts w:ascii="Times New Roman" w:eastAsia="Times New Roman" w:hAnsi="Times New Roman" w:cs="Times New Roman"/>
          <w:color w:val="000000"/>
          <w:sz w:val="28"/>
          <w:szCs w:val="28"/>
        </w:rPr>
        <w:t xml:space="preserve">% - не удовлетворены, </w:t>
      </w:r>
      <w:r w:rsidR="007A33CF">
        <w:rPr>
          <w:rFonts w:ascii="Times New Roman" w:eastAsia="Times New Roman" w:hAnsi="Times New Roman" w:cs="Times New Roman"/>
          <w:color w:val="000000"/>
          <w:sz w:val="28"/>
          <w:szCs w:val="28"/>
        </w:rPr>
        <w:t>20</w:t>
      </w:r>
      <w:r w:rsidRPr="001D3895">
        <w:rPr>
          <w:rFonts w:ascii="Times New Roman" w:eastAsia="Times New Roman" w:hAnsi="Times New Roman" w:cs="Times New Roman"/>
          <w:color w:val="000000"/>
          <w:sz w:val="28"/>
          <w:szCs w:val="28"/>
        </w:rPr>
        <w:t>% затруднил</w:t>
      </w:r>
      <w:r w:rsidR="00623F2E">
        <w:rPr>
          <w:rFonts w:ascii="Times New Roman" w:eastAsia="Times New Roman" w:hAnsi="Times New Roman" w:cs="Times New Roman"/>
          <w:color w:val="000000"/>
          <w:sz w:val="28"/>
          <w:szCs w:val="28"/>
        </w:rPr>
        <w:t>и</w:t>
      </w:r>
      <w:r w:rsidRPr="001D3895">
        <w:rPr>
          <w:rFonts w:ascii="Times New Roman" w:eastAsia="Times New Roman" w:hAnsi="Times New Roman" w:cs="Times New Roman"/>
          <w:color w:val="000000"/>
          <w:sz w:val="28"/>
          <w:szCs w:val="28"/>
        </w:rPr>
        <w:t>сь оценить степень удовлетворенности ценовой ситуацией на рынке.</w:t>
      </w:r>
    </w:p>
    <w:p w:rsidR="00263A15" w:rsidRPr="007A33CF" w:rsidRDefault="00263A15" w:rsidP="0061446C">
      <w:pPr>
        <w:shd w:val="clear" w:color="auto" w:fill="FFFFFF"/>
        <w:spacing w:after="0" w:line="240" w:lineRule="auto"/>
        <w:ind w:left="-57" w:right="-57" w:firstLine="709"/>
        <w:jc w:val="both"/>
        <w:rPr>
          <w:rFonts w:ascii="Times New Roman" w:eastAsia="Times New Roman" w:hAnsi="Times New Roman" w:cs="Times New Roman"/>
          <w:color w:val="000000"/>
          <w:spacing w:val="-2"/>
          <w:sz w:val="28"/>
          <w:szCs w:val="28"/>
        </w:rPr>
      </w:pPr>
      <w:r w:rsidRPr="007A33CF">
        <w:rPr>
          <w:rFonts w:ascii="Times New Roman" w:eastAsia="Times New Roman" w:hAnsi="Times New Roman" w:cs="Times New Roman"/>
          <w:color w:val="000000"/>
          <w:spacing w:val="-2"/>
          <w:sz w:val="28"/>
          <w:szCs w:val="28"/>
        </w:rPr>
        <w:t>Возможностью в</w:t>
      </w:r>
      <w:r w:rsidR="007A33CF" w:rsidRPr="007A33CF">
        <w:rPr>
          <w:rFonts w:ascii="Times New Roman" w:eastAsia="Times New Roman" w:hAnsi="Times New Roman" w:cs="Times New Roman"/>
          <w:color w:val="000000"/>
          <w:spacing w:val="-2"/>
          <w:sz w:val="28"/>
          <w:szCs w:val="28"/>
        </w:rPr>
        <w:t>ыбора на рынке удовлетворены 41%</w:t>
      </w:r>
      <w:r w:rsidRPr="007A33CF">
        <w:rPr>
          <w:rFonts w:ascii="Times New Roman" w:eastAsia="Times New Roman" w:hAnsi="Times New Roman" w:cs="Times New Roman"/>
          <w:color w:val="000000"/>
          <w:spacing w:val="-2"/>
          <w:sz w:val="28"/>
          <w:szCs w:val="28"/>
        </w:rPr>
        <w:t xml:space="preserve"> потребителей, 25%</w:t>
      </w:r>
      <w:r w:rsidR="00804D6A">
        <w:rPr>
          <w:rFonts w:ascii="Times New Roman" w:eastAsia="Times New Roman" w:hAnsi="Times New Roman" w:cs="Times New Roman"/>
          <w:color w:val="000000"/>
          <w:spacing w:val="-2"/>
          <w:sz w:val="28"/>
          <w:szCs w:val="28"/>
        </w:rPr>
        <w:t xml:space="preserve"> -</w:t>
      </w:r>
      <w:r w:rsidRPr="007A33CF">
        <w:rPr>
          <w:rFonts w:ascii="Times New Roman" w:eastAsia="Times New Roman" w:hAnsi="Times New Roman" w:cs="Times New Roman"/>
          <w:color w:val="000000"/>
          <w:spacing w:val="-2"/>
          <w:sz w:val="28"/>
          <w:szCs w:val="28"/>
        </w:rPr>
        <w:t xml:space="preserve"> скорее удовлетворены, </w:t>
      </w:r>
      <w:r w:rsidR="007A33CF" w:rsidRPr="007A33CF">
        <w:rPr>
          <w:rFonts w:ascii="Times New Roman" w:eastAsia="Times New Roman" w:hAnsi="Times New Roman" w:cs="Times New Roman"/>
          <w:color w:val="000000"/>
          <w:spacing w:val="-2"/>
          <w:sz w:val="28"/>
          <w:szCs w:val="28"/>
        </w:rPr>
        <w:t>12</w:t>
      </w:r>
      <w:r w:rsidRPr="007A33CF">
        <w:rPr>
          <w:rFonts w:ascii="Times New Roman" w:eastAsia="Times New Roman" w:hAnsi="Times New Roman" w:cs="Times New Roman"/>
          <w:color w:val="000000"/>
          <w:spacing w:val="-2"/>
          <w:sz w:val="28"/>
          <w:szCs w:val="28"/>
        </w:rPr>
        <w:t xml:space="preserve">% - скорее не удовлетворены, </w:t>
      </w:r>
      <w:r w:rsidR="007A33CF" w:rsidRPr="007A33CF">
        <w:rPr>
          <w:rFonts w:ascii="Times New Roman" w:eastAsia="Times New Roman" w:hAnsi="Times New Roman" w:cs="Times New Roman"/>
          <w:color w:val="000000"/>
          <w:spacing w:val="-2"/>
          <w:sz w:val="28"/>
          <w:szCs w:val="28"/>
        </w:rPr>
        <w:t>6</w:t>
      </w:r>
      <w:r w:rsidRPr="007A33CF">
        <w:rPr>
          <w:rFonts w:ascii="Times New Roman" w:eastAsia="Times New Roman" w:hAnsi="Times New Roman" w:cs="Times New Roman"/>
          <w:color w:val="000000"/>
          <w:spacing w:val="-2"/>
          <w:sz w:val="28"/>
          <w:szCs w:val="28"/>
        </w:rPr>
        <w:t xml:space="preserve">% - не удовлетворены, </w:t>
      </w:r>
      <w:r w:rsidR="007A33CF" w:rsidRPr="007A33CF">
        <w:rPr>
          <w:rFonts w:ascii="Times New Roman" w:eastAsia="Times New Roman" w:hAnsi="Times New Roman" w:cs="Times New Roman"/>
          <w:color w:val="000000"/>
          <w:spacing w:val="-2"/>
          <w:sz w:val="28"/>
          <w:szCs w:val="28"/>
        </w:rPr>
        <w:t>16</w:t>
      </w:r>
      <w:r w:rsidR="00623F2E">
        <w:rPr>
          <w:rFonts w:ascii="Times New Roman" w:eastAsia="Times New Roman" w:hAnsi="Times New Roman" w:cs="Times New Roman"/>
          <w:color w:val="000000"/>
          <w:spacing w:val="-2"/>
          <w:sz w:val="28"/>
          <w:szCs w:val="28"/>
        </w:rPr>
        <w:t>% затруднили</w:t>
      </w:r>
      <w:r w:rsidRPr="007A33CF">
        <w:rPr>
          <w:rFonts w:ascii="Times New Roman" w:eastAsia="Times New Roman" w:hAnsi="Times New Roman" w:cs="Times New Roman"/>
          <w:color w:val="000000"/>
          <w:spacing w:val="-2"/>
          <w:sz w:val="28"/>
          <w:szCs w:val="28"/>
        </w:rPr>
        <w:t>сь оценить степень удовлетворенности ценовой ситуацией на рынке.</w:t>
      </w:r>
    </w:p>
    <w:p w:rsidR="00241C7C" w:rsidRPr="008C7EC5" w:rsidRDefault="00263A15"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sidR="00804D6A" w:rsidRPr="008C7EC5">
        <w:rPr>
          <w:rFonts w:ascii="Times New Roman" w:eastAsia="Times New Roman" w:hAnsi="Times New Roman" w:cs="Times New Roman"/>
          <w:color w:val="000000" w:themeColor="text1"/>
          <w:sz w:val="28"/>
          <w:szCs w:val="28"/>
        </w:rPr>
        <w:t>(73%</w:t>
      </w:r>
      <w:r w:rsidR="00804D6A">
        <w:rPr>
          <w:rFonts w:ascii="Times New Roman" w:eastAsia="Times New Roman" w:hAnsi="Times New Roman" w:cs="Times New Roman"/>
          <w:color w:val="000000" w:themeColor="text1"/>
          <w:sz w:val="28"/>
          <w:szCs w:val="28"/>
        </w:rPr>
        <w:t>)</w:t>
      </w:r>
      <w:r w:rsidRPr="008C7EC5">
        <w:rPr>
          <w:rFonts w:ascii="Times New Roman" w:eastAsia="Times New Roman" w:hAnsi="Times New Roman" w:cs="Times New Roman"/>
          <w:color w:val="000000" w:themeColor="text1"/>
          <w:sz w:val="28"/>
          <w:szCs w:val="28"/>
        </w:rPr>
        <w:t xml:space="preserve">посчитали рынок достаточно </w:t>
      </w:r>
      <w:proofErr w:type="gramStart"/>
      <w:r w:rsidRPr="008C7EC5">
        <w:rPr>
          <w:rFonts w:ascii="Times New Roman" w:eastAsia="Times New Roman" w:hAnsi="Times New Roman" w:cs="Times New Roman"/>
          <w:color w:val="000000" w:themeColor="text1"/>
          <w:sz w:val="28"/>
          <w:szCs w:val="28"/>
        </w:rPr>
        <w:t>развитым</w:t>
      </w:r>
      <w:proofErr w:type="gramEnd"/>
      <w:r w:rsidR="005F2F97">
        <w:rPr>
          <w:rFonts w:ascii="Times New Roman" w:eastAsia="Times New Roman" w:hAnsi="Times New Roman" w:cs="Times New Roman"/>
          <w:color w:val="000000" w:themeColor="text1"/>
          <w:sz w:val="28"/>
          <w:szCs w:val="28"/>
        </w:rPr>
        <w:t>,</w:t>
      </w:r>
      <w:r w:rsidR="008C7EC5" w:rsidRPr="008C7EC5">
        <w:rPr>
          <w:rFonts w:ascii="Times New Roman" w:eastAsia="Times New Roman" w:hAnsi="Times New Roman" w:cs="Times New Roman"/>
          <w:color w:val="000000" w:themeColor="text1"/>
          <w:sz w:val="28"/>
          <w:szCs w:val="28"/>
        </w:rPr>
        <w:t>24</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 xml:space="preserve">что таких организаций на рынке мало, а </w:t>
      </w:r>
      <w:r w:rsidR="008C7EC5" w:rsidRPr="008C7EC5">
        <w:rPr>
          <w:rFonts w:ascii="Times New Roman" w:eastAsia="Times New Roman" w:hAnsi="Times New Roman" w:cs="Times New Roman"/>
          <w:sz w:val="28"/>
          <w:szCs w:val="28"/>
        </w:rPr>
        <w:t>3</w:t>
      </w:r>
      <w:r w:rsidRPr="008C7EC5">
        <w:rPr>
          <w:rFonts w:ascii="Times New Roman" w:eastAsia="Times New Roman" w:hAnsi="Times New Roman" w:cs="Times New Roman"/>
          <w:sz w:val="28"/>
          <w:szCs w:val="28"/>
        </w:rPr>
        <w:t xml:space="preserve">% респондентов ответили, что их нет совсем. </w:t>
      </w:r>
      <w:r w:rsidR="00241C7C">
        <w:rPr>
          <w:rFonts w:ascii="Times New Roman" w:eastAsia="Times New Roman" w:hAnsi="Times New Roman" w:cs="Times New Roman"/>
          <w:sz w:val="28"/>
          <w:szCs w:val="28"/>
        </w:rPr>
        <w:t>В 2019 году ситуация была противоположной: 30% считали рынок развитым, 56 - мало развитым.</w:t>
      </w:r>
    </w:p>
    <w:p w:rsidR="00263A15" w:rsidRPr="001D3895" w:rsidRDefault="00804D6A"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Одновременно с этим, </w:t>
      </w:r>
      <w:r w:rsidRPr="00C17DAC">
        <w:rPr>
          <w:rFonts w:ascii="Times New Roman" w:eastAsia="Times New Roman" w:hAnsi="Times New Roman" w:cs="Times New Roman"/>
          <w:color w:val="000000"/>
          <w:sz w:val="28"/>
          <w:szCs w:val="28"/>
        </w:rPr>
        <w:t>64</w:t>
      </w:r>
      <w:r>
        <w:rPr>
          <w:rFonts w:ascii="Times New Roman" w:eastAsia="Times New Roman" w:hAnsi="Times New Roman" w:cs="Times New Roman"/>
          <w:color w:val="000000"/>
          <w:sz w:val="28"/>
          <w:szCs w:val="28"/>
        </w:rPr>
        <w:t xml:space="preserve">% </w:t>
      </w:r>
      <w:r w:rsidR="00263A15" w:rsidRPr="00C17DAC">
        <w:rPr>
          <w:rFonts w:ascii="Times New Roman" w:eastAsia="Times New Roman" w:hAnsi="Times New Roman" w:cs="Times New Roman"/>
          <w:color w:val="000000"/>
          <w:sz w:val="28"/>
          <w:szCs w:val="28"/>
        </w:rPr>
        <w:t xml:space="preserve">потребителей не </w:t>
      </w:r>
      <w:r w:rsidR="00255DA4">
        <w:rPr>
          <w:rFonts w:ascii="Times New Roman" w:eastAsia="Times New Roman" w:hAnsi="Times New Roman" w:cs="Times New Roman"/>
          <w:color w:val="000000"/>
          <w:sz w:val="28"/>
          <w:szCs w:val="28"/>
        </w:rPr>
        <w:t>отм</w:t>
      </w:r>
      <w:r w:rsidR="00263A15" w:rsidRPr="00C17DAC">
        <w:rPr>
          <w:rFonts w:ascii="Times New Roman" w:eastAsia="Times New Roman" w:hAnsi="Times New Roman" w:cs="Times New Roman"/>
          <w:color w:val="000000"/>
          <w:sz w:val="28"/>
          <w:szCs w:val="28"/>
        </w:rPr>
        <w:t xml:space="preserve">етили изменений </w:t>
      </w:r>
      <w:r w:rsidR="00255DA4">
        <w:rPr>
          <w:rFonts w:ascii="Times New Roman" w:eastAsia="Times New Roman" w:hAnsi="Times New Roman" w:cs="Times New Roman"/>
          <w:color w:val="000000"/>
          <w:sz w:val="28"/>
          <w:szCs w:val="28"/>
        </w:rPr>
        <w:t xml:space="preserve">в </w:t>
      </w:r>
      <w:r w:rsidR="00263A15" w:rsidRPr="00C17DAC">
        <w:rPr>
          <w:rFonts w:ascii="Times New Roman" w:eastAsia="Times New Roman" w:hAnsi="Times New Roman" w:cs="Times New Roman"/>
          <w:color w:val="000000"/>
          <w:sz w:val="28"/>
          <w:szCs w:val="28"/>
        </w:rPr>
        <w:t>количеств</w:t>
      </w:r>
      <w:r w:rsidR="00255DA4">
        <w:rPr>
          <w:rFonts w:ascii="Times New Roman" w:eastAsia="Times New Roman" w:hAnsi="Times New Roman" w:cs="Times New Roman"/>
          <w:color w:val="000000"/>
          <w:sz w:val="28"/>
          <w:szCs w:val="28"/>
        </w:rPr>
        <w:t>е</w:t>
      </w:r>
      <w:r w:rsidR="00263A15" w:rsidRPr="00C17DAC">
        <w:rPr>
          <w:rFonts w:ascii="Times New Roman" w:eastAsia="Times New Roman" w:hAnsi="Times New Roman" w:cs="Times New Roman"/>
          <w:color w:val="000000"/>
          <w:sz w:val="28"/>
          <w:szCs w:val="28"/>
        </w:rPr>
        <w:t xml:space="preserve"> участников рынка за последние три года. При этом </w:t>
      </w:r>
      <w:r w:rsidR="00C17DAC" w:rsidRPr="00C17DAC">
        <w:rPr>
          <w:rFonts w:ascii="Times New Roman" w:eastAsia="Times New Roman" w:hAnsi="Times New Roman" w:cs="Times New Roman"/>
          <w:color w:val="000000"/>
          <w:sz w:val="28"/>
          <w:szCs w:val="28"/>
        </w:rPr>
        <w:t>9</w:t>
      </w:r>
      <w:r w:rsidR="00263A15" w:rsidRPr="00C17DAC">
        <w:rPr>
          <w:rFonts w:ascii="Times New Roman" w:eastAsia="Times New Roman" w:hAnsi="Times New Roman" w:cs="Times New Roman"/>
          <w:color w:val="000000"/>
          <w:sz w:val="28"/>
          <w:szCs w:val="28"/>
        </w:rPr>
        <w:t xml:space="preserve">% считают, что объем рынка увеличился, а по мнению </w:t>
      </w:r>
      <w:r w:rsidR="00C17DAC" w:rsidRPr="00C17DAC">
        <w:rPr>
          <w:rFonts w:ascii="Times New Roman" w:eastAsia="Times New Roman" w:hAnsi="Times New Roman" w:cs="Times New Roman"/>
          <w:color w:val="000000"/>
          <w:sz w:val="28"/>
          <w:szCs w:val="28"/>
        </w:rPr>
        <w:t>3</w:t>
      </w:r>
      <w:r w:rsidR="00263A15" w:rsidRPr="00C17DAC">
        <w:rPr>
          <w:rFonts w:ascii="Times New Roman" w:eastAsia="Times New Roman" w:hAnsi="Times New Roman" w:cs="Times New Roman"/>
          <w:color w:val="000000"/>
          <w:sz w:val="28"/>
          <w:szCs w:val="28"/>
        </w:rPr>
        <w:t xml:space="preserve">% число организаций снизилось.  Затруднились оценить изменения на рынке </w:t>
      </w:r>
      <w:r w:rsidR="005215D1" w:rsidRPr="005215D1">
        <w:rPr>
          <w:rFonts w:ascii="Times New Roman" w:eastAsia="Times New Roman" w:hAnsi="Times New Roman" w:cs="Times New Roman"/>
          <w:color w:val="000000"/>
          <w:sz w:val="28"/>
          <w:szCs w:val="28"/>
        </w:rPr>
        <w:t xml:space="preserve">туристских услуг </w:t>
      </w:r>
      <w:r w:rsidR="00C17DAC" w:rsidRPr="00C17DAC">
        <w:rPr>
          <w:rFonts w:ascii="Times New Roman" w:eastAsia="Times New Roman" w:hAnsi="Times New Roman" w:cs="Times New Roman"/>
          <w:color w:val="000000"/>
          <w:sz w:val="28"/>
          <w:szCs w:val="28"/>
        </w:rPr>
        <w:t>2</w:t>
      </w:r>
      <w:r w:rsidR="00F46A6B">
        <w:rPr>
          <w:rFonts w:ascii="Times New Roman" w:eastAsia="Times New Roman" w:hAnsi="Times New Roman" w:cs="Times New Roman"/>
          <w:color w:val="000000"/>
          <w:sz w:val="28"/>
          <w:szCs w:val="28"/>
        </w:rPr>
        <w:t>4</w:t>
      </w:r>
      <w:r w:rsidR="00263A15" w:rsidRPr="00C17DAC">
        <w:rPr>
          <w:rFonts w:ascii="Times New Roman" w:eastAsia="Times New Roman" w:hAnsi="Times New Roman" w:cs="Times New Roman"/>
          <w:color w:val="000000"/>
          <w:sz w:val="28"/>
          <w:szCs w:val="28"/>
        </w:rPr>
        <w:t>% опрошенных.</w:t>
      </w:r>
    </w:p>
    <w:p w:rsidR="00263A15" w:rsidRDefault="00263A15" w:rsidP="0061446C">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sidR="00AB5D1B">
        <w:rPr>
          <w:rFonts w:ascii="Times New Roman" w:eastAsia="Times New Roman" w:hAnsi="Times New Roman" w:cs="Times New Roman"/>
          <w:color w:val="000000"/>
          <w:sz w:val="28"/>
          <w:szCs w:val="28"/>
        </w:rPr>
        <w:t xml:space="preserve">рынок </w:t>
      </w:r>
      <w:r w:rsidR="00AB5D1B" w:rsidRPr="00AB5D1B">
        <w:rPr>
          <w:rFonts w:ascii="Times New Roman" w:eastAsia="Times New Roman" w:hAnsi="Times New Roman" w:cs="Times New Roman"/>
          <w:color w:val="000000"/>
          <w:sz w:val="28"/>
          <w:szCs w:val="28"/>
        </w:rPr>
        <w:t>туристских услуг</w:t>
      </w:r>
      <w:r w:rsidRPr="001D3895">
        <w:rPr>
          <w:rFonts w:ascii="Times New Roman" w:eastAsia="Times New Roman" w:hAnsi="Times New Roman" w:cs="Times New Roman"/>
          <w:color w:val="000000"/>
          <w:sz w:val="28"/>
          <w:szCs w:val="28"/>
        </w:rPr>
        <w:t xml:space="preserve"> 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достаточным количеством организаций. Доля респондентов, удовлетворенных характеристиками на данном рынке, превысила долю неудовлетворенных.</w:t>
      </w:r>
      <w:r>
        <w:rPr>
          <w:rFonts w:ascii="Times New Roman" w:eastAsia="Times New Roman" w:hAnsi="Times New Roman" w:cs="Times New Roman"/>
          <w:b/>
          <w:color w:val="000000"/>
          <w:sz w:val="28"/>
          <w:szCs w:val="28"/>
        </w:rPr>
        <w:br w:type="page"/>
      </w:r>
    </w:p>
    <w:p w:rsidR="00AB5D1B" w:rsidRPr="00AB5D1B" w:rsidRDefault="00AB5D1B" w:rsidP="0061446C">
      <w:pPr>
        <w:keepNext/>
        <w:spacing w:after="0" w:line="240" w:lineRule="auto"/>
        <w:ind w:firstLine="709"/>
        <w:rPr>
          <w:rFonts w:ascii="Times New Roman" w:eastAsia="Times New Roman" w:hAnsi="Times New Roman" w:cs="Times New Roman"/>
          <w:b/>
          <w:sz w:val="28"/>
          <w:szCs w:val="28"/>
          <w:lang w:bidi="en-US"/>
        </w:rPr>
      </w:pPr>
      <w:r>
        <w:rPr>
          <w:rFonts w:ascii="Times New Roman" w:eastAsia="Times New Roman" w:hAnsi="Times New Roman" w:cs="Times New Roman"/>
          <w:b/>
          <w:bCs/>
          <w:color w:val="000000"/>
          <w:sz w:val="28"/>
          <w:szCs w:val="28"/>
        </w:rPr>
        <w:t xml:space="preserve">11. </w:t>
      </w:r>
      <w:r w:rsidRPr="00AB5D1B">
        <w:rPr>
          <w:rFonts w:ascii="Times New Roman" w:eastAsia="Times New Roman" w:hAnsi="Times New Roman" w:cs="Times New Roman"/>
          <w:b/>
          <w:bCs/>
          <w:color w:val="000000"/>
          <w:sz w:val="28"/>
          <w:szCs w:val="28"/>
        </w:rPr>
        <w:t>Рынок услуг</w:t>
      </w:r>
      <w:r w:rsidR="00EF4D6B">
        <w:rPr>
          <w:rFonts w:ascii="Times New Roman" w:eastAsia="Times New Roman" w:hAnsi="Times New Roman" w:cs="Times New Roman"/>
          <w:b/>
          <w:bCs/>
          <w:color w:val="000000"/>
          <w:sz w:val="28"/>
          <w:szCs w:val="28"/>
        </w:rPr>
        <w:t xml:space="preserve"> </w:t>
      </w:r>
      <w:r w:rsidRPr="00AB5D1B">
        <w:rPr>
          <w:rFonts w:ascii="Times New Roman" w:eastAsia="Times New Roman" w:hAnsi="Times New Roman" w:cs="Times New Roman"/>
          <w:b/>
          <w:bCs/>
          <w:color w:val="000000"/>
          <w:sz w:val="28"/>
          <w:szCs w:val="28"/>
        </w:rPr>
        <w:t>детского отдыха и оздоровления</w:t>
      </w:r>
      <w:r w:rsidR="009A2468">
        <w:rPr>
          <w:rFonts w:ascii="Times New Roman" w:eastAsia="Times New Roman" w:hAnsi="Times New Roman" w:cs="Times New Roman"/>
          <w:b/>
          <w:bCs/>
          <w:color w:val="000000"/>
          <w:sz w:val="28"/>
          <w:szCs w:val="28"/>
        </w:rPr>
        <w:t>.</w:t>
      </w:r>
    </w:p>
    <w:p w:rsidR="009E38E8" w:rsidRDefault="009E38E8"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w:t>
      </w:r>
      <w:r w:rsidR="00EF4D6B">
        <w:rPr>
          <w:rFonts w:ascii="Times New Roman" w:eastAsia="Times New Roman" w:hAnsi="Times New Roman" w:cs="Times New Roman"/>
          <w:color w:val="000000"/>
          <w:sz w:val="28"/>
          <w:szCs w:val="28"/>
        </w:rPr>
        <w:t xml:space="preserve"> </w:t>
      </w:r>
      <w:r w:rsidR="00203C40">
        <w:rPr>
          <w:rFonts w:ascii="Times New Roman" w:eastAsia="Times New Roman" w:hAnsi="Times New Roman" w:cs="Times New Roman"/>
          <w:color w:val="000000"/>
          <w:sz w:val="28"/>
          <w:szCs w:val="28"/>
        </w:rPr>
        <w:t>количеством</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009A2468" w:rsidRPr="009A2468">
        <w:rPr>
          <w:rFonts w:ascii="Times New Roman" w:eastAsia="Times New Roman" w:hAnsi="Times New Roman" w:cs="Times New Roman"/>
          <w:color w:val="000000"/>
          <w:sz w:val="28"/>
          <w:szCs w:val="28"/>
        </w:rPr>
        <w:t>услуг детского отдыха и оздоровления</w:t>
      </w:r>
      <w:r>
        <w:rPr>
          <w:rFonts w:ascii="Times New Roman" w:eastAsia="Times New Roman" w:hAnsi="Times New Roman" w:cs="Times New Roman"/>
          <w:color w:val="000000"/>
          <w:sz w:val="28"/>
          <w:szCs w:val="28"/>
        </w:rPr>
        <w:t>.</w:t>
      </w:r>
    </w:p>
    <w:p w:rsidR="00A43B5F" w:rsidRDefault="00A43B5F"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3646E4" w:rsidTr="009A2468">
        <w:tc>
          <w:tcPr>
            <w:tcW w:w="4503" w:type="dxa"/>
            <w:tcBorders>
              <w:top w:val="nil"/>
              <w:left w:val="nil"/>
              <w:bottom w:val="nil"/>
              <w:right w:val="nil"/>
            </w:tcBorders>
          </w:tcPr>
          <w:p w:rsidR="003646E4" w:rsidRDefault="003646E4"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5634" w:type="dxa"/>
            <w:tcBorders>
              <w:top w:val="nil"/>
              <w:left w:val="nil"/>
              <w:bottom w:val="nil"/>
              <w:right w:val="nil"/>
            </w:tcBorders>
          </w:tcPr>
          <w:p w:rsidR="003646E4" w:rsidRDefault="00A43B5F"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r w:rsidR="003646E4" w:rsidTr="009A2468">
        <w:tc>
          <w:tcPr>
            <w:tcW w:w="10137" w:type="dxa"/>
            <w:gridSpan w:val="2"/>
            <w:tcBorders>
              <w:top w:val="nil"/>
              <w:left w:val="nil"/>
              <w:bottom w:val="nil"/>
              <w:right w:val="nil"/>
            </w:tcBorders>
          </w:tcPr>
          <w:p w:rsidR="003646E4" w:rsidRDefault="00A43B5F" w:rsidP="0061446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Внешний круг – 2020 год. Внутренний круг – 2019 год.</w:t>
            </w:r>
          </w:p>
        </w:tc>
      </w:tr>
    </w:tbl>
    <w:p w:rsidR="00A43B5F" w:rsidRPr="00E04656" w:rsidRDefault="00A43B5F" w:rsidP="0061446C">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E04656">
        <w:rPr>
          <w:rFonts w:ascii="Times New Roman" w:eastAsia="Times New Roman" w:hAnsi="Times New Roman" w:cs="Times New Roman"/>
          <w:color w:val="000000"/>
          <w:spacing w:val="-4"/>
          <w:sz w:val="24"/>
          <w:szCs w:val="24"/>
        </w:rPr>
        <w:t xml:space="preserve">Рисунок 21. Оценка количества организаций </w:t>
      </w:r>
      <w:r w:rsidR="00203C40" w:rsidRPr="00E04656">
        <w:rPr>
          <w:rFonts w:ascii="Times New Roman" w:eastAsia="Times New Roman" w:hAnsi="Times New Roman" w:cs="Times New Roman"/>
          <w:color w:val="000000"/>
          <w:spacing w:val="-4"/>
          <w:sz w:val="24"/>
          <w:szCs w:val="24"/>
        </w:rPr>
        <w:t xml:space="preserve">не рынке услуг детского отдыха и оздоровления </w:t>
      </w:r>
      <w:proofErr w:type="spellStart"/>
      <w:r w:rsidRPr="00E04656">
        <w:rPr>
          <w:rFonts w:ascii="Times New Roman" w:eastAsia="Times New Roman" w:hAnsi="Times New Roman" w:cs="Times New Roman"/>
          <w:color w:val="000000"/>
          <w:spacing w:val="-4"/>
          <w:sz w:val="24"/>
          <w:szCs w:val="24"/>
        </w:rPr>
        <w:t>иизменени</w:t>
      </w:r>
      <w:r w:rsidR="00203C40" w:rsidRPr="00E04656">
        <w:rPr>
          <w:rFonts w:ascii="Times New Roman" w:eastAsia="Times New Roman" w:hAnsi="Times New Roman" w:cs="Times New Roman"/>
          <w:color w:val="000000"/>
          <w:spacing w:val="-4"/>
          <w:sz w:val="24"/>
          <w:szCs w:val="24"/>
        </w:rPr>
        <w:t>е</w:t>
      </w:r>
      <w:proofErr w:type="spellEnd"/>
      <w:r w:rsidRPr="00E04656">
        <w:rPr>
          <w:rFonts w:ascii="Times New Roman" w:eastAsia="Times New Roman" w:hAnsi="Times New Roman" w:cs="Times New Roman"/>
          <w:color w:val="000000"/>
          <w:spacing w:val="-4"/>
          <w:sz w:val="24"/>
          <w:szCs w:val="24"/>
        </w:rPr>
        <w:t xml:space="preserve"> их количества за последние </w:t>
      </w:r>
      <w:r w:rsidR="00203C40" w:rsidRPr="00E04656">
        <w:rPr>
          <w:rFonts w:ascii="Times New Roman" w:eastAsia="Times New Roman" w:hAnsi="Times New Roman" w:cs="Times New Roman"/>
          <w:color w:val="000000"/>
          <w:spacing w:val="-4"/>
          <w:sz w:val="24"/>
          <w:szCs w:val="24"/>
        </w:rPr>
        <w:t>3</w:t>
      </w:r>
      <w:r w:rsidRPr="00E04656">
        <w:rPr>
          <w:rFonts w:ascii="Times New Roman" w:eastAsia="Times New Roman" w:hAnsi="Times New Roman" w:cs="Times New Roman"/>
          <w:color w:val="000000"/>
          <w:spacing w:val="-4"/>
          <w:sz w:val="24"/>
          <w:szCs w:val="24"/>
        </w:rPr>
        <w:t xml:space="preserve"> года, % к опрошенным.</w:t>
      </w:r>
    </w:p>
    <w:p w:rsidR="00A43B5F" w:rsidRDefault="00A43B5F"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9E38E8" w:rsidRPr="008C7EC5" w:rsidRDefault="00870D37"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сравнении с 2019 годом резко возросло число </w:t>
      </w:r>
      <w:r w:rsidR="009E38E8" w:rsidRPr="008C7EC5">
        <w:rPr>
          <w:rFonts w:ascii="Times New Roman" w:eastAsia="Times New Roman" w:hAnsi="Times New Roman" w:cs="Times New Roman"/>
          <w:color w:val="000000" w:themeColor="text1"/>
          <w:sz w:val="28"/>
          <w:szCs w:val="28"/>
        </w:rPr>
        <w:t>потребителей</w:t>
      </w:r>
      <w:r w:rsidRPr="008C7EC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61</w:t>
      </w:r>
      <w:r w:rsidRPr="008C7EC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считавших </w:t>
      </w:r>
      <w:r w:rsidRPr="008C7EC5">
        <w:rPr>
          <w:rFonts w:ascii="Times New Roman" w:eastAsia="Times New Roman" w:hAnsi="Times New Roman" w:cs="Times New Roman"/>
          <w:color w:val="000000" w:themeColor="text1"/>
          <w:sz w:val="28"/>
          <w:szCs w:val="28"/>
        </w:rPr>
        <w:t>рынок достаточно развитым</w:t>
      </w:r>
      <w:r>
        <w:rPr>
          <w:rFonts w:ascii="Times New Roman" w:eastAsia="Times New Roman" w:hAnsi="Times New Roman" w:cs="Times New Roman"/>
          <w:color w:val="000000" w:themeColor="text1"/>
          <w:sz w:val="28"/>
          <w:szCs w:val="28"/>
        </w:rPr>
        <w:t xml:space="preserve"> (</w:t>
      </w:r>
      <w:r w:rsidR="009E38E8" w:rsidRPr="008C7EC5">
        <w:rPr>
          <w:rFonts w:ascii="Times New Roman" w:eastAsia="Times New Roman" w:hAnsi="Times New Roman" w:cs="Times New Roman"/>
          <w:color w:val="000000" w:themeColor="text1"/>
          <w:sz w:val="28"/>
          <w:szCs w:val="28"/>
        </w:rPr>
        <w:t>в 2019 году</w:t>
      </w:r>
      <w:r w:rsidR="00D72F41">
        <w:rPr>
          <w:rFonts w:ascii="Times New Roman" w:eastAsia="Times New Roman" w:hAnsi="Times New Roman" w:cs="Times New Roman"/>
          <w:color w:val="000000" w:themeColor="text1"/>
          <w:sz w:val="28"/>
          <w:szCs w:val="28"/>
        </w:rPr>
        <w:t xml:space="preserve"> – </w:t>
      </w:r>
      <w:r>
        <w:rPr>
          <w:rFonts w:ascii="Times New Roman" w:eastAsia="Times New Roman" w:hAnsi="Times New Roman" w:cs="Times New Roman"/>
          <w:color w:val="000000" w:themeColor="text1"/>
          <w:sz w:val="28"/>
          <w:szCs w:val="28"/>
        </w:rPr>
        <w:t>2</w:t>
      </w:r>
      <w:r w:rsidR="00D72F41">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r w:rsidR="009E38E8" w:rsidRPr="008C7EC5">
        <w:rPr>
          <w:rFonts w:ascii="Times New Roman" w:eastAsia="Times New Roman" w:hAnsi="Times New Roman" w:cs="Times New Roman"/>
          <w:color w:val="000000" w:themeColor="text1"/>
          <w:sz w:val="28"/>
          <w:szCs w:val="28"/>
        </w:rPr>
        <w:t>,</w:t>
      </w:r>
      <w:r w:rsidR="00D72F41">
        <w:rPr>
          <w:rFonts w:ascii="Times New Roman" w:eastAsia="Times New Roman" w:hAnsi="Times New Roman" w:cs="Times New Roman"/>
          <w:color w:val="000000" w:themeColor="text1"/>
          <w:sz w:val="28"/>
          <w:szCs w:val="28"/>
        </w:rPr>
        <w:t>35</w:t>
      </w:r>
      <w:r w:rsidR="009E38E8" w:rsidRPr="008C7EC5">
        <w:rPr>
          <w:rFonts w:ascii="Times New Roman" w:eastAsia="Times New Roman" w:hAnsi="Times New Roman" w:cs="Times New Roman"/>
          <w:color w:val="000000" w:themeColor="text1"/>
          <w:sz w:val="28"/>
          <w:szCs w:val="28"/>
        </w:rPr>
        <w:t xml:space="preserve">% респондентов ответили, </w:t>
      </w:r>
      <w:r w:rsidR="009E38E8" w:rsidRPr="008C7EC5">
        <w:rPr>
          <w:rFonts w:ascii="Times New Roman" w:eastAsia="Times New Roman" w:hAnsi="Times New Roman" w:cs="Times New Roman"/>
          <w:sz w:val="28"/>
          <w:szCs w:val="28"/>
        </w:rPr>
        <w:t>что таких организаций на рынке мало</w:t>
      </w:r>
      <w:r w:rsidR="00D72F41">
        <w:rPr>
          <w:rFonts w:ascii="Times New Roman" w:eastAsia="Times New Roman" w:hAnsi="Times New Roman" w:cs="Times New Roman"/>
          <w:sz w:val="28"/>
          <w:szCs w:val="28"/>
        </w:rPr>
        <w:t xml:space="preserve"> (в 2019 году – </w:t>
      </w:r>
      <w:r>
        <w:rPr>
          <w:rFonts w:ascii="Times New Roman" w:eastAsia="Times New Roman" w:hAnsi="Times New Roman" w:cs="Times New Roman"/>
          <w:sz w:val="28"/>
          <w:szCs w:val="28"/>
        </w:rPr>
        <w:t>54</w:t>
      </w:r>
      <w:r w:rsidR="00D72F41">
        <w:rPr>
          <w:rFonts w:ascii="Times New Roman" w:eastAsia="Times New Roman" w:hAnsi="Times New Roman" w:cs="Times New Roman"/>
          <w:sz w:val="28"/>
          <w:szCs w:val="28"/>
        </w:rPr>
        <w:t>%)</w:t>
      </w:r>
      <w:r>
        <w:rPr>
          <w:rFonts w:ascii="Times New Roman" w:eastAsia="Times New Roman" w:hAnsi="Times New Roman" w:cs="Times New Roman"/>
          <w:sz w:val="28"/>
          <w:szCs w:val="28"/>
        </w:rPr>
        <w:t>, а 4</w:t>
      </w:r>
      <w:r w:rsidR="009E38E8" w:rsidRPr="008C7EC5">
        <w:rPr>
          <w:rFonts w:ascii="Times New Roman" w:eastAsia="Times New Roman" w:hAnsi="Times New Roman" w:cs="Times New Roman"/>
          <w:sz w:val="28"/>
          <w:szCs w:val="28"/>
        </w:rPr>
        <w:t>% респондентов ответили, что их нет совсем</w:t>
      </w:r>
      <w:r w:rsidR="00053A0B">
        <w:rPr>
          <w:rFonts w:ascii="Times New Roman" w:eastAsia="Times New Roman" w:hAnsi="Times New Roman" w:cs="Times New Roman"/>
          <w:sz w:val="28"/>
          <w:szCs w:val="28"/>
        </w:rPr>
        <w:t xml:space="preserve"> </w:t>
      </w:r>
      <w:r w:rsidR="000F2019">
        <w:rPr>
          <w:rFonts w:ascii="Times New Roman" w:eastAsia="Times New Roman" w:hAnsi="Times New Roman" w:cs="Times New Roman"/>
          <w:sz w:val="28"/>
          <w:szCs w:val="28"/>
        </w:rPr>
        <w:t xml:space="preserve">(в 2019 году этот ответ выбрали </w:t>
      </w:r>
      <w:r>
        <w:rPr>
          <w:rFonts w:ascii="Times New Roman" w:eastAsia="Times New Roman" w:hAnsi="Times New Roman" w:cs="Times New Roman"/>
          <w:sz w:val="28"/>
          <w:szCs w:val="28"/>
        </w:rPr>
        <w:t>2</w:t>
      </w:r>
      <w:r w:rsidR="000F2019">
        <w:rPr>
          <w:rFonts w:ascii="Times New Roman" w:eastAsia="Times New Roman" w:hAnsi="Times New Roman" w:cs="Times New Roman"/>
          <w:sz w:val="28"/>
          <w:szCs w:val="28"/>
        </w:rPr>
        <w:t>4% опрошенных)</w:t>
      </w:r>
      <w:r w:rsidR="009E38E8" w:rsidRPr="008C7EC5">
        <w:rPr>
          <w:rFonts w:ascii="Times New Roman" w:eastAsia="Times New Roman" w:hAnsi="Times New Roman" w:cs="Times New Roman"/>
          <w:sz w:val="28"/>
          <w:szCs w:val="28"/>
        </w:rPr>
        <w:t xml:space="preserve">. </w:t>
      </w:r>
    </w:p>
    <w:p w:rsidR="009E38E8" w:rsidRPr="001D3895" w:rsidRDefault="000F2019"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0F2019">
        <w:rPr>
          <w:rFonts w:ascii="Times New Roman" w:eastAsia="Times New Roman" w:hAnsi="Times New Roman" w:cs="Times New Roman"/>
          <w:color w:val="000000"/>
          <w:sz w:val="28"/>
          <w:szCs w:val="28"/>
        </w:rPr>
        <w:t>Одновременно с этим</w:t>
      </w:r>
      <w:r w:rsidR="008C6E10">
        <w:rPr>
          <w:rFonts w:ascii="Times New Roman" w:eastAsia="Times New Roman" w:hAnsi="Times New Roman" w:cs="Times New Roman"/>
          <w:color w:val="000000"/>
          <w:sz w:val="28"/>
          <w:szCs w:val="28"/>
        </w:rPr>
        <w:t>,</w:t>
      </w:r>
      <w:r w:rsidRPr="000F2019">
        <w:rPr>
          <w:rFonts w:ascii="Times New Roman" w:eastAsia="Times New Roman" w:hAnsi="Times New Roman" w:cs="Times New Roman"/>
          <w:color w:val="000000"/>
          <w:sz w:val="28"/>
          <w:szCs w:val="28"/>
        </w:rPr>
        <w:t xml:space="preserve"> большинство потребителей (70%) не </w:t>
      </w:r>
      <w:r w:rsidR="0020114A">
        <w:rPr>
          <w:rFonts w:ascii="Times New Roman" w:eastAsia="Times New Roman" w:hAnsi="Times New Roman" w:cs="Times New Roman"/>
          <w:color w:val="000000"/>
          <w:sz w:val="28"/>
          <w:szCs w:val="28"/>
        </w:rPr>
        <w:t>отме</w:t>
      </w:r>
      <w:r w:rsidRPr="000F2019">
        <w:rPr>
          <w:rFonts w:ascii="Times New Roman" w:eastAsia="Times New Roman" w:hAnsi="Times New Roman" w:cs="Times New Roman"/>
          <w:color w:val="000000"/>
          <w:sz w:val="28"/>
          <w:szCs w:val="28"/>
        </w:rPr>
        <w:t xml:space="preserve">тили изменений </w:t>
      </w:r>
      <w:r w:rsidR="0020114A">
        <w:rPr>
          <w:rFonts w:ascii="Times New Roman" w:eastAsia="Times New Roman" w:hAnsi="Times New Roman" w:cs="Times New Roman"/>
          <w:color w:val="000000"/>
          <w:sz w:val="28"/>
          <w:szCs w:val="28"/>
        </w:rPr>
        <w:t xml:space="preserve">в </w:t>
      </w:r>
      <w:r w:rsidRPr="000F2019">
        <w:rPr>
          <w:rFonts w:ascii="Times New Roman" w:eastAsia="Times New Roman" w:hAnsi="Times New Roman" w:cs="Times New Roman"/>
          <w:color w:val="000000"/>
          <w:sz w:val="28"/>
          <w:szCs w:val="28"/>
        </w:rPr>
        <w:t>количеств</w:t>
      </w:r>
      <w:r w:rsidR="0020114A">
        <w:rPr>
          <w:rFonts w:ascii="Times New Roman" w:eastAsia="Times New Roman" w:hAnsi="Times New Roman" w:cs="Times New Roman"/>
          <w:color w:val="000000"/>
          <w:sz w:val="28"/>
          <w:szCs w:val="28"/>
        </w:rPr>
        <w:t>е</w:t>
      </w:r>
      <w:r w:rsidRPr="000F2019">
        <w:rPr>
          <w:rFonts w:ascii="Times New Roman" w:eastAsia="Times New Roman" w:hAnsi="Times New Roman" w:cs="Times New Roman"/>
          <w:color w:val="000000"/>
          <w:sz w:val="28"/>
          <w:szCs w:val="28"/>
        </w:rPr>
        <w:t xml:space="preserve"> участников рынка за последние три года. В 2019 году  </w:t>
      </w:r>
      <w:r>
        <w:rPr>
          <w:rFonts w:ascii="Times New Roman" w:eastAsia="Times New Roman" w:hAnsi="Times New Roman" w:cs="Times New Roman"/>
          <w:color w:val="000000"/>
          <w:sz w:val="28"/>
          <w:szCs w:val="28"/>
        </w:rPr>
        <w:t xml:space="preserve">так же считали 40%. </w:t>
      </w:r>
      <w:r w:rsidR="009E38E8" w:rsidRPr="00C17DAC">
        <w:rPr>
          <w:rFonts w:ascii="Times New Roman" w:eastAsia="Times New Roman" w:hAnsi="Times New Roman" w:cs="Times New Roman"/>
          <w:color w:val="000000"/>
          <w:sz w:val="28"/>
          <w:szCs w:val="28"/>
        </w:rPr>
        <w:t xml:space="preserve">При этом </w:t>
      </w:r>
      <w:r>
        <w:rPr>
          <w:rFonts w:ascii="Times New Roman" w:eastAsia="Times New Roman" w:hAnsi="Times New Roman" w:cs="Times New Roman"/>
          <w:color w:val="000000"/>
          <w:sz w:val="28"/>
          <w:szCs w:val="28"/>
        </w:rPr>
        <w:t>в 2020 году 15</w:t>
      </w:r>
      <w:r w:rsidR="009E38E8" w:rsidRPr="00C17DAC">
        <w:rPr>
          <w:rFonts w:ascii="Times New Roman" w:eastAsia="Times New Roman" w:hAnsi="Times New Roman" w:cs="Times New Roman"/>
          <w:color w:val="000000"/>
          <w:sz w:val="28"/>
          <w:szCs w:val="28"/>
        </w:rPr>
        <w:t xml:space="preserve">% считают, что объем рынка увеличился, </w:t>
      </w:r>
      <w:r>
        <w:rPr>
          <w:rFonts w:ascii="Times New Roman" w:eastAsia="Times New Roman" w:hAnsi="Times New Roman" w:cs="Times New Roman"/>
          <w:color w:val="000000"/>
          <w:sz w:val="28"/>
          <w:szCs w:val="28"/>
        </w:rPr>
        <w:t>а в 2019 году – 10%. Ч</w:t>
      </w:r>
      <w:r w:rsidRPr="00C17DAC">
        <w:rPr>
          <w:rFonts w:ascii="Times New Roman" w:eastAsia="Times New Roman" w:hAnsi="Times New Roman" w:cs="Times New Roman"/>
          <w:color w:val="000000"/>
          <w:sz w:val="28"/>
          <w:szCs w:val="28"/>
        </w:rPr>
        <w:t xml:space="preserve">исло организаций снизилось </w:t>
      </w:r>
      <w:r w:rsidR="009E38E8" w:rsidRPr="00C17DAC">
        <w:rPr>
          <w:rFonts w:ascii="Times New Roman" w:eastAsia="Times New Roman" w:hAnsi="Times New Roman" w:cs="Times New Roman"/>
          <w:color w:val="000000"/>
          <w:sz w:val="28"/>
          <w:szCs w:val="28"/>
        </w:rPr>
        <w:t xml:space="preserve">по мнению </w:t>
      </w:r>
      <w:r>
        <w:rPr>
          <w:rFonts w:ascii="Times New Roman" w:eastAsia="Times New Roman" w:hAnsi="Times New Roman" w:cs="Times New Roman"/>
          <w:color w:val="000000"/>
          <w:sz w:val="28"/>
          <w:szCs w:val="28"/>
        </w:rPr>
        <w:t>2</w:t>
      </w:r>
      <w:r w:rsidR="009E38E8" w:rsidRPr="00C17D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2020 году и 10% в 2019 году. </w:t>
      </w:r>
      <w:r w:rsidR="009E38E8" w:rsidRPr="00C17DAC">
        <w:rPr>
          <w:rFonts w:ascii="Times New Roman" w:eastAsia="Times New Roman" w:hAnsi="Times New Roman" w:cs="Times New Roman"/>
          <w:color w:val="000000"/>
          <w:sz w:val="28"/>
          <w:szCs w:val="28"/>
        </w:rPr>
        <w:t xml:space="preserve">Затруднились оценить изменения на рынке </w:t>
      </w:r>
      <w:r w:rsidR="005215D1" w:rsidRPr="009A2468">
        <w:rPr>
          <w:rFonts w:ascii="Times New Roman" w:eastAsia="Times New Roman" w:hAnsi="Times New Roman" w:cs="Times New Roman"/>
          <w:color w:val="000000"/>
          <w:sz w:val="28"/>
          <w:szCs w:val="28"/>
        </w:rPr>
        <w:t>детского отдыха и оздоровления</w:t>
      </w:r>
      <w:r>
        <w:rPr>
          <w:rFonts w:ascii="Times New Roman" w:eastAsia="Times New Roman" w:hAnsi="Times New Roman" w:cs="Times New Roman"/>
          <w:color w:val="000000"/>
          <w:sz w:val="28"/>
          <w:szCs w:val="28"/>
        </w:rPr>
        <w:t>13</w:t>
      </w:r>
      <w:r w:rsidR="009E38E8" w:rsidRPr="00C17DAC">
        <w:rPr>
          <w:rFonts w:ascii="Times New Roman" w:eastAsia="Times New Roman" w:hAnsi="Times New Roman" w:cs="Times New Roman"/>
          <w:color w:val="000000"/>
          <w:sz w:val="28"/>
          <w:szCs w:val="28"/>
        </w:rPr>
        <w:t>% опрошенных</w:t>
      </w:r>
      <w:r>
        <w:rPr>
          <w:rFonts w:ascii="Times New Roman" w:eastAsia="Times New Roman" w:hAnsi="Times New Roman" w:cs="Times New Roman"/>
          <w:color w:val="000000"/>
          <w:sz w:val="28"/>
          <w:szCs w:val="28"/>
        </w:rPr>
        <w:t xml:space="preserve"> (в 2019 году – 38%)</w:t>
      </w:r>
      <w:r w:rsidR="009E38E8" w:rsidRPr="00C17DAC">
        <w:rPr>
          <w:rFonts w:ascii="Times New Roman" w:eastAsia="Times New Roman" w:hAnsi="Times New Roman" w:cs="Times New Roman"/>
          <w:color w:val="000000"/>
          <w:sz w:val="28"/>
          <w:szCs w:val="28"/>
        </w:rPr>
        <w:t>.</w:t>
      </w:r>
    </w:p>
    <w:p w:rsidR="00AB5D1B" w:rsidRDefault="009E38E8" w:rsidP="0061446C">
      <w:pPr>
        <w:keepNext/>
        <w:spacing w:after="0" w:line="240" w:lineRule="auto"/>
        <w:ind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Pr>
          <w:rFonts w:ascii="Times New Roman" w:eastAsia="Times New Roman" w:hAnsi="Times New Roman" w:cs="Times New Roman"/>
          <w:color w:val="000000"/>
          <w:sz w:val="28"/>
          <w:szCs w:val="28"/>
        </w:rPr>
        <w:t xml:space="preserve">рынок </w:t>
      </w:r>
      <w:r w:rsidR="00702871" w:rsidRPr="00702871">
        <w:rPr>
          <w:rFonts w:ascii="Times New Roman" w:eastAsia="Times New Roman" w:hAnsi="Times New Roman" w:cs="Times New Roman"/>
          <w:color w:val="000000"/>
          <w:sz w:val="28"/>
          <w:szCs w:val="28"/>
        </w:rPr>
        <w:t>услуг детского отдыха и оздоровления</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городе Новошахтинске </w:t>
      </w:r>
      <w:r w:rsidR="008C6E10">
        <w:rPr>
          <w:rFonts w:ascii="Times New Roman" w:eastAsia="Times New Roman" w:hAnsi="Times New Roman" w:cs="Times New Roman"/>
          <w:color w:val="000000"/>
          <w:sz w:val="28"/>
          <w:szCs w:val="28"/>
        </w:rPr>
        <w:t xml:space="preserve">представлен </w:t>
      </w:r>
      <w:r w:rsidRPr="001D3895">
        <w:rPr>
          <w:rFonts w:ascii="Times New Roman" w:eastAsia="Times New Roman" w:hAnsi="Times New Roman" w:cs="Times New Roman"/>
          <w:color w:val="000000"/>
          <w:sz w:val="28"/>
          <w:szCs w:val="28"/>
        </w:rPr>
        <w:t xml:space="preserve">достаточным количеством организаций, </w:t>
      </w:r>
      <w:r w:rsidR="00632138">
        <w:rPr>
          <w:rFonts w:ascii="Times New Roman" w:eastAsia="Times New Roman" w:hAnsi="Times New Roman" w:cs="Times New Roman"/>
          <w:color w:val="000000"/>
          <w:sz w:val="28"/>
          <w:szCs w:val="28"/>
        </w:rPr>
        <w:t xml:space="preserve">несмотря на то, что </w:t>
      </w:r>
      <w:r w:rsidRPr="001D3895">
        <w:rPr>
          <w:rFonts w:ascii="Times New Roman" w:eastAsia="Times New Roman" w:hAnsi="Times New Roman" w:cs="Times New Roman"/>
          <w:color w:val="000000"/>
          <w:sz w:val="28"/>
          <w:szCs w:val="28"/>
        </w:rPr>
        <w:t xml:space="preserve">число </w:t>
      </w:r>
      <w:r w:rsidR="00632138">
        <w:rPr>
          <w:rFonts w:ascii="Times New Roman" w:eastAsia="Times New Roman" w:hAnsi="Times New Roman" w:cs="Times New Roman"/>
          <w:color w:val="000000"/>
          <w:sz w:val="28"/>
          <w:szCs w:val="28"/>
        </w:rPr>
        <w:t xml:space="preserve">организаций </w:t>
      </w:r>
      <w:r w:rsidRPr="001D3895">
        <w:rPr>
          <w:rFonts w:ascii="Times New Roman" w:eastAsia="Times New Roman" w:hAnsi="Times New Roman" w:cs="Times New Roman"/>
          <w:color w:val="000000"/>
          <w:sz w:val="28"/>
          <w:szCs w:val="28"/>
        </w:rPr>
        <w:t>в течение последних трех лет практически не изменилось.</w:t>
      </w:r>
    </w:p>
    <w:p w:rsidR="00702871" w:rsidRPr="00AB5D1B" w:rsidRDefault="00702871" w:rsidP="0061446C">
      <w:pPr>
        <w:keepNext/>
        <w:spacing w:after="0" w:line="240" w:lineRule="auto"/>
        <w:ind w:firstLine="709"/>
        <w:jc w:val="both"/>
        <w:rPr>
          <w:rFonts w:ascii="Times New Roman" w:eastAsia="Times New Roman" w:hAnsi="Times New Roman" w:cs="Times New Roman"/>
          <w:sz w:val="28"/>
          <w:szCs w:val="28"/>
          <w:lang w:bidi="en-US"/>
        </w:rPr>
      </w:pPr>
    </w:p>
    <w:p w:rsidR="009A2468" w:rsidRDefault="009A2468" w:rsidP="0061446C">
      <w:pPr>
        <w:keepNext/>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B5D1B" w:rsidRPr="00AB5D1B" w:rsidRDefault="00AB5D1B" w:rsidP="0061446C">
      <w:pPr>
        <w:keepNext/>
        <w:spacing w:after="0" w:line="240" w:lineRule="auto"/>
        <w:ind w:firstLine="709"/>
        <w:rPr>
          <w:rFonts w:ascii="Times New Roman" w:eastAsia="Times New Roman" w:hAnsi="Times New Roman" w:cs="Times New Roman"/>
          <w:b/>
          <w:sz w:val="28"/>
          <w:szCs w:val="28"/>
          <w:lang w:bidi="en-US"/>
        </w:rPr>
      </w:pPr>
      <w:r>
        <w:rPr>
          <w:rFonts w:ascii="Times New Roman" w:eastAsia="Times New Roman" w:hAnsi="Times New Roman" w:cs="Times New Roman"/>
          <w:b/>
          <w:bCs/>
          <w:color w:val="000000"/>
          <w:sz w:val="28"/>
          <w:szCs w:val="28"/>
        </w:rPr>
        <w:t xml:space="preserve">12. </w:t>
      </w:r>
      <w:r w:rsidRPr="00AB5D1B">
        <w:rPr>
          <w:rFonts w:ascii="Times New Roman" w:eastAsia="Times New Roman" w:hAnsi="Times New Roman" w:cs="Times New Roman"/>
          <w:b/>
          <w:bCs/>
          <w:color w:val="000000"/>
          <w:sz w:val="28"/>
          <w:szCs w:val="28"/>
        </w:rPr>
        <w:t>Рынок психолого-педагогического сопровождения детей с ограниченными возможностями здоровья</w:t>
      </w:r>
    </w:p>
    <w:p w:rsidR="00203C40" w:rsidRDefault="00203C4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sidR="00EF4D6B">
        <w:rPr>
          <w:rFonts w:ascii="Times New Roman" w:eastAsia="Times New Roman" w:hAnsi="Times New Roman" w:cs="Times New Roman"/>
          <w:color w:val="000000"/>
          <w:sz w:val="28"/>
          <w:szCs w:val="28"/>
        </w:rPr>
        <w:t xml:space="preserve"> </w:t>
      </w:r>
      <w:r w:rsidR="008B2EE0">
        <w:rPr>
          <w:rFonts w:ascii="Times New Roman" w:eastAsia="Times New Roman" w:hAnsi="Times New Roman" w:cs="Times New Roman"/>
          <w:color w:val="000000"/>
          <w:sz w:val="28"/>
          <w:szCs w:val="28"/>
        </w:rPr>
        <w:t>не</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удовлетворены количеством</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Pr="00203C40">
        <w:rPr>
          <w:rFonts w:ascii="Times New Roman" w:eastAsia="Times New Roman" w:hAnsi="Times New Roman" w:cs="Times New Roman"/>
          <w:color w:val="000000"/>
          <w:sz w:val="28"/>
          <w:szCs w:val="28"/>
        </w:rPr>
        <w:t>психолого-педагогического сопровождения детей с ограниченными возможностями здоровья</w:t>
      </w:r>
      <w:r>
        <w:rPr>
          <w:rFonts w:ascii="Times New Roman" w:eastAsia="Times New Roman" w:hAnsi="Times New Roman" w:cs="Times New Roman"/>
          <w:color w:val="000000"/>
          <w:sz w:val="28"/>
          <w:szCs w:val="28"/>
        </w:rPr>
        <w:t>.</w:t>
      </w:r>
    </w:p>
    <w:p w:rsidR="00A36D13" w:rsidRDefault="00A36D13"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A36D13" w:rsidTr="00B94145">
        <w:tc>
          <w:tcPr>
            <w:tcW w:w="4503"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102" name="Диаграмма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c>
          <w:tcPr>
            <w:tcW w:w="5634"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r>
      <w:tr w:rsidR="00A36D13" w:rsidTr="00B94145">
        <w:tc>
          <w:tcPr>
            <w:tcW w:w="10137" w:type="dxa"/>
            <w:gridSpan w:val="2"/>
            <w:tcBorders>
              <w:top w:val="nil"/>
              <w:left w:val="nil"/>
              <w:bottom w:val="nil"/>
              <w:right w:val="nil"/>
            </w:tcBorders>
          </w:tcPr>
          <w:p w:rsidR="00A36D13" w:rsidRDefault="00A36D13" w:rsidP="0061446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Внешний круг – 2020 год. Внутренний круг – 2019 год.</w:t>
            </w:r>
          </w:p>
        </w:tc>
      </w:tr>
    </w:tbl>
    <w:p w:rsidR="00203C40" w:rsidRPr="00E04656" w:rsidRDefault="00A36D13" w:rsidP="0061446C">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E04656">
        <w:rPr>
          <w:rFonts w:ascii="Times New Roman" w:eastAsia="Times New Roman" w:hAnsi="Times New Roman" w:cs="Times New Roman"/>
          <w:color w:val="000000"/>
          <w:spacing w:val="-4"/>
          <w:sz w:val="24"/>
          <w:szCs w:val="24"/>
        </w:rPr>
        <w:t xml:space="preserve">Рисунок </w:t>
      </w:r>
      <w:r w:rsidR="00A5560B" w:rsidRPr="00E04656">
        <w:rPr>
          <w:rFonts w:ascii="Times New Roman" w:eastAsia="Times New Roman" w:hAnsi="Times New Roman" w:cs="Times New Roman"/>
          <w:color w:val="000000"/>
          <w:spacing w:val="-4"/>
          <w:sz w:val="24"/>
          <w:szCs w:val="24"/>
        </w:rPr>
        <w:t>22</w:t>
      </w:r>
      <w:r w:rsidR="00203C40" w:rsidRPr="00E04656">
        <w:rPr>
          <w:rFonts w:ascii="Times New Roman" w:eastAsia="Times New Roman" w:hAnsi="Times New Roman" w:cs="Times New Roman"/>
          <w:color w:val="000000"/>
          <w:spacing w:val="-4"/>
          <w:sz w:val="24"/>
          <w:szCs w:val="24"/>
        </w:rPr>
        <w:t>. Оценка количества организаций не рынке психолого-педагогического сопровождения детей с ограниченными возможностями здоровья и</w:t>
      </w:r>
      <w:r w:rsidR="00EF4D6B">
        <w:rPr>
          <w:rFonts w:ascii="Times New Roman" w:eastAsia="Times New Roman" w:hAnsi="Times New Roman" w:cs="Times New Roman"/>
          <w:color w:val="000000"/>
          <w:spacing w:val="-4"/>
          <w:sz w:val="24"/>
          <w:szCs w:val="24"/>
        </w:rPr>
        <w:t xml:space="preserve"> </w:t>
      </w:r>
      <w:r w:rsidR="00203C40" w:rsidRPr="00E04656">
        <w:rPr>
          <w:rFonts w:ascii="Times New Roman" w:eastAsia="Times New Roman" w:hAnsi="Times New Roman" w:cs="Times New Roman"/>
          <w:color w:val="000000"/>
          <w:spacing w:val="-4"/>
          <w:sz w:val="24"/>
          <w:szCs w:val="24"/>
        </w:rPr>
        <w:t>изменение их количества за последние 3 года, % к опрошенным.</w:t>
      </w:r>
    </w:p>
    <w:p w:rsidR="00203C40" w:rsidRDefault="00203C40"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52110B" w:rsidRPr="0052110B" w:rsidRDefault="008F16BB" w:rsidP="0061446C">
      <w:pPr>
        <w:keepNext/>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сравнении с показателями 2019 года </w:t>
      </w:r>
      <w:r w:rsidR="00C91A4C">
        <w:rPr>
          <w:rFonts w:ascii="Times New Roman" w:eastAsia="Times New Roman" w:hAnsi="Times New Roman" w:cs="Times New Roman"/>
          <w:color w:val="000000" w:themeColor="text1"/>
          <w:sz w:val="28"/>
          <w:szCs w:val="28"/>
        </w:rPr>
        <w:t xml:space="preserve">доля </w:t>
      </w:r>
      <w:r w:rsidR="0052110B" w:rsidRPr="0052110B">
        <w:rPr>
          <w:rFonts w:ascii="Times New Roman" w:eastAsia="Times New Roman" w:hAnsi="Times New Roman" w:cs="Times New Roman"/>
          <w:color w:val="000000" w:themeColor="text1"/>
          <w:sz w:val="28"/>
          <w:szCs w:val="28"/>
        </w:rPr>
        <w:t xml:space="preserve"> потребителей</w:t>
      </w:r>
      <w:r>
        <w:rPr>
          <w:rFonts w:ascii="Times New Roman" w:eastAsia="Times New Roman" w:hAnsi="Times New Roman" w:cs="Times New Roman"/>
          <w:color w:val="000000" w:themeColor="text1"/>
          <w:sz w:val="28"/>
          <w:szCs w:val="28"/>
        </w:rPr>
        <w:t>,</w:t>
      </w:r>
      <w:r w:rsidR="00EF4D6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считающих</w:t>
      </w:r>
      <w:r w:rsidRPr="0052110B">
        <w:rPr>
          <w:rFonts w:ascii="Times New Roman" w:eastAsia="Times New Roman" w:hAnsi="Times New Roman" w:cs="Times New Roman"/>
          <w:color w:val="000000" w:themeColor="text1"/>
          <w:sz w:val="28"/>
          <w:szCs w:val="28"/>
        </w:rPr>
        <w:t xml:space="preserve"> рынок достаточно развитым</w:t>
      </w:r>
      <w:r>
        <w:rPr>
          <w:rFonts w:ascii="Times New Roman" w:eastAsia="Times New Roman" w:hAnsi="Times New Roman" w:cs="Times New Roman"/>
          <w:color w:val="000000" w:themeColor="text1"/>
          <w:sz w:val="28"/>
          <w:szCs w:val="28"/>
        </w:rPr>
        <w:t xml:space="preserve">, </w:t>
      </w:r>
      <w:r w:rsidR="008B2EE0">
        <w:rPr>
          <w:rFonts w:ascii="Times New Roman" w:eastAsia="Times New Roman" w:hAnsi="Times New Roman" w:cs="Times New Roman"/>
          <w:color w:val="000000" w:themeColor="text1"/>
          <w:sz w:val="28"/>
          <w:szCs w:val="28"/>
        </w:rPr>
        <w:t>по-прежнему, ниже половины - 35% (в 2019 году – 33%), 61</w:t>
      </w:r>
      <w:r w:rsidR="0052110B" w:rsidRPr="0052110B">
        <w:rPr>
          <w:rFonts w:ascii="Times New Roman" w:eastAsia="Times New Roman" w:hAnsi="Times New Roman" w:cs="Times New Roman"/>
          <w:color w:val="000000" w:themeColor="text1"/>
          <w:sz w:val="28"/>
          <w:szCs w:val="28"/>
        </w:rPr>
        <w:t xml:space="preserve">% респондентов ответили, что таких организаций на рынке мало (в 2019 году – </w:t>
      </w:r>
      <w:r w:rsidR="00314CFD">
        <w:rPr>
          <w:rFonts w:ascii="Times New Roman" w:eastAsia="Times New Roman" w:hAnsi="Times New Roman" w:cs="Times New Roman"/>
          <w:color w:val="000000" w:themeColor="text1"/>
          <w:sz w:val="28"/>
          <w:szCs w:val="28"/>
        </w:rPr>
        <w:t>5</w:t>
      </w:r>
      <w:r w:rsidR="0052110B" w:rsidRPr="0052110B">
        <w:rPr>
          <w:rFonts w:ascii="Times New Roman" w:eastAsia="Times New Roman" w:hAnsi="Times New Roman" w:cs="Times New Roman"/>
          <w:color w:val="000000" w:themeColor="text1"/>
          <w:sz w:val="28"/>
          <w:szCs w:val="28"/>
        </w:rPr>
        <w:t xml:space="preserve">1%), а </w:t>
      </w:r>
      <w:r w:rsidR="00314CFD">
        <w:rPr>
          <w:rFonts w:ascii="Times New Roman" w:eastAsia="Times New Roman" w:hAnsi="Times New Roman" w:cs="Times New Roman"/>
          <w:color w:val="000000" w:themeColor="text1"/>
          <w:sz w:val="28"/>
          <w:szCs w:val="28"/>
        </w:rPr>
        <w:t>4</w:t>
      </w:r>
      <w:r w:rsidR="0052110B" w:rsidRPr="0052110B">
        <w:rPr>
          <w:rFonts w:ascii="Times New Roman" w:eastAsia="Times New Roman" w:hAnsi="Times New Roman" w:cs="Times New Roman"/>
          <w:color w:val="000000" w:themeColor="text1"/>
          <w:sz w:val="28"/>
          <w:szCs w:val="28"/>
        </w:rPr>
        <w:t xml:space="preserve">% респондентов ответили, что их нет совсем (в 2019 году этот ответ выбрали </w:t>
      </w:r>
      <w:r w:rsidR="00314CFD">
        <w:rPr>
          <w:rFonts w:ascii="Times New Roman" w:eastAsia="Times New Roman" w:hAnsi="Times New Roman" w:cs="Times New Roman"/>
          <w:color w:val="000000" w:themeColor="text1"/>
          <w:sz w:val="28"/>
          <w:szCs w:val="28"/>
        </w:rPr>
        <w:t>16</w:t>
      </w:r>
      <w:r w:rsidR="0052110B" w:rsidRPr="0052110B">
        <w:rPr>
          <w:rFonts w:ascii="Times New Roman" w:eastAsia="Times New Roman" w:hAnsi="Times New Roman" w:cs="Times New Roman"/>
          <w:color w:val="000000" w:themeColor="text1"/>
          <w:sz w:val="28"/>
          <w:szCs w:val="28"/>
        </w:rPr>
        <w:t xml:space="preserve">% опрошенных). </w:t>
      </w:r>
    </w:p>
    <w:p w:rsidR="0052110B" w:rsidRDefault="00314CFD" w:rsidP="0061446C">
      <w:pPr>
        <w:keepNext/>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w:t>
      </w:r>
      <w:r w:rsidR="0052110B" w:rsidRPr="0052110B">
        <w:rPr>
          <w:rFonts w:ascii="Times New Roman" w:eastAsia="Times New Roman" w:hAnsi="Times New Roman" w:cs="Times New Roman"/>
          <w:color w:val="000000" w:themeColor="text1"/>
          <w:sz w:val="28"/>
          <w:szCs w:val="28"/>
        </w:rPr>
        <w:t>ольшинство потребителей (</w:t>
      </w:r>
      <w:r>
        <w:rPr>
          <w:rFonts w:ascii="Times New Roman" w:eastAsia="Times New Roman" w:hAnsi="Times New Roman" w:cs="Times New Roman"/>
          <w:color w:val="000000" w:themeColor="text1"/>
          <w:sz w:val="28"/>
          <w:szCs w:val="28"/>
        </w:rPr>
        <w:t>67</w:t>
      </w:r>
      <w:r w:rsidR="0052110B" w:rsidRPr="0052110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считаю</w:t>
      </w:r>
      <w:r w:rsidR="008B2EE0">
        <w:rPr>
          <w:rFonts w:ascii="Times New Roman" w:eastAsia="Times New Roman" w:hAnsi="Times New Roman" w:cs="Times New Roman"/>
          <w:color w:val="000000" w:themeColor="text1"/>
          <w:sz w:val="28"/>
          <w:szCs w:val="28"/>
        </w:rPr>
        <w:t>т</w:t>
      </w:r>
      <w:r>
        <w:rPr>
          <w:rFonts w:ascii="Times New Roman" w:eastAsia="Times New Roman" w:hAnsi="Times New Roman" w:cs="Times New Roman"/>
          <w:color w:val="000000" w:themeColor="text1"/>
          <w:sz w:val="28"/>
          <w:szCs w:val="28"/>
        </w:rPr>
        <w:t xml:space="preserve">, что </w:t>
      </w:r>
      <w:r w:rsidR="0052110B" w:rsidRPr="0052110B">
        <w:rPr>
          <w:rFonts w:ascii="Times New Roman" w:eastAsia="Times New Roman" w:hAnsi="Times New Roman" w:cs="Times New Roman"/>
          <w:color w:val="000000" w:themeColor="text1"/>
          <w:sz w:val="28"/>
          <w:szCs w:val="28"/>
        </w:rPr>
        <w:t>количеств</w:t>
      </w:r>
      <w:r>
        <w:rPr>
          <w:rFonts w:ascii="Times New Roman" w:eastAsia="Times New Roman" w:hAnsi="Times New Roman" w:cs="Times New Roman"/>
          <w:color w:val="000000" w:themeColor="text1"/>
          <w:sz w:val="28"/>
          <w:szCs w:val="28"/>
        </w:rPr>
        <w:t>о</w:t>
      </w:r>
      <w:r w:rsidR="0052110B" w:rsidRPr="0052110B">
        <w:rPr>
          <w:rFonts w:ascii="Times New Roman" w:eastAsia="Times New Roman" w:hAnsi="Times New Roman" w:cs="Times New Roman"/>
          <w:color w:val="000000" w:themeColor="text1"/>
          <w:sz w:val="28"/>
          <w:szCs w:val="28"/>
        </w:rPr>
        <w:t xml:space="preserve"> участников рынка за последние три года</w:t>
      </w:r>
      <w:r w:rsidR="00053A0B">
        <w:rPr>
          <w:rFonts w:ascii="Times New Roman" w:eastAsia="Times New Roman" w:hAnsi="Times New Roman" w:cs="Times New Roman"/>
          <w:color w:val="000000" w:themeColor="text1"/>
          <w:sz w:val="28"/>
          <w:szCs w:val="28"/>
        </w:rPr>
        <w:t xml:space="preserve"> </w:t>
      </w:r>
      <w:r w:rsidRPr="00314CFD">
        <w:rPr>
          <w:rFonts w:ascii="Times New Roman" w:eastAsia="Times New Roman" w:hAnsi="Times New Roman" w:cs="Times New Roman"/>
          <w:color w:val="000000" w:themeColor="text1"/>
          <w:sz w:val="28"/>
          <w:szCs w:val="28"/>
        </w:rPr>
        <w:t>не изменило</w:t>
      </w:r>
      <w:r>
        <w:rPr>
          <w:rFonts w:ascii="Times New Roman" w:eastAsia="Times New Roman" w:hAnsi="Times New Roman" w:cs="Times New Roman"/>
          <w:color w:val="000000" w:themeColor="text1"/>
          <w:sz w:val="28"/>
          <w:szCs w:val="28"/>
        </w:rPr>
        <w:t>сь</w:t>
      </w:r>
      <w:r w:rsidR="0052110B" w:rsidRPr="0052110B">
        <w:rPr>
          <w:rFonts w:ascii="Times New Roman" w:eastAsia="Times New Roman" w:hAnsi="Times New Roman" w:cs="Times New Roman"/>
          <w:color w:val="000000" w:themeColor="text1"/>
          <w:sz w:val="28"/>
          <w:szCs w:val="28"/>
        </w:rPr>
        <w:t xml:space="preserve">. В 2019 году  так же считали </w:t>
      </w:r>
      <w:r>
        <w:rPr>
          <w:rFonts w:ascii="Times New Roman" w:eastAsia="Times New Roman" w:hAnsi="Times New Roman" w:cs="Times New Roman"/>
          <w:color w:val="000000" w:themeColor="text1"/>
          <w:sz w:val="28"/>
          <w:szCs w:val="28"/>
        </w:rPr>
        <w:t>49</w:t>
      </w:r>
      <w:r w:rsidR="0052110B" w:rsidRPr="0052110B">
        <w:rPr>
          <w:rFonts w:ascii="Times New Roman" w:eastAsia="Times New Roman" w:hAnsi="Times New Roman" w:cs="Times New Roman"/>
          <w:color w:val="000000" w:themeColor="text1"/>
          <w:sz w:val="28"/>
          <w:szCs w:val="28"/>
        </w:rPr>
        <w:t>%. При этом в 2020 год</w:t>
      </w:r>
      <w:r>
        <w:rPr>
          <w:rFonts w:ascii="Times New Roman" w:eastAsia="Times New Roman" w:hAnsi="Times New Roman" w:cs="Times New Roman"/>
          <w:color w:val="000000" w:themeColor="text1"/>
          <w:sz w:val="28"/>
          <w:szCs w:val="28"/>
        </w:rPr>
        <w:t>у 9%</w:t>
      </w:r>
      <w:r w:rsidR="0052110B" w:rsidRPr="0052110B">
        <w:rPr>
          <w:rFonts w:ascii="Times New Roman" w:eastAsia="Times New Roman" w:hAnsi="Times New Roman" w:cs="Times New Roman"/>
          <w:color w:val="000000" w:themeColor="text1"/>
          <w:sz w:val="28"/>
          <w:szCs w:val="28"/>
        </w:rPr>
        <w:t xml:space="preserve"> счит</w:t>
      </w:r>
      <w:r w:rsidR="008B2EE0">
        <w:rPr>
          <w:rFonts w:ascii="Times New Roman" w:eastAsia="Times New Roman" w:hAnsi="Times New Roman" w:cs="Times New Roman"/>
          <w:color w:val="000000" w:themeColor="text1"/>
          <w:sz w:val="28"/>
          <w:szCs w:val="28"/>
        </w:rPr>
        <w:t>ают, что объем рынка увеличился (</w:t>
      </w:r>
      <w:r w:rsidR="0052110B" w:rsidRPr="0052110B">
        <w:rPr>
          <w:rFonts w:ascii="Times New Roman" w:eastAsia="Times New Roman" w:hAnsi="Times New Roman" w:cs="Times New Roman"/>
          <w:color w:val="000000" w:themeColor="text1"/>
          <w:sz w:val="28"/>
          <w:szCs w:val="28"/>
        </w:rPr>
        <w:t xml:space="preserve">в 2019 году – </w:t>
      </w:r>
      <w:r>
        <w:rPr>
          <w:rFonts w:ascii="Times New Roman" w:eastAsia="Times New Roman" w:hAnsi="Times New Roman" w:cs="Times New Roman"/>
          <w:color w:val="000000" w:themeColor="text1"/>
          <w:sz w:val="28"/>
          <w:szCs w:val="28"/>
        </w:rPr>
        <w:t>7</w:t>
      </w:r>
      <w:r w:rsidR="0052110B" w:rsidRPr="0052110B">
        <w:rPr>
          <w:rFonts w:ascii="Times New Roman" w:eastAsia="Times New Roman" w:hAnsi="Times New Roman" w:cs="Times New Roman"/>
          <w:color w:val="000000" w:themeColor="text1"/>
          <w:sz w:val="28"/>
          <w:szCs w:val="28"/>
        </w:rPr>
        <w:t>%</w:t>
      </w:r>
      <w:r w:rsidR="008B2EE0">
        <w:rPr>
          <w:rFonts w:ascii="Times New Roman" w:eastAsia="Times New Roman" w:hAnsi="Times New Roman" w:cs="Times New Roman"/>
          <w:color w:val="000000" w:themeColor="text1"/>
          <w:sz w:val="28"/>
          <w:szCs w:val="28"/>
        </w:rPr>
        <w:t>)</w:t>
      </w:r>
      <w:r w:rsidR="0052110B" w:rsidRPr="0052110B">
        <w:rPr>
          <w:rFonts w:ascii="Times New Roman" w:eastAsia="Times New Roman" w:hAnsi="Times New Roman" w:cs="Times New Roman"/>
          <w:color w:val="000000" w:themeColor="text1"/>
          <w:sz w:val="28"/>
          <w:szCs w:val="28"/>
        </w:rPr>
        <w:t xml:space="preserve">.  Число организаций </w:t>
      </w:r>
      <w:r w:rsidR="00BC2494">
        <w:rPr>
          <w:rFonts w:ascii="Times New Roman" w:eastAsia="Times New Roman" w:hAnsi="Times New Roman" w:cs="Times New Roman"/>
          <w:color w:val="000000" w:themeColor="text1"/>
          <w:sz w:val="28"/>
          <w:szCs w:val="28"/>
        </w:rPr>
        <w:t>снизилось</w:t>
      </w:r>
      <w:r w:rsidR="0052110B" w:rsidRPr="0052110B">
        <w:rPr>
          <w:rFonts w:ascii="Times New Roman" w:eastAsia="Times New Roman" w:hAnsi="Times New Roman" w:cs="Times New Roman"/>
          <w:color w:val="000000" w:themeColor="text1"/>
          <w:sz w:val="28"/>
          <w:szCs w:val="28"/>
        </w:rPr>
        <w:t xml:space="preserve"> по мнению </w:t>
      </w:r>
      <w:r>
        <w:rPr>
          <w:rFonts w:ascii="Times New Roman" w:eastAsia="Times New Roman" w:hAnsi="Times New Roman" w:cs="Times New Roman"/>
          <w:color w:val="000000" w:themeColor="text1"/>
          <w:sz w:val="28"/>
          <w:szCs w:val="28"/>
        </w:rPr>
        <w:t>3</w:t>
      </w:r>
      <w:r w:rsidR="0052110B" w:rsidRPr="0052110B">
        <w:rPr>
          <w:rFonts w:ascii="Times New Roman" w:eastAsia="Times New Roman" w:hAnsi="Times New Roman" w:cs="Times New Roman"/>
          <w:color w:val="000000" w:themeColor="text1"/>
          <w:sz w:val="28"/>
          <w:szCs w:val="28"/>
        </w:rPr>
        <w:t xml:space="preserve">% в 2020 году и </w:t>
      </w:r>
      <w:r>
        <w:rPr>
          <w:rFonts w:ascii="Times New Roman" w:eastAsia="Times New Roman" w:hAnsi="Times New Roman" w:cs="Times New Roman"/>
          <w:color w:val="000000" w:themeColor="text1"/>
          <w:sz w:val="28"/>
          <w:szCs w:val="28"/>
        </w:rPr>
        <w:t>7</w:t>
      </w:r>
      <w:r w:rsidR="0052110B" w:rsidRPr="0052110B">
        <w:rPr>
          <w:rFonts w:ascii="Times New Roman" w:eastAsia="Times New Roman" w:hAnsi="Times New Roman" w:cs="Times New Roman"/>
          <w:color w:val="000000" w:themeColor="text1"/>
          <w:sz w:val="28"/>
          <w:szCs w:val="28"/>
        </w:rPr>
        <w:t xml:space="preserve">% в 2019 году. Затруднились оценить изменения на рынке </w:t>
      </w:r>
      <w:r w:rsidR="005215D1" w:rsidRPr="005215D1">
        <w:rPr>
          <w:rFonts w:ascii="Times New Roman" w:eastAsia="Times New Roman" w:hAnsi="Times New Roman" w:cs="Times New Roman"/>
          <w:bCs/>
          <w:color w:val="000000"/>
          <w:sz w:val="28"/>
          <w:szCs w:val="28"/>
        </w:rPr>
        <w:t>психолого-педагогического сопровождения детей с ограниченными возможностями здоровья</w:t>
      </w:r>
      <w:r>
        <w:rPr>
          <w:rFonts w:ascii="Times New Roman" w:eastAsia="Times New Roman" w:hAnsi="Times New Roman" w:cs="Times New Roman"/>
          <w:color w:val="000000" w:themeColor="text1"/>
          <w:sz w:val="28"/>
          <w:szCs w:val="28"/>
        </w:rPr>
        <w:t>21% опрошенных (в 2019 году – 37</w:t>
      </w:r>
      <w:r w:rsidR="0052110B" w:rsidRPr="0052110B">
        <w:rPr>
          <w:rFonts w:ascii="Times New Roman" w:eastAsia="Times New Roman" w:hAnsi="Times New Roman" w:cs="Times New Roman"/>
          <w:color w:val="000000" w:themeColor="text1"/>
          <w:sz w:val="28"/>
          <w:szCs w:val="28"/>
        </w:rPr>
        <w:t>%).</w:t>
      </w:r>
    </w:p>
    <w:p w:rsidR="009E38E8" w:rsidRPr="00AB5D1B" w:rsidRDefault="009E38E8" w:rsidP="0061446C">
      <w:pPr>
        <w:keepNext/>
        <w:spacing w:after="0" w:line="240" w:lineRule="auto"/>
        <w:ind w:firstLine="709"/>
        <w:jc w:val="both"/>
        <w:rPr>
          <w:rFonts w:ascii="Times New Roman" w:eastAsia="Times New Roman" w:hAnsi="Times New Roman" w:cs="Times New Roman"/>
          <w:sz w:val="28"/>
          <w:szCs w:val="28"/>
          <w:lang w:bidi="en-US"/>
        </w:rPr>
      </w:pPr>
      <w:r w:rsidRPr="001D3895">
        <w:rPr>
          <w:rFonts w:ascii="Times New Roman" w:eastAsia="Times New Roman" w:hAnsi="Times New Roman" w:cs="Times New Roman"/>
          <w:color w:val="000000"/>
          <w:sz w:val="28"/>
          <w:szCs w:val="28"/>
        </w:rPr>
        <w:t xml:space="preserve">Таким образом, по мнению </w:t>
      </w:r>
      <w:r w:rsidR="00314CFD">
        <w:rPr>
          <w:rFonts w:ascii="Times New Roman" w:eastAsia="Times New Roman" w:hAnsi="Times New Roman" w:cs="Times New Roman"/>
          <w:color w:val="000000"/>
          <w:sz w:val="28"/>
          <w:szCs w:val="28"/>
        </w:rPr>
        <w:t xml:space="preserve">большинства участников </w:t>
      </w:r>
      <w:r w:rsidRPr="001D3895">
        <w:rPr>
          <w:rFonts w:ascii="Times New Roman" w:eastAsia="Times New Roman" w:hAnsi="Times New Roman" w:cs="Times New Roman"/>
          <w:color w:val="000000"/>
          <w:sz w:val="28"/>
          <w:szCs w:val="28"/>
        </w:rPr>
        <w:t xml:space="preserve">опроса, </w:t>
      </w:r>
      <w:r>
        <w:rPr>
          <w:rFonts w:ascii="Times New Roman" w:eastAsia="Times New Roman" w:hAnsi="Times New Roman" w:cs="Times New Roman"/>
          <w:color w:val="000000"/>
          <w:sz w:val="28"/>
          <w:szCs w:val="28"/>
        </w:rPr>
        <w:t xml:space="preserve">рынок </w:t>
      </w:r>
      <w:r w:rsidR="00203C40" w:rsidRPr="00203C40">
        <w:rPr>
          <w:rFonts w:ascii="Times New Roman" w:eastAsia="Times New Roman" w:hAnsi="Times New Roman" w:cs="Times New Roman"/>
          <w:color w:val="000000"/>
          <w:sz w:val="28"/>
          <w:szCs w:val="28"/>
        </w:rPr>
        <w:t xml:space="preserve">психолого-педагогического сопровождения детей с ограниченными возможностями здоровья </w:t>
      </w:r>
      <w:r w:rsidRPr="001D3895">
        <w:rPr>
          <w:rFonts w:ascii="Times New Roman" w:eastAsia="Times New Roman" w:hAnsi="Times New Roman" w:cs="Times New Roman"/>
          <w:color w:val="000000"/>
          <w:sz w:val="28"/>
          <w:szCs w:val="28"/>
        </w:rPr>
        <w:t xml:space="preserve">представлен </w:t>
      </w:r>
      <w:r>
        <w:rPr>
          <w:rFonts w:ascii="Times New Roman" w:eastAsia="Times New Roman" w:hAnsi="Times New Roman" w:cs="Times New Roman"/>
          <w:color w:val="000000"/>
          <w:sz w:val="28"/>
          <w:szCs w:val="28"/>
        </w:rPr>
        <w:t xml:space="preserve">в городе Новошахтинске </w:t>
      </w:r>
      <w:r w:rsidR="00BC2494">
        <w:rPr>
          <w:rFonts w:ascii="Times New Roman" w:eastAsia="Times New Roman" w:hAnsi="Times New Roman" w:cs="Times New Roman"/>
          <w:color w:val="000000"/>
          <w:sz w:val="28"/>
          <w:szCs w:val="28"/>
        </w:rPr>
        <w:t>не</w:t>
      </w:r>
      <w:r w:rsidRPr="001D3895">
        <w:rPr>
          <w:rFonts w:ascii="Times New Roman" w:eastAsia="Times New Roman" w:hAnsi="Times New Roman" w:cs="Times New Roman"/>
          <w:color w:val="000000"/>
          <w:sz w:val="28"/>
          <w:szCs w:val="28"/>
        </w:rPr>
        <w:t>дост</w:t>
      </w:r>
      <w:r w:rsidR="00BC2494">
        <w:rPr>
          <w:rFonts w:ascii="Times New Roman" w:eastAsia="Times New Roman" w:hAnsi="Times New Roman" w:cs="Times New Roman"/>
          <w:color w:val="000000"/>
          <w:sz w:val="28"/>
          <w:szCs w:val="28"/>
        </w:rPr>
        <w:t>аточным количеством организаций</w:t>
      </w:r>
      <w:r w:rsidRPr="001D3895">
        <w:rPr>
          <w:rFonts w:ascii="Times New Roman" w:eastAsia="Times New Roman" w:hAnsi="Times New Roman" w:cs="Times New Roman"/>
          <w:color w:val="000000"/>
          <w:sz w:val="28"/>
          <w:szCs w:val="28"/>
        </w:rPr>
        <w:t xml:space="preserve">. </w:t>
      </w:r>
    </w:p>
    <w:p w:rsidR="009A2468" w:rsidRDefault="009A2468" w:rsidP="0061446C">
      <w:pPr>
        <w:keepNext/>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B5D1B" w:rsidRPr="00AB5D1B" w:rsidRDefault="00AB5D1B" w:rsidP="0061446C">
      <w:pPr>
        <w:keepNext/>
        <w:spacing w:after="0" w:line="240" w:lineRule="auto"/>
        <w:ind w:firstLine="709"/>
        <w:rPr>
          <w:rFonts w:ascii="Times New Roman" w:eastAsia="Times New Roman" w:hAnsi="Times New Roman" w:cs="Times New Roman"/>
          <w:b/>
          <w:sz w:val="28"/>
          <w:szCs w:val="28"/>
          <w:lang w:bidi="en-US"/>
        </w:rPr>
      </w:pPr>
      <w:r>
        <w:rPr>
          <w:rFonts w:ascii="Times New Roman" w:eastAsia="Times New Roman" w:hAnsi="Times New Roman" w:cs="Times New Roman"/>
          <w:b/>
          <w:bCs/>
          <w:color w:val="000000"/>
          <w:sz w:val="28"/>
          <w:szCs w:val="28"/>
        </w:rPr>
        <w:t xml:space="preserve">13. </w:t>
      </w:r>
      <w:r w:rsidRPr="00AB5D1B">
        <w:rPr>
          <w:rFonts w:ascii="Times New Roman" w:eastAsia="Times New Roman" w:hAnsi="Times New Roman" w:cs="Times New Roman"/>
          <w:b/>
          <w:bCs/>
          <w:color w:val="000000"/>
          <w:sz w:val="28"/>
          <w:szCs w:val="28"/>
        </w:rPr>
        <w:t xml:space="preserve">Рынок услуг </w:t>
      </w:r>
      <w:r w:rsidR="00203C40">
        <w:rPr>
          <w:rFonts w:ascii="Times New Roman" w:eastAsia="Times New Roman" w:hAnsi="Times New Roman" w:cs="Times New Roman"/>
          <w:b/>
          <w:bCs/>
          <w:color w:val="000000"/>
          <w:sz w:val="28"/>
          <w:szCs w:val="28"/>
        </w:rPr>
        <w:t>жилищно-коммунального хозяйства.</w:t>
      </w:r>
    </w:p>
    <w:p w:rsidR="00203C40" w:rsidRDefault="00203C4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sidR="00EF4D6B">
        <w:rPr>
          <w:rFonts w:ascii="Times New Roman" w:eastAsia="Times New Roman" w:hAnsi="Times New Roman" w:cs="Times New Roman"/>
          <w:color w:val="000000"/>
          <w:sz w:val="28"/>
          <w:szCs w:val="28"/>
        </w:rPr>
        <w:t xml:space="preserve"> </w:t>
      </w:r>
      <w:r w:rsidR="00BC2494">
        <w:rPr>
          <w:rFonts w:ascii="Times New Roman" w:eastAsia="Times New Roman" w:hAnsi="Times New Roman" w:cs="Times New Roman"/>
          <w:color w:val="000000"/>
          <w:sz w:val="28"/>
          <w:szCs w:val="28"/>
        </w:rPr>
        <w:t>не</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удовлетворены количеством</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Pr="00203C40">
        <w:rPr>
          <w:rFonts w:ascii="Times New Roman" w:eastAsia="Times New Roman" w:hAnsi="Times New Roman" w:cs="Times New Roman"/>
          <w:color w:val="000000"/>
          <w:sz w:val="28"/>
          <w:szCs w:val="28"/>
        </w:rPr>
        <w:t>услуг жилищно-коммунального хозяйства</w:t>
      </w:r>
      <w:r>
        <w:rPr>
          <w:rFonts w:ascii="Times New Roman" w:eastAsia="Times New Roman" w:hAnsi="Times New Roman" w:cs="Times New Roman"/>
          <w:color w:val="000000"/>
          <w:sz w:val="28"/>
          <w:szCs w:val="28"/>
        </w:rPr>
        <w:t>.</w:t>
      </w:r>
    </w:p>
    <w:p w:rsidR="00A36D13" w:rsidRDefault="00A36D13"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A36D13" w:rsidTr="00B94145">
        <w:tc>
          <w:tcPr>
            <w:tcW w:w="4503"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104" name="Диаграмма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c>
          <w:tcPr>
            <w:tcW w:w="5634"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r>
      <w:tr w:rsidR="00A36D13" w:rsidTr="00B94145">
        <w:tc>
          <w:tcPr>
            <w:tcW w:w="10137" w:type="dxa"/>
            <w:gridSpan w:val="2"/>
            <w:tcBorders>
              <w:top w:val="nil"/>
              <w:left w:val="nil"/>
              <w:bottom w:val="nil"/>
              <w:right w:val="nil"/>
            </w:tcBorders>
          </w:tcPr>
          <w:p w:rsidR="00A36D13" w:rsidRDefault="00A36D13" w:rsidP="0061446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Внешний круг – 2020 год. Внутренний круг – 2019 год.</w:t>
            </w:r>
          </w:p>
        </w:tc>
      </w:tr>
    </w:tbl>
    <w:p w:rsidR="00203C40" w:rsidRPr="00E04656" w:rsidRDefault="00A36D13" w:rsidP="0061446C">
      <w:pPr>
        <w:shd w:val="clear" w:color="auto" w:fill="FFFFFF"/>
        <w:spacing w:after="0" w:line="240" w:lineRule="auto"/>
        <w:ind w:left="-57" w:right="-57" w:firstLine="709"/>
        <w:jc w:val="both"/>
        <w:rPr>
          <w:rFonts w:ascii="Times New Roman" w:eastAsia="Times New Roman" w:hAnsi="Times New Roman" w:cs="Times New Roman"/>
          <w:color w:val="000000"/>
          <w:sz w:val="24"/>
          <w:szCs w:val="24"/>
        </w:rPr>
      </w:pPr>
      <w:r w:rsidRPr="00E04656">
        <w:rPr>
          <w:rFonts w:ascii="Times New Roman" w:eastAsia="Times New Roman" w:hAnsi="Times New Roman" w:cs="Times New Roman"/>
          <w:color w:val="000000"/>
          <w:spacing w:val="-4"/>
          <w:sz w:val="24"/>
          <w:szCs w:val="24"/>
        </w:rPr>
        <w:t>Рисунок</w:t>
      </w:r>
      <w:r w:rsidR="00A5560B" w:rsidRPr="00E04656">
        <w:rPr>
          <w:rFonts w:ascii="Times New Roman" w:eastAsia="Times New Roman" w:hAnsi="Times New Roman" w:cs="Times New Roman"/>
          <w:color w:val="000000"/>
          <w:sz w:val="24"/>
          <w:szCs w:val="24"/>
        </w:rPr>
        <w:t>23</w:t>
      </w:r>
      <w:r w:rsidR="00203C40" w:rsidRPr="00E04656">
        <w:rPr>
          <w:rFonts w:ascii="Times New Roman" w:eastAsia="Times New Roman" w:hAnsi="Times New Roman" w:cs="Times New Roman"/>
          <w:color w:val="000000"/>
          <w:sz w:val="24"/>
          <w:szCs w:val="24"/>
        </w:rPr>
        <w:t>. Оценка количества организаций не рынке услуг жилищно-коммунального хозяйства и</w:t>
      </w:r>
      <w:r w:rsidR="00EF4D6B">
        <w:rPr>
          <w:rFonts w:ascii="Times New Roman" w:eastAsia="Times New Roman" w:hAnsi="Times New Roman" w:cs="Times New Roman"/>
          <w:color w:val="000000"/>
          <w:sz w:val="24"/>
          <w:szCs w:val="24"/>
        </w:rPr>
        <w:t xml:space="preserve"> </w:t>
      </w:r>
      <w:r w:rsidR="00203C40" w:rsidRPr="00E04656">
        <w:rPr>
          <w:rFonts w:ascii="Times New Roman" w:eastAsia="Times New Roman" w:hAnsi="Times New Roman" w:cs="Times New Roman"/>
          <w:color w:val="000000"/>
          <w:sz w:val="24"/>
          <w:szCs w:val="24"/>
        </w:rPr>
        <w:t>изменение их количества за последние 3 года, % к опрошенным.</w:t>
      </w:r>
    </w:p>
    <w:p w:rsidR="00203C40" w:rsidRDefault="00203C40"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52110B" w:rsidRPr="008C7EC5" w:rsidRDefault="00314CFD"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Второй год подряд б</w:t>
      </w:r>
      <w:r w:rsidR="0052110B" w:rsidRPr="008C7EC5">
        <w:rPr>
          <w:rFonts w:ascii="Times New Roman" w:eastAsia="Times New Roman" w:hAnsi="Times New Roman" w:cs="Times New Roman"/>
          <w:color w:val="000000" w:themeColor="text1"/>
          <w:sz w:val="28"/>
          <w:szCs w:val="28"/>
        </w:rPr>
        <w:t>ольш</w:t>
      </w:r>
      <w:r>
        <w:rPr>
          <w:rFonts w:ascii="Times New Roman" w:eastAsia="Times New Roman" w:hAnsi="Times New Roman" w:cs="Times New Roman"/>
          <w:color w:val="000000" w:themeColor="text1"/>
          <w:sz w:val="28"/>
          <w:szCs w:val="28"/>
        </w:rPr>
        <w:t>ая доля</w:t>
      </w:r>
      <w:r w:rsidR="0052110B" w:rsidRPr="008C7EC5">
        <w:rPr>
          <w:rFonts w:ascii="Times New Roman" w:eastAsia="Times New Roman" w:hAnsi="Times New Roman" w:cs="Times New Roman"/>
          <w:color w:val="000000" w:themeColor="text1"/>
          <w:sz w:val="28"/>
          <w:szCs w:val="28"/>
        </w:rPr>
        <w:t xml:space="preserve"> потребителей(</w:t>
      </w:r>
      <w:r w:rsidR="003333B8">
        <w:rPr>
          <w:rFonts w:ascii="Times New Roman" w:eastAsia="Times New Roman" w:hAnsi="Times New Roman" w:cs="Times New Roman"/>
          <w:color w:val="000000" w:themeColor="text1"/>
          <w:sz w:val="28"/>
          <w:szCs w:val="28"/>
        </w:rPr>
        <w:t>60</w:t>
      </w:r>
      <w:r w:rsidR="0052110B" w:rsidRPr="008C7EC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в 2020 году и 4</w:t>
      </w:r>
      <w:r w:rsidR="003333B8">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 xml:space="preserve"> % </w:t>
      </w:r>
      <w:r w:rsidRPr="008C7EC5">
        <w:rPr>
          <w:rFonts w:ascii="Times New Roman" w:eastAsia="Times New Roman" w:hAnsi="Times New Roman" w:cs="Times New Roman"/>
          <w:color w:val="000000" w:themeColor="text1"/>
          <w:sz w:val="28"/>
          <w:szCs w:val="28"/>
        </w:rPr>
        <w:t>в 2019 году</w:t>
      </w:r>
      <w:r>
        <w:rPr>
          <w:rFonts w:ascii="Times New Roman" w:eastAsia="Times New Roman" w:hAnsi="Times New Roman" w:cs="Times New Roman"/>
          <w:color w:val="000000" w:themeColor="text1"/>
          <w:sz w:val="28"/>
          <w:szCs w:val="28"/>
        </w:rPr>
        <w:t>) считают</w:t>
      </w:r>
      <w:r w:rsidR="0052110B" w:rsidRPr="008C7EC5">
        <w:rPr>
          <w:rFonts w:ascii="Times New Roman" w:eastAsia="Times New Roman" w:hAnsi="Times New Roman" w:cs="Times New Roman"/>
          <w:color w:val="000000" w:themeColor="text1"/>
          <w:sz w:val="28"/>
          <w:szCs w:val="28"/>
        </w:rPr>
        <w:t xml:space="preserve"> рынок </w:t>
      </w:r>
      <w:r w:rsidR="003333B8">
        <w:rPr>
          <w:rFonts w:ascii="Times New Roman" w:eastAsia="Times New Roman" w:hAnsi="Times New Roman" w:cs="Times New Roman"/>
          <w:color w:val="000000" w:themeColor="text1"/>
          <w:sz w:val="28"/>
          <w:szCs w:val="28"/>
        </w:rPr>
        <w:t>не</w:t>
      </w:r>
      <w:r w:rsidR="0052110B" w:rsidRPr="008C7EC5">
        <w:rPr>
          <w:rFonts w:ascii="Times New Roman" w:eastAsia="Times New Roman" w:hAnsi="Times New Roman" w:cs="Times New Roman"/>
          <w:color w:val="000000" w:themeColor="text1"/>
          <w:sz w:val="28"/>
          <w:szCs w:val="28"/>
        </w:rPr>
        <w:t>достаточно развитым</w:t>
      </w:r>
      <w:r w:rsidR="003333B8">
        <w:rPr>
          <w:rFonts w:ascii="Times New Roman" w:eastAsia="Times New Roman" w:hAnsi="Times New Roman" w:cs="Times New Roman"/>
          <w:color w:val="000000" w:themeColor="text1"/>
          <w:sz w:val="28"/>
          <w:szCs w:val="28"/>
        </w:rPr>
        <w:t>. Лишь 36%</w:t>
      </w:r>
      <w:r w:rsidR="0052110B" w:rsidRPr="008C7EC5">
        <w:rPr>
          <w:rFonts w:ascii="Times New Roman" w:eastAsia="Times New Roman" w:hAnsi="Times New Roman" w:cs="Times New Roman"/>
          <w:color w:val="000000" w:themeColor="text1"/>
          <w:sz w:val="28"/>
          <w:szCs w:val="28"/>
        </w:rPr>
        <w:t xml:space="preserve"> респондентов ответили, </w:t>
      </w:r>
      <w:r w:rsidR="0052110B" w:rsidRPr="008C7EC5">
        <w:rPr>
          <w:rFonts w:ascii="Times New Roman" w:eastAsia="Times New Roman" w:hAnsi="Times New Roman" w:cs="Times New Roman"/>
          <w:sz w:val="28"/>
          <w:szCs w:val="28"/>
        </w:rPr>
        <w:t xml:space="preserve">что таких организаций на рынке </w:t>
      </w:r>
      <w:r w:rsidR="003333B8">
        <w:rPr>
          <w:rFonts w:ascii="Times New Roman" w:eastAsia="Times New Roman" w:hAnsi="Times New Roman" w:cs="Times New Roman"/>
          <w:sz w:val="28"/>
          <w:szCs w:val="28"/>
        </w:rPr>
        <w:t>достаточно</w:t>
      </w:r>
      <w:r w:rsidR="0052110B">
        <w:rPr>
          <w:rFonts w:ascii="Times New Roman" w:eastAsia="Times New Roman" w:hAnsi="Times New Roman" w:cs="Times New Roman"/>
          <w:sz w:val="28"/>
          <w:szCs w:val="28"/>
        </w:rPr>
        <w:t xml:space="preserve"> (в 2019 году </w:t>
      </w:r>
      <w:r>
        <w:rPr>
          <w:rFonts w:ascii="Times New Roman" w:eastAsia="Times New Roman" w:hAnsi="Times New Roman" w:cs="Times New Roman"/>
          <w:sz w:val="28"/>
          <w:szCs w:val="28"/>
        </w:rPr>
        <w:t>так считали 4</w:t>
      </w:r>
      <w:r w:rsidR="003333B8">
        <w:rPr>
          <w:rFonts w:ascii="Times New Roman" w:eastAsia="Times New Roman" w:hAnsi="Times New Roman" w:cs="Times New Roman"/>
          <w:sz w:val="28"/>
          <w:szCs w:val="28"/>
        </w:rPr>
        <w:t>5</w:t>
      </w:r>
      <w:r w:rsidR="0052110B">
        <w:rPr>
          <w:rFonts w:ascii="Times New Roman" w:eastAsia="Times New Roman" w:hAnsi="Times New Roman" w:cs="Times New Roman"/>
          <w:sz w:val="28"/>
          <w:szCs w:val="28"/>
        </w:rPr>
        <w:t>%)</w:t>
      </w:r>
      <w:r w:rsidR="0052110B" w:rsidRPr="008C7EC5">
        <w:rPr>
          <w:rFonts w:ascii="Times New Roman" w:eastAsia="Times New Roman" w:hAnsi="Times New Roman" w:cs="Times New Roman"/>
          <w:sz w:val="28"/>
          <w:szCs w:val="28"/>
        </w:rPr>
        <w:t xml:space="preserve">, а </w:t>
      </w:r>
      <w:r>
        <w:rPr>
          <w:rFonts w:ascii="Times New Roman" w:eastAsia="Times New Roman" w:hAnsi="Times New Roman" w:cs="Times New Roman"/>
          <w:sz w:val="28"/>
          <w:szCs w:val="28"/>
        </w:rPr>
        <w:t>4</w:t>
      </w:r>
      <w:r w:rsidR="0052110B" w:rsidRPr="008C7EC5">
        <w:rPr>
          <w:rFonts w:ascii="Times New Roman" w:eastAsia="Times New Roman" w:hAnsi="Times New Roman" w:cs="Times New Roman"/>
          <w:sz w:val="28"/>
          <w:szCs w:val="28"/>
        </w:rPr>
        <w:t>% респондентов ответили, что их нет совсем</w:t>
      </w:r>
      <w:r w:rsidR="0052110B">
        <w:rPr>
          <w:rFonts w:ascii="Times New Roman" w:eastAsia="Times New Roman" w:hAnsi="Times New Roman" w:cs="Times New Roman"/>
          <w:sz w:val="28"/>
          <w:szCs w:val="28"/>
        </w:rPr>
        <w:t xml:space="preserve"> (в 2019 году </w:t>
      </w:r>
      <w:r>
        <w:rPr>
          <w:rFonts w:ascii="Times New Roman" w:eastAsia="Times New Roman" w:hAnsi="Times New Roman" w:cs="Times New Roman"/>
          <w:sz w:val="28"/>
          <w:szCs w:val="28"/>
        </w:rPr>
        <w:t>- 7</w:t>
      </w:r>
      <w:r w:rsidR="0052110B">
        <w:rPr>
          <w:rFonts w:ascii="Times New Roman" w:eastAsia="Times New Roman" w:hAnsi="Times New Roman" w:cs="Times New Roman"/>
          <w:sz w:val="28"/>
          <w:szCs w:val="28"/>
        </w:rPr>
        <w:t>% опрошенных)</w:t>
      </w:r>
      <w:r w:rsidR="0052110B" w:rsidRPr="008C7EC5">
        <w:rPr>
          <w:rFonts w:ascii="Times New Roman" w:eastAsia="Times New Roman" w:hAnsi="Times New Roman" w:cs="Times New Roman"/>
          <w:sz w:val="28"/>
          <w:szCs w:val="28"/>
        </w:rPr>
        <w:t xml:space="preserve">. </w:t>
      </w:r>
    </w:p>
    <w:p w:rsidR="0052110B" w:rsidRPr="001D3895" w:rsidRDefault="0052110B"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0F2019">
        <w:rPr>
          <w:rFonts w:ascii="Times New Roman" w:eastAsia="Times New Roman" w:hAnsi="Times New Roman" w:cs="Times New Roman"/>
          <w:color w:val="000000"/>
          <w:sz w:val="28"/>
          <w:szCs w:val="28"/>
        </w:rPr>
        <w:t>Одновременно с этим</w:t>
      </w:r>
      <w:r w:rsidR="00F70D13">
        <w:rPr>
          <w:rFonts w:ascii="Times New Roman" w:eastAsia="Times New Roman" w:hAnsi="Times New Roman" w:cs="Times New Roman"/>
          <w:color w:val="000000"/>
          <w:sz w:val="28"/>
          <w:szCs w:val="28"/>
        </w:rPr>
        <w:t>,</w:t>
      </w:r>
      <w:r w:rsidRPr="000F2019">
        <w:rPr>
          <w:rFonts w:ascii="Times New Roman" w:eastAsia="Times New Roman" w:hAnsi="Times New Roman" w:cs="Times New Roman"/>
          <w:color w:val="000000"/>
          <w:sz w:val="28"/>
          <w:szCs w:val="28"/>
        </w:rPr>
        <w:t xml:space="preserve"> большинство потребителей (7</w:t>
      </w:r>
      <w:r w:rsidR="00314CFD">
        <w:rPr>
          <w:rFonts w:ascii="Times New Roman" w:eastAsia="Times New Roman" w:hAnsi="Times New Roman" w:cs="Times New Roman"/>
          <w:color w:val="000000"/>
          <w:sz w:val="28"/>
          <w:szCs w:val="28"/>
        </w:rPr>
        <w:t>3</w:t>
      </w:r>
      <w:r w:rsidRPr="000F2019">
        <w:rPr>
          <w:rFonts w:ascii="Times New Roman" w:eastAsia="Times New Roman" w:hAnsi="Times New Roman" w:cs="Times New Roman"/>
          <w:color w:val="000000"/>
          <w:sz w:val="28"/>
          <w:szCs w:val="28"/>
        </w:rPr>
        <w:t xml:space="preserve">%) не заметили изменений количества участников рынка за последние три года. В 2019 году  </w:t>
      </w:r>
      <w:r>
        <w:rPr>
          <w:rFonts w:ascii="Times New Roman" w:eastAsia="Times New Roman" w:hAnsi="Times New Roman" w:cs="Times New Roman"/>
          <w:color w:val="000000"/>
          <w:sz w:val="28"/>
          <w:szCs w:val="28"/>
        </w:rPr>
        <w:t xml:space="preserve">так же считали 40%. </w:t>
      </w:r>
      <w:r w:rsidRPr="00C17DAC">
        <w:rPr>
          <w:rFonts w:ascii="Times New Roman" w:eastAsia="Times New Roman" w:hAnsi="Times New Roman" w:cs="Times New Roman"/>
          <w:color w:val="000000"/>
          <w:sz w:val="28"/>
          <w:szCs w:val="28"/>
        </w:rPr>
        <w:t xml:space="preserve">При этом </w:t>
      </w:r>
      <w:r w:rsidR="00314CFD">
        <w:rPr>
          <w:rFonts w:ascii="Times New Roman" w:eastAsia="Times New Roman" w:hAnsi="Times New Roman" w:cs="Times New Roman"/>
          <w:color w:val="000000"/>
          <w:sz w:val="28"/>
          <w:szCs w:val="28"/>
        </w:rPr>
        <w:t xml:space="preserve">как в 2019, так и в </w:t>
      </w:r>
      <w:r>
        <w:rPr>
          <w:rFonts w:ascii="Times New Roman" w:eastAsia="Times New Roman" w:hAnsi="Times New Roman" w:cs="Times New Roman"/>
          <w:color w:val="000000"/>
          <w:sz w:val="28"/>
          <w:szCs w:val="28"/>
        </w:rPr>
        <w:t xml:space="preserve"> 2020 году </w:t>
      </w:r>
      <w:r w:rsidR="00314CFD">
        <w:rPr>
          <w:rFonts w:ascii="Times New Roman" w:eastAsia="Times New Roman" w:hAnsi="Times New Roman" w:cs="Times New Roman"/>
          <w:color w:val="000000"/>
          <w:sz w:val="28"/>
          <w:szCs w:val="28"/>
        </w:rPr>
        <w:t>10</w:t>
      </w:r>
      <w:r w:rsidRPr="00C17DAC">
        <w:rPr>
          <w:rFonts w:ascii="Times New Roman" w:eastAsia="Times New Roman" w:hAnsi="Times New Roman" w:cs="Times New Roman"/>
          <w:color w:val="000000"/>
          <w:sz w:val="28"/>
          <w:szCs w:val="28"/>
        </w:rPr>
        <w:t>% счи</w:t>
      </w:r>
      <w:r w:rsidR="00314CFD">
        <w:rPr>
          <w:rFonts w:ascii="Times New Roman" w:eastAsia="Times New Roman" w:hAnsi="Times New Roman" w:cs="Times New Roman"/>
          <w:color w:val="000000"/>
          <w:sz w:val="28"/>
          <w:szCs w:val="28"/>
        </w:rPr>
        <w:t xml:space="preserve">тают, что объем рынка увеличился. </w:t>
      </w:r>
      <w:r>
        <w:rPr>
          <w:rFonts w:ascii="Times New Roman" w:eastAsia="Times New Roman" w:hAnsi="Times New Roman" w:cs="Times New Roman"/>
          <w:color w:val="000000"/>
          <w:sz w:val="28"/>
          <w:szCs w:val="28"/>
        </w:rPr>
        <w:t>Ч</w:t>
      </w:r>
      <w:r w:rsidRPr="00C17DAC">
        <w:rPr>
          <w:rFonts w:ascii="Times New Roman" w:eastAsia="Times New Roman" w:hAnsi="Times New Roman" w:cs="Times New Roman"/>
          <w:color w:val="000000"/>
          <w:sz w:val="28"/>
          <w:szCs w:val="28"/>
        </w:rPr>
        <w:t xml:space="preserve">исло организаций снизилось по мнению </w:t>
      </w:r>
      <w:r w:rsidR="00314CFD">
        <w:rPr>
          <w:rFonts w:ascii="Times New Roman" w:eastAsia="Times New Roman" w:hAnsi="Times New Roman" w:cs="Times New Roman"/>
          <w:color w:val="000000"/>
          <w:sz w:val="28"/>
          <w:szCs w:val="28"/>
        </w:rPr>
        <w:t>9</w:t>
      </w:r>
      <w:r w:rsidRPr="00C17D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2020 году и 10% в 2019 году. </w:t>
      </w:r>
      <w:r w:rsidRPr="00C17DAC">
        <w:rPr>
          <w:rFonts w:ascii="Times New Roman" w:eastAsia="Times New Roman" w:hAnsi="Times New Roman" w:cs="Times New Roman"/>
          <w:color w:val="000000"/>
          <w:sz w:val="28"/>
          <w:szCs w:val="28"/>
        </w:rPr>
        <w:t xml:space="preserve">Затруднились оценить изменения на рынке </w:t>
      </w:r>
      <w:r w:rsidR="005215D1" w:rsidRPr="00203C40">
        <w:rPr>
          <w:rFonts w:ascii="Times New Roman" w:eastAsia="Times New Roman" w:hAnsi="Times New Roman" w:cs="Times New Roman"/>
          <w:color w:val="000000"/>
          <w:sz w:val="28"/>
          <w:szCs w:val="28"/>
        </w:rPr>
        <w:t>услуг жилищно-коммунального хозяйства</w:t>
      </w:r>
      <w:r w:rsidR="00053A0B">
        <w:rPr>
          <w:rFonts w:ascii="Times New Roman" w:eastAsia="Times New Roman" w:hAnsi="Times New Roman" w:cs="Times New Roman"/>
          <w:color w:val="000000"/>
          <w:sz w:val="28"/>
          <w:szCs w:val="28"/>
        </w:rPr>
        <w:t xml:space="preserve"> </w:t>
      </w:r>
      <w:r w:rsidR="00314CFD">
        <w:rPr>
          <w:rFonts w:ascii="Times New Roman" w:eastAsia="Times New Roman" w:hAnsi="Times New Roman" w:cs="Times New Roman"/>
          <w:color w:val="000000"/>
          <w:sz w:val="28"/>
          <w:szCs w:val="28"/>
        </w:rPr>
        <w:t>8</w:t>
      </w:r>
      <w:r w:rsidRPr="00C17DAC">
        <w:rPr>
          <w:rFonts w:ascii="Times New Roman" w:eastAsia="Times New Roman" w:hAnsi="Times New Roman" w:cs="Times New Roman"/>
          <w:color w:val="000000"/>
          <w:sz w:val="28"/>
          <w:szCs w:val="28"/>
        </w:rPr>
        <w:t>% опрошенных</w:t>
      </w:r>
      <w:r>
        <w:rPr>
          <w:rFonts w:ascii="Times New Roman" w:eastAsia="Times New Roman" w:hAnsi="Times New Roman" w:cs="Times New Roman"/>
          <w:color w:val="000000"/>
          <w:sz w:val="28"/>
          <w:szCs w:val="28"/>
        </w:rPr>
        <w:t xml:space="preserve"> (в 2019 году – </w:t>
      </w:r>
      <w:r w:rsidR="00314CFD">
        <w:rPr>
          <w:rFonts w:ascii="Times New Roman" w:eastAsia="Times New Roman" w:hAnsi="Times New Roman" w:cs="Times New Roman"/>
          <w:color w:val="000000"/>
          <w:sz w:val="28"/>
          <w:szCs w:val="28"/>
        </w:rPr>
        <w:t>40</w:t>
      </w:r>
      <w:r>
        <w:rPr>
          <w:rFonts w:ascii="Times New Roman" w:eastAsia="Times New Roman" w:hAnsi="Times New Roman" w:cs="Times New Roman"/>
          <w:color w:val="000000"/>
          <w:sz w:val="28"/>
          <w:szCs w:val="28"/>
        </w:rPr>
        <w:t>%)</w:t>
      </w:r>
      <w:r w:rsidRPr="00C17DAC">
        <w:rPr>
          <w:rFonts w:ascii="Times New Roman" w:eastAsia="Times New Roman" w:hAnsi="Times New Roman" w:cs="Times New Roman"/>
          <w:color w:val="000000"/>
          <w:sz w:val="28"/>
          <w:szCs w:val="28"/>
        </w:rPr>
        <w:t>.</w:t>
      </w:r>
    </w:p>
    <w:p w:rsidR="009E38E8" w:rsidRPr="00AB5D1B" w:rsidRDefault="009E38E8" w:rsidP="0061446C">
      <w:pPr>
        <w:keepNext/>
        <w:spacing w:after="0" w:line="240" w:lineRule="auto"/>
        <w:ind w:firstLine="709"/>
        <w:jc w:val="both"/>
        <w:rPr>
          <w:rFonts w:ascii="Times New Roman" w:eastAsia="Times New Roman" w:hAnsi="Times New Roman" w:cs="Times New Roman"/>
          <w:sz w:val="28"/>
          <w:szCs w:val="28"/>
          <w:lang w:bidi="en-US"/>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Pr>
          <w:rFonts w:ascii="Times New Roman" w:eastAsia="Times New Roman" w:hAnsi="Times New Roman" w:cs="Times New Roman"/>
          <w:color w:val="000000"/>
          <w:sz w:val="28"/>
          <w:szCs w:val="28"/>
        </w:rPr>
        <w:t xml:space="preserve">рынок </w:t>
      </w:r>
      <w:r w:rsidR="00203C40" w:rsidRPr="00203C40">
        <w:rPr>
          <w:rFonts w:ascii="Times New Roman" w:eastAsia="Times New Roman" w:hAnsi="Times New Roman" w:cs="Times New Roman"/>
          <w:color w:val="000000"/>
          <w:sz w:val="28"/>
          <w:szCs w:val="28"/>
        </w:rPr>
        <w:t xml:space="preserve">услуг жилищно-коммунального хозяйства </w:t>
      </w:r>
      <w:r w:rsidRPr="001D3895">
        <w:rPr>
          <w:rFonts w:ascii="Times New Roman" w:eastAsia="Times New Roman" w:hAnsi="Times New Roman" w:cs="Times New Roman"/>
          <w:color w:val="000000"/>
          <w:sz w:val="28"/>
          <w:szCs w:val="28"/>
        </w:rPr>
        <w:t xml:space="preserve">представлен </w:t>
      </w:r>
      <w:r>
        <w:rPr>
          <w:rFonts w:ascii="Times New Roman" w:eastAsia="Times New Roman" w:hAnsi="Times New Roman" w:cs="Times New Roman"/>
          <w:color w:val="000000"/>
          <w:sz w:val="28"/>
          <w:szCs w:val="28"/>
        </w:rPr>
        <w:t xml:space="preserve">в городе Новошахтинске </w:t>
      </w:r>
      <w:r w:rsidR="005424C7">
        <w:rPr>
          <w:rFonts w:ascii="Times New Roman" w:eastAsia="Times New Roman" w:hAnsi="Times New Roman" w:cs="Times New Roman"/>
          <w:color w:val="000000"/>
          <w:sz w:val="28"/>
          <w:szCs w:val="28"/>
        </w:rPr>
        <w:t>не</w:t>
      </w:r>
      <w:r w:rsidRPr="001D3895">
        <w:rPr>
          <w:rFonts w:ascii="Times New Roman" w:eastAsia="Times New Roman" w:hAnsi="Times New Roman" w:cs="Times New Roman"/>
          <w:color w:val="000000"/>
          <w:sz w:val="28"/>
          <w:szCs w:val="28"/>
        </w:rPr>
        <w:t>достаточным количеством организаций.</w:t>
      </w:r>
    </w:p>
    <w:p w:rsidR="009A2468" w:rsidRDefault="009A2468" w:rsidP="0061446C">
      <w:pPr>
        <w:keepNext/>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B5D1B" w:rsidRPr="00203C40" w:rsidRDefault="00AB5D1B" w:rsidP="0061446C">
      <w:pPr>
        <w:keepNext/>
        <w:spacing w:after="0" w:line="240" w:lineRule="auto"/>
        <w:ind w:firstLine="709"/>
        <w:jc w:val="both"/>
        <w:rPr>
          <w:rFonts w:ascii="Times New Roman" w:eastAsia="Times New Roman" w:hAnsi="Times New Roman" w:cs="Times New Roman"/>
          <w:b/>
          <w:sz w:val="28"/>
          <w:szCs w:val="28"/>
          <w:lang w:bidi="en-US"/>
        </w:rPr>
      </w:pPr>
      <w:r w:rsidRPr="00203C40">
        <w:rPr>
          <w:rFonts w:ascii="Times New Roman" w:eastAsia="Times New Roman" w:hAnsi="Times New Roman" w:cs="Times New Roman"/>
          <w:b/>
          <w:bCs/>
          <w:color w:val="000000"/>
          <w:sz w:val="28"/>
          <w:szCs w:val="28"/>
        </w:rPr>
        <w:t>14. Рынок оказания услуг по перевозке пассажиров наземным транспортом</w:t>
      </w:r>
      <w:r w:rsidR="00203C40" w:rsidRPr="00203C40">
        <w:rPr>
          <w:rFonts w:ascii="Times New Roman" w:eastAsia="Times New Roman" w:hAnsi="Times New Roman" w:cs="Times New Roman"/>
          <w:b/>
          <w:bCs/>
          <w:color w:val="000000"/>
          <w:sz w:val="28"/>
          <w:szCs w:val="28"/>
        </w:rPr>
        <w:t>.</w:t>
      </w:r>
    </w:p>
    <w:p w:rsidR="00203C40" w:rsidRDefault="00203C4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 количеством</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Pr="00203C40">
        <w:rPr>
          <w:rFonts w:ascii="Times New Roman" w:eastAsia="Times New Roman" w:hAnsi="Times New Roman" w:cs="Times New Roman"/>
          <w:color w:val="000000"/>
          <w:sz w:val="28"/>
          <w:szCs w:val="28"/>
        </w:rPr>
        <w:t>услуг по перевозке пассажиров наземным транспортом</w:t>
      </w:r>
      <w:r>
        <w:rPr>
          <w:rFonts w:ascii="Times New Roman" w:eastAsia="Times New Roman" w:hAnsi="Times New Roman" w:cs="Times New Roman"/>
          <w:color w:val="000000"/>
          <w:sz w:val="28"/>
          <w:szCs w:val="28"/>
        </w:rPr>
        <w:t>.</w:t>
      </w:r>
    </w:p>
    <w:p w:rsidR="00A36D13" w:rsidRDefault="00A36D13"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A36D13" w:rsidTr="00B94145">
        <w:tc>
          <w:tcPr>
            <w:tcW w:w="4503"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106"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c>
          <w:tcPr>
            <w:tcW w:w="5634"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107" name="Диаграмма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r>
      <w:tr w:rsidR="00A36D13" w:rsidTr="00B94145">
        <w:tc>
          <w:tcPr>
            <w:tcW w:w="10137" w:type="dxa"/>
            <w:gridSpan w:val="2"/>
            <w:tcBorders>
              <w:top w:val="nil"/>
              <w:left w:val="nil"/>
              <w:bottom w:val="nil"/>
              <w:right w:val="nil"/>
            </w:tcBorders>
          </w:tcPr>
          <w:p w:rsidR="00A36D13" w:rsidRDefault="00A36D13" w:rsidP="0061446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Внешний круг – 2020 год. Внутренний круг – 2019 год.</w:t>
            </w:r>
          </w:p>
        </w:tc>
      </w:tr>
    </w:tbl>
    <w:p w:rsidR="00203C40" w:rsidRPr="00E04656" w:rsidRDefault="00A36D13" w:rsidP="0061446C">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E04656">
        <w:rPr>
          <w:rFonts w:ascii="Times New Roman" w:eastAsia="Times New Roman" w:hAnsi="Times New Roman" w:cs="Times New Roman"/>
          <w:color w:val="000000"/>
          <w:spacing w:val="-4"/>
          <w:sz w:val="24"/>
          <w:szCs w:val="24"/>
        </w:rPr>
        <w:t xml:space="preserve">Рисунок </w:t>
      </w:r>
      <w:r w:rsidR="00A5560B" w:rsidRPr="00E04656">
        <w:rPr>
          <w:rFonts w:ascii="Times New Roman" w:eastAsia="Times New Roman" w:hAnsi="Times New Roman" w:cs="Times New Roman"/>
          <w:color w:val="000000"/>
          <w:spacing w:val="-4"/>
          <w:sz w:val="24"/>
          <w:szCs w:val="24"/>
        </w:rPr>
        <w:t>24</w:t>
      </w:r>
      <w:r w:rsidR="00203C40" w:rsidRPr="00E04656">
        <w:rPr>
          <w:rFonts w:ascii="Times New Roman" w:eastAsia="Times New Roman" w:hAnsi="Times New Roman" w:cs="Times New Roman"/>
          <w:color w:val="000000"/>
          <w:spacing w:val="-4"/>
          <w:sz w:val="24"/>
          <w:szCs w:val="24"/>
        </w:rPr>
        <w:t>. Оценка количества организаций не рынке услуг по перевозке пассажиров наземным транспортом и</w:t>
      </w:r>
      <w:r w:rsidR="00EF4D6B">
        <w:rPr>
          <w:rFonts w:ascii="Times New Roman" w:eastAsia="Times New Roman" w:hAnsi="Times New Roman" w:cs="Times New Roman"/>
          <w:color w:val="000000"/>
          <w:spacing w:val="-4"/>
          <w:sz w:val="24"/>
          <w:szCs w:val="24"/>
        </w:rPr>
        <w:t xml:space="preserve"> </w:t>
      </w:r>
      <w:r w:rsidR="00203C40" w:rsidRPr="00E04656">
        <w:rPr>
          <w:rFonts w:ascii="Times New Roman" w:eastAsia="Times New Roman" w:hAnsi="Times New Roman" w:cs="Times New Roman"/>
          <w:color w:val="000000"/>
          <w:spacing w:val="-4"/>
          <w:sz w:val="24"/>
          <w:szCs w:val="24"/>
        </w:rPr>
        <w:t>изменение их количества за последние 3 года, % к опрошенным.</w:t>
      </w:r>
    </w:p>
    <w:p w:rsidR="00203C40" w:rsidRDefault="00203C40"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52110B" w:rsidRPr="0052110B" w:rsidRDefault="0052110B" w:rsidP="0061446C">
      <w:pPr>
        <w:keepNext/>
        <w:spacing w:after="0" w:line="240" w:lineRule="auto"/>
        <w:ind w:firstLine="709"/>
        <w:jc w:val="both"/>
        <w:rPr>
          <w:rFonts w:ascii="Times New Roman" w:eastAsia="Times New Roman" w:hAnsi="Times New Roman" w:cs="Times New Roman"/>
          <w:color w:val="000000" w:themeColor="text1"/>
          <w:sz w:val="28"/>
          <w:szCs w:val="28"/>
        </w:rPr>
      </w:pPr>
      <w:r w:rsidRPr="0052110B">
        <w:rPr>
          <w:rFonts w:ascii="Times New Roman" w:eastAsia="Times New Roman" w:hAnsi="Times New Roman" w:cs="Times New Roman"/>
          <w:color w:val="000000" w:themeColor="text1"/>
          <w:sz w:val="28"/>
          <w:szCs w:val="28"/>
        </w:rPr>
        <w:t xml:space="preserve">Большинство потребителей (61%), как и в 2019 году – 62%, посчитали рынок достаточно развитым, 35% респондентов ответили, что таких организаций на рынке мало (в 2019 году – 31%), а 3% респондентов ответили, что их нет совсем (в 2019 году этот ответ выбрали 4% опрошенных). </w:t>
      </w:r>
    </w:p>
    <w:p w:rsidR="0052110B" w:rsidRDefault="0052110B" w:rsidP="0061446C">
      <w:pPr>
        <w:keepNext/>
        <w:spacing w:after="0" w:line="240" w:lineRule="auto"/>
        <w:ind w:firstLine="709"/>
        <w:jc w:val="both"/>
        <w:rPr>
          <w:rFonts w:ascii="Times New Roman" w:eastAsia="Times New Roman" w:hAnsi="Times New Roman" w:cs="Times New Roman"/>
          <w:color w:val="000000" w:themeColor="text1"/>
          <w:sz w:val="28"/>
          <w:szCs w:val="28"/>
        </w:rPr>
      </w:pPr>
      <w:r w:rsidRPr="0052110B">
        <w:rPr>
          <w:rFonts w:ascii="Times New Roman" w:eastAsia="Times New Roman" w:hAnsi="Times New Roman" w:cs="Times New Roman"/>
          <w:color w:val="000000" w:themeColor="text1"/>
          <w:sz w:val="28"/>
          <w:szCs w:val="28"/>
        </w:rPr>
        <w:t>Одновременно с этим</w:t>
      </w:r>
      <w:r w:rsidR="001A5EE5">
        <w:rPr>
          <w:rFonts w:ascii="Times New Roman" w:eastAsia="Times New Roman" w:hAnsi="Times New Roman" w:cs="Times New Roman"/>
          <w:color w:val="000000" w:themeColor="text1"/>
          <w:sz w:val="28"/>
          <w:szCs w:val="28"/>
        </w:rPr>
        <w:t>, большинство потребителей (7</w:t>
      </w:r>
      <w:r w:rsidR="00BB2EB8">
        <w:rPr>
          <w:rFonts w:ascii="Times New Roman" w:eastAsia="Times New Roman" w:hAnsi="Times New Roman" w:cs="Times New Roman"/>
          <w:color w:val="000000" w:themeColor="text1"/>
          <w:sz w:val="28"/>
          <w:szCs w:val="28"/>
        </w:rPr>
        <w:t>5</w:t>
      </w:r>
      <w:r w:rsidR="001A5EE5">
        <w:rPr>
          <w:rFonts w:ascii="Times New Roman" w:eastAsia="Times New Roman" w:hAnsi="Times New Roman" w:cs="Times New Roman"/>
          <w:color w:val="000000" w:themeColor="text1"/>
          <w:sz w:val="28"/>
          <w:szCs w:val="28"/>
        </w:rPr>
        <w:t>%)</w:t>
      </w:r>
      <w:r w:rsidRPr="0052110B">
        <w:rPr>
          <w:rFonts w:ascii="Times New Roman" w:eastAsia="Times New Roman" w:hAnsi="Times New Roman" w:cs="Times New Roman"/>
          <w:color w:val="000000" w:themeColor="text1"/>
          <w:sz w:val="28"/>
          <w:szCs w:val="28"/>
        </w:rPr>
        <w:t xml:space="preserve"> не </w:t>
      </w:r>
      <w:r w:rsidR="00ED7899">
        <w:rPr>
          <w:rFonts w:ascii="Times New Roman" w:eastAsia="Times New Roman" w:hAnsi="Times New Roman" w:cs="Times New Roman"/>
          <w:color w:val="000000" w:themeColor="text1"/>
          <w:sz w:val="28"/>
          <w:szCs w:val="28"/>
        </w:rPr>
        <w:t>отм</w:t>
      </w:r>
      <w:r w:rsidRPr="0052110B">
        <w:rPr>
          <w:rFonts w:ascii="Times New Roman" w:eastAsia="Times New Roman" w:hAnsi="Times New Roman" w:cs="Times New Roman"/>
          <w:color w:val="000000" w:themeColor="text1"/>
          <w:sz w:val="28"/>
          <w:szCs w:val="28"/>
        </w:rPr>
        <w:t xml:space="preserve">етили изменений </w:t>
      </w:r>
      <w:r w:rsidR="00ED7899">
        <w:rPr>
          <w:rFonts w:ascii="Times New Roman" w:eastAsia="Times New Roman" w:hAnsi="Times New Roman" w:cs="Times New Roman"/>
          <w:color w:val="000000" w:themeColor="text1"/>
          <w:sz w:val="28"/>
          <w:szCs w:val="28"/>
        </w:rPr>
        <w:t xml:space="preserve">в </w:t>
      </w:r>
      <w:r w:rsidRPr="0052110B">
        <w:rPr>
          <w:rFonts w:ascii="Times New Roman" w:eastAsia="Times New Roman" w:hAnsi="Times New Roman" w:cs="Times New Roman"/>
          <w:color w:val="000000" w:themeColor="text1"/>
          <w:sz w:val="28"/>
          <w:szCs w:val="28"/>
        </w:rPr>
        <w:t>количеств</w:t>
      </w:r>
      <w:r w:rsidR="00ED7899">
        <w:rPr>
          <w:rFonts w:ascii="Times New Roman" w:eastAsia="Times New Roman" w:hAnsi="Times New Roman" w:cs="Times New Roman"/>
          <w:color w:val="000000" w:themeColor="text1"/>
          <w:sz w:val="28"/>
          <w:szCs w:val="28"/>
        </w:rPr>
        <w:t>е</w:t>
      </w:r>
      <w:r w:rsidRPr="0052110B">
        <w:rPr>
          <w:rFonts w:ascii="Times New Roman" w:eastAsia="Times New Roman" w:hAnsi="Times New Roman" w:cs="Times New Roman"/>
          <w:color w:val="000000" w:themeColor="text1"/>
          <w:sz w:val="28"/>
          <w:szCs w:val="28"/>
        </w:rPr>
        <w:t xml:space="preserve"> участников рынка за последние три года. В 2019 году  так же считали </w:t>
      </w:r>
      <w:r w:rsidR="00BB2EB8">
        <w:rPr>
          <w:rFonts w:ascii="Times New Roman" w:eastAsia="Times New Roman" w:hAnsi="Times New Roman" w:cs="Times New Roman"/>
          <w:color w:val="000000" w:themeColor="text1"/>
          <w:sz w:val="28"/>
          <w:szCs w:val="28"/>
        </w:rPr>
        <w:t>28</w:t>
      </w:r>
      <w:r w:rsidRPr="0052110B">
        <w:rPr>
          <w:rFonts w:ascii="Times New Roman" w:eastAsia="Times New Roman" w:hAnsi="Times New Roman" w:cs="Times New Roman"/>
          <w:color w:val="000000" w:themeColor="text1"/>
          <w:sz w:val="28"/>
          <w:szCs w:val="28"/>
        </w:rPr>
        <w:t xml:space="preserve">%. При этом в 2020 году </w:t>
      </w:r>
      <w:r w:rsidR="00BB2EB8">
        <w:rPr>
          <w:rFonts w:ascii="Times New Roman" w:eastAsia="Times New Roman" w:hAnsi="Times New Roman" w:cs="Times New Roman"/>
          <w:color w:val="000000" w:themeColor="text1"/>
          <w:sz w:val="28"/>
          <w:szCs w:val="28"/>
        </w:rPr>
        <w:t>8</w:t>
      </w:r>
      <w:r w:rsidRPr="0052110B">
        <w:rPr>
          <w:rFonts w:ascii="Times New Roman" w:eastAsia="Times New Roman" w:hAnsi="Times New Roman" w:cs="Times New Roman"/>
          <w:color w:val="000000" w:themeColor="text1"/>
          <w:sz w:val="28"/>
          <w:szCs w:val="28"/>
        </w:rPr>
        <w:t>% считают, что объем рынка увеличился</w:t>
      </w:r>
      <w:r w:rsidR="00BB2EB8">
        <w:rPr>
          <w:rFonts w:ascii="Times New Roman" w:eastAsia="Times New Roman" w:hAnsi="Times New Roman" w:cs="Times New Roman"/>
          <w:color w:val="000000" w:themeColor="text1"/>
          <w:sz w:val="28"/>
          <w:szCs w:val="28"/>
        </w:rPr>
        <w:t xml:space="preserve"> (</w:t>
      </w:r>
      <w:r w:rsidRPr="0052110B">
        <w:rPr>
          <w:rFonts w:ascii="Times New Roman" w:eastAsia="Times New Roman" w:hAnsi="Times New Roman" w:cs="Times New Roman"/>
          <w:color w:val="000000" w:themeColor="text1"/>
          <w:sz w:val="28"/>
          <w:szCs w:val="28"/>
        </w:rPr>
        <w:t xml:space="preserve">в 2019 году – </w:t>
      </w:r>
      <w:r w:rsidR="00BB2EB8">
        <w:rPr>
          <w:rFonts w:ascii="Times New Roman" w:eastAsia="Times New Roman" w:hAnsi="Times New Roman" w:cs="Times New Roman"/>
          <w:color w:val="000000" w:themeColor="text1"/>
          <w:sz w:val="28"/>
          <w:szCs w:val="28"/>
        </w:rPr>
        <w:t>18</w:t>
      </w:r>
      <w:r w:rsidRPr="0052110B">
        <w:rPr>
          <w:rFonts w:ascii="Times New Roman" w:eastAsia="Times New Roman" w:hAnsi="Times New Roman" w:cs="Times New Roman"/>
          <w:color w:val="000000" w:themeColor="text1"/>
          <w:sz w:val="28"/>
          <w:szCs w:val="28"/>
        </w:rPr>
        <w:t>%</w:t>
      </w:r>
      <w:r w:rsidR="00BB2EB8">
        <w:rPr>
          <w:rFonts w:ascii="Times New Roman" w:eastAsia="Times New Roman" w:hAnsi="Times New Roman" w:cs="Times New Roman"/>
          <w:color w:val="000000" w:themeColor="text1"/>
          <w:sz w:val="28"/>
          <w:szCs w:val="28"/>
        </w:rPr>
        <w:t>)</w:t>
      </w:r>
      <w:r w:rsidRPr="0052110B">
        <w:rPr>
          <w:rFonts w:ascii="Times New Roman" w:eastAsia="Times New Roman" w:hAnsi="Times New Roman" w:cs="Times New Roman"/>
          <w:color w:val="000000" w:themeColor="text1"/>
          <w:sz w:val="28"/>
          <w:szCs w:val="28"/>
        </w:rPr>
        <w:t xml:space="preserve">.  Число организаций снизилось по мнению </w:t>
      </w:r>
      <w:r w:rsidR="00BB2EB8">
        <w:rPr>
          <w:rFonts w:ascii="Times New Roman" w:eastAsia="Times New Roman" w:hAnsi="Times New Roman" w:cs="Times New Roman"/>
          <w:color w:val="000000" w:themeColor="text1"/>
          <w:sz w:val="28"/>
          <w:szCs w:val="28"/>
        </w:rPr>
        <w:t>11</w:t>
      </w:r>
      <w:r w:rsidRPr="0052110B">
        <w:rPr>
          <w:rFonts w:ascii="Times New Roman" w:eastAsia="Times New Roman" w:hAnsi="Times New Roman" w:cs="Times New Roman"/>
          <w:color w:val="000000" w:themeColor="text1"/>
          <w:sz w:val="28"/>
          <w:szCs w:val="28"/>
        </w:rPr>
        <w:t>% в 2020 году и 1</w:t>
      </w:r>
      <w:r w:rsidR="00BB2EB8">
        <w:rPr>
          <w:rFonts w:ascii="Times New Roman" w:eastAsia="Times New Roman" w:hAnsi="Times New Roman" w:cs="Times New Roman"/>
          <w:color w:val="000000" w:themeColor="text1"/>
          <w:sz w:val="28"/>
          <w:szCs w:val="28"/>
        </w:rPr>
        <w:t>7</w:t>
      </w:r>
      <w:r w:rsidRPr="0052110B">
        <w:rPr>
          <w:rFonts w:ascii="Times New Roman" w:eastAsia="Times New Roman" w:hAnsi="Times New Roman" w:cs="Times New Roman"/>
          <w:color w:val="000000" w:themeColor="text1"/>
          <w:sz w:val="28"/>
          <w:szCs w:val="28"/>
        </w:rPr>
        <w:t xml:space="preserve">% в 2019 году. Затруднились оценить изменения на рынке </w:t>
      </w:r>
      <w:r w:rsidR="005215D1" w:rsidRPr="00203C40">
        <w:rPr>
          <w:rFonts w:ascii="Times New Roman" w:eastAsia="Times New Roman" w:hAnsi="Times New Roman" w:cs="Times New Roman"/>
          <w:color w:val="000000"/>
          <w:sz w:val="28"/>
          <w:szCs w:val="28"/>
        </w:rPr>
        <w:t>услуг по перевозке пассажиров наземным транспортом</w:t>
      </w:r>
      <w:r w:rsidR="00BB2EB8">
        <w:rPr>
          <w:rFonts w:ascii="Times New Roman" w:eastAsia="Times New Roman" w:hAnsi="Times New Roman" w:cs="Times New Roman"/>
          <w:color w:val="000000" w:themeColor="text1"/>
          <w:sz w:val="28"/>
          <w:szCs w:val="28"/>
        </w:rPr>
        <w:t>6</w:t>
      </w:r>
      <w:r w:rsidRPr="0052110B">
        <w:rPr>
          <w:rFonts w:ascii="Times New Roman" w:eastAsia="Times New Roman" w:hAnsi="Times New Roman" w:cs="Times New Roman"/>
          <w:color w:val="000000" w:themeColor="text1"/>
          <w:sz w:val="28"/>
          <w:szCs w:val="28"/>
        </w:rPr>
        <w:t>% опрошенных (в 2019 году – 3</w:t>
      </w:r>
      <w:r w:rsidR="00BB2EB8">
        <w:rPr>
          <w:rFonts w:ascii="Times New Roman" w:eastAsia="Times New Roman" w:hAnsi="Times New Roman" w:cs="Times New Roman"/>
          <w:color w:val="000000" w:themeColor="text1"/>
          <w:sz w:val="28"/>
          <w:szCs w:val="28"/>
        </w:rPr>
        <w:t>7</w:t>
      </w:r>
      <w:r w:rsidRPr="0052110B">
        <w:rPr>
          <w:rFonts w:ascii="Times New Roman" w:eastAsia="Times New Roman" w:hAnsi="Times New Roman" w:cs="Times New Roman"/>
          <w:color w:val="000000" w:themeColor="text1"/>
          <w:sz w:val="28"/>
          <w:szCs w:val="28"/>
        </w:rPr>
        <w:t>%).</w:t>
      </w:r>
    </w:p>
    <w:p w:rsidR="009E38E8" w:rsidRPr="00AB5D1B" w:rsidRDefault="009E38E8" w:rsidP="0061446C">
      <w:pPr>
        <w:keepNext/>
        <w:spacing w:after="0" w:line="240" w:lineRule="auto"/>
        <w:ind w:firstLine="709"/>
        <w:jc w:val="both"/>
        <w:rPr>
          <w:rFonts w:ascii="Times New Roman" w:eastAsia="Times New Roman" w:hAnsi="Times New Roman" w:cs="Times New Roman"/>
          <w:sz w:val="28"/>
          <w:szCs w:val="28"/>
          <w:lang w:bidi="en-US"/>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Pr>
          <w:rFonts w:ascii="Times New Roman" w:eastAsia="Times New Roman" w:hAnsi="Times New Roman" w:cs="Times New Roman"/>
          <w:color w:val="000000"/>
          <w:sz w:val="28"/>
          <w:szCs w:val="28"/>
        </w:rPr>
        <w:t xml:space="preserve">рынок </w:t>
      </w:r>
      <w:r w:rsidR="00203C40" w:rsidRPr="00203C40">
        <w:rPr>
          <w:rFonts w:ascii="Times New Roman" w:eastAsia="Times New Roman" w:hAnsi="Times New Roman" w:cs="Times New Roman"/>
          <w:color w:val="000000"/>
          <w:sz w:val="28"/>
          <w:szCs w:val="28"/>
        </w:rPr>
        <w:t xml:space="preserve">услуг по перевозке пассажиров наземным транспортом </w:t>
      </w:r>
      <w:r w:rsidRPr="001D3895">
        <w:rPr>
          <w:rFonts w:ascii="Times New Roman" w:eastAsia="Times New Roman" w:hAnsi="Times New Roman" w:cs="Times New Roman"/>
          <w:color w:val="000000"/>
          <w:sz w:val="28"/>
          <w:szCs w:val="28"/>
        </w:rPr>
        <w:t xml:space="preserve">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доста</w:t>
      </w:r>
      <w:r w:rsidR="001A5EE5">
        <w:rPr>
          <w:rFonts w:ascii="Times New Roman" w:eastAsia="Times New Roman" w:hAnsi="Times New Roman" w:cs="Times New Roman"/>
          <w:color w:val="000000"/>
          <w:sz w:val="28"/>
          <w:szCs w:val="28"/>
        </w:rPr>
        <w:t>точным количеством организаций</w:t>
      </w:r>
      <w:r w:rsidRPr="001D3895">
        <w:rPr>
          <w:rFonts w:ascii="Times New Roman" w:eastAsia="Times New Roman" w:hAnsi="Times New Roman" w:cs="Times New Roman"/>
          <w:color w:val="000000"/>
          <w:sz w:val="28"/>
          <w:szCs w:val="28"/>
        </w:rPr>
        <w:t>. Доля респондентов, удовлетворенных характеристиками на данном рынке, превысила долю неудовлетворенных.</w:t>
      </w:r>
    </w:p>
    <w:p w:rsidR="009A2468" w:rsidRDefault="009A2468" w:rsidP="0061446C">
      <w:pPr>
        <w:keepNext/>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B5D1B" w:rsidRPr="00AB5D1B" w:rsidRDefault="00AB5D1B" w:rsidP="0061446C">
      <w:pPr>
        <w:keepNext/>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bCs/>
          <w:color w:val="000000"/>
          <w:sz w:val="28"/>
          <w:szCs w:val="28"/>
        </w:rPr>
        <w:t xml:space="preserve">15. </w:t>
      </w:r>
      <w:r w:rsidRPr="00AB5D1B">
        <w:rPr>
          <w:rFonts w:ascii="Times New Roman" w:eastAsia="Times New Roman" w:hAnsi="Times New Roman" w:cs="Times New Roman"/>
          <w:b/>
          <w:bCs/>
          <w:color w:val="000000"/>
          <w:sz w:val="28"/>
          <w:szCs w:val="28"/>
        </w:rPr>
        <w:t>Рынок услуг связи, в том числе услуг по предоставлению широкополосного доступа к информационно-телекоммуникационной сети «интернет»</w:t>
      </w:r>
      <w:r w:rsidR="00203C40">
        <w:rPr>
          <w:rFonts w:ascii="Times New Roman" w:eastAsia="Times New Roman" w:hAnsi="Times New Roman" w:cs="Times New Roman"/>
          <w:b/>
          <w:bCs/>
          <w:color w:val="000000"/>
          <w:sz w:val="28"/>
          <w:szCs w:val="28"/>
        </w:rPr>
        <w:t>.</w:t>
      </w:r>
    </w:p>
    <w:p w:rsidR="00203C40" w:rsidRDefault="00203C4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 количеством</w:t>
      </w:r>
      <w:r w:rsidR="00EF4D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Pr="00203C40">
        <w:rPr>
          <w:rFonts w:ascii="Times New Roman" w:eastAsia="Times New Roman" w:hAnsi="Times New Roman" w:cs="Times New Roman"/>
          <w:color w:val="000000"/>
          <w:sz w:val="28"/>
          <w:szCs w:val="28"/>
        </w:rPr>
        <w:t>связи, в том числе услуг по предоставлению широкополосного доступа к информацио</w:t>
      </w:r>
      <w:r w:rsidR="00870D37">
        <w:rPr>
          <w:rFonts w:ascii="Times New Roman" w:eastAsia="Times New Roman" w:hAnsi="Times New Roman" w:cs="Times New Roman"/>
          <w:color w:val="000000"/>
          <w:sz w:val="28"/>
          <w:szCs w:val="28"/>
        </w:rPr>
        <w:t>нно-телекоммуникационной сети «И</w:t>
      </w:r>
      <w:r w:rsidRPr="00203C40">
        <w:rPr>
          <w:rFonts w:ascii="Times New Roman" w:eastAsia="Times New Roman" w:hAnsi="Times New Roman" w:cs="Times New Roman"/>
          <w:color w:val="000000"/>
          <w:sz w:val="28"/>
          <w:szCs w:val="28"/>
        </w:rPr>
        <w:t>нтернет»</w:t>
      </w:r>
      <w:r>
        <w:rPr>
          <w:rFonts w:ascii="Times New Roman" w:eastAsia="Times New Roman" w:hAnsi="Times New Roman" w:cs="Times New Roman"/>
          <w:color w:val="000000"/>
          <w:sz w:val="28"/>
          <w:szCs w:val="28"/>
        </w:rPr>
        <w:t>.</w:t>
      </w:r>
    </w:p>
    <w:p w:rsidR="00A36D13" w:rsidRDefault="00A36D13"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A36D13" w:rsidTr="00B94145">
        <w:tc>
          <w:tcPr>
            <w:tcW w:w="4503"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108"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c>
          <w:tcPr>
            <w:tcW w:w="5634"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r>
      <w:tr w:rsidR="00A36D13" w:rsidTr="00B94145">
        <w:tc>
          <w:tcPr>
            <w:tcW w:w="10137" w:type="dxa"/>
            <w:gridSpan w:val="2"/>
            <w:tcBorders>
              <w:top w:val="nil"/>
              <w:left w:val="nil"/>
              <w:bottom w:val="nil"/>
              <w:right w:val="nil"/>
            </w:tcBorders>
          </w:tcPr>
          <w:p w:rsidR="00A36D13" w:rsidRDefault="00A36D13" w:rsidP="0061446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Внешний круг – 2020 год. Внутренний круг – 2019 год.</w:t>
            </w:r>
          </w:p>
        </w:tc>
      </w:tr>
    </w:tbl>
    <w:p w:rsidR="00203C40" w:rsidRPr="00E04656" w:rsidRDefault="00A36D13" w:rsidP="0061446C">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E04656">
        <w:rPr>
          <w:rFonts w:ascii="Times New Roman" w:eastAsia="Times New Roman" w:hAnsi="Times New Roman" w:cs="Times New Roman"/>
          <w:color w:val="000000"/>
          <w:spacing w:val="-4"/>
          <w:sz w:val="24"/>
          <w:szCs w:val="24"/>
        </w:rPr>
        <w:t xml:space="preserve">Рисунок </w:t>
      </w:r>
      <w:r w:rsidR="00A5560B" w:rsidRPr="00E04656">
        <w:rPr>
          <w:rFonts w:ascii="Times New Roman" w:eastAsia="Times New Roman" w:hAnsi="Times New Roman" w:cs="Times New Roman"/>
          <w:color w:val="000000"/>
          <w:spacing w:val="-4"/>
          <w:sz w:val="24"/>
          <w:szCs w:val="24"/>
        </w:rPr>
        <w:t>25</w:t>
      </w:r>
      <w:r w:rsidR="00203C40" w:rsidRPr="00E04656">
        <w:rPr>
          <w:rFonts w:ascii="Times New Roman" w:eastAsia="Times New Roman" w:hAnsi="Times New Roman" w:cs="Times New Roman"/>
          <w:color w:val="000000"/>
          <w:spacing w:val="-4"/>
          <w:sz w:val="24"/>
          <w:szCs w:val="24"/>
        </w:rPr>
        <w:t>. Оценка количества организаций не рынке услуг детского отдыха и оздоровления и</w:t>
      </w:r>
      <w:r w:rsidR="00EF4D6B">
        <w:rPr>
          <w:rFonts w:ascii="Times New Roman" w:eastAsia="Times New Roman" w:hAnsi="Times New Roman" w:cs="Times New Roman"/>
          <w:color w:val="000000"/>
          <w:spacing w:val="-4"/>
          <w:sz w:val="24"/>
          <w:szCs w:val="24"/>
        </w:rPr>
        <w:t xml:space="preserve"> </w:t>
      </w:r>
      <w:r w:rsidR="00203C40" w:rsidRPr="00E04656">
        <w:rPr>
          <w:rFonts w:ascii="Times New Roman" w:eastAsia="Times New Roman" w:hAnsi="Times New Roman" w:cs="Times New Roman"/>
          <w:color w:val="000000"/>
          <w:spacing w:val="-4"/>
          <w:sz w:val="24"/>
          <w:szCs w:val="24"/>
        </w:rPr>
        <w:t>изменение их количества за последние 3 года, % к опрошенным.</w:t>
      </w:r>
    </w:p>
    <w:p w:rsidR="00203C40" w:rsidRDefault="00203C40"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2C1DE9" w:rsidRDefault="0052110B" w:rsidP="0061446C">
      <w:pPr>
        <w:spacing w:after="0" w:line="240" w:lineRule="auto"/>
        <w:ind w:left="-57" w:right="-57" w:firstLine="709"/>
        <w:jc w:val="both"/>
        <w:rPr>
          <w:rFonts w:ascii="Times New Roman" w:eastAsia="Times New Roman" w:hAnsi="Times New Roman" w:cs="Times New Roman"/>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Pr>
          <w:rFonts w:ascii="Times New Roman" w:eastAsia="Times New Roman" w:hAnsi="Times New Roman" w:cs="Times New Roman"/>
          <w:color w:val="000000" w:themeColor="text1"/>
          <w:sz w:val="28"/>
          <w:szCs w:val="28"/>
        </w:rPr>
        <w:t>61</w:t>
      </w:r>
      <w:r w:rsidRPr="008C7EC5">
        <w:rPr>
          <w:rFonts w:ascii="Times New Roman" w:eastAsia="Times New Roman" w:hAnsi="Times New Roman" w:cs="Times New Roman"/>
          <w:color w:val="000000" w:themeColor="text1"/>
          <w:sz w:val="28"/>
          <w:szCs w:val="28"/>
        </w:rPr>
        <w:t>%), как и в 2019 году</w:t>
      </w:r>
      <w:r w:rsidR="002C1DE9">
        <w:rPr>
          <w:rFonts w:ascii="Times New Roman" w:eastAsia="Times New Roman" w:hAnsi="Times New Roman" w:cs="Times New Roman"/>
          <w:color w:val="000000" w:themeColor="text1"/>
          <w:sz w:val="28"/>
          <w:szCs w:val="28"/>
        </w:rPr>
        <w:t xml:space="preserve"> – 52</w:t>
      </w:r>
      <w:r>
        <w:rPr>
          <w:rFonts w:ascii="Times New Roman" w:eastAsia="Times New Roman" w:hAnsi="Times New Roman" w:cs="Times New Roman"/>
          <w:color w:val="000000" w:themeColor="text1"/>
          <w:sz w:val="28"/>
          <w:szCs w:val="28"/>
        </w:rPr>
        <w:t>%</w:t>
      </w:r>
      <w:r w:rsidRPr="008C7EC5">
        <w:rPr>
          <w:rFonts w:ascii="Times New Roman" w:eastAsia="Times New Roman" w:hAnsi="Times New Roman" w:cs="Times New Roman"/>
          <w:color w:val="000000" w:themeColor="text1"/>
          <w:sz w:val="28"/>
          <w:szCs w:val="28"/>
        </w:rPr>
        <w:t>, посчитали рынок достаточно развитым</w:t>
      </w:r>
      <w:r>
        <w:rPr>
          <w:rFonts w:ascii="Times New Roman" w:eastAsia="Times New Roman" w:hAnsi="Times New Roman" w:cs="Times New Roman"/>
          <w:color w:val="000000" w:themeColor="text1"/>
          <w:sz w:val="28"/>
          <w:szCs w:val="28"/>
        </w:rPr>
        <w:t>,</w:t>
      </w:r>
      <w:r w:rsidR="00053A0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35</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что таких организаций на рынке мало</w:t>
      </w:r>
      <w:r w:rsidR="002C1DE9">
        <w:rPr>
          <w:rFonts w:ascii="Times New Roman" w:eastAsia="Times New Roman" w:hAnsi="Times New Roman" w:cs="Times New Roman"/>
          <w:sz w:val="28"/>
          <w:szCs w:val="28"/>
        </w:rPr>
        <w:t xml:space="preserve"> (в 2019 году – 44</w:t>
      </w:r>
      <w:r>
        <w:rPr>
          <w:rFonts w:ascii="Times New Roman" w:eastAsia="Times New Roman" w:hAnsi="Times New Roman" w:cs="Times New Roman"/>
          <w:sz w:val="28"/>
          <w:szCs w:val="28"/>
        </w:rPr>
        <w:t>%)</w:t>
      </w:r>
      <w:r w:rsidR="002C1DE9">
        <w:rPr>
          <w:rFonts w:ascii="Times New Roman" w:eastAsia="Times New Roman" w:hAnsi="Times New Roman" w:cs="Times New Roman"/>
          <w:sz w:val="28"/>
          <w:szCs w:val="28"/>
        </w:rPr>
        <w:t>. О том, что организаций данного рынка нет вообще</w:t>
      </w:r>
      <w:r w:rsidR="00BB2EB8">
        <w:rPr>
          <w:rFonts w:ascii="Times New Roman" w:eastAsia="Times New Roman" w:hAnsi="Times New Roman" w:cs="Times New Roman"/>
          <w:sz w:val="28"/>
          <w:szCs w:val="28"/>
        </w:rPr>
        <w:t>,</w:t>
      </w:r>
      <w:r w:rsidR="002C1DE9">
        <w:rPr>
          <w:rFonts w:ascii="Times New Roman" w:eastAsia="Times New Roman" w:hAnsi="Times New Roman" w:cs="Times New Roman"/>
          <w:sz w:val="28"/>
          <w:szCs w:val="28"/>
        </w:rPr>
        <w:t xml:space="preserve"> высказались 4% респондента.</w:t>
      </w:r>
    </w:p>
    <w:p w:rsidR="0052110B" w:rsidRPr="001D3895" w:rsidRDefault="0052110B"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0F2019">
        <w:rPr>
          <w:rFonts w:ascii="Times New Roman" w:eastAsia="Times New Roman" w:hAnsi="Times New Roman" w:cs="Times New Roman"/>
          <w:color w:val="000000"/>
          <w:sz w:val="28"/>
          <w:szCs w:val="28"/>
        </w:rPr>
        <w:t>Одновременно с этим</w:t>
      </w:r>
      <w:r w:rsidR="00870D37">
        <w:rPr>
          <w:rFonts w:ascii="Times New Roman" w:eastAsia="Times New Roman" w:hAnsi="Times New Roman" w:cs="Times New Roman"/>
          <w:color w:val="000000"/>
          <w:sz w:val="28"/>
          <w:szCs w:val="28"/>
        </w:rPr>
        <w:t>,</w:t>
      </w:r>
      <w:r w:rsidRPr="000F2019">
        <w:rPr>
          <w:rFonts w:ascii="Times New Roman" w:eastAsia="Times New Roman" w:hAnsi="Times New Roman" w:cs="Times New Roman"/>
          <w:color w:val="000000"/>
          <w:sz w:val="28"/>
          <w:szCs w:val="28"/>
        </w:rPr>
        <w:t xml:space="preserve"> бол</w:t>
      </w:r>
      <w:r w:rsidR="00870D37">
        <w:rPr>
          <w:rFonts w:ascii="Times New Roman" w:eastAsia="Times New Roman" w:hAnsi="Times New Roman" w:cs="Times New Roman"/>
          <w:color w:val="000000"/>
          <w:sz w:val="28"/>
          <w:szCs w:val="28"/>
        </w:rPr>
        <w:t>ьшинство потребителей (</w:t>
      </w:r>
      <w:r w:rsidR="00BB2EB8">
        <w:rPr>
          <w:rFonts w:ascii="Times New Roman" w:eastAsia="Times New Roman" w:hAnsi="Times New Roman" w:cs="Times New Roman"/>
          <w:color w:val="000000"/>
          <w:sz w:val="28"/>
          <w:szCs w:val="28"/>
        </w:rPr>
        <w:t>58</w:t>
      </w:r>
      <w:r w:rsidR="00870D37">
        <w:rPr>
          <w:rFonts w:ascii="Times New Roman" w:eastAsia="Times New Roman" w:hAnsi="Times New Roman" w:cs="Times New Roman"/>
          <w:color w:val="000000"/>
          <w:sz w:val="28"/>
          <w:szCs w:val="28"/>
        </w:rPr>
        <w:t>%)</w:t>
      </w:r>
      <w:r w:rsidR="00ED7899">
        <w:rPr>
          <w:rFonts w:ascii="Times New Roman" w:eastAsia="Times New Roman" w:hAnsi="Times New Roman" w:cs="Times New Roman"/>
          <w:color w:val="000000"/>
          <w:sz w:val="28"/>
          <w:szCs w:val="28"/>
        </w:rPr>
        <w:t>отметили отсутствие</w:t>
      </w:r>
      <w:r w:rsidRPr="000F2019">
        <w:rPr>
          <w:rFonts w:ascii="Times New Roman" w:eastAsia="Times New Roman" w:hAnsi="Times New Roman" w:cs="Times New Roman"/>
          <w:color w:val="000000"/>
          <w:sz w:val="28"/>
          <w:szCs w:val="28"/>
        </w:rPr>
        <w:t xml:space="preserve"> изменений </w:t>
      </w:r>
      <w:r w:rsidR="00ED7899">
        <w:rPr>
          <w:rFonts w:ascii="Times New Roman" w:eastAsia="Times New Roman" w:hAnsi="Times New Roman" w:cs="Times New Roman"/>
          <w:color w:val="000000"/>
          <w:sz w:val="28"/>
          <w:szCs w:val="28"/>
        </w:rPr>
        <w:t xml:space="preserve">в </w:t>
      </w:r>
      <w:r w:rsidRPr="000F2019">
        <w:rPr>
          <w:rFonts w:ascii="Times New Roman" w:eastAsia="Times New Roman" w:hAnsi="Times New Roman" w:cs="Times New Roman"/>
          <w:color w:val="000000"/>
          <w:sz w:val="28"/>
          <w:szCs w:val="28"/>
        </w:rPr>
        <w:t>количеств</w:t>
      </w:r>
      <w:r w:rsidR="00ED7899">
        <w:rPr>
          <w:rFonts w:ascii="Times New Roman" w:eastAsia="Times New Roman" w:hAnsi="Times New Roman" w:cs="Times New Roman"/>
          <w:color w:val="000000"/>
          <w:sz w:val="28"/>
          <w:szCs w:val="28"/>
        </w:rPr>
        <w:t>е</w:t>
      </w:r>
      <w:r w:rsidRPr="000F2019">
        <w:rPr>
          <w:rFonts w:ascii="Times New Roman" w:eastAsia="Times New Roman" w:hAnsi="Times New Roman" w:cs="Times New Roman"/>
          <w:color w:val="000000"/>
          <w:sz w:val="28"/>
          <w:szCs w:val="28"/>
        </w:rPr>
        <w:t xml:space="preserve"> участников рынка за последние три года. В 2019 году  </w:t>
      </w:r>
      <w:r>
        <w:rPr>
          <w:rFonts w:ascii="Times New Roman" w:eastAsia="Times New Roman" w:hAnsi="Times New Roman" w:cs="Times New Roman"/>
          <w:color w:val="000000"/>
          <w:sz w:val="28"/>
          <w:szCs w:val="28"/>
        </w:rPr>
        <w:t xml:space="preserve">так же считали 40%. </w:t>
      </w:r>
      <w:r w:rsidRPr="00C17DAC">
        <w:rPr>
          <w:rFonts w:ascii="Times New Roman" w:eastAsia="Times New Roman" w:hAnsi="Times New Roman" w:cs="Times New Roman"/>
          <w:color w:val="000000"/>
          <w:sz w:val="28"/>
          <w:szCs w:val="28"/>
        </w:rPr>
        <w:t xml:space="preserve">При этом </w:t>
      </w:r>
      <w:r>
        <w:rPr>
          <w:rFonts w:ascii="Times New Roman" w:eastAsia="Times New Roman" w:hAnsi="Times New Roman" w:cs="Times New Roman"/>
          <w:color w:val="000000"/>
          <w:sz w:val="28"/>
          <w:szCs w:val="28"/>
        </w:rPr>
        <w:t>в 2020 году 15</w:t>
      </w:r>
      <w:r w:rsidRPr="00C17DAC">
        <w:rPr>
          <w:rFonts w:ascii="Times New Roman" w:eastAsia="Times New Roman" w:hAnsi="Times New Roman" w:cs="Times New Roman"/>
          <w:color w:val="000000"/>
          <w:sz w:val="28"/>
          <w:szCs w:val="28"/>
        </w:rPr>
        <w:t xml:space="preserve">% считают, что объем рынка увеличился, </w:t>
      </w:r>
      <w:r>
        <w:rPr>
          <w:rFonts w:ascii="Times New Roman" w:eastAsia="Times New Roman" w:hAnsi="Times New Roman" w:cs="Times New Roman"/>
          <w:color w:val="000000"/>
          <w:sz w:val="28"/>
          <w:szCs w:val="28"/>
        </w:rPr>
        <w:t>а в 2019 году – 10%. Ч</w:t>
      </w:r>
      <w:r w:rsidRPr="00C17DAC">
        <w:rPr>
          <w:rFonts w:ascii="Times New Roman" w:eastAsia="Times New Roman" w:hAnsi="Times New Roman" w:cs="Times New Roman"/>
          <w:color w:val="000000"/>
          <w:sz w:val="28"/>
          <w:szCs w:val="28"/>
        </w:rPr>
        <w:t xml:space="preserve">исло организаций снизилось по мнению </w:t>
      </w:r>
      <w:r>
        <w:rPr>
          <w:rFonts w:ascii="Times New Roman" w:eastAsia="Times New Roman" w:hAnsi="Times New Roman" w:cs="Times New Roman"/>
          <w:color w:val="000000"/>
          <w:sz w:val="28"/>
          <w:szCs w:val="28"/>
        </w:rPr>
        <w:t>2</w:t>
      </w:r>
      <w:r w:rsidRPr="00C17D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2020 году и 10% в 2019 году. </w:t>
      </w:r>
      <w:r w:rsidRPr="00C17DAC">
        <w:rPr>
          <w:rFonts w:ascii="Times New Roman" w:eastAsia="Times New Roman" w:hAnsi="Times New Roman" w:cs="Times New Roman"/>
          <w:color w:val="000000"/>
          <w:sz w:val="28"/>
          <w:szCs w:val="28"/>
        </w:rPr>
        <w:t xml:space="preserve">Затруднились оценить изменения на рынке </w:t>
      </w:r>
      <w:r w:rsidR="00F46A6B">
        <w:rPr>
          <w:rFonts w:ascii="Times New Roman" w:eastAsia="Times New Roman" w:hAnsi="Times New Roman" w:cs="Times New Roman"/>
          <w:color w:val="000000"/>
          <w:sz w:val="28"/>
          <w:szCs w:val="28"/>
        </w:rPr>
        <w:t>25</w:t>
      </w:r>
      <w:r w:rsidRPr="00C17DAC">
        <w:rPr>
          <w:rFonts w:ascii="Times New Roman" w:eastAsia="Times New Roman" w:hAnsi="Times New Roman" w:cs="Times New Roman"/>
          <w:color w:val="000000"/>
          <w:sz w:val="28"/>
          <w:szCs w:val="28"/>
        </w:rPr>
        <w:t>% опрошенных</w:t>
      </w:r>
      <w:r>
        <w:rPr>
          <w:rFonts w:ascii="Times New Roman" w:eastAsia="Times New Roman" w:hAnsi="Times New Roman" w:cs="Times New Roman"/>
          <w:color w:val="000000"/>
          <w:sz w:val="28"/>
          <w:szCs w:val="28"/>
        </w:rPr>
        <w:t xml:space="preserve"> (в 2019 году – 38%)</w:t>
      </w:r>
      <w:r w:rsidRPr="00C17DAC">
        <w:rPr>
          <w:rFonts w:ascii="Times New Roman" w:eastAsia="Times New Roman" w:hAnsi="Times New Roman" w:cs="Times New Roman"/>
          <w:color w:val="000000"/>
          <w:sz w:val="28"/>
          <w:szCs w:val="28"/>
        </w:rPr>
        <w:t>.</w:t>
      </w:r>
    </w:p>
    <w:p w:rsidR="009E38E8" w:rsidRPr="00AB5D1B" w:rsidRDefault="009E38E8" w:rsidP="0061446C">
      <w:pPr>
        <w:keepNext/>
        <w:spacing w:after="0" w:line="240" w:lineRule="auto"/>
        <w:ind w:firstLine="709"/>
        <w:jc w:val="both"/>
        <w:rPr>
          <w:rFonts w:ascii="Times New Roman" w:eastAsia="Times New Roman" w:hAnsi="Times New Roman" w:cs="Times New Roman"/>
          <w:sz w:val="28"/>
          <w:szCs w:val="28"/>
          <w:lang w:bidi="en-US"/>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Pr>
          <w:rFonts w:ascii="Times New Roman" w:eastAsia="Times New Roman" w:hAnsi="Times New Roman" w:cs="Times New Roman"/>
          <w:color w:val="000000"/>
          <w:sz w:val="28"/>
          <w:szCs w:val="28"/>
        </w:rPr>
        <w:t xml:space="preserve">рынок </w:t>
      </w:r>
      <w:r w:rsidR="00203C40" w:rsidRPr="00203C40">
        <w:rPr>
          <w:rFonts w:ascii="Times New Roman" w:eastAsia="Times New Roman" w:hAnsi="Times New Roman" w:cs="Times New Roman"/>
          <w:color w:val="000000"/>
          <w:sz w:val="28"/>
          <w:szCs w:val="28"/>
        </w:rPr>
        <w:t>связи, в том числе услуг по предоставлению широкополосного доступа к информационно-телекоммуникационной сети «</w:t>
      </w:r>
      <w:r w:rsidR="00E03C65">
        <w:rPr>
          <w:rFonts w:ascii="Times New Roman" w:eastAsia="Times New Roman" w:hAnsi="Times New Roman" w:cs="Times New Roman"/>
          <w:color w:val="000000"/>
          <w:sz w:val="28"/>
          <w:szCs w:val="28"/>
        </w:rPr>
        <w:t>И</w:t>
      </w:r>
      <w:r w:rsidR="00203C40" w:rsidRPr="00203C40">
        <w:rPr>
          <w:rFonts w:ascii="Times New Roman" w:eastAsia="Times New Roman" w:hAnsi="Times New Roman" w:cs="Times New Roman"/>
          <w:color w:val="000000"/>
          <w:sz w:val="28"/>
          <w:szCs w:val="28"/>
        </w:rPr>
        <w:t>нтернет</w:t>
      </w:r>
      <w:proofErr w:type="gramStart"/>
      <w:r w:rsidR="00203C40" w:rsidRPr="00203C40">
        <w:rPr>
          <w:rFonts w:ascii="Times New Roman" w:eastAsia="Times New Roman" w:hAnsi="Times New Roman" w:cs="Times New Roman"/>
          <w:color w:val="000000"/>
          <w:sz w:val="28"/>
          <w:szCs w:val="28"/>
        </w:rPr>
        <w:t>»</w:t>
      </w:r>
      <w:r w:rsidRPr="001D3895">
        <w:rPr>
          <w:rFonts w:ascii="Times New Roman" w:eastAsia="Times New Roman" w:hAnsi="Times New Roman" w:cs="Times New Roman"/>
          <w:color w:val="000000"/>
          <w:sz w:val="28"/>
          <w:szCs w:val="28"/>
        </w:rPr>
        <w:t>п</w:t>
      </w:r>
      <w:proofErr w:type="gramEnd"/>
      <w:r w:rsidRPr="001D3895">
        <w:rPr>
          <w:rFonts w:ascii="Times New Roman" w:eastAsia="Times New Roman" w:hAnsi="Times New Roman" w:cs="Times New Roman"/>
          <w:color w:val="000000"/>
          <w:sz w:val="28"/>
          <w:szCs w:val="28"/>
        </w:rPr>
        <w:t xml:space="preserve">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 xml:space="preserve">достаточным количеством организаций. Доля респондентов, удовлетворенных характеристиками на данном рынке, </w:t>
      </w:r>
      <w:r w:rsidR="00E03C65">
        <w:rPr>
          <w:rFonts w:ascii="Times New Roman" w:eastAsia="Times New Roman" w:hAnsi="Times New Roman" w:cs="Times New Roman"/>
          <w:color w:val="000000"/>
          <w:sz w:val="28"/>
          <w:szCs w:val="28"/>
        </w:rPr>
        <w:t xml:space="preserve">значительно </w:t>
      </w:r>
      <w:r w:rsidRPr="001D3895">
        <w:rPr>
          <w:rFonts w:ascii="Times New Roman" w:eastAsia="Times New Roman" w:hAnsi="Times New Roman" w:cs="Times New Roman"/>
          <w:color w:val="000000"/>
          <w:sz w:val="28"/>
          <w:szCs w:val="28"/>
        </w:rPr>
        <w:t>превысила долю неудовлетворенных.</w:t>
      </w:r>
    </w:p>
    <w:p w:rsidR="009A2468" w:rsidRDefault="009A2468" w:rsidP="0061446C">
      <w:pPr>
        <w:keepNext/>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B5D1B" w:rsidRPr="00AB5D1B" w:rsidRDefault="00AB5D1B" w:rsidP="0061446C">
      <w:pPr>
        <w:keepNext/>
        <w:spacing w:after="0" w:line="240" w:lineRule="auto"/>
        <w:ind w:firstLine="709"/>
        <w:rPr>
          <w:rFonts w:ascii="Times New Roman" w:eastAsia="Times New Roman" w:hAnsi="Times New Roman" w:cs="Times New Roman"/>
          <w:b/>
          <w:sz w:val="28"/>
          <w:szCs w:val="28"/>
          <w:lang w:bidi="en-US"/>
        </w:rPr>
      </w:pPr>
      <w:r>
        <w:rPr>
          <w:rFonts w:ascii="Times New Roman" w:eastAsia="Times New Roman" w:hAnsi="Times New Roman" w:cs="Times New Roman"/>
          <w:b/>
          <w:bCs/>
          <w:color w:val="000000"/>
          <w:sz w:val="28"/>
          <w:szCs w:val="28"/>
        </w:rPr>
        <w:t xml:space="preserve">16. </w:t>
      </w:r>
      <w:r w:rsidRPr="00AB5D1B">
        <w:rPr>
          <w:rFonts w:ascii="Times New Roman" w:eastAsia="Times New Roman" w:hAnsi="Times New Roman" w:cs="Times New Roman"/>
          <w:b/>
          <w:bCs/>
          <w:color w:val="000000"/>
          <w:sz w:val="28"/>
          <w:szCs w:val="28"/>
        </w:rPr>
        <w:t>Рынок жилищного строительства</w:t>
      </w:r>
    </w:p>
    <w:p w:rsidR="00203C40" w:rsidRDefault="00203C4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 количеством</w:t>
      </w:r>
      <w:r w:rsidR="000E1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Pr="00203C40">
        <w:rPr>
          <w:rFonts w:ascii="Times New Roman" w:eastAsia="Times New Roman" w:hAnsi="Times New Roman" w:cs="Times New Roman"/>
          <w:color w:val="000000"/>
          <w:sz w:val="28"/>
          <w:szCs w:val="28"/>
        </w:rPr>
        <w:t>жилищного строительства</w:t>
      </w:r>
      <w:r>
        <w:rPr>
          <w:rFonts w:ascii="Times New Roman" w:eastAsia="Times New Roman" w:hAnsi="Times New Roman" w:cs="Times New Roman"/>
          <w:color w:val="000000"/>
          <w:sz w:val="28"/>
          <w:szCs w:val="28"/>
        </w:rPr>
        <w:t>.</w:t>
      </w:r>
    </w:p>
    <w:p w:rsidR="00A36D13" w:rsidRDefault="00A36D13"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A36D13" w:rsidTr="00B94145">
        <w:tc>
          <w:tcPr>
            <w:tcW w:w="4503"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c>
          <w:tcPr>
            <w:tcW w:w="5634"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r>
      <w:tr w:rsidR="00A36D13" w:rsidTr="00B94145">
        <w:tc>
          <w:tcPr>
            <w:tcW w:w="10137" w:type="dxa"/>
            <w:gridSpan w:val="2"/>
            <w:tcBorders>
              <w:top w:val="nil"/>
              <w:left w:val="nil"/>
              <w:bottom w:val="nil"/>
              <w:right w:val="nil"/>
            </w:tcBorders>
          </w:tcPr>
          <w:p w:rsidR="00A36D13" w:rsidRDefault="00A36D13" w:rsidP="0061446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Внешний круг – 2020 год. Внутренний круг – 2019 год.</w:t>
            </w:r>
          </w:p>
        </w:tc>
      </w:tr>
    </w:tbl>
    <w:p w:rsidR="00203C40" w:rsidRPr="00E04656" w:rsidRDefault="00A36D13" w:rsidP="0061446C">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E04656">
        <w:rPr>
          <w:rFonts w:ascii="Times New Roman" w:eastAsia="Times New Roman" w:hAnsi="Times New Roman" w:cs="Times New Roman"/>
          <w:color w:val="000000"/>
          <w:spacing w:val="-4"/>
          <w:sz w:val="24"/>
          <w:szCs w:val="24"/>
        </w:rPr>
        <w:t xml:space="preserve">Рисунок </w:t>
      </w:r>
      <w:r w:rsidR="00A5560B" w:rsidRPr="00E04656">
        <w:rPr>
          <w:rFonts w:ascii="Times New Roman" w:eastAsia="Times New Roman" w:hAnsi="Times New Roman" w:cs="Times New Roman"/>
          <w:color w:val="000000"/>
          <w:spacing w:val="-4"/>
          <w:sz w:val="24"/>
          <w:szCs w:val="24"/>
        </w:rPr>
        <w:t>26</w:t>
      </w:r>
      <w:r w:rsidR="00203C40" w:rsidRPr="00E04656">
        <w:rPr>
          <w:rFonts w:ascii="Times New Roman" w:eastAsia="Times New Roman" w:hAnsi="Times New Roman" w:cs="Times New Roman"/>
          <w:color w:val="000000"/>
          <w:spacing w:val="-4"/>
          <w:sz w:val="24"/>
          <w:szCs w:val="24"/>
        </w:rPr>
        <w:t>. Оценка количества организаций не рынке жилищного строительства и</w:t>
      </w:r>
      <w:r w:rsidR="00053A0B">
        <w:rPr>
          <w:rFonts w:ascii="Times New Roman" w:eastAsia="Times New Roman" w:hAnsi="Times New Roman" w:cs="Times New Roman"/>
          <w:color w:val="000000"/>
          <w:spacing w:val="-4"/>
          <w:sz w:val="24"/>
          <w:szCs w:val="24"/>
        </w:rPr>
        <w:t xml:space="preserve"> </w:t>
      </w:r>
      <w:r w:rsidR="00203C40" w:rsidRPr="00E04656">
        <w:rPr>
          <w:rFonts w:ascii="Times New Roman" w:eastAsia="Times New Roman" w:hAnsi="Times New Roman" w:cs="Times New Roman"/>
          <w:color w:val="000000"/>
          <w:spacing w:val="-4"/>
          <w:sz w:val="24"/>
          <w:szCs w:val="24"/>
        </w:rPr>
        <w:t>изменение их количества за последние 3 года, % к опрошенным.</w:t>
      </w:r>
    </w:p>
    <w:p w:rsidR="00203C40" w:rsidRDefault="00203C40"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52110B" w:rsidRPr="008C7EC5" w:rsidRDefault="002C1DE9"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Pr="008C7EC5">
        <w:rPr>
          <w:rFonts w:ascii="Times New Roman" w:eastAsia="Times New Roman" w:hAnsi="Times New Roman" w:cs="Times New Roman"/>
          <w:color w:val="000000" w:themeColor="text1"/>
          <w:sz w:val="28"/>
          <w:szCs w:val="28"/>
        </w:rPr>
        <w:t xml:space="preserve">ынок достаточно развитым </w:t>
      </w:r>
      <w:r>
        <w:rPr>
          <w:rFonts w:ascii="Times New Roman" w:eastAsia="Times New Roman" w:hAnsi="Times New Roman" w:cs="Times New Roman"/>
          <w:color w:val="000000" w:themeColor="text1"/>
          <w:sz w:val="28"/>
          <w:szCs w:val="28"/>
        </w:rPr>
        <w:t>в 2020 году считают 61</w:t>
      </w:r>
      <w:r w:rsidRPr="008C7EC5">
        <w:rPr>
          <w:rFonts w:ascii="Times New Roman" w:eastAsia="Times New Roman" w:hAnsi="Times New Roman" w:cs="Times New Roman"/>
          <w:color w:val="000000" w:themeColor="text1"/>
          <w:sz w:val="28"/>
          <w:szCs w:val="28"/>
        </w:rPr>
        <w:t>%</w:t>
      </w:r>
      <w:r w:rsidR="0052110B" w:rsidRPr="008C7EC5">
        <w:rPr>
          <w:rFonts w:ascii="Times New Roman" w:eastAsia="Times New Roman" w:hAnsi="Times New Roman" w:cs="Times New Roman"/>
          <w:color w:val="000000" w:themeColor="text1"/>
          <w:sz w:val="28"/>
          <w:szCs w:val="28"/>
        </w:rPr>
        <w:t xml:space="preserve"> потребителей</w:t>
      </w:r>
      <w:r>
        <w:rPr>
          <w:rFonts w:ascii="Times New Roman" w:eastAsia="Times New Roman" w:hAnsi="Times New Roman" w:cs="Times New Roman"/>
          <w:color w:val="000000" w:themeColor="text1"/>
          <w:sz w:val="28"/>
          <w:szCs w:val="28"/>
        </w:rPr>
        <w:t>, тогда как в 2019 году так считали всего 33%</w:t>
      </w:r>
      <w:r w:rsidR="00F4147D">
        <w:rPr>
          <w:rFonts w:ascii="Times New Roman" w:eastAsia="Times New Roman" w:hAnsi="Times New Roman" w:cs="Times New Roman"/>
          <w:color w:val="000000" w:themeColor="text1"/>
          <w:sz w:val="28"/>
          <w:szCs w:val="28"/>
        </w:rPr>
        <w:t xml:space="preserve">. Мало развитым посчитали </w:t>
      </w:r>
      <w:r w:rsidR="0052110B">
        <w:rPr>
          <w:rFonts w:ascii="Times New Roman" w:eastAsia="Times New Roman" w:hAnsi="Times New Roman" w:cs="Times New Roman"/>
          <w:color w:val="000000" w:themeColor="text1"/>
          <w:sz w:val="28"/>
          <w:szCs w:val="28"/>
        </w:rPr>
        <w:t>35</w:t>
      </w:r>
      <w:r w:rsidR="0052110B" w:rsidRPr="008C7EC5">
        <w:rPr>
          <w:rFonts w:ascii="Times New Roman" w:eastAsia="Times New Roman" w:hAnsi="Times New Roman" w:cs="Times New Roman"/>
          <w:color w:val="000000" w:themeColor="text1"/>
          <w:sz w:val="28"/>
          <w:szCs w:val="28"/>
        </w:rPr>
        <w:t xml:space="preserve">% респондентов </w:t>
      </w:r>
      <w:r w:rsidR="0052110B">
        <w:rPr>
          <w:rFonts w:ascii="Times New Roman" w:eastAsia="Times New Roman" w:hAnsi="Times New Roman" w:cs="Times New Roman"/>
          <w:sz w:val="28"/>
          <w:szCs w:val="28"/>
        </w:rPr>
        <w:t xml:space="preserve">(в 2019 году – </w:t>
      </w:r>
      <w:r w:rsidR="00F4147D">
        <w:rPr>
          <w:rFonts w:ascii="Times New Roman" w:eastAsia="Times New Roman" w:hAnsi="Times New Roman" w:cs="Times New Roman"/>
          <w:sz w:val="28"/>
          <w:szCs w:val="28"/>
        </w:rPr>
        <w:t>57</w:t>
      </w:r>
      <w:r w:rsidR="0052110B">
        <w:rPr>
          <w:rFonts w:ascii="Times New Roman" w:eastAsia="Times New Roman" w:hAnsi="Times New Roman" w:cs="Times New Roman"/>
          <w:sz w:val="28"/>
          <w:szCs w:val="28"/>
        </w:rPr>
        <w:t>%)</w:t>
      </w:r>
      <w:r w:rsidR="0052110B" w:rsidRPr="008C7EC5">
        <w:rPr>
          <w:rFonts w:ascii="Times New Roman" w:eastAsia="Times New Roman" w:hAnsi="Times New Roman" w:cs="Times New Roman"/>
          <w:sz w:val="28"/>
          <w:szCs w:val="28"/>
        </w:rPr>
        <w:t xml:space="preserve">, а </w:t>
      </w:r>
      <w:r w:rsidR="00F4147D">
        <w:rPr>
          <w:rFonts w:ascii="Times New Roman" w:eastAsia="Times New Roman" w:hAnsi="Times New Roman" w:cs="Times New Roman"/>
          <w:sz w:val="28"/>
          <w:szCs w:val="28"/>
        </w:rPr>
        <w:t>4</w:t>
      </w:r>
      <w:r w:rsidR="0052110B" w:rsidRPr="008C7EC5">
        <w:rPr>
          <w:rFonts w:ascii="Times New Roman" w:eastAsia="Times New Roman" w:hAnsi="Times New Roman" w:cs="Times New Roman"/>
          <w:sz w:val="28"/>
          <w:szCs w:val="28"/>
        </w:rPr>
        <w:t>% респондентов ответили, что их нет совсем</w:t>
      </w:r>
      <w:r w:rsidR="0052110B">
        <w:rPr>
          <w:rFonts w:ascii="Times New Roman" w:eastAsia="Times New Roman" w:hAnsi="Times New Roman" w:cs="Times New Roman"/>
          <w:sz w:val="28"/>
          <w:szCs w:val="28"/>
        </w:rPr>
        <w:t xml:space="preserve"> (в 2019 году этот ответ выбрали </w:t>
      </w:r>
      <w:r w:rsidR="00F4147D">
        <w:rPr>
          <w:rFonts w:ascii="Times New Roman" w:eastAsia="Times New Roman" w:hAnsi="Times New Roman" w:cs="Times New Roman"/>
          <w:sz w:val="28"/>
          <w:szCs w:val="28"/>
        </w:rPr>
        <w:t>10</w:t>
      </w:r>
      <w:r w:rsidR="0052110B">
        <w:rPr>
          <w:rFonts w:ascii="Times New Roman" w:eastAsia="Times New Roman" w:hAnsi="Times New Roman" w:cs="Times New Roman"/>
          <w:sz w:val="28"/>
          <w:szCs w:val="28"/>
        </w:rPr>
        <w:t>% опрошенных)</w:t>
      </w:r>
      <w:r w:rsidR="0052110B" w:rsidRPr="008C7EC5">
        <w:rPr>
          <w:rFonts w:ascii="Times New Roman" w:eastAsia="Times New Roman" w:hAnsi="Times New Roman" w:cs="Times New Roman"/>
          <w:sz w:val="28"/>
          <w:szCs w:val="28"/>
        </w:rPr>
        <w:t xml:space="preserve">. </w:t>
      </w:r>
    </w:p>
    <w:p w:rsidR="0052110B" w:rsidRPr="001D3895" w:rsidRDefault="0052110B"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0F2019">
        <w:rPr>
          <w:rFonts w:ascii="Times New Roman" w:eastAsia="Times New Roman" w:hAnsi="Times New Roman" w:cs="Times New Roman"/>
          <w:color w:val="000000"/>
          <w:sz w:val="28"/>
          <w:szCs w:val="28"/>
        </w:rPr>
        <w:t>Одновременно с этим</w:t>
      </w:r>
      <w:r w:rsidR="00F4147D">
        <w:rPr>
          <w:rFonts w:ascii="Times New Roman" w:eastAsia="Times New Roman" w:hAnsi="Times New Roman" w:cs="Times New Roman"/>
          <w:color w:val="000000"/>
          <w:sz w:val="28"/>
          <w:szCs w:val="28"/>
        </w:rPr>
        <w:t>,</w:t>
      </w:r>
      <w:r w:rsidRPr="000F2019">
        <w:rPr>
          <w:rFonts w:ascii="Times New Roman" w:eastAsia="Times New Roman" w:hAnsi="Times New Roman" w:cs="Times New Roman"/>
          <w:color w:val="000000"/>
          <w:sz w:val="28"/>
          <w:szCs w:val="28"/>
        </w:rPr>
        <w:t xml:space="preserve"> большинство потребителей (</w:t>
      </w:r>
      <w:r w:rsidR="00F4147D">
        <w:rPr>
          <w:rFonts w:ascii="Times New Roman" w:eastAsia="Times New Roman" w:hAnsi="Times New Roman" w:cs="Times New Roman"/>
          <w:color w:val="000000"/>
          <w:sz w:val="28"/>
          <w:szCs w:val="28"/>
        </w:rPr>
        <w:t>57</w:t>
      </w:r>
      <w:r w:rsidRPr="000F2019">
        <w:rPr>
          <w:rFonts w:ascii="Times New Roman" w:eastAsia="Times New Roman" w:hAnsi="Times New Roman" w:cs="Times New Roman"/>
          <w:color w:val="000000"/>
          <w:sz w:val="28"/>
          <w:szCs w:val="28"/>
        </w:rPr>
        <w:t xml:space="preserve">%), не </w:t>
      </w:r>
      <w:r w:rsidR="0053049B">
        <w:rPr>
          <w:rFonts w:ascii="Times New Roman" w:eastAsia="Times New Roman" w:hAnsi="Times New Roman" w:cs="Times New Roman"/>
          <w:color w:val="000000"/>
          <w:sz w:val="28"/>
          <w:szCs w:val="28"/>
        </w:rPr>
        <w:t>отм</w:t>
      </w:r>
      <w:r w:rsidRPr="000F2019">
        <w:rPr>
          <w:rFonts w:ascii="Times New Roman" w:eastAsia="Times New Roman" w:hAnsi="Times New Roman" w:cs="Times New Roman"/>
          <w:color w:val="000000"/>
          <w:sz w:val="28"/>
          <w:szCs w:val="28"/>
        </w:rPr>
        <w:t xml:space="preserve">етили </w:t>
      </w:r>
      <w:r w:rsidR="00F4147D">
        <w:rPr>
          <w:rFonts w:ascii="Times New Roman" w:eastAsia="Times New Roman" w:hAnsi="Times New Roman" w:cs="Times New Roman"/>
          <w:color w:val="000000"/>
          <w:sz w:val="28"/>
          <w:szCs w:val="28"/>
        </w:rPr>
        <w:t xml:space="preserve">существенных </w:t>
      </w:r>
      <w:r w:rsidRPr="000F2019">
        <w:rPr>
          <w:rFonts w:ascii="Times New Roman" w:eastAsia="Times New Roman" w:hAnsi="Times New Roman" w:cs="Times New Roman"/>
          <w:color w:val="000000"/>
          <w:sz w:val="28"/>
          <w:szCs w:val="28"/>
        </w:rPr>
        <w:t xml:space="preserve">изменений </w:t>
      </w:r>
      <w:r w:rsidR="0053049B">
        <w:rPr>
          <w:rFonts w:ascii="Times New Roman" w:eastAsia="Times New Roman" w:hAnsi="Times New Roman" w:cs="Times New Roman"/>
          <w:color w:val="000000"/>
          <w:sz w:val="28"/>
          <w:szCs w:val="28"/>
        </w:rPr>
        <w:t xml:space="preserve">в </w:t>
      </w:r>
      <w:r w:rsidRPr="000F2019">
        <w:rPr>
          <w:rFonts w:ascii="Times New Roman" w:eastAsia="Times New Roman" w:hAnsi="Times New Roman" w:cs="Times New Roman"/>
          <w:color w:val="000000"/>
          <w:sz w:val="28"/>
          <w:szCs w:val="28"/>
        </w:rPr>
        <w:t>количеств</w:t>
      </w:r>
      <w:r w:rsidR="0053049B">
        <w:rPr>
          <w:rFonts w:ascii="Times New Roman" w:eastAsia="Times New Roman" w:hAnsi="Times New Roman" w:cs="Times New Roman"/>
          <w:color w:val="000000"/>
          <w:sz w:val="28"/>
          <w:szCs w:val="28"/>
        </w:rPr>
        <w:t>е</w:t>
      </w:r>
      <w:r w:rsidRPr="000F2019">
        <w:rPr>
          <w:rFonts w:ascii="Times New Roman" w:eastAsia="Times New Roman" w:hAnsi="Times New Roman" w:cs="Times New Roman"/>
          <w:color w:val="000000"/>
          <w:sz w:val="28"/>
          <w:szCs w:val="28"/>
        </w:rPr>
        <w:t xml:space="preserve"> участников рынка за последние три года. В 2019 году  </w:t>
      </w:r>
      <w:r>
        <w:rPr>
          <w:rFonts w:ascii="Times New Roman" w:eastAsia="Times New Roman" w:hAnsi="Times New Roman" w:cs="Times New Roman"/>
          <w:color w:val="000000"/>
          <w:sz w:val="28"/>
          <w:szCs w:val="28"/>
        </w:rPr>
        <w:t xml:space="preserve">так же считали </w:t>
      </w:r>
      <w:r w:rsidR="00F4147D">
        <w:rPr>
          <w:rFonts w:ascii="Times New Roman" w:eastAsia="Times New Roman" w:hAnsi="Times New Roman" w:cs="Times New Roman"/>
          <w:color w:val="000000"/>
          <w:sz w:val="28"/>
          <w:szCs w:val="28"/>
        </w:rPr>
        <w:t>только 26</w:t>
      </w:r>
      <w:r>
        <w:rPr>
          <w:rFonts w:ascii="Times New Roman" w:eastAsia="Times New Roman" w:hAnsi="Times New Roman" w:cs="Times New Roman"/>
          <w:color w:val="000000"/>
          <w:sz w:val="28"/>
          <w:szCs w:val="28"/>
        </w:rPr>
        <w:t xml:space="preserve">%. </w:t>
      </w:r>
      <w:r w:rsidRPr="00C17DAC">
        <w:rPr>
          <w:rFonts w:ascii="Times New Roman" w:eastAsia="Times New Roman" w:hAnsi="Times New Roman" w:cs="Times New Roman"/>
          <w:color w:val="000000"/>
          <w:sz w:val="28"/>
          <w:szCs w:val="28"/>
        </w:rPr>
        <w:t xml:space="preserve">При этом </w:t>
      </w:r>
      <w:r>
        <w:rPr>
          <w:rFonts w:ascii="Times New Roman" w:eastAsia="Times New Roman" w:hAnsi="Times New Roman" w:cs="Times New Roman"/>
          <w:color w:val="000000"/>
          <w:sz w:val="28"/>
          <w:szCs w:val="28"/>
        </w:rPr>
        <w:t xml:space="preserve">в 2020 году </w:t>
      </w:r>
      <w:r w:rsidR="00F4147D">
        <w:rPr>
          <w:rFonts w:ascii="Times New Roman" w:eastAsia="Times New Roman" w:hAnsi="Times New Roman" w:cs="Times New Roman"/>
          <w:color w:val="000000"/>
          <w:sz w:val="28"/>
          <w:szCs w:val="28"/>
        </w:rPr>
        <w:t>21</w:t>
      </w:r>
      <w:r w:rsidRPr="00C17DAC">
        <w:rPr>
          <w:rFonts w:ascii="Times New Roman" w:eastAsia="Times New Roman" w:hAnsi="Times New Roman" w:cs="Times New Roman"/>
          <w:color w:val="000000"/>
          <w:sz w:val="28"/>
          <w:szCs w:val="28"/>
        </w:rPr>
        <w:t>% считают, что объем рынка увеличился</w:t>
      </w:r>
      <w:r w:rsidR="00F414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2019 году – 1</w:t>
      </w:r>
      <w:r w:rsidR="00F4147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00F4147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Ч</w:t>
      </w:r>
      <w:r w:rsidRPr="00C17DAC">
        <w:rPr>
          <w:rFonts w:ascii="Times New Roman" w:eastAsia="Times New Roman" w:hAnsi="Times New Roman" w:cs="Times New Roman"/>
          <w:color w:val="000000"/>
          <w:sz w:val="28"/>
          <w:szCs w:val="28"/>
        </w:rPr>
        <w:t xml:space="preserve">исло организаций снизилось по мнению </w:t>
      </w:r>
      <w:r>
        <w:rPr>
          <w:rFonts w:ascii="Times New Roman" w:eastAsia="Times New Roman" w:hAnsi="Times New Roman" w:cs="Times New Roman"/>
          <w:color w:val="000000"/>
          <w:sz w:val="28"/>
          <w:szCs w:val="28"/>
        </w:rPr>
        <w:t>2</w:t>
      </w:r>
      <w:r w:rsidRPr="00C17D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2020 году и 10% в 2019 году. </w:t>
      </w:r>
      <w:r w:rsidRPr="00C17DAC">
        <w:rPr>
          <w:rFonts w:ascii="Times New Roman" w:eastAsia="Times New Roman" w:hAnsi="Times New Roman" w:cs="Times New Roman"/>
          <w:color w:val="000000"/>
          <w:sz w:val="28"/>
          <w:szCs w:val="28"/>
        </w:rPr>
        <w:t xml:space="preserve">Затруднились оценить изменения на рынке </w:t>
      </w:r>
      <w:r w:rsidR="005215D1" w:rsidRPr="00203C40">
        <w:rPr>
          <w:rFonts w:ascii="Times New Roman" w:eastAsia="Times New Roman" w:hAnsi="Times New Roman" w:cs="Times New Roman"/>
          <w:color w:val="000000"/>
          <w:sz w:val="28"/>
          <w:szCs w:val="28"/>
        </w:rPr>
        <w:t>жилищного строительства</w:t>
      </w:r>
      <w:r w:rsidR="0035593F">
        <w:rPr>
          <w:rFonts w:ascii="Times New Roman" w:eastAsia="Times New Roman" w:hAnsi="Times New Roman" w:cs="Times New Roman"/>
          <w:color w:val="000000"/>
          <w:sz w:val="28"/>
          <w:szCs w:val="28"/>
        </w:rPr>
        <w:t>20</w:t>
      </w:r>
      <w:r w:rsidRPr="00C17DAC">
        <w:rPr>
          <w:rFonts w:ascii="Times New Roman" w:eastAsia="Times New Roman" w:hAnsi="Times New Roman" w:cs="Times New Roman"/>
          <w:color w:val="000000"/>
          <w:sz w:val="28"/>
          <w:szCs w:val="28"/>
        </w:rPr>
        <w:t>% опрошенных</w:t>
      </w:r>
      <w:r>
        <w:rPr>
          <w:rFonts w:ascii="Times New Roman" w:eastAsia="Times New Roman" w:hAnsi="Times New Roman" w:cs="Times New Roman"/>
          <w:color w:val="000000"/>
          <w:sz w:val="28"/>
          <w:szCs w:val="28"/>
        </w:rPr>
        <w:t xml:space="preserve"> (в 2019 году – </w:t>
      </w:r>
      <w:r w:rsidR="00F4147D">
        <w:rPr>
          <w:rFonts w:ascii="Times New Roman" w:eastAsia="Times New Roman" w:hAnsi="Times New Roman" w:cs="Times New Roman"/>
          <w:color w:val="000000"/>
          <w:sz w:val="28"/>
          <w:szCs w:val="28"/>
        </w:rPr>
        <w:t>47</w:t>
      </w:r>
      <w:r>
        <w:rPr>
          <w:rFonts w:ascii="Times New Roman" w:eastAsia="Times New Roman" w:hAnsi="Times New Roman" w:cs="Times New Roman"/>
          <w:color w:val="000000"/>
          <w:sz w:val="28"/>
          <w:szCs w:val="28"/>
        </w:rPr>
        <w:t>%)</w:t>
      </w:r>
      <w:r w:rsidRPr="00C17DAC">
        <w:rPr>
          <w:rFonts w:ascii="Times New Roman" w:eastAsia="Times New Roman" w:hAnsi="Times New Roman" w:cs="Times New Roman"/>
          <w:color w:val="000000"/>
          <w:sz w:val="28"/>
          <w:szCs w:val="28"/>
        </w:rPr>
        <w:t>.</w:t>
      </w:r>
    </w:p>
    <w:p w:rsidR="009E38E8" w:rsidRPr="00AB5D1B" w:rsidRDefault="009E38E8" w:rsidP="0061446C">
      <w:pPr>
        <w:keepNext/>
        <w:spacing w:after="0" w:line="240" w:lineRule="auto"/>
        <w:ind w:firstLine="709"/>
        <w:jc w:val="both"/>
        <w:rPr>
          <w:rFonts w:ascii="Times New Roman" w:eastAsia="Times New Roman" w:hAnsi="Times New Roman" w:cs="Times New Roman"/>
          <w:sz w:val="28"/>
          <w:szCs w:val="28"/>
          <w:lang w:bidi="en-US"/>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Pr>
          <w:rFonts w:ascii="Times New Roman" w:eastAsia="Times New Roman" w:hAnsi="Times New Roman" w:cs="Times New Roman"/>
          <w:color w:val="000000"/>
          <w:sz w:val="28"/>
          <w:szCs w:val="28"/>
        </w:rPr>
        <w:t xml:space="preserve">рынок </w:t>
      </w:r>
      <w:r w:rsidR="00203C40" w:rsidRPr="00203C40">
        <w:rPr>
          <w:rFonts w:ascii="Times New Roman" w:eastAsia="Times New Roman" w:hAnsi="Times New Roman" w:cs="Times New Roman"/>
          <w:color w:val="000000"/>
          <w:sz w:val="28"/>
          <w:szCs w:val="28"/>
        </w:rPr>
        <w:t xml:space="preserve">жилищного строительства </w:t>
      </w:r>
      <w:r w:rsidRPr="001D3895">
        <w:rPr>
          <w:rFonts w:ascii="Times New Roman" w:eastAsia="Times New Roman" w:hAnsi="Times New Roman" w:cs="Times New Roman"/>
          <w:color w:val="000000"/>
          <w:sz w:val="28"/>
          <w:szCs w:val="28"/>
        </w:rPr>
        <w:t xml:space="preserve">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w:t>
      </w:r>
      <w:r w:rsidR="00973DB0">
        <w:rPr>
          <w:rFonts w:ascii="Times New Roman" w:eastAsia="Times New Roman" w:hAnsi="Times New Roman" w:cs="Times New Roman"/>
          <w:color w:val="000000"/>
          <w:sz w:val="28"/>
          <w:szCs w:val="28"/>
        </w:rPr>
        <w:t>аточным количеством организаций</w:t>
      </w:r>
      <w:r w:rsidRPr="001D3895">
        <w:rPr>
          <w:rFonts w:ascii="Times New Roman" w:eastAsia="Times New Roman" w:hAnsi="Times New Roman" w:cs="Times New Roman"/>
          <w:color w:val="000000"/>
          <w:sz w:val="28"/>
          <w:szCs w:val="28"/>
        </w:rPr>
        <w:t>. Доля респондентов, удовлетворенных характеристиками на данном рынке, превысила долю неудовлетворенных.</w:t>
      </w:r>
    </w:p>
    <w:p w:rsidR="009A2468" w:rsidRDefault="009A2468" w:rsidP="0061446C">
      <w:pPr>
        <w:keepNext/>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B5D1B" w:rsidRPr="00AB5D1B" w:rsidRDefault="00AB5D1B" w:rsidP="0061446C">
      <w:pPr>
        <w:keepNext/>
        <w:spacing w:after="0" w:line="240" w:lineRule="auto"/>
        <w:ind w:firstLine="709"/>
        <w:rPr>
          <w:rFonts w:ascii="Times New Roman" w:eastAsia="Times New Roman" w:hAnsi="Times New Roman" w:cs="Times New Roman"/>
          <w:b/>
          <w:sz w:val="28"/>
          <w:szCs w:val="28"/>
          <w:lang w:bidi="en-US"/>
        </w:rPr>
      </w:pPr>
      <w:r>
        <w:rPr>
          <w:rFonts w:ascii="Times New Roman" w:eastAsia="Times New Roman" w:hAnsi="Times New Roman" w:cs="Times New Roman"/>
          <w:b/>
          <w:bCs/>
          <w:color w:val="000000"/>
          <w:sz w:val="28"/>
          <w:szCs w:val="28"/>
        </w:rPr>
        <w:t xml:space="preserve">17. </w:t>
      </w:r>
      <w:r w:rsidRPr="00AB5D1B">
        <w:rPr>
          <w:rFonts w:ascii="Times New Roman" w:eastAsia="Times New Roman" w:hAnsi="Times New Roman" w:cs="Times New Roman"/>
          <w:b/>
          <w:bCs/>
          <w:color w:val="000000"/>
          <w:sz w:val="28"/>
          <w:szCs w:val="28"/>
        </w:rPr>
        <w:t>Рынок инноваций</w:t>
      </w:r>
    </w:p>
    <w:p w:rsidR="00973DB0" w:rsidRDefault="00203C4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sidR="000E14C7">
        <w:rPr>
          <w:rFonts w:ascii="Times New Roman" w:eastAsia="Times New Roman" w:hAnsi="Times New Roman" w:cs="Times New Roman"/>
          <w:color w:val="000000"/>
          <w:sz w:val="28"/>
          <w:szCs w:val="28"/>
        </w:rPr>
        <w:t xml:space="preserve"> </w:t>
      </w:r>
      <w:r w:rsidR="00973DB0">
        <w:rPr>
          <w:rFonts w:ascii="Times New Roman" w:eastAsia="Times New Roman" w:hAnsi="Times New Roman" w:cs="Times New Roman"/>
          <w:color w:val="000000"/>
          <w:sz w:val="28"/>
          <w:szCs w:val="28"/>
        </w:rPr>
        <w:t>затруднились с ответом относительно рынка инноваций.</w:t>
      </w:r>
    </w:p>
    <w:p w:rsidR="00A36D13" w:rsidRDefault="00A36D13"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A36D13" w:rsidTr="00B94145">
        <w:tc>
          <w:tcPr>
            <w:tcW w:w="4503"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112" name="Диаграмма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c>
          <w:tcPr>
            <w:tcW w:w="5634"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113" name="Диаграмма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c>
      </w:tr>
      <w:tr w:rsidR="00A36D13" w:rsidTr="00B94145">
        <w:tc>
          <w:tcPr>
            <w:tcW w:w="10137" w:type="dxa"/>
            <w:gridSpan w:val="2"/>
            <w:tcBorders>
              <w:top w:val="nil"/>
              <w:left w:val="nil"/>
              <w:bottom w:val="nil"/>
              <w:right w:val="nil"/>
            </w:tcBorders>
          </w:tcPr>
          <w:p w:rsidR="00A36D13" w:rsidRDefault="00A36D13" w:rsidP="0061446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Внешний круг – 2020 год. Внутренний круг – 2019 год.</w:t>
            </w:r>
          </w:p>
        </w:tc>
      </w:tr>
    </w:tbl>
    <w:p w:rsidR="00203C40" w:rsidRPr="00E04656" w:rsidRDefault="00A36D13" w:rsidP="0061446C">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E04656">
        <w:rPr>
          <w:rFonts w:ascii="Times New Roman" w:eastAsia="Times New Roman" w:hAnsi="Times New Roman" w:cs="Times New Roman"/>
          <w:color w:val="000000"/>
          <w:spacing w:val="-4"/>
          <w:sz w:val="24"/>
          <w:szCs w:val="24"/>
        </w:rPr>
        <w:t xml:space="preserve">Рисунок  </w:t>
      </w:r>
      <w:r w:rsidR="00A5560B" w:rsidRPr="00E04656">
        <w:rPr>
          <w:rFonts w:ascii="Times New Roman" w:eastAsia="Times New Roman" w:hAnsi="Times New Roman" w:cs="Times New Roman"/>
          <w:color w:val="000000"/>
          <w:spacing w:val="-4"/>
          <w:sz w:val="24"/>
          <w:szCs w:val="24"/>
        </w:rPr>
        <w:t>27</w:t>
      </w:r>
      <w:r w:rsidR="00203C40" w:rsidRPr="00E04656">
        <w:rPr>
          <w:rFonts w:ascii="Times New Roman" w:eastAsia="Times New Roman" w:hAnsi="Times New Roman" w:cs="Times New Roman"/>
          <w:color w:val="000000"/>
          <w:spacing w:val="-4"/>
          <w:sz w:val="24"/>
          <w:szCs w:val="24"/>
        </w:rPr>
        <w:t>. Оценка количества организаций не рынке инноваций и</w:t>
      </w:r>
      <w:r w:rsidR="00053A0B">
        <w:rPr>
          <w:rFonts w:ascii="Times New Roman" w:eastAsia="Times New Roman" w:hAnsi="Times New Roman" w:cs="Times New Roman"/>
          <w:color w:val="000000"/>
          <w:spacing w:val="-4"/>
          <w:sz w:val="24"/>
          <w:szCs w:val="24"/>
        </w:rPr>
        <w:t xml:space="preserve"> </w:t>
      </w:r>
      <w:r w:rsidR="00203C40" w:rsidRPr="00E04656">
        <w:rPr>
          <w:rFonts w:ascii="Times New Roman" w:eastAsia="Times New Roman" w:hAnsi="Times New Roman" w:cs="Times New Roman"/>
          <w:color w:val="000000"/>
          <w:spacing w:val="-4"/>
          <w:sz w:val="24"/>
          <w:szCs w:val="24"/>
        </w:rPr>
        <w:t>изменение их количества за последние 3 года, % к опрошенным.</w:t>
      </w:r>
    </w:p>
    <w:p w:rsidR="00203C40" w:rsidRDefault="00203C40"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C1140A" w:rsidRDefault="00C1140A" w:rsidP="0061446C">
      <w:pPr>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Респонденты, считавшие данный рынок малоразвитым, как и в 2019 году, занимают первое место в совокупности опрошенный – 38%. Однако данный показатель всего на 1% опережает тех, кто считает рынок достаточно развитым – 37%, тогда как в 2019 года так считали всего 27%. Существенную долю занимает количество потребителей, отдавших голос за то, что предприятий инноваций нет совсем</w:t>
      </w:r>
      <w:r>
        <w:rPr>
          <w:rFonts w:ascii="Times New Roman" w:eastAsia="Times New Roman" w:hAnsi="Times New Roman" w:cs="Times New Roman"/>
          <w:sz w:val="28"/>
          <w:szCs w:val="28"/>
        </w:rPr>
        <w:t xml:space="preserve"> - 25% (в 2019 году 4%).</w:t>
      </w:r>
    </w:p>
    <w:p w:rsidR="0052110B" w:rsidRPr="001D3895" w:rsidRDefault="00C1140A"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52110B" w:rsidRPr="000F2019">
        <w:rPr>
          <w:rFonts w:ascii="Times New Roman" w:eastAsia="Times New Roman" w:hAnsi="Times New Roman" w:cs="Times New Roman"/>
          <w:color w:val="000000"/>
          <w:sz w:val="28"/>
          <w:szCs w:val="28"/>
        </w:rPr>
        <w:t>ольшинство потребителей (</w:t>
      </w:r>
      <w:r>
        <w:rPr>
          <w:rFonts w:ascii="Times New Roman" w:eastAsia="Times New Roman" w:hAnsi="Times New Roman" w:cs="Times New Roman"/>
          <w:color w:val="000000"/>
          <w:sz w:val="28"/>
          <w:szCs w:val="28"/>
        </w:rPr>
        <w:t>59</w:t>
      </w:r>
      <w:r w:rsidR="0052110B" w:rsidRPr="000F2019">
        <w:rPr>
          <w:rFonts w:ascii="Times New Roman" w:eastAsia="Times New Roman" w:hAnsi="Times New Roman" w:cs="Times New Roman"/>
          <w:color w:val="000000"/>
          <w:sz w:val="28"/>
          <w:szCs w:val="28"/>
        </w:rPr>
        <w:t xml:space="preserve">%) не </w:t>
      </w:r>
      <w:r w:rsidR="007D0E48">
        <w:rPr>
          <w:rFonts w:ascii="Times New Roman" w:eastAsia="Times New Roman" w:hAnsi="Times New Roman" w:cs="Times New Roman"/>
          <w:color w:val="000000"/>
          <w:sz w:val="28"/>
          <w:szCs w:val="28"/>
        </w:rPr>
        <w:t>отм</w:t>
      </w:r>
      <w:r w:rsidR="0052110B" w:rsidRPr="000F2019">
        <w:rPr>
          <w:rFonts w:ascii="Times New Roman" w:eastAsia="Times New Roman" w:hAnsi="Times New Roman" w:cs="Times New Roman"/>
          <w:color w:val="000000"/>
          <w:sz w:val="28"/>
          <w:szCs w:val="28"/>
        </w:rPr>
        <w:t xml:space="preserve">етили изменений </w:t>
      </w:r>
      <w:r w:rsidR="007D0E48">
        <w:rPr>
          <w:rFonts w:ascii="Times New Roman" w:eastAsia="Times New Roman" w:hAnsi="Times New Roman" w:cs="Times New Roman"/>
          <w:color w:val="000000"/>
          <w:sz w:val="28"/>
          <w:szCs w:val="28"/>
        </w:rPr>
        <w:t xml:space="preserve">в </w:t>
      </w:r>
      <w:r w:rsidR="0052110B" w:rsidRPr="000F2019">
        <w:rPr>
          <w:rFonts w:ascii="Times New Roman" w:eastAsia="Times New Roman" w:hAnsi="Times New Roman" w:cs="Times New Roman"/>
          <w:color w:val="000000"/>
          <w:sz w:val="28"/>
          <w:szCs w:val="28"/>
        </w:rPr>
        <w:t>количеств</w:t>
      </w:r>
      <w:r w:rsidR="007D0E48">
        <w:rPr>
          <w:rFonts w:ascii="Times New Roman" w:eastAsia="Times New Roman" w:hAnsi="Times New Roman" w:cs="Times New Roman"/>
          <w:color w:val="000000"/>
          <w:sz w:val="28"/>
          <w:szCs w:val="28"/>
        </w:rPr>
        <w:t>е</w:t>
      </w:r>
      <w:r w:rsidR="0052110B" w:rsidRPr="000F2019">
        <w:rPr>
          <w:rFonts w:ascii="Times New Roman" w:eastAsia="Times New Roman" w:hAnsi="Times New Roman" w:cs="Times New Roman"/>
          <w:color w:val="000000"/>
          <w:sz w:val="28"/>
          <w:szCs w:val="28"/>
        </w:rPr>
        <w:t xml:space="preserve"> участников рынка за последние три года</w:t>
      </w:r>
      <w:r>
        <w:rPr>
          <w:rFonts w:ascii="Times New Roman" w:eastAsia="Times New Roman" w:hAnsi="Times New Roman" w:cs="Times New Roman"/>
          <w:color w:val="000000"/>
          <w:sz w:val="28"/>
          <w:szCs w:val="28"/>
        </w:rPr>
        <w:t xml:space="preserve"> (в </w:t>
      </w:r>
      <w:r w:rsidR="0052110B" w:rsidRPr="000F2019">
        <w:rPr>
          <w:rFonts w:ascii="Times New Roman" w:eastAsia="Times New Roman" w:hAnsi="Times New Roman" w:cs="Times New Roman"/>
          <w:color w:val="000000"/>
          <w:sz w:val="28"/>
          <w:szCs w:val="28"/>
        </w:rPr>
        <w:t>2019 году</w:t>
      </w:r>
      <w:r>
        <w:rPr>
          <w:rFonts w:ascii="Times New Roman" w:eastAsia="Times New Roman" w:hAnsi="Times New Roman" w:cs="Times New Roman"/>
          <w:color w:val="000000"/>
          <w:sz w:val="28"/>
          <w:szCs w:val="28"/>
        </w:rPr>
        <w:t xml:space="preserve"> 31</w:t>
      </w:r>
      <w:r w:rsidR="0052110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52110B">
        <w:rPr>
          <w:rFonts w:ascii="Times New Roman" w:eastAsia="Times New Roman" w:hAnsi="Times New Roman" w:cs="Times New Roman"/>
          <w:color w:val="000000"/>
          <w:sz w:val="28"/>
          <w:szCs w:val="28"/>
        </w:rPr>
        <w:t xml:space="preserve">. </w:t>
      </w:r>
      <w:r w:rsidR="00F96F39">
        <w:rPr>
          <w:rFonts w:ascii="Times New Roman" w:eastAsia="Times New Roman" w:hAnsi="Times New Roman" w:cs="Times New Roman"/>
          <w:color w:val="000000"/>
          <w:sz w:val="28"/>
          <w:szCs w:val="28"/>
        </w:rPr>
        <w:t>Всего 10%</w:t>
      </w:r>
      <w:r w:rsidR="0052110B" w:rsidRPr="00C17DAC">
        <w:rPr>
          <w:rFonts w:ascii="Times New Roman" w:eastAsia="Times New Roman" w:hAnsi="Times New Roman" w:cs="Times New Roman"/>
          <w:color w:val="000000"/>
          <w:sz w:val="28"/>
          <w:szCs w:val="28"/>
        </w:rPr>
        <w:t xml:space="preserve"> считают, что объем рынка увеличился</w:t>
      </w:r>
      <w:r w:rsidR="0035593F">
        <w:rPr>
          <w:rFonts w:ascii="Times New Roman" w:eastAsia="Times New Roman" w:hAnsi="Times New Roman" w:cs="Times New Roman"/>
          <w:color w:val="000000"/>
          <w:sz w:val="28"/>
          <w:szCs w:val="28"/>
        </w:rPr>
        <w:t xml:space="preserve">. </w:t>
      </w:r>
      <w:r w:rsidR="0052110B">
        <w:rPr>
          <w:rFonts w:ascii="Times New Roman" w:eastAsia="Times New Roman" w:hAnsi="Times New Roman" w:cs="Times New Roman"/>
          <w:color w:val="000000"/>
          <w:sz w:val="28"/>
          <w:szCs w:val="28"/>
        </w:rPr>
        <w:t>Ч</w:t>
      </w:r>
      <w:r w:rsidR="0052110B" w:rsidRPr="00C17DAC">
        <w:rPr>
          <w:rFonts w:ascii="Times New Roman" w:eastAsia="Times New Roman" w:hAnsi="Times New Roman" w:cs="Times New Roman"/>
          <w:color w:val="000000"/>
          <w:sz w:val="28"/>
          <w:szCs w:val="28"/>
        </w:rPr>
        <w:t xml:space="preserve">исло организаций снизилось по мнению </w:t>
      </w:r>
      <w:r w:rsidR="0035593F">
        <w:rPr>
          <w:rFonts w:ascii="Times New Roman" w:eastAsia="Times New Roman" w:hAnsi="Times New Roman" w:cs="Times New Roman"/>
          <w:color w:val="000000"/>
          <w:sz w:val="28"/>
          <w:szCs w:val="28"/>
        </w:rPr>
        <w:t>3</w:t>
      </w:r>
      <w:r w:rsidR="0052110B" w:rsidRPr="00C17DAC">
        <w:rPr>
          <w:rFonts w:ascii="Times New Roman" w:eastAsia="Times New Roman" w:hAnsi="Times New Roman" w:cs="Times New Roman"/>
          <w:color w:val="000000"/>
          <w:sz w:val="28"/>
          <w:szCs w:val="28"/>
        </w:rPr>
        <w:t>%</w:t>
      </w:r>
      <w:r w:rsidR="0052110B">
        <w:rPr>
          <w:rFonts w:ascii="Times New Roman" w:eastAsia="Times New Roman" w:hAnsi="Times New Roman" w:cs="Times New Roman"/>
          <w:color w:val="000000"/>
          <w:sz w:val="28"/>
          <w:szCs w:val="28"/>
        </w:rPr>
        <w:t xml:space="preserve"> в 2020 году и 1</w:t>
      </w:r>
      <w:r w:rsidR="0035593F">
        <w:rPr>
          <w:rFonts w:ascii="Times New Roman" w:eastAsia="Times New Roman" w:hAnsi="Times New Roman" w:cs="Times New Roman"/>
          <w:color w:val="000000"/>
          <w:sz w:val="28"/>
          <w:szCs w:val="28"/>
        </w:rPr>
        <w:t>8</w:t>
      </w:r>
      <w:r w:rsidR="0052110B">
        <w:rPr>
          <w:rFonts w:ascii="Times New Roman" w:eastAsia="Times New Roman" w:hAnsi="Times New Roman" w:cs="Times New Roman"/>
          <w:color w:val="000000"/>
          <w:sz w:val="28"/>
          <w:szCs w:val="28"/>
        </w:rPr>
        <w:t xml:space="preserve">% в 2019 году. </w:t>
      </w:r>
      <w:r w:rsidR="0052110B" w:rsidRPr="00C17DAC">
        <w:rPr>
          <w:rFonts w:ascii="Times New Roman" w:eastAsia="Times New Roman" w:hAnsi="Times New Roman" w:cs="Times New Roman"/>
          <w:color w:val="000000"/>
          <w:sz w:val="28"/>
          <w:szCs w:val="28"/>
        </w:rPr>
        <w:t xml:space="preserve">Затруднились оценить изменения на рынке </w:t>
      </w:r>
      <w:r w:rsidR="00F96F39">
        <w:rPr>
          <w:rFonts w:ascii="Times New Roman" w:eastAsia="Times New Roman" w:hAnsi="Times New Roman" w:cs="Times New Roman"/>
          <w:color w:val="000000"/>
          <w:sz w:val="28"/>
          <w:szCs w:val="28"/>
        </w:rPr>
        <w:t>инноваций</w:t>
      </w:r>
      <w:r w:rsidR="00053A0B">
        <w:rPr>
          <w:rFonts w:ascii="Times New Roman" w:eastAsia="Times New Roman" w:hAnsi="Times New Roman" w:cs="Times New Roman"/>
          <w:color w:val="000000"/>
          <w:sz w:val="28"/>
          <w:szCs w:val="28"/>
        </w:rPr>
        <w:t xml:space="preserve"> </w:t>
      </w:r>
      <w:r w:rsidR="00F96F39">
        <w:rPr>
          <w:rFonts w:ascii="Times New Roman" w:eastAsia="Times New Roman" w:hAnsi="Times New Roman" w:cs="Times New Roman"/>
          <w:color w:val="000000"/>
          <w:sz w:val="28"/>
          <w:szCs w:val="28"/>
        </w:rPr>
        <w:t>28</w:t>
      </w:r>
      <w:r w:rsidR="0052110B" w:rsidRPr="00C17DAC">
        <w:rPr>
          <w:rFonts w:ascii="Times New Roman" w:eastAsia="Times New Roman" w:hAnsi="Times New Roman" w:cs="Times New Roman"/>
          <w:color w:val="000000"/>
          <w:sz w:val="28"/>
          <w:szCs w:val="28"/>
        </w:rPr>
        <w:t>% опрошенных</w:t>
      </w:r>
      <w:r w:rsidR="0052110B">
        <w:rPr>
          <w:rFonts w:ascii="Times New Roman" w:eastAsia="Times New Roman" w:hAnsi="Times New Roman" w:cs="Times New Roman"/>
          <w:color w:val="000000"/>
          <w:sz w:val="28"/>
          <w:szCs w:val="28"/>
        </w:rPr>
        <w:t xml:space="preserve"> (в 2019 году – </w:t>
      </w:r>
      <w:r w:rsidR="00F96F39">
        <w:rPr>
          <w:rFonts w:ascii="Times New Roman" w:eastAsia="Times New Roman" w:hAnsi="Times New Roman" w:cs="Times New Roman"/>
          <w:color w:val="000000"/>
          <w:sz w:val="28"/>
          <w:szCs w:val="28"/>
        </w:rPr>
        <w:t>42</w:t>
      </w:r>
      <w:r w:rsidR="0052110B">
        <w:rPr>
          <w:rFonts w:ascii="Times New Roman" w:eastAsia="Times New Roman" w:hAnsi="Times New Roman" w:cs="Times New Roman"/>
          <w:color w:val="000000"/>
          <w:sz w:val="28"/>
          <w:szCs w:val="28"/>
        </w:rPr>
        <w:t>%)</w:t>
      </w:r>
      <w:r w:rsidR="0052110B" w:rsidRPr="00C17DAC">
        <w:rPr>
          <w:rFonts w:ascii="Times New Roman" w:eastAsia="Times New Roman" w:hAnsi="Times New Roman" w:cs="Times New Roman"/>
          <w:color w:val="000000"/>
          <w:sz w:val="28"/>
          <w:szCs w:val="28"/>
        </w:rPr>
        <w:t>.</w:t>
      </w:r>
    </w:p>
    <w:p w:rsidR="009E38E8" w:rsidRPr="00AB5D1B" w:rsidRDefault="009E38E8" w:rsidP="0061446C">
      <w:pPr>
        <w:keepNext/>
        <w:spacing w:after="0" w:line="240" w:lineRule="auto"/>
        <w:ind w:firstLine="709"/>
        <w:jc w:val="both"/>
        <w:rPr>
          <w:rFonts w:ascii="Times New Roman" w:eastAsia="Times New Roman" w:hAnsi="Times New Roman" w:cs="Times New Roman"/>
          <w:sz w:val="28"/>
          <w:szCs w:val="28"/>
          <w:lang w:bidi="en-US"/>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Pr>
          <w:rFonts w:ascii="Times New Roman" w:eastAsia="Times New Roman" w:hAnsi="Times New Roman" w:cs="Times New Roman"/>
          <w:color w:val="000000"/>
          <w:sz w:val="28"/>
          <w:szCs w:val="28"/>
        </w:rPr>
        <w:t xml:space="preserve">рынок </w:t>
      </w:r>
      <w:r w:rsidR="00203C40" w:rsidRPr="00203C40">
        <w:rPr>
          <w:rFonts w:ascii="Times New Roman" w:eastAsia="Times New Roman" w:hAnsi="Times New Roman" w:cs="Times New Roman"/>
          <w:color w:val="000000"/>
          <w:sz w:val="28"/>
          <w:szCs w:val="28"/>
        </w:rPr>
        <w:t xml:space="preserve">инноваций </w:t>
      </w:r>
      <w:r w:rsidRPr="001D3895">
        <w:rPr>
          <w:rFonts w:ascii="Times New Roman" w:eastAsia="Times New Roman" w:hAnsi="Times New Roman" w:cs="Times New Roman"/>
          <w:color w:val="000000"/>
          <w:sz w:val="28"/>
          <w:szCs w:val="28"/>
        </w:rPr>
        <w:t xml:space="preserve">представлен </w:t>
      </w:r>
      <w:r>
        <w:rPr>
          <w:rFonts w:ascii="Times New Roman" w:eastAsia="Times New Roman" w:hAnsi="Times New Roman" w:cs="Times New Roman"/>
          <w:color w:val="000000"/>
          <w:sz w:val="28"/>
          <w:szCs w:val="28"/>
        </w:rPr>
        <w:t xml:space="preserve">в городе Новошахтинске </w:t>
      </w:r>
      <w:r w:rsidR="007630C8">
        <w:rPr>
          <w:rFonts w:ascii="Times New Roman" w:eastAsia="Times New Roman" w:hAnsi="Times New Roman" w:cs="Times New Roman"/>
          <w:color w:val="000000"/>
          <w:sz w:val="28"/>
          <w:szCs w:val="28"/>
        </w:rPr>
        <w:t>не</w:t>
      </w:r>
      <w:r w:rsidRPr="001D3895">
        <w:rPr>
          <w:rFonts w:ascii="Times New Roman" w:eastAsia="Times New Roman" w:hAnsi="Times New Roman" w:cs="Times New Roman"/>
          <w:color w:val="000000"/>
          <w:sz w:val="28"/>
          <w:szCs w:val="28"/>
        </w:rPr>
        <w:t xml:space="preserve">достаточным количеством организаций, число которых в течение последних трех лет практически не изменилось. Доля респондентов, удовлетворенных характеристиками на данном рынке, </w:t>
      </w:r>
      <w:r w:rsidR="007630C8">
        <w:rPr>
          <w:rFonts w:ascii="Times New Roman" w:eastAsia="Times New Roman" w:hAnsi="Times New Roman" w:cs="Times New Roman"/>
          <w:color w:val="000000"/>
          <w:sz w:val="28"/>
          <w:szCs w:val="28"/>
        </w:rPr>
        <w:t xml:space="preserve">в совокупности ниже </w:t>
      </w:r>
      <w:r w:rsidRPr="001D3895">
        <w:rPr>
          <w:rFonts w:ascii="Times New Roman" w:eastAsia="Times New Roman" w:hAnsi="Times New Roman" w:cs="Times New Roman"/>
          <w:color w:val="000000"/>
          <w:sz w:val="28"/>
          <w:szCs w:val="28"/>
        </w:rPr>
        <w:t>неудовлетворенных</w:t>
      </w:r>
      <w:r w:rsidR="007630C8">
        <w:rPr>
          <w:rFonts w:ascii="Times New Roman" w:eastAsia="Times New Roman" w:hAnsi="Times New Roman" w:cs="Times New Roman"/>
          <w:color w:val="000000"/>
          <w:sz w:val="28"/>
          <w:szCs w:val="28"/>
        </w:rPr>
        <w:t xml:space="preserve"> (мало или нет совсем)</w:t>
      </w:r>
      <w:r w:rsidRPr="001D3895">
        <w:rPr>
          <w:rFonts w:ascii="Times New Roman" w:eastAsia="Times New Roman" w:hAnsi="Times New Roman" w:cs="Times New Roman"/>
          <w:color w:val="000000"/>
          <w:sz w:val="28"/>
          <w:szCs w:val="28"/>
        </w:rPr>
        <w:t>.</w:t>
      </w:r>
    </w:p>
    <w:p w:rsidR="009A2468" w:rsidRDefault="009A2468" w:rsidP="0061446C">
      <w:pPr>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B5D1B" w:rsidRPr="00AB5D1B" w:rsidRDefault="00AB5D1B" w:rsidP="0061446C">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18. </w:t>
      </w:r>
      <w:r w:rsidRPr="00AB5D1B">
        <w:rPr>
          <w:rFonts w:ascii="Times New Roman" w:eastAsia="Times New Roman" w:hAnsi="Times New Roman" w:cs="Times New Roman"/>
          <w:b/>
          <w:bCs/>
          <w:color w:val="000000"/>
          <w:sz w:val="28"/>
          <w:szCs w:val="28"/>
        </w:rPr>
        <w:t>Рынок продукции переработки зерновых и зернобобовых культур</w:t>
      </w:r>
    </w:p>
    <w:p w:rsidR="00203C40" w:rsidRDefault="00203C4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sidR="000E14C7">
        <w:rPr>
          <w:rFonts w:ascii="Times New Roman" w:eastAsia="Times New Roman" w:hAnsi="Times New Roman" w:cs="Times New Roman"/>
          <w:color w:val="000000"/>
          <w:sz w:val="28"/>
          <w:szCs w:val="28"/>
        </w:rPr>
        <w:t xml:space="preserve"> </w:t>
      </w:r>
      <w:r w:rsidR="007630C8">
        <w:rPr>
          <w:rFonts w:ascii="Times New Roman" w:eastAsia="Times New Roman" w:hAnsi="Times New Roman" w:cs="Times New Roman"/>
          <w:color w:val="000000"/>
          <w:sz w:val="28"/>
          <w:szCs w:val="28"/>
        </w:rPr>
        <w:t>затруднились с ответом относительно</w:t>
      </w:r>
      <w:r w:rsidRPr="00044560">
        <w:rPr>
          <w:rFonts w:ascii="Times New Roman" w:eastAsia="Times New Roman" w:hAnsi="Times New Roman" w:cs="Times New Roman"/>
          <w:color w:val="000000"/>
          <w:sz w:val="28"/>
          <w:szCs w:val="28"/>
        </w:rPr>
        <w:t xml:space="preserve"> рынк</w:t>
      </w:r>
      <w:r w:rsidR="007630C8">
        <w:rPr>
          <w:rFonts w:ascii="Times New Roman" w:eastAsia="Times New Roman" w:hAnsi="Times New Roman" w:cs="Times New Roman"/>
          <w:color w:val="000000"/>
          <w:sz w:val="28"/>
          <w:szCs w:val="28"/>
        </w:rPr>
        <w:t>а</w:t>
      </w:r>
      <w:r w:rsidR="000E14C7">
        <w:rPr>
          <w:rFonts w:ascii="Times New Roman" w:eastAsia="Times New Roman" w:hAnsi="Times New Roman" w:cs="Times New Roman"/>
          <w:color w:val="000000"/>
          <w:sz w:val="28"/>
          <w:szCs w:val="28"/>
        </w:rPr>
        <w:t xml:space="preserve"> </w:t>
      </w:r>
      <w:r w:rsidRPr="00203C40">
        <w:rPr>
          <w:rFonts w:ascii="Times New Roman" w:eastAsia="Times New Roman" w:hAnsi="Times New Roman" w:cs="Times New Roman"/>
          <w:color w:val="000000"/>
          <w:sz w:val="28"/>
          <w:szCs w:val="28"/>
        </w:rPr>
        <w:t>продукции переработки зерновых и зернобобовых культур</w:t>
      </w:r>
      <w:r>
        <w:rPr>
          <w:rFonts w:ascii="Times New Roman" w:eastAsia="Times New Roman" w:hAnsi="Times New Roman" w:cs="Times New Roman"/>
          <w:color w:val="000000"/>
          <w:sz w:val="28"/>
          <w:szCs w:val="28"/>
        </w:rPr>
        <w:t>.</w:t>
      </w:r>
    </w:p>
    <w:p w:rsidR="00A36D13" w:rsidRDefault="00A36D13"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A36D13" w:rsidTr="00B94145">
        <w:tc>
          <w:tcPr>
            <w:tcW w:w="4503"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c>
          <w:tcPr>
            <w:tcW w:w="5634"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c>
      </w:tr>
      <w:tr w:rsidR="00A36D13" w:rsidTr="00B94145">
        <w:tc>
          <w:tcPr>
            <w:tcW w:w="10137" w:type="dxa"/>
            <w:gridSpan w:val="2"/>
            <w:tcBorders>
              <w:top w:val="nil"/>
              <w:left w:val="nil"/>
              <w:bottom w:val="nil"/>
              <w:right w:val="nil"/>
            </w:tcBorders>
          </w:tcPr>
          <w:p w:rsidR="00A36D13" w:rsidRDefault="00A36D13" w:rsidP="0061446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Внешний круг – 2020 год. Внутренний круг – 2019 год.</w:t>
            </w:r>
          </w:p>
        </w:tc>
      </w:tr>
    </w:tbl>
    <w:p w:rsidR="00203C40" w:rsidRPr="00E04656" w:rsidRDefault="00A36D13" w:rsidP="0061446C">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E04656">
        <w:rPr>
          <w:rFonts w:ascii="Times New Roman" w:eastAsia="Times New Roman" w:hAnsi="Times New Roman" w:cs="Times New Roman"/>
          <w:color w:val="000000"/>
          <w:spacing w:val="-4"/>
          <w:sz w:val="24"/>
          <w:szCs w:val="24"/>
        </w:rPr>
        <w:t xml:space="preserve">Рисунок </w:t>
      </w:r>
      <w:r w:rsidR="00A5560B" w:rsidRPr="00E04656">
        <w:rPr>
          <w:rFonts w:ascii="Times New Roman" w:eastAsia="Times New Roman" w:hAnsi="Times New Roman" w:cs="Times New Roman"/>
          <w:color w:val="000000"/>
          <w:spacing w:val="-4"/>
          <w:sz w:val="24"/>
          <w:szCs w:val="24"/>
        </w:rPr>
        <w:t>28</w:t>
      </w:r>
      <w:r w:rsidR="00203C40" w:rsidRPr="00E04656">
        <w:rPr>
          <w:rFonts w:ascii="Times New Roman" w:eastAsia="Times New Roman" w:hAnsi="Times New Roman" w:cs="Times New Roman"/>
          <w:color w:val="000000"/>
          <w:spacing w:val="-4"/>
          <w:sz w:val="24"/>
          <w:szCs w:val="24"/>
        </w:rPr>
        <w:t>. Оценка количества организаций не рынке продукции переработки зерновых и зернобобовых культур и</w:t>
      </w:r>
      <w:r w:rsidR="000E14C7">
        <w:rPr>
          <w:rFonts w:ascii="Times New Roman" w:eastAsia="Times New Roman" w:hAnsi="Times New Roman" w:cs="Times New Roman"/>
          <w:color w:val="000000"/>
          <w:spacing w:val="-4"/>
          <w:sz w:val="24"/>
          <w:szCs w:val="24"/>
        </w:rPr>
        <w:t xml:space="preserve"> </w:t>
      </w:r>
      <w:r w:rsidR="00203C40" w:rsidRPr="00E04656">
        <w:rPr>
          <w:rFonts w:ascii="Times New Roman" w:eastAsia="Times New Roman" w:hAnsi="Times New Roman" w:cs="Times New Roman"/>
          <w:color w:val="000000"/>
          <w:spacing w:val="-4"/>
          <w:sz w:val="24"/>
          <w:szCs w:val="24"/>
        </w:rPr>
        <w:t>изменение их количества за последние 3 года, % к опрошенным.</w:t>
      </w:r>
    </w:p>
    <w:p w:rsidR="00203C40" w:rsidRDefault="00203C40"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52110B" w:rsidRPr="008C7EC5" w:rsidRDefault="0052110B"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sidR="00E3503B">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1</w:t>
      </w:r>
      <w:r w:rsidRPr="008C7EC5">
        <w:rPr>
          <w:rFonts w:ascii="Times New Roman" w:eastAsia="Times New Roman" w:hAnsi="Times New Roman" w:cs="Times New Roman"/>
          <w:color w:val="000000" w:themeColor="text1"/>
          <w:sz w:val="28"/>
          <w:szCs w:val="28"/>
        </w:rPr>
        <w:t>%), как и в 2019 году</w:t>
      </w:r>
      <w:r>
        <w:rPr>
          <w:rFonts w:ascii="Times New Roman" w:eastAsia="Times New Roman" w:hAnsi="Times New Roman" w:cs="Times New Roman"/>
          <w:color w:val="000000" w:themeColor="text1"/>
          <w:sz w:val="28"/>
          <w:szCs w:val="28"/>
        </w:rPr>
        <w:t xml:space="preserve"> – </w:t>
      </w:r>
      <w:r w:rsidR="008E2198">
        <w:rPr>
          <w:rFonts w:ascii="Times New Roman" w:eastAsia="Times New Roman" w:hAnsi="Times New Roman" w:cs="Times New Roman"/>
          <w:color w:val="000000" w:themeColor="text1"/>
          <w:sz w:val="28"/>
          <w:szCs w:val="28"/>
        </w:rPr>
        <w:t>46</w:t>
      </w:r>
      <w:r>
        <w:rPr>
          <w:rFonts w:ascii="Times New Roman" w:eastAsia="Times New Roman" w:hAnsi="Times New Roman" w:cs="Times New Roman"/>
          <w:color w:val="000000" w:themeColor="text1"/>
          <w:sz w:val="28"/>
          <w:szCs w:val="28"/>
        </w:rPr>
        <w:t>%</w:t>
      </w:r>
      <w:r w:rsidRPr="008C7EC5">
        <w:rPr>
          <w:rFonts w:ascii="Times New Roman" w:eastAsia="Times New Roman" w:hAnsi="Times New Roman" w:cs="Times New Roman"/>
          <w:color w:val="000000" w:themeColor="text1"/>
          <w:sz w:val="28"/>
          <w:szCs w:val="28"/>
        </w:rPr>
        <w:t>, посчитали рынок достаточно развитым</w:t>
      </w:r>
      <w:r>
        <w:rPr>
          <w:rFonts w:ascii="Times New Roman" w:eastAsia="Times New Roman" w:hAnsi="Times New Roman" w:cs="Times New Roman"/>
          <w:color w:val="000000" w:themeColor="text1"/>
          <w:sz w:val="28"/>
          <w:szCs w:val="28"/>
        </w:rPr>
        <w:t>,</w:t>
      </w:r>
      <w:r w:rsidR="00E3503B">
        <w:rPr>
          <w:rFonts w:ascii="Times New Roman" w:eastAsia="Times New Roman" w:hAnsi="Times New Roman" w:cs="Times New Roman"/>
          <w:color w:val="000000" w:themeColor="text1"/>
          <w:sz w:val="28"/>
          <w:szCs w:val="28"/>
        </w:rPr>
        <w:t>40</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что таких организаций на рынке мало</w:t>
      </w:r>
      <w:r>
        <w:rPr>
          <w:rFonts w:ascii="Times New Roman" w:eastAsia="Times New Roman" w:hAnsi="Times New Roman" w:cs="Times New Roman"/>
          <w:sz w:val="28"/>
          <w:szCs w:val="28"/>
        </w:rPr>
        <w:t xml:space="preserve"> (в 2019 году – </w:t>
      </w:r>
      <w:r w:rsidR="008E2198">
        <w:rPr>
          <w:rFonts w:ascii="Times New Roman" w:eastAsia="Times New Roman" w:hAnsi="Times New Roman" w:cs="Times New Roman"/>
          <w:sz w:val="28"/>
          <w:szCs w:val="28"/>
        </w:rPr>
        <w:t>44</w:t>
      </w:r>
      <w:r>
        <w:rPr>
          <w:rFonts w:ascii="Times New Roman" w:eastAsia="Times New Roman" w:hAnsi="Times New Roman" w:cs="Times New Roman"/>
          <w:sz w:val="28"/>
          <w:szCs w:val="28"/>
        </w:rPr>
        <w:t>%)</w:t>
      </w:r>
      <w:r w:rsidRPr="008C7EC5">
        <w:rPr>
          <w:rFonts w:ascii="Times New Roman" w:eastAsia="Times New Roman" w:hAnsi="Times New Roman" w:cs="Times New Roman"/>
          <w:sz w:val="28"/>
          <w:szCs w:val="28"/>
        </w:rPr>
        <w:t xml:space="preserve">, а </w:t>
      </w:r>
      <w:r w:rsidR="00E3503B">
        <w:rPr>
          <w:rFonts w:ascii="Times New Roman" w:eastAsia="Times New Roman" w:hAnsi="Times New Roman" w:cs="Times New Roman"/>
          <w:sz w:val="28"/>
          <w:szCs w:val="28"/>
        </w:rPr>
        <w:t>19</w:t>
      </w:r>
      <w:r w:rsidRPr="008C7EC5">
        <w:rPr>
          <w:rFonts w:ascii="Times New Roman" w:eastAsia="Times New Roman" w:hAnsi="Times New Roman" w:cs="Times New Roman"/>
          <w:sz w:val="28"/>
          <w:szCs w:val="28"/>
        </w:rPr>
        <w:t>% респондентов ответили, что их нет совсем</w:t>
      </w:r>
      <w:r>
        <w:rPr>
          <w:rFonts w:ascii="Times New Roman" w:eastAsia="Times New Roman" w:hAnsi="Times New Roman" w:cs="Times New Roman"/>
          <w:sz w:val="28"/>
          <w:szCs w:val="28"/>
        </w:rPr>
        <w:t xml:space="preserve"> (в 2019 году этот ответ выбрали </w:t>
      </w:r>
      <w:r w:rsidR="00E3503B">
        <w:rPr>
          <w:rFonts w:ascii="Times New Roman" w:eastAsia="Times New Roman" w:hAnsi="Times New Roman" w:cs="Times New Roman"/>
          <w:sz w:val="28"/>
          <w:szCs w:val="28"/>
        </w:rPr>
        <w:t>10</w:t>
      </w:r>
      <w:r>
        <w:rPr>
          <w:rFonts w:ascii="Times New Roman" w:eastAsia="Times New Roman" w:hAnsi="Times New Roman" w:cs="Times New Roman"/>
          <w:sz w:val="28"/>
          <w:szCs w:val="28"/>
        </w:rPr>
        <w:t>% опрошенных)</w:t>
      </w:r>
      <w:r w:rsidRPr="008C7EC5">
        <w:rPr>
          <w:rFonts w:ascii="Times New Roman" w:eastAsia="Times New Roman" w:hAnsi="Times New Roman" w:cs="Times New Roman"/>
          <w:sz w:val="28"/>
          <w:szCs w:val="28"/>
        </w:rPr>
        <w:t xml:space="preserve">. </w:t>
      </w:r>
    </w:p>
    <w:p w:rsidR="00E6258C" w:rsidRDefault="0052110B"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0F2019">
        <w:rPr>
          <w:rFonts w:ascii="Times New Roman" w:eastAsia="Times New Roman" w:hAnsi="Times New Roman" w:cs="Times New Roman"/>
          <w:color w:val="000000"/>
          <w:sz w:val="28"/>
          <w:szCs w:val="28"/>
        </w:rPr>
        <w:t>Одновременно с этим</w:t>
      </w:r>
      <w:r w:rsidR="00B24623">
        <w:rPr>
          <w:rFonts w:ascii="Times New Roman" w:eastAsia="Times New Roman" w:hAnsi="Times New Roman" w:cs="Times New Roman"/>
          <w:color w:val="000000"/>
          <w:sz w:val="28"/>
          <w:szCs w:val="28"/>
        </w:rPr>
        <w:t>,</w:t>
      </w:r>
      <w:r w:rsidRPr="000F2019">
        <w:rPr>
          <w:rFonts w:ascii="Times New Roman" w:eastAsia="Times New Roman" w:hAnsi="Times New Roman" w:cs="Times New Roman"/>
          <w:color w:val="000000"/>
          <w:sz w:val="28"/>
          <w:szCs w:val="28"/>
        </w:rPr>
        <w:t xml:space="preserve"> большинство потребителей (</w:t>
      </w:r>
      <w:r w:rsidR="00B24623">
        <w:rPr>
          <w:rFonts w:ascii="Times New Roman" w:eastAsia="Times New Roman" w:hAnsi="Times New Roman" w:cs="Times New Roman"/>
          <w:color w:val="000000"/>
          <w:sz w:val="28"/>
          <w:szCs w:val="28"/>
        </w:rPr>
        <w:t>54</w:t>
      </w:r>
      <w:r w:rsidRPr="000F2019">
        <w:rPr>
          <w:rFonts w:ascii="Times New Roman" w:eastAsia="Times New Roman" w:hAnsi="Times New Roman" w:cs="Times New Roman"/>
          <w:color w:val="000000"/>
          <w:sz w:val="28"/>
          <w:szCs w:val="28"/>
        </w:rPr>
        <w:t>%),</w:t>
      </w:r>
      <w:r w:rsidR="00B24623">
        <w:rPr>
          <w:rFonts w:ascii="Times New Roman" w:eastAsia="Times New Roman" w:hAnsi="Times New Roman" w:cs="Times New Roman"/>
          <w:color w:val="000000"/>
          <w:sz w:val="28"/>
          <w:szCs w:val="28"/>
        </w:rPr>
        <w:t xml:space="preserve"> как и годом ранее, затруднились с ответом. </w:t>
      </w:r>
      <w:r w:rsidR="00E6258C">
        <w:rPr>
          <w:rFonts w:ascii="Times New Roman" w:eastAsia="Times New Roman" w:hAnsi="Times New Roman" w:cs="Times New Roman"/>
          <w:color w:val="000000"/>
          <w:sz w:val="28"/>
          <w:szCs w:val="28"/>
        </w:rPr>
        <w:t>О том, что никаких количественных изменений на рынке не произошло, высказалось 31% потребителей (в 2019 году – 29%).</w:t>
      </w:r>
    </w:p>
    <w:p w:rsidR="00B24623" w:rsidRDefault="00B24623"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Лишь 9% опрошенных считают, что количество организаций рынка за последний год увеличилось (в 2019 году – 7%</w:t>
      </w:r>
      <w:r w:rsidR="00E6258C">
        <w:rPr>
          <w:rFonts w:ascii="Times New Roman" w:eastAsia="Times New Roman" w:hAnsi="Times New Roman" w:cs="Times New Roman"/>
          <w:color w:val="000000"/>
          <w:sz w:val="28"/>
          <w:szCs w:val="28"/>
        </w:rPr>
        <w:t>) и 6% - снизилось.</w:t>
      </w:r>
    </w:p>
    <w:p w:rsidR="009E38E8" w:rsidRPr="00AB5D1B" w:rsidRDefault="009E38E8" w:rsidP="0061446C">
      <w:pPr>
        <w:shd w:val="clear" w:color="auto" w:fill="FFFFFF"/>
        <w:spacing w:after="0" w:line="240" w:lineRule="auto"/>
        <w:ind w:left="-57" w:right="-57" w:firstLine="709"/>
        <w:jc w:val="both"/>
        <w:rPr>
          <w:rFonts w:ascii="Times New Roman" w:eastAsia="Times New Roman" w:hAnsi="Times New Roman" w:cs="Times New Roman"/>
          <w:sz w:val="28"/>
          <w:szCs w:val="28"/>
          <w:lang w:bidi="en-US"/>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Pr>
          <w:rFonts w:ascii="Times New Roman" w:eastAsia="Times New Roman" w:hAnsi="Times New Roman" w:cs="Times New Roman"/>
          <w:color w:val="000000"/>
          <w:sz w:val="28"/>
          <w:szCs w:val="28"/>
        </w:rPr>
        <w:t xml:space="preserve">рынок </w:t>
      </w:r>
      <w:r w:rsidR="00203C40" w:rsidRPr="00203C40">
        <w:rPr>
          <w:rFonts w:ascii="Times New Roman" w:eastAsia="Times New Roman" w:hAnsi="Times New Roman" w:cs="Times New Roman"/>
          <w:color w:val="000000"/>
          <w:sz w:val="28"/>
          <w:szCs w:val="28"/>
        </w:rPr>
        <w:t xml:space="preserve">продукции переработки зерновых и зернобобовых культур </w:t>
      </w:r>
      <w:r w:rsidRPr="001D3895">
        <w:rPr>
          <w:rFonts w:ascii="Times New Roman" w:eastAsia="Times New Roman" w:hAnsi="Times New Roman" w:cs="Times New Roman"/>
          <w:color w:val="000000"/>
          <w:sz w:val="28"/>
          <w:szCs w:val="28"/>
        </w:rPr>
        <w:t xml:space="preserve">представлен </w:t>
      </w:r>
      <w:r>
        <w:rPr>
          <w:rFonts w:ascii="Times New Roman" w:eastAsia="Times New Roman" w:hAnsi="Times New Roman" w:cs="Times New Roman"/>
          <w:color w:val="000000"/>
          <w:sz w:val="28"/>
          <w:szCs w:val="28"/>
        </w:rPr>
        <w:t xml:space="preserve">в городе Новошахтинске </w:t>
      </w:r>
      <w:r w:rsidR="00E6258C">
        <w:rPr>
          <w:rFonts w:ascii="Times New Roman" w:eastAsia="Times New Roman" w:hAnsi="Times New Roman" w:cs="Times New Roman"/>
          <w:color w:val="000000"/>
          <w:sz w:val="28"/>
          <w:szCs w:val="28"/>
        </w:rPr>
        <w:t>не</w:t>
      </w:r>
      <w:r w:rsidRPr="001D3895">
        <w:rPr>
          <w:rFonts w:ascii="Times New Roman" w:eastAsia="Times New Roman" w:hAnsi="Times New Roman" w:cs="Times New Roman"/>
          <w:color w:val="000000"/>
          <w:sz w:val="28"/>
          <w:szCs w:val="28"/>
        </w:rPr>
        <w:t xml:space="preserve">достаточным количеством организаций, </w:t>
      </w:r>
      <w:r w:rsidR="00E6258C">
        <w:rPr>
          <w:rFonts w:ascii="Times New Roman" w:eastAsia="Times New Roman" w:hAnsi="Times New Roman" w:cs="Times New Roman"/>
          <w:color w:val="000000"/>
          <w:sz w:val="28"/>
          <w:szCs w:val="28"/>
        </w:rPr>
        <w:t>затрудняясь ответить о количественных изменениях рынка</w:t>
      </w:r>
      <w:r w:rsidRPr="001D3895">
        <w:rPr>
          <w:rFonts w:ascii="Times New Roman" w:eastAsia="Times New Roman" w:hAnsi="Times New Roman" w:cs="Times New Roman"/>
          <w:color w:val="000000"/>
          <w:sz w:val="28"/>
          <w:szCs w:val="28"/>
        </w:rPr>
        <w:t xml:space="preserve">. </w:t>
      </w:r>
    </w:p>
    <w:p w:rsidR="009A2468" w:rsidRDefault="009A2468" w:rsidP="0061446C">
      <w:pPr>
        <w:keepNext/>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B5D1B" w:rsidRPr="00AB5D1B" w:rsidRDefault="00AB5D1B" w:rsidP="0061446C">
      <w:pPr>
        <w:keepNext/>
        <w:spacing w:after="0" w:line="240" w:lineRule="auto"/>
        <w:ind w:firstLine="709"/>
        <w:rPr>
          <w:rFonts w:ascii="Times New Roman" w:eastAsia="Times New Roman" w:hAnsi="Times New Roman" w:cs="Times New Roman"/>
          <w:b/>
          <w:sz w:val="28"/>
          <w:szCs w:val="28"/>
          <w:lang w:bidi="en-US"/>
        </w:rPr>
      </w:pPr>
      <w:r w:rsidRPr="00F12966">
        <w:rPr>
          <w:rFonts w:ascii="Times New Roman" w:eastAsia="Times New Roman" w:hAnsi="Times New Roman" w:cs="Times New Roman"/>
          <w:b/>
          <w:bCs/>
          <w:color w:val="000000"/>
          <w:sz w:val="28"/>
          <w:szCs w:val="28"/>
        </w:rPr>
        <w:t>19. Рынок оказания услуг по ремонту автотранспортных средств</w:t>
      </w:r>
    </w:p>
    <w:p w:rsidR="00203C40" w:rsidRDefault="00203C4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 количеством</w:t>
      </w:r>
      <w:r w:rsidR="000E1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Pr="00203C40">
        <w:rPr>
          <w:rFonts w:ascii="Times New Roman" w:eastAsia="Times New Roman" w:hAnsi="Times New Roman" w:cs="Times New Roman"/>
          <w:color w:val="000000"/>
          <w:sz w:val="28"/>
          <w:szCs w:val="28"/>
        </w:rPr>
        <w:t>оказания услуг по ремонту автотранспортных средств</w:t>
      </w:r>
      <w:r>
        <w:rPr>
          <w:rFonts w:ascii="Times New Roman" w:eastAsia="Times New Roman" w:hAnsi="Times New Roman" w:cs="Times New Roman"/>
          <w:color w:val="000000"/>
          <w:sz w:val="28"/>
          <w:szCs w:val="28"/>
        </w:rPr>
        <w:t>.</w:t>
      </w:r>
    </w:p>
    <w:p w:rsidR="00A36D13" w:rsidRDefault="00A36D13"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A36D13" w:rsidTr="00B94145">
        <w:tc>
          <w:tcPr>
            <w:tcW w:w="4503"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116" name="Диаграмма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c>
          <w:tcPr>
            <w:tcW w:w="5634"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117" name="Диаграмма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tc>
      </w:tr>
      <w:tr w:rsidR="00A36D13" w:rsidTr="00B94145">
        <w:tc>
          <w:tcPr>
            <w:tcW w:w="10137" w:type="dxa"/>
            <w:gridSpan w:val="2"/>
            <w:tcBorders>
              <w:top w:val="nil"/>
              <w:left w:val="nil"/>
              <w:bottom w:val="nil"/>
              <w:right w:val="nil"/>
            </w:tcBorders>
          </w:tcPr>
          <w:p w:rsidR="00A36D13" w:rsidRDefault="00A36D13" w:rsidP="0061446C">
            <w:pPr>
              <w:jc w:val="center"/>
              <w:rPr>
                <w:rFonts w:ascii="Times New Roman" w:eastAsia="Times New Roman" w:hAnsi="Times New Roman" w:cs="Times New Roman"/>
                <w:color w:val="000000"/>
                <w:sz w:val="28"/>
                <w:szCs w:val="28"/>
              </w:rPr>
            </w:pPr>
          </w:p>
        </w:tc>
      </w:tr>
    </w:tbl>
    <w:p w:rsidR="00203C40" w:rsidRPr="00E04656" w:rsidRDefault="00A36D13" w:rsidP="0061446C">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E04656">
        <w:rPr>
          <w:rFonts w:ascii="Times New Roman" w:eastAsia="Times New Roman" w:hAnsi="Times New Roman" w:cs="Times New Roman"/>
          <w:color w:val="000000"/>
          <w:spacing w:val="-4"/>
          <w:sz w:val="24"/>
          <w:szCs w:val="24"/>
        </w:rPr>
        <w:t xml:space="preserve">Рисунок </w:t>
      </w:r>
      <w:r w:rsidR="00A5560B" w:rsidRPr="00E04656">
        <w:rPr>
          <w:rFonts w:ascii="Times New Roman" w:eastAsia="Times New Roman" w:hAnsi="Times New Roman" w:cs="Times New Roman"/>
          <w:color w:val="000000"/>
          <w:spacing w:val="-4"/>
          <w:sz w:val="24"/>
          <w:szCs w:val="24"/>
        </w:rPr>
        <w:t>29</w:t>
      </w:r>
      <w:r w:rsidR="00203C40" w:rsidRPr="00E04656">
        <w:rPr>
          <w:rFonts w:ascii="Times New Roman" w:eastAsia="Times New Roman" w:hAnsi="Times New Roman" w:cs="Times New Roman"/>
          <w:color w:val="000000"/>
          <w:spacing w:val="-4"/>
          <w:sz w:val="24"/>
          <w:szCs w:val="24"/>
        </w:rPr>
        <w:t>. Оценка количества организаций не рынке оказания услуг по ремонту автотранспортных средств и</w:t>
      </w:r>
      <w:r w:rsidR="000E14C7">
        <w:rPr>
          <w:rFonts w:ascii="Times New Roman" w:eastAsia="Times New Roman" w:hAnsi="Times New Roman" w:cs="Times New Roman"/>
          <w:color w:val="000000"/>
          <w:spacing w:val="-4"/>
          <w:sz w:val="24"/>
          <w:szCs w:val="24"/>
        </w:rPr>
        <w:t xml:space="preserve"> </w:t>
      </w:r>
      <w:r w:rsidR="00203C40" w:rsidRPr="00E04656">
        <w:rPr>
          <w:rFonts w:ascii="Times New Roman" w:eastAsia="Times New Roman" w:hAnsi="Times New Roman" w:cs="Times New Roman"/>
          <w:color w:val="000000"/>
          <w:spacing w:val="-4"/>
          <w:sz w:val="24"/>
          <w:szCs w:val="24"/>
        </w:rPr>
        <w:t>изменение их количества за последние 3 года, % к опрошенным.</w:t>
      </w:r>
    </w:p>
    <w:p w:rsidR="00203C40" w:rsidRDefault="00203C40"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52110B" w:rsidRPr="008C7EC5" w:rsidRDefault="0052110B"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Pr>
          <w:rFonts w:ascii="Times New Roman" w:eastAsia="Times New Roman" w:hAnsi="Times New Roman" w:cs="Times New Roman"/>
          <w:color w:val="000000" w:themeColor="text1"/>
          <w:sz w:val="28"/>
          <w:szCs w:val="28"/>
        </w:rPr>
        <w:t>61</w:t>
      </w:r>
      <w:r w:rsidRPr="008C7EC5">
        <w:rPr>
          <w:rFonts w:ascii="Times New Roman" w:eastAsia="Times New Roman" w:hAnsi="Times New Roman" w:cs="Times New Roman"/>
          <w:color w:val="000000" w:themeColor="text1"/>
          <w:sz w:val="28"/>
          <w:szCs w:val="28"/>
        </w:rPr>
        <w:t xml:space="preserve">%)посчитали рынок достаточно </w:t>
      </w:r>
      <w:proofErr w:type="gramStart"/>
      <w:r w:rsidRPr="008C7EC5">
        <w:rPr>
          <w:rFonts w:ascii="Times New Roman" w:eastAsia="Times New Roman" w:hAnsi="Times New Roman" w:cs="Times New Roman"/>
          <w:color w:val="000000" w:themeColor="text1"/>
          <w:sz w:val="28"/>
          <w:szCs w:val="28"/>
        </w:rPr>
        <w:t>развитым</w:t>
      </w:r>
      <w:proofErr w:type="gramEnd"/>
      <w:r>
        <w:rPr>
          <w:rFonts w:ascii="Times New Roman" w:eastAsia="Times New Roman" w:hAnsi="Times New Roman" w:cs="Times New Roman"/>
          <w:color w:val="000000" w:themeColor="text1"/>
          <w:sz w:val="28"/>
          <w:szCs w:val="28"/>
        </w:rPr>
        <w:t>,35</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что таких организаций на рынке мало</w:t>
      </w:r>
      <w:r w:rsidR="00E6258C">
        <w:rPr>
          <w:rFonts w:ascii="Times New Roman" w:eastAsia="Times New Roman" w:hAnsi="Times New Roman" w:cs="Times New Roman"/>
          <w:sz w:val="28"/>
          <w:szCs w:val="28"/>
        </w:rPr>
        <w:t>, а 4</w:t>
      </w:r>
      <w:r w:rsidRPr="008C7EC5">
        <w:rPr>
          <w:rFonts w:ascii="Times New Roman" w:eastAsia="Times New Roman" w:hAnsi="Times New Roman" w:cs="Times New Roman"/>
          <w:sz w:val="28"/>
          <w:szCs w:val="28"/>
        </w:rPr>
        <w:t xml:space="preserve">% респондентов ответили, что их нет совсем. </w:t>
      </w:r>
    </w:p>
    <w:p w:rsidR="0052110B" w:rsidRPr="001D3895" w:rsidRDefault="0052110B"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0F2019">
        <w:rPr>
          <w:rFonts w:ascii="Times New Roman" w:eastAsia="Times New Roman" w:hAnsi="Times New Roman" w:cs="Times New Roman"/>
          <w:color w:val="000000"/>
          <w:sz w:val="28"/>
          <w:szCs w:val="28"/>
        </w:rPr>
        <w:t>Одновременно с этим</w:t>
      </w:r>
      <w:r w:rsidR="00E6258C">
        <w:rPr>
          <w:rFonts w:ascii="Times New Roman" w:eastAsia="Times New Roman" w:hAnsi="Times New Roman" w:cs="Times New Roman"/>
          <w:color w:val="000000"/>
          <w:sz w:val="28"/>
          <w:szCs w:val="28"/>
        </w:rPr>
        <w:t>,</w:t>
      </w:r>
      <w:r w:rsidRPr="000F2019">
        <w:rPr>
          <w:rFonts w:ascii="Times New Roman" w:eastAsia="Times New Roman" w:hAnsi="Times New Roman" w:cs="Times New Roman"/>
          <w:color w:val="000000"/>
          <w:sz w:val="28"/>
          <w:szCs w:val="28"/>
        </w:rPr>
        <w:t xml:space="preserve"> большинство потребителей (</w:t>
      </w:r>
      <w:r w:rsidR="00E34ECE">
        <w:rPr>
          <w:rFonts w:ascii="Times New Roman" w:eastAsia="Times New Roman" w:hAnsi="Times New Roman" w:cs="Times New Roman"/>
          <w:color w:val="000000"/>
          <w:sz w:val="28"/>
          <w:szCs w:val="28"/>
        </w:rPr>
        <w:t>38%) отмечают положительную динамику в развитии конкуренции на рынке</w:t>
      </w:r>
      <w:r w:rsidR="0028448B">
        <w:rPr>
          <w:rFonts w:ascii="Times New Roman" w:eastAsia="Times New Roman" w:hAnsi="Times New Roman" w:cs="Times New Roman"/>
          <w:color w:val="000000"/>
          <w:sz w:val="28"/>
          <w:szCs w:val="28"/>
        </w:rPr>
        <w:t>.</w:t>
      </w:r>
      <w:r w:rsidR="00E34ECE">
        <w:rPr>
          <w:rFonts w:ascii="Times New Roman" w:eastAsia="Times New Roman" w:hAnsi="Times New Roman" w:cs="Times New Roman"/>
          <w:color w:val="000000"/>
          <w:sz w:val="28"/>
          <w:szCs w:val="28"/>
        </w:rPr>
        <w:t xml:space="preserve"> О статичном положении рынка (без изменений) высказались 31% респондентов. </w:t>
      </w:r>
      <w:r>
        <w:rPr>
          <w:rFonts w:ascii="Times New Roman" w:eastAsia="Times New Roman" w:hAnsi="Times New Roman" w:cs="Times New Roman"/>
          <w:color w:val="000000"/>
          <w:sz w:val="28"/>
          <w:szCs w:val="28"/>
        </w:rPr>
        <w:t>Ч</w:t>
      </w:r>
      <w:r w:rsidRPr="00C17DAC">
        <w:rPr>
          <w:rFonts w:ascii="Times New Roman" w:eastAsia="Times New Roman" w:hAnsi="Times New Roman" w:cs="Times New Roman"/>
          <w:color w:val="000000"/>
          <w:sz w:val="28"/>
          <w:szCs w:val="28"/>
        </w:rPr>
        <w:t xml:space="preserve">исло организаций снизилось по мнению </w:t>
      </w:r>
      <w:r w:rsidR="00E34ECE">
        <w:rPr>
          <w:rFonts w:ascii="Times New Roman" w:eastAsia="Times New Roman" w:hAnsi="Times New Roman" w:cs="Times New Roman"/>
          <w:color w:val="000000"/>
          <w:sz w:val="28"/>
          <w:szCs w:val="28"/>
        </w:rPr>
        <w:t>13</w:t>
      </w:r>
      <w:r w:rsidRPr="00C17D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2020 году. </w:t>
      </w:r>
      <w:r w:rsidRPr="00C17DAC">
        <w:rPr>
          <w:rFonts w:ascii="Times New Roman" w:eastAsia="Times New Roman" w:hAnsi="Times New Roman" w:cs="Times New Roman"/>
          <w:color w:val="000000"/>
          <w:sz w:val="28"/>
          <w:szCs w:val="28"/>
        </w:rPr>
        <w:t xml:space="preserve">Затруднились оценить изменения на рынке </w:t>
      </w:r>
      <w:r w:rsidR="005215D1" w:rsidRPr="00203C40">
        <w:rPr>
          <w:rFonts w:ascii="Times New Roman" w:eastAsia="Times New Roman" w:hAnsi="Times New Roman" w:cs="Times New Roman"/>
          <w:color w:val="000000"/>
          <w:sz w:val="28"/>
          <w:szCs w:val="28"/>
        </w:rPr>
        <w:t>по ремонту автотранспортных средств</w:t>
      </w:r>
      <w:r>
        <w:rPr>
          <w:rFonts w:ascii="Times New Roman" w:eastAsia="Times New Roman" w:hAnsi="Times New Roman" w:cs="Times New Roman"/>
          <w:color w:val="000000"/>
          <w:sz w:val="28"/>
          <w:szCs w:val="28"/>
        </w:rPr>
        <w:t>1</w:t>
      </w:r>
      <w:r w:rsidR="00E34ECE">
        <w:rPr>
          <w:rFonts w:ascii="Times New Roman" w:eastAsia="Times New Roman" w:hAnsi="Times New Roman" w:cs="Times New Roman"/>
          <w:color w:val="000000"/>
          <w:sz w:val="28"/>
          <w:szCs w:val="28"/>
        </w:rPr>
        <w:t>8</w:t>
      </w:r>
      <w:r w:rsidRPr="00C17DAC">
        <w:rPr>
          <w:rFonts w:ascii="Times New Roman" w:eastAsia="Times New Roman" w:hAnsi="Times New Roman" w:cs="Times New Roman"/>
          <w:color w:val="000000"/>
          <w:sz w:val="28"/>
          <w:szCs w:val="28"/>
        </w:rPr>
        <w:t>%</w:t>
      </w:r>
      <w:r w:rsidR="0028448B">
        <w:rPr>
          <w:rFonts w:ascii="Times New Roman" w:eastAsia="Times New Roman" w:hAnsi="Times New Roman" w:cs="Times New Roman"/>
          <w:color w:val="000000"/>
          <w:sz w:val="28"/>
          <w:szCs w:val="28"/>
        </w:rPr>
        <w:t>.</w:t>
      </w:r>
    </w:p>
    <w:p w:rsidR="009E38E8" w:rsidRPr="00AB5D1B" w:rsidRDefault="009E38E8" w:rsidP="0061446C">
      <w:pPr>
        <w:keepNext/>
        <w:spacing w:after="0" w:line="240" w:lineRule="auto"/>
        <w:ind w:firstLine="709"/>
        <w:jc w:val="both"/>
        <w:rPr>
          <w:rFonts w:ascii="Times New Roman" w:eastAsia="Times New Roman" w:hAnsi="Times New Roman" w:cs="Times New Roman"/>
          <w:sz w:val="28"/>
          <w:szCs w:val="28"/>
          <w:lang w:bidi="en-US"/>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Pr>
          <w:rFonts w:ascii="Times New Roman" w:eastAsia="Times New Roman" w:hAnsi="Times New Roman" w:cs="Times New Roman"/>
          <w:color w:val="000000"/>
          <w:sz w:val="28"/>
          <w:szCs w:val="28"/>
        </w:rPr>
        <w:t xml:space="preserve">рынок </w:t>
      </w:r>
      <w:r w:rsidR="00203C40" w:rsidRPr="00203C40">
        <w:rPr>
          <w:rFonts w:ascii="Times New Roman" w:eastAsia="Times New Roman" w:hAnsi="Times New Roman" w:cs="Times New Roman"/>
          <w:color w:val="000000"/>
          <w:sz w:val="28"/>
          <w:szCs w:val="28"/>
        </w:rPr>
        <w:t xml:space="preserve">оказания услуг по ремонту автотранспортных средств </w:t>
      </w:r>
      <w:r w:rsidRPr="001D3895">
        <w:rPr>
          <w:rFonts w:ascii="Times New Roman" w:eastAsia="Times New Roman" w:hAnsi="Times New Roman" w:cs="Times New Roman"/>
          <w:color w:val="000000"/>
          <w:sz w:val="28"/>
          <w:szCs w:val="28"/>
        </w:rPr>
        <w:t xml:space="preserve">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достаточным количест</w:t>
      </w:r>
      <w:r w:rsidR="006C35B0">
        <w:rPr>
          <w:rFonts w:ascii="Times New Roman" w:eastAsia="Times New Roman" w:hAnsi="Times New Roman" w:cs="Times New Roman"/>
          <w:color w:val="000000"/>
          <w:sz w:val="28"/>
          <w:szCs w:val="28"/>
        </w:rPr>
        <w:t xml:space="preserve">вом организаций, число которых за последний год возросло. </w:t>
      </w:r>
      <w:r w:rsidRPr="001D3895">
        <w:rPr>
          <w:rFonts w:ascii="Times New Roman" w:eastAsia="Times New Roman" w:hAnsi="Times New Roman" w:cs="Times New Roman"/>
          <w:color w:val="000000"/>
          <w:sz w:val="28"/>
          <w:szCs w:val="28"/>
        </w:rPr>
        <w:t>Доля респондентов, удовлетворенных характеристиками на данном рынке, превысила долю неудовлетворенных.</w:t>
      </w:r>
    </w:p>
    <w:p w:rsidR="009A2468" w:rsidRDefault="009A2468" w:rsidP="0061446C">
      <w:pPr>
        <w:keepNext/>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B5D1B" w:rsidRPr="00AB5D1B" w:rsidRDefault="00AB5D1B" w:rsidP="0061446C">
      <w:pPr>
        <w:keepNext/>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20. </w:t>
      </w:r>
      <w:r w:rsidRPr="00AB5D1B">
        <w:rPr>
          <w:rFonts w:ascii="Times New Roman" w:eastAsia="Times New Roman" w:hAnsi="Times New Roman" w:cs="Times New Roman"/>
          <w:b/>
          <w:bCs/>
          <w:color w:val="000000"/>
          <w:sz w:val="28"/>
          <w:szCs w:val="28"/>
        </w:rPr>
        <w:t>Рынок овощей и фруктов</w:t>
      </w:r>
    </w:p>
    <w:p w:rsidR="00203C40" w:rsidRDefault="00203C4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 количеством</w:t>
      </w:r>
      <w:r w:rsidR="000E1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Pr="00203C40">
        <w:rPr>
          <w:rFonts w:ascii="Times New Roman" w:eastAsia="Times New Roman" w:hAnsi="Times New Roman" w:cs="Times New Roman"/>
          <w:color w:val="000000"/>
          <w:sz w:val="28"/>
          <w:szCs w:val="28"/>
        </w:rPr>
        <w:t>овощей и фруктов</w:t>
      </w:r>
      <w:r>
        <w:rPr>
          <w:rFonts w:ascii="Times New Roman" w:eastAsia="Times New Roman" w:hAnsi="Times New Roman" w:cs="Times New Roman"/>
          <w:color w:val="000000"/>
          <w:sz w:val="28"/>
          <w:szCs w:val="28"/>
        </w:rPr>
        <w:t>.</w:t>
      </w:r>
    </w:p>
    <w:p w:rsidR="00A36D13" w:rsidRDefault="00A36D13"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A36D13" w:rsidTr="00B94145">
        <w:tc>
          <w:tcPr>
            <w:tcW w:w="4503"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118" name="Диаграмма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tc>
        <w:tc>
          <w:tcPr>
            <w:tcW w:w="5634"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119" name="Диаграмма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tc>
      </w:tr>
      <w:tr w:rsidR="00A36D13" w:rsidTr="00B94145">
        <w:tc>
          <w:tcPr>
            <w:tcW w:w="10137" w:type="dxa"/>
            <w:gridSpan w:val="2"/>
            <w:tcBorders>
              <w:top w:val="nil"/>
              <w:left w:val="nil"/>
              <w:bottom w:val="nil"/>
              <w:right w:val="nil"/>
            </w:tcBorders>
          </w:tcPr>
          <w:p w:rsidR="00A36D13" w:rsidRDefault="00A36D13" w:rsidP="0061446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Внешний круг – 2020 год. Внутренний круг – 2019 год.</w:t>
            </w:r>
          </w:p>
        </w:tc>
      </w:tr>
    </w:tbl>
    <w:p w:rsidR="00203C40" w:rsidRPr="00E04656" w:rsidRDefault="00A36D13" w:rsidP="0061446C">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E04656">
        <w:rPr>
          <w:rFonts w:ascii="Times New Roman" w:eastAsia="Times New Roman" w:hAnsi="Times New Roman" w:cs="Times New Roman"/>
          <w:color w:val="000000"/>
          <w:spacing w:val="-4"/>
          <w:sz w:val="24"/>
          <w:szCs w:val="24"/>
        </w:rPr>
        <w:t xml:space="preserve">Рисунок </w:t>
      </w:r>
      <w:r w:rsidR="00A5560B" w:rsidRPr="00E04656">
        <w:rPr>
          <w:rFonts w:ascii="Times New Roman" w:eastAsia="Times New Roman" w:hAnsi="Times New Roman" w:cs="Times New Roman"/>
          <w:color w:val="000000"/>
          <w:spacing w:val="-4"/>
          <w:sz w:val="24"/>
          <w:szCs w:val="24"/>
        </w:rPr>
        <w:t>30</w:t>
      </w:r>
      <w:r w:rsidR="00203C40" w:rsidRPr="00E04656">
        <w:rPr>
          <w:rFonts w:ascii="Times New Roman" w:eastAsia="Times New Roman" w:hAnsi="Times New Roman" w:cs="Times New Roman"/>
          <w:color w:val="000000"/>
          <w:spacing w:val="-4"/>
          <w:sz w:val="24"/>
          <w:szCs w:val="24"/>
        </w:rPr>
        <w:t>. Оценка количества организаций не рынке овощей и фруктов и</w:t>
      </w:r>
      <w:r w:rsidR="000E14C7">
        <w:rPr>
          <w:rFonts w:ascii="Times New Roman" w:eastAsia="Times New Roman" w:hAnsi="Times New Roman" w:cs="Times New Roman"/>
          <w:color w:val="000000"/>
          <w:spacing w:val="-4"/>
          <w:sz w:val="24"/>
          <w:szCs w:val="24"/>
        </w:rPr>
        <w:t xml:space="preserve"> </w:t>
      </w:r>
      <w:r w:rsidR="00203C40" w:rsidRPr="00E04656">
        <w:rPr>
          <w:rFonts w:ascii="Times New Roman" w:eastAsia="Times New Roman" w:hAnsi="Times New Roman" w:cs="Times New Roman"/>
          <w:color w:val="000000"/>
          <w:spacing w:val="-4"/>
          <w:sz w:val="24"/>
          <w:szCs w:val="24"/>
        </w:rPr>
        <w:t>изменение их количества за последние 3 года, % к опрошенным.</w:t>
      </w:r>
    </w:p>
    <w:p w:rsidR="00203C40" w:rsidRDefault="00203C40"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52110B" w:rsidRPr="008C7EC5" w:rsidRDefault="0052110B"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Pr>
          <w:rFonts w:ascii="Times New Roman" w:eastAsia="Times New Roman" w:hAnsi="Times New Roman" w:cs="Times New Roman"/>
          <w:color w:val="000000" w:themeColor="text1"/>
          <w:sz w:val="28"/>
          <w:szCs w:val="28"/>
        </w:rPr>
        <w:t>6</w:t>
      </w:r>
      <w:r w:rsidR="0032154D">
        <w:rPr>
          <w:rFonts w:ascii="Times New Roman" w:eastAsia="Times New Roman" w:hAnsi="Times New Roman" w:cs="Times New Roman"/>
          <w:color w:val="000000" w:themeColor="text1"/>
          <w:sz w:val="28"/>
          <w:szCs w:val="28"/>
        </w:rPr>
        <w:t>3</w:t>
      </w:r>
      <w:r w:rsidRPr="008C7EC5">
        <w:rPr>
          <w:rFonts w:ascii="Times New Roman" w:eastAsia="Times New Roman" w:hAnsi="Times New Roman" w:cs="Times New Roman"/>
          <w:color w:val="000000" w:themeColor="text1"/>
          <w:sz w:val="28"/>
          <w:szCs w:val="28"/>
        </w:rPr>
        <w:t>%), как и в 2019 году</w:t>
      </w:r>
      <w:r>
        <w:rPr>
          <w:rFonts w:ascii="Times New Roman" w:eastAsia="Times New Roman" w:hAnsi="Times New Roman" w:cs="Times New Roman"/>
          <w:color w:val="000000" w:themeColor="text1"/>
          <w:sz w:val="28"/>
          <w:szCs w:val="28"/>
        </w:rPr>
        <w:t xml:space="preserve"> – 6</w:t>
      </w:r>
      <w:r w:rsidR="0032154D">
        <w:rPr>
          <w:rFonts w:ascii="Times New Roman" w:eastAsia="Times New Roman" w:hAnsi="Times New Roman" w:cs="Times New Roman"/>
          <w:color w:val="000000" w:themeColor="text1"/>
          <w:sz w:val="28"/>
          <w:szCs w:val="28"/>
        </w:rPr>
        <w:t>9</w:t>
      </w:r>
      <w:r>
        <w:rPr>
          <w:rFonts w:ascii="Times New Roman" w:eastAsia="Times New Roman" w:hAnsi="Times New Roman" w:cs="Times New Roman"/>
          <w:color w:val="000000" w:themeColor="text1"/>
          <w:sz w:val="28"/>
          <w:szCs w:val="28"/>
        </w:rPr>
        <w:t>%</w:t>
      </w:r>
      <w:r w:rsidRPr="008C7EC5">
        <w:rPr>
          <w:rFonts w:ascii="Times New Roman" w:eastAsia="Times New Roman" w:hAnsi="Times New Roman" w:cs="Times New Roman"/>
          <w:color w:val="000000" w:themeColor="text1"/>
          <w:sz w:val="28"/>
          <w:szCs w:val="28"/>
        </w:rPr>
        <w:t xml:space="preserve">, посчитали рынок достаточно </w:t>
      </w:r>
      <w:proofErr w:type="gramStart"/>
      <w:r w:rsidRPr="008C7EC5">
        <w:rPr>
          <w:rFonts w:ascii="Times New Roman" w:eastAsia="Times New Roman" w:hAnsi="Times New Roman" w:cs="Times New Roman"/>
          <w:color w:val="000000" w:themeColor="text1"/>
          <w:sz w:val="28"/>
          <w:szCs w:val="28"/>
        </w:rPr>
        <w:t>развитым</w:t>
      </w:r>
      <w:proofErr w:type="gramEnd"/>
      <w:r w:rsidR="0032154D">
        <w:rPr>
          <w:rFonts w:ascii="Times New Roman" w:eastAsia="Times New Roman" w:hAnsi="Times New Roman" w:cs="Times New Roman"/>
          <w:color w:val="000000" w:themeColor="text1"/>
          <w:sz w:val="28"/>
          <w:szCs w:val="28"/>
        </w:rPr>
        <w:t>. Треть респондентов (33</w:t>
      </w:r>
      <w:r w:rsidRPr="008C7EC5">
        <w:rPr>
          <w:rFonts w:ascii="Times New Roman" w:eastAsia="Times New Roman" w:hAnsi="Times New Roman" w:cs="Times New Roman"/>
          <w:color w:val="000000" w:themeColor="text1"/>
          <w:sz w:val="28"/>
          <w:szCs w:val="28"/>
        </w:rPr>
        <w:t>%</w:t>
      </w:r>
      <w:r w:rsidR="0032154D">
        <w:rPr>
          <w:rFonts w:ascii="Times New Roman" w:eastAsia="Times New Roman" w:hAnsi="Times New Roman" w:cs="Times New Roman"/>
          <w:color w:val="000000" w:themeColor="text1"/>
          <w:sz w:val="28"/>
          <w:szCs w:val="28"/>
        </w:rPr>
        <w:t xml:space="preserve">) </w:t>
      </w:r>
      <w:r w:rsidRPr="008C7EC5">
        <w:rPr>
          <w:rFonts w:ascii="Times New Roman" w:eastAsia="Times New Roman" w:hAnsi="Times New Roman" w:cs="Times New Roman"/>
          <w:color w:val="000000" w:themeColor="text1"/>
          <w:sz w:val="28"/>
          <w:szCs w:val="28"/>
        </w:rPr>
        <w:t xml:space="preserve">ответили, </w:t>
      </w:r>
      <w:r w:rsidRPr="008C7EC5">
        <w:rPr>
          <w:rFonts w:ascii="Times New Roman" w:eastAsia="Times New Roman" w:hAnsi="Times New Roman" w:cs="Times New Roman"/>
          <w:sz w:val="28"/>
          <w:szCs w:val="28"/>
        </w:rPr>
        <w:t>что таких организаций на рынке мало</w:t>
      </w:r>
      <w:r>
        <w:rPr>
          <w:rFonts w:ascii="Times New Roman" w:eastAsia="Times New Roman" w:hAnsi="Times New Roman" w:cs="Times New Roman"/>
          <w:sz w:val="28"/>
          <w:szCs w:val="28"/>
        </w:rPr>
        <w:t xml:space="preserve"> (в 2019 году – </w:t>
      </w:r>
      <w:r w:rsidR="0032154D">
        <w:rPr>
          <w:rFonts w:ascii="Times New Roman" w:eastAsia="Times New Roman" w:hAnsi="Times New Roman" w:cs="Times New Roman"/>
          <w:sz w:val="28"/>
          <w:szCs w:val="28"/>
        </w:rPr>
        <w:t>27</w:t>
      </w:r>
      <w:r>
        <w:rPr>
          <w:rFonts w:ascii="Times New Roman" w:eastAsia="Times New Roman" w:hAnsi="Times New Roman" w:cs="Times New Roman"/>
          <w:sz w:val="28"/>
          <w:szCs w:val="28"/>
        </w:rPr>
        <w:t>%)</w:t>
      </w:r>
      <w:r w:rsidR="0032154D">
        <w:rPr>
          <w:rFonts w:ascii="Times New Roman" w:eastAsia="Times New Roman" w:hAnsi="Times New Roman" w:cs="Times New Roman"/>
          <w:sz w:val="28"/>
          <w:szCs w:val="28"/>
        </w:rPr>
        <w:t>. Как и годом ранее, 4</w:t>
      </w:r>
      <w:r w:rsidRPr="008C7EC5">
        <w:rPr>
          <w:rFonts w:ascii="Times New Roman" w:eastAsia="Times New Roman" w:hAnsi="Times New Roman" w:cs="Times New Roman"/>
          <w:sz w:val="28"/>
          <w:szCs w:val="28"/>
        </w:rPr>
        <w:t xml:space="preserve"> % </w:t>
      </w:r>
      <w:r w:rsidR="0032154D">
        <w:rPr>
          <w:rFonts w:ascii="Times New Roman" w:eastAsia="Times New Roman" w:hAnsi="Times New Roman" w:cs="Times New Roman"/>
          <w:sz w:val="28"/>
          <w:szCs w:val="28"/>
        </w:rPr>
        <w:t>потребителей</w:t>
      </w:r>
      <w:r w:rsidRPr="008C7EC5">
        <w:rPr>
          <w:rFonts w:ascii="Times New Roman" w:eastAsia="Times New Roman" w:hAnsi="Times New Roman" w:cs="Times New Roman"/>
          <w:sz w:val="28"/>
          <w:szCs w:val="28"/>
        </w:rPr>
        <w:t xml:space="preserve"> ответили, что их нет совсем</w:t>
      </w:r>
      <w:r w:rsidR="0032154D">
        <w:rPr>
          <w:rFonts w:ascii="Times New Roman" w:eastAsia="Times New Roman" w:hAnsi="Times New Roman" w:cs="Times New Roman"/>
          <w:sz w:val="28"/>
          <w:szCs w:val="28"/>
        </w:rPr>
        <w:t>.</w:t>
      </w:r>
    </w:p>
    <w:p w:rsidR="0052110B" w:rsidRPr="001D3895" w:rsidRDefault="0032154D"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52110B" w:rsidRPr="000F2019">
        <w:rPr>
          <w:rFonts w:ascii="Times New Roman" w:eastAsia="Times New Roman" w:hAnsi="Times New Roman" w:cs="Times New Roman"/>
          <w:color w:val="000000"/>
          <w:sz w:val="28"/>
          <w:szCs w:val="28"/>
        </w:rPr>
        <w:t>ольшинство потребителей (</w:t>
      </w:r>
      <w:r w:rsidR="006E698C">
        <w:rPr>
          <w:rFonts w:ascii="Times New Roman" w:eastAsia="Times New Roman" w:hAnsi="Times New Roman" w:cs="Times New Roman"/>
          <w:color w:val="000000"/>
          <w:sz w:val="28"/>
          <w:szCs w:val="28"/>
        </w:rPr>
        <w:t>44</w:t>
      </w:r>
      <w:r w:rsidR="0052110B" w:rsidRPr="000F2019">
        <w:rPr>
          <w:rFonts w:ascii="Times New Roman" w:eastAsia="Times New Roman" w:hAnsi="Times New Roman" w:cs="Times New Roman"/>
          <w:color w:val="000000"/>
          <w:sz w:val="28"/>
          <w:szCs w:val="28"/>
        </w:rPr>
        <w:t>%) заметили</w:t>
      </w:r>
      <w:r w:rsidR="006E698C">
        <w:rPr>
          <w:rFonts w:ascii="Times New Roman" w:eastAsia="Times New Roman" w:hAnsi="Times New Roman" w:cs="Times New Roman"/>
          <w:color w:val="000000"/>
          <w:sz w:val="28"/>
          <w:szCs w:val="28"/>
        </w:rPr>
        <w:t>, что количество торговых объектов по продаже овощей и фруктов увеличилось. В 2019 году так считали всего 18% респондентов.</w:t>
      </w:r>
      <w:r w:rsidR="000E14C7">
        <w:rPr>
          <w:rFonts w:ascii="Times New Roman" w:eastAsia="Times New Roman" w:hAnsi="Times New Roman" w:cs="Times New Roman"/>
          <w:color w:val="000000"/>
          <w:sz w:val="28"/>
          <w:szCs w:val="28"/>
        </w:rPr>
        <w:t xml:space="preserve"> </w:t>
      </w:r>
      <w:r w:rsidR="0052110B" w:rsidRPr="00C17DAC">
        <w:rPr>
          <w:rFonts w:ascii="Times New Roman" w:eastAsia="Times New Roman" w:hAnsi="Times New Roman" w:cs="Times New Roman"/>
          <w:color w:val="000000"/>
          <w:sz w:val="28"/>
          <w:szCs w:val="28"/>
        </w:rPr>
        <w:t xml:space="preserve">При этом </w:t>
      </w:r>
      <w:r w:rsidR="0052110B">
        <w:rPr>
          <w:rFonts w:ascii="Times New Roman" w:eastAsia="Times New Roman" w:hAnsi="Times New Roman" w:cs="Times New Roman"/>
          <w:color w:val="000000"/>
          <w:sz w:val="28"/>
          <w:szCs w:val="28"/>
        </w:rPr>
        <w:t xml:space="preserve">в 2020 году </w:t>
      </w:r>
      <w:r w:rsidR="00AF73D5">
        <w:rPr>
          <w:rFonts w:ascii="Times New Roman" w:eastAsia="Times New Roman" w:hAnsi="Times New Roman" w:cs="Times New Roman"/>
          <w:color w:val="000000"/>
          <w:sz w:val="28"/>
          <w:szCs w:val="28"/>
        </w:rPr>
        <w:t>22</w:t>
      </w:r>
      <w:r w:rsidR="0052110B" w:rsidRPr="00C17DAC">
        <w:rPr>
          <w:rFonts w:ascii="Times New Roman" w:eastAsia="Times New Roman" w:hAnsi="Times New Roman" w:cs="Times New Roman"/>
          <w:color w:val="000000"/>
          <w:sz w:val="28"/>
          <w:szCs w:val="28"/>
        </w:rPr>
        <w:t xml:space="preserve">% считают, что объем рынка </w:t>
      </w:r>
      <w:r w:rsidR="00AF73D5">
        <w:rPr>
          <w:rFonts w:ascii="Times New Roman" w:eastAsia="Times New Roman" w:hAnsi="Times New Roman" w:cs="Times New Roman"/>
          <w:color w:val="000000"/>
          <w:sz w:val="28"/>
          <w:szCs w:val="28"/>
        </w:rPr>
        <w:t>не изменил</w:t>
      </w:r>
      <w:r w:rsidR="00C067C6">
        <w:rPr>
          <w:rFonts w:ascii="Times New Roman" w:eastAsia="Times New Roman" w:hAnsi="Times New Roman" w:cs="Times New Roman"/>
          <w:color w:val="000000"/>
          <w:sz w:val="28"/>
          <w:szCs w:val="28"/>
        </w:rPr>
        <w:t>ся</w:t>
      </w:r>
      <w:r w:rsidR="00AF73D5">
        <w:rPr>
          <w:rFonts w:ascii="Times New Roman" w:eastAsia="Times New Roman" w:hAnsi="Times New Roman" w:cs="Times New Roman"/>
          <w:color w:val="000000"/>
          <w:sz w:val="28"/>
          <w:szCs w:val="28"/>
        </w:rPr>
        <w:t xml:space="preserve"> (</w:t>
      </w:r>
      <w:r w:rsidR="0052110B">
        <w:rPr>
          <w:rFonts w:ascii="Times New Roman" w:eastAsia="Times New Roman" w:hAnsi="Times New Roman" w:cs="Times New Roman"/>
          <w:color w:val="000000"/>
          <w:sz w:val="28"/>
          <w:szCs w:val="28"/>
        </w:rPr>
        <w:t xml:space="preserve">в 2019 году – </w:t>
      </w:r>
      <w:r w:rsidR="00AF73D5">
        <w:rPr>
          <w:rFonts w:ascii="Times New Roman" w:eastAsia="Times New Roman" w:hAnsi="Times New Roman" w:cs="Times New Roman"/>
          <w:color w:val="000000"/>
          <w:sz w:val="28"/>
          <w:szCs w:val="28"/>
        </w:rPr>
        <w:t>34</w:t>
      </w:r>
      <w:r w:rsidR="0052110B">
        <w:rPr>
          <w:rFonts w:ascii="Times New Roman" w:eastAsia="Times New Roman" w:hAnsi="Times New Roman" w:cs="Times New Roman"/>
          <w:color w:val="000000"/>
          <w:sz w:val="28"/>
          <w:szCs w:val="28"/>
        </w:rPr>
        <w:t>%</w:t>
      </w:r>
      <w:r w:rsidR="00AF73D5">
        <w:rPr>
          <w:rFonts w:ascii="Times New Roman" w:eastAsia="Times New Roman" w:hAnsi="Times New Roman" w:cs="Times New Roman"/>
          <w:color w:val="000000"/>
          <w:sz w:val="28"/>
          <w:szCs w:val="28"/>
        </w:rPr>
        <w:t>)</w:t>
      </w:r>
      <w:r w:rsidR="0052110B">
        <w:rPr>
          <w:rFonts w:ascii="Times New Roman" w:eastAsia="Times New Roman" w:hAnsi="Times New Roman" w:cs="Times New Roman"/>
          <w:color w:val="000000"/>
          <w:sz w:val="28"/>
          <w:szCs w:val="28"/>
        </w:rPr>
        <w:t>. Ч</w:t>
      </w:r>
      <w:r w:rsidR="0052110B" w:rsidRPr="00C17DAC">
        <w:rPr>
          <w:rFonts w:ascii="Times New Roman" w:eastAsia="Times New Roman" w:hAnsi="Times New Roman" w:cs="Times New Roman"/>
          <w:color w:val="000000"/>
          <w:sz w:val="28"/>
          <w:szCs w:val="28"/>
        </w:rPr>
        <w:t xml:space="preserve">исло организаций снизилось по мнению </w:t>
      </w:r>
      <w:r w:rsidR="00C067C6">
        <w:rPr>
          <w:rFonts w:ascii="Times New Roman" w:eastAsia="Times New Roman" w:hAnsi="Times New Roman" w:cs="Times New Roman"/>
          <w:color w:val="000000"/>
          <w:sz w:val="28"/>
          <w:szCs w:val="28"/>
        </w:rPr>
        <w:t>5</w:t>
      </w:r>
      <w:r w:rsidR="0052110B" w:rsidRPr="00C17DAC">
        <w:rPr>
          <w:rFonts w:ascii="Times New Roman" w:eastAsia="Times New Roman" w:hAnsi="Times New Roman" w:cs="Times New Roman"/>
          <w:color w:val="000000"/>
          <w:sz w:val="28"/>
          <w:szCs w:val="28"/>
        </w:rPr>
        <w:t>%</w:t>
      </w:r>
      <w:r w:rsidR="0052110B">
        <w:rPr>
          <w:rFonts w:ascii="Times New Roman" w:eastAsia="Times New Roman" w:hAnsi="Times New Roman" w:cs="Times New Roman"/>
          <w:color w:val="000000"/>
          <w:sz w:val="28"/>
          <w:szCs w:val="28"/>
        </w:rPr>
        <w:t xml:space="preserve"> в 2020 году. </w:t>
      </w:r>
      <w:r w:rsidR="0052110B" w:rsidRPr="00C17DAC">
        <w:rPr>
          <w:rFonts w:ascii="Times New Roman" w:eastAsia="Times New Roman" w:hAnsi="Times New Roman" w:cs="Times New Roman"/>
          <w:color w:val="000000"/>
          <w:sz w:val="28"/>
          <w:szCs w:val="28"/>
        </w:rPr>
        <w:t xml:space="preserve">Затруднились оценить изменения на рынке </w:t>
      </w:r>
      <w:r w:rsidR="00C067C6">
        <w:rPr>
          <w:rFonts w:ascii="Times New Roman" w:eastAsia="Times New Roman" w:hAnsi="Times New Roman" w:cs="Times New Roman"/>
          <w:color w:val="000000"/>
          <w:sz w:val="28"/>
          <w:szCs w:val="28"/>
        </w:rPr>
        <w:t>овощей и фруктов29</w:t>
      </w:r>
      <w:r w:rsidR="0052110B" w:rsidRPr="00C17DAC">
        <w:rPr>
          <w:rFonts w:ascii="Times New Roman" w:eastAsia="Times New Roman" w:hAnsi="Times New Roman" w:cs="Times New Roman"/>
          <w:color w:val="000000"/>
          <w:sz w:val="28"/>
          <w:szCs w:val="28"/>
        </w:rPr>
        <w:t>% опрошенных</w:t>
      </w:r>
      <w:r w:rsidR="0052110B">
        <w:rPr>
          <w:rFonts w:ascii="Times New Roman" w:eastAsia="Times New Roman" w:hAnsi="Times New Roman" w:cs="Times New Roman"/>
          <w:color w:val="000000"/>
          <w:sz w:val="28"/>
          <w:szCs w:val="28"/>
        </w:rPr>
        <w:t xml:space="preserve"> (в 2019 году – </w:t>
      </w:r>
      <w:r w:rsidR="00C067C6">
        <w:rPr>
          <w:rFonts w:ascii="Times New Roman" w:eastAsia="Times New Roman" w:hAnsi="Times New Roman" w:cs="Times New Roman"/>
          <w:color w:val="000000"/>
          <w:sz w:val="28"/>
          <w:szCs w:val="28"/>
        </w:rPr>
        <w:t>42</w:t>
      </w:r>
      <w:r w:rsidR="0052110B">
        <w:rPr>
          <w:rFonts w:ascii="Times New Roman" w:eastAsia="Times New Roman" w:hAnsi="Times New Roman" w:cs="Times New Roman"/>
          <w:color w:val="000000"/>
          <w:sz w:val="28"/>
          <w:szCs w:val="28"/>
        </w:rPr>
        <w:t>%)</w:t>
      </w:r>
      <w:r w:rsidR="0052110B" w:rsidRPr="00C17DAC">
        <w:rPr>
          <w:rFonts w:ascii="Times New Roman" w:eastAsia="Times New Roman" w:hAnsi="Times New Roman" w:cs="Times New Roman"/>
          <w:color w:val="000000"/>
          <w:sz w:val="28"/>
          <w:szCs w:val="28"/>
        </w:rPr>
        <w:t>.</w:t>
      </w:r>
    </w:p>
    <w:p w:rsidR="009E38E8" w:rsidRPr="00AB5D1B" w:rsidRDefault="009E38E8" w:rsidP="0061446C">
      <w:pPr>
        <w:keepNext/>
        <w:spacing w:after="0" w:line="240" w:lineRule="auto"/>
        <w:ind w:firstLine="709"/>
        <w:jc w:val="both"/>
        <w:rPr>
          <w:rFonts w:ascii="Times New Roman" w:eastAsia="Times New Roman" w:hAnsi="Times New Roman" w:cs="Times New Roman"/>
          <w:sz w:val="28"/>
          <w:szCs w:val="28"/>
          <w:lang w:bidi="en-US"/>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Pr>
          <w:rFonts w:ascii="Times New Roman" w:eastAsia="Times New Roman" w:hAnsi="Times New Roman" w:cs="Times New Roman"/>
          <w:color w:val="000000"/>
          <w:sz w:val="28"/>
          <w:szCs w:val="28"/>
        </w:rPr>
        <w:t xml:space="preserve">рынок </w:t>
      </w:r>
      <w:r w:rsidR="00203C40" w:rsidRPr="00203C40">
        <w:rPr>
          <w:rFonts w:ascii="Times New Roman" w:eastAsia="Times New Roman" w:hAnsi="Times New Roman" w:cs="Times New Roman"/>
          <w:color w:val="000000"/>
          <w:sz w:val="28"/>
          <w:szCs w:val="28"/>
        </w:rPr>
        <w:t xml:space="preserve">овощей и фруктов </w:t>
      </w:r>
      <w:r w:rsidRPr="001D3895">
        <w:rPr>
          <w:rFonts w:ascii="Times New Roman" w:eastAsia="Times New Roman" w:hAnsi="Times New Roman" w:cs="Times New Roman"/>
          <w:color w:val="000000"/>
          <w:sz w:val="28"/>
          <w:szCs w:val="28"/>
        </w:rPr>
        <w:t xml:space="preserve">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 xml:space="preserve">достаточным количеством организаций, число которых в течение последних трех лет </w:t>
      </w:r>
      <w:r w:rsidR="00C067C6">
        <w:rPr>
          <w:rFonts w:ascii="Times New Roman" w:eastAsia="Times New Roman" w:hAnsi="Times New Roman" w:cs="Times New Roman"/>
          <w:color w:val="000000"/>
          <w:sz w:val="28"/>
          <w:szCs w:val="28"/>
        </w:rPr>
        <w:t>увеличилось</w:t>
      </w:r>
      <w:r w:rsidRPr="001D3895">
        <w:rPr>
          <w:rFonts w:ascii="Times New Roman" w:eastAsia="Times New Roman" w:hAnsi="Times New Roman" w:cs="Times New Roman"/>
          <w:color w:val="000000"/>
          <w:sz w:val="28"/>
          <w:szCs w:val="28"/>
        </w:rPr>
        <w:t>. Доля респондентов, удовлетворенных характеристиками на данном рынке, превы</w:t>
      </w:r>
      <w:r w:rsidR="00C067C6">
        <w:rPr>
          <w:rFonts w:ascii="Times New Roman" w:eastAsia="Times New Roman" w:hAnsi="Times New Roman" w:cs="Times New Roman"/>
          <w:color w:val="000000"/>
          <w:sz w:val="28"/>
          <w:szCs w:val="28"/>
        </w:rPr>
        <w:t>шает</w:t>
      </w:r>
      <w:r w:rsidRPr="001D3895">
        <w:rPr>
          <w:rFonts w:ascii="Times New Roman" w:eastAsia="Times New Roman" w:hAnsi="Times New Roman" w:cs="Times New Roman"/>
          <w:color w:val="000000"/>
          <w:sz w:val="28"/>
          <w:szCs w:val="28"/>
        </w:rPr>
        <w:t xml:space="preserve"> долю неудовлетворенных.</w:t>
      </w:r>
    </w:p>
    <w:p w:rsidR="009A2468" w:rsidRDefault="009A2468" w:rsidP="0061446C">
      <w:pPr>
        <w:keepNext/>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B5D1B" w:rsidRPr="00AB5D1B" w:rsidRDefault="00AB5D1B" w:rsidP="0061446C">
      <w:pPr>
        <w:keepNext/>
        <w:spacing w:after="0" w:line="240" w:lineRule="auto"/>
        <w:ind w:firstLine="709"/>
        <w:rPr>
          <w:rFonts w:ascii="Times New Roman" w:eastAsia="Times New Roman" w:hAnsi="Times New Roman" w:cs="Times New Roman"/>
          <w:b/>
          <w:sz w:val="28"/>
          <w:szCs w:val="28"/>
          <w:lang w:bidi="en-US"/>
        </w:rPr>
      </w:pPr>
      <w:r w:rsidRPr="005215D1">
        <w:rPr>
          <w:rFonts w:ascii="Times New Roman" w:eastAsia="Times New Roman" w:hAnsi="Times New Roman" w:cs="Times New Roman"/>
          <w:b/>
          <w:bCs/>
          <w:color w:val="000000"/>
          <w:sz w:val="28"/>
          <w:szCs w:val="28"/>
        </w:rPr>
        <w:t>21. Рынок наружной рекламы</w:t>
      </w:r>
    </w:p>
    <w:p w:rsidR="00203C40" w:rsidRDefault="00203C4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б</w:t>
      </w:r>
      <w:r w:rsidRPr="00044560">
        <w:rPr>
          <w:rFonts w:ascii="Times New Roman" w:eastAsia="Times New Roman" w:hAnsi="Times New Roman" w:cs="Times New Roman"/>
          <w:color w:val="000000"/>
          <w:sz w:val="28"/>
          <w:szCs w:val="28"/>
        </w:rPr>
        <w:t>ольшинство потребителей</w:t>
      </w:r>
      <w:r>
        <w:rPr>
          <w:rFonts w:ascii="Times New Roman" w:eastAsia="Times New Roman" w:hAnsi="Times New Roman" w:cs="Times New Roman"/>
          <w:color w:val="000000"/>
          <w:sz w:val="28"/>
          <w:szCs w:val="28"/>
        </w:rPr>
        <w:t xml:space="preserve"> удовлетворены количеством</w:t>
      </w:r>
      <w:r w:rsidR="000E1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организаций </w:t>
      </w:r>
      <w:r w:rsidRPr="00044560">
        <w:rPr>
          <w:rFonts w:ascii="Times New Roman" w:eastAsia="Times New Roman" w:hAnsi="Times New Roman" w:cs="Times New Roman"/>
          <w:color w:val="000000"/>
          <w:sz w:val="28"/>
          <w:szCs w:val="28"/>
        </w:rPr>
        <w:t xml:space="preserve">на рынке </w:t>
      </w:r>
      <w:r w:rsidRPr="00203C40">
        <w:rPr>
          <w:rFonts w:ascii="Times New Roman" w:eastAsia="Times New Roman" w:hAnsi="Times New Roman" w:cs="Times New Roman"/>
          <w:color w:val="000000"/>
          <w:sz w:val="28"/>
          <w:szCs w:val="28"/>
        </w:rPr>
        <w:t>наружной рекламы</w:t>
      </w:r>
      <w:r>
        <w:rPr>
          <w:rFonts w:ascii="Times New Roman" w:eastAsia="Times New Roman" w:hAnsi="Times New Roman" w:cs="Times New Roman"/>
          <w:color w:val="000000"/>
          <w:sz w:val="28"/>
          <w:szCs w:val="28"/>
        </w:rPr>
        <w:t>.</w:t>
      </w:r>
    </w:p>
    <w:p w:rsidR="00A36D13" w:rsidRDefault="00A36D13"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4503"/>
        <w:gridCol w:w="5634"/>
      </w:tblGrid>
      <w:tr w:rsidR="00A36D13" w:rsidTr="00B94145">
        <w:tc>
          <w:tcPr>
            <w:tcW w:w="4503"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22057" cy="3197758"/>
                  <wp:effectExtent l="0" t="0" r="2540" b="3175"/>
                  <wp:docPr id="120" name="Диаграмма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tc>
        <w:tc>
          <w:tcPr>
            <w:tcW w:w="5634" w:type="dxa"/>
            <w:tcBorders>
              <w:top w:val="nil"/>
              <w:left w:val="nil"/>
              <w:bottom w:val="nil"/>
              <w:right w:val="nil"/>
            </w:tcBorders>
          </w:tcPr>
          <w:p w:rsidR="00A36D13" w:rsidRDefault="00A36D13" w:rsidP="0061446C">
            <w:pPr>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509604" cy="3192472"/>
                  <wp:effectExtent l="0" t="0" r="15240" b="8255"/>
                  <wp:docPr id="121" name="Диаграмма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tc>
      </w:tr>
      <w:tr w:rsidR="00A36D13" w:rsidTr="00B94145">
        <w:tc>
          <w:tcPr>
            <w:tcW w:w="10137" w:type="dxa"/>
            <w:gridSpan w:val="2"/>
            <w:tcBorders>
              <w:top w:val="nil"/>
              <w:left w:val="nil"/>
              <w:bottom w:val="nil"/>
              <w:right w:val="nil"/>
            </w:tcBorders>
          </w:tcPr>
          <w:p w:rsidR="00A36D13" w:rsidRDefault="00A36D13" w:rsidP="0061446C">
            <w:pPr>
              <w:jc w:val="center"/>
              <w:rPr>
                <w:rFonts w:ascii="Times New Roman" w:eastAsia="Times New Roman" w:hAnsi="Times New Roman" w:cs="Times New Roman"/>
                <w:color w:val="000000"/>
                <w:sz w:val="28"/>
                <w:szCs w:val="28"/>
              </w:rPr>
            </w:pPr>
          </w:p>
        </w:tc>
      </w:tr>
    </w:tbl>
    <w:p w:rsidR="00203C40" w:rsidRPr="00E04656" w:rsidRDefault="00A36D13" w:rsidP="0061446C">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E04656">
        <w:rPr>
          <w:rFonts w:ascii="Times New Roman" w:eastAsia="Times New Roman" w:hAnsi="Times New Roman" w:cs="Times New Roman"/>
          <w:color w:val="000000"/>
          <w:spacing w:val="-4"/>
          <w:sz w:val="24"/>
          <w:szCs w:val="24"/>
        </w:rPr>
        <w:t xml:space="preserve">Рисунок </w:t>
      </w:r>
      <w:r w:rsidR="00A5560B" w:rsidRPr="00E04656">
        <w:rPr>
          <w:rFonts w:ascii="Times New Roman" w:eastAsia="Times New Roman" w:hAnsi="Times New Roman" w:cs="Times New Roman"/>
          <w:color w:val="000000"/>
          <w:spacing w:val="-4"/>
          <w:sz w:val="24"/>
          <w:szCs w:val="24"/>
        </w:rPr>
        <w:t>31</w:t>
      </w:r>
      <w:r w:rsidR="00203C40" w:rsidRPr="00E04656">
        <w:rPr>
          <w:rFonts w:ascii="Times New Roman" w:eastAsia="Times New Roman" w:hAnsi="Times New Roman" w:cs="Times New Roman"/>
          <w:color w:val="000000"/>
          <w:spacing w:val="-4"/>
          <w:sz w:val="24"/>
          <w:szCs w:val="24"/>
        </w:rPr>
        <w:t>. Оценка количества организаций не рынке наружной рекламы и</w:t>
      </w:r>
      <w:r w:rsidR="000E14C7">
        <w:rPr>
          <w:rFonts w:ascii="Times New Roman" w:eastAsia="Times New Roman" w:hAnsi="Times New Roman" w:cs="Times New Roman"/>
          <w:color w:val="000000"/>
          <w:spacing w:val="-4"/>
          <w:sz w:val="24"/>
          <w:szCs w:val="24"/>
        </w:rPr>
        <w:t xml:space="preserve"> </w:t>
      </w:r>
      <w:r w:rsidR="00203C40" w:rsidRPr="00E04656">
        <w:rPr>
          <w:rFonts w:ascii="Times New Roman" w:eastAsia="Times New Roman" w:hAnsi="Times New Roman" w:cs="Times New Roman"/>
          <w:color w:val="000000"/>
          <w:spacing w:val="-4"/>
          <w:sz w:val="24"/>
          <w:szCs w:val="24"/>
        </w:rPr>
        <w:t>изменение их количества за последние 3 года, % к опрошенным.</w:t>
      </w:r>
    </w:p>
    <w:p w:rsidR="00203C40" w:rsidRDefault="00203C40"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p>
    <w:p w:rsidR="0052110B" w:rsidRPr="008C7EC5" w:rsidRDefault="0052110B" w:rsidP="0061446C">
      <w:pPr>
        <w:spacing w:after="0" w:line="240" w:lineRule="auto"/>
        <w:ind w:left="-57" w:right="-57" w:firstLine="709"/>
        <w:jc w:val="both"/>
        <w:rPr>
          <w:rFonts w:ascii="Times New Roman" w:eastAsia="Times New Roman" w:hAnsi="Times New Roman" w:cs="Times New Roman"/>
          <w:color w:val="000000" w:themeColor="text1"/>
          <w:sz w:val="28"/>
          <w:szCs w:val="28"/>
        </w:rPr>
      </w:pPr>
      <w:r w:rsidRPr="008C7EC5">
        <w:rPr>
          <w:rFonts w:ascii="Times New Roman" w:eastAsia="Times New Roman" w:hAnsi="Times New Roman" w:cs="Times New Roman"/>
          <w:color w:val="000000" w:themeColor="text1"/>
          <w:sz w:val="28"/>
          <w:szCs w:val="28"/>
        </w:rPr>
        <w:t>Большинство потребителей(</w:t>
      </w:r>
      <w:r w:rsidR="00C067C6">
        <w:rPr>
          <w:rFonts w:ascii="Times New Roman" w:eastAsia="Times New Roman" w:hAnsi="Times New Roman" w:cs="Times New Roman"/>
          <w:color w:val="000000" w:themeColor="text1"/>
          <w:sz w:val="28"/>
          <w:szCs w:val="28"/>
        </w:rPr>
        <w:t>59</w:t>
      </w:r>
      <w:r w:rsidRPr="008C7EC5">
        <w:rPr>
          <w:rFonts w:ascii="Times New Roman" w:eastAsia="Times New Roman" w:hAnsi="Times New Roman" w:cs="Times New Roman"/>
          <w:color w:val="000000" w:themeColor="text1"/>
          <w:sz w:val="28"/>
          <w:szCs w:val="28"/>
        </w:rPr>
        <w:t xml:space="preserve">%) посчитали рынок достаточно </w:t>
      </w:r>
      <w:proofErr w:type="gramStart"/>
      <w:r w:rsidRPr="008C7EC5">
        <w:rPr>
          <w:rFonts w:ascii="Times New Roman" w:eastAsia="Times New Roman" w:hAnsi="Times New Roman" w:cs="Times New Roman"/>
          <w:color w:val="000000" w:themeColor="text1"/>
          <w:sz w:val="28"/>
          <w:szCs w:val="28"/>
        </w:rPr>
        <w:t>развитым</w:t>
      </w:r>
      <w:proofErr w:type="gramEnd"/>
      <w:r>
        <w:rPr>
          <w:rFonts w:ascii="Times New Roman" w:eastAsia="Times New Roman" w:hAnsi="Times New Roman" w:cs="Times New Roman"/>
          <w:color w:val="000000" w:themeColor="text1"/>
          <w:sz w:val="28"/>
          <w:szCs w:val="28"/>
        </w:rPr>
        <w:t>,3</w:t>
      </w:r>
      <w:r w:rsidR="00C067C6">
        <w:rPr>
          <w:rFonts w:ascii="Times New Roman" w:eastAsia="Times New Roman" w:hAnsi="Times New Roman" w:cs="Times New Roman"/>
          <w:color w:val="000000" w:themeColor="text1"/>
          <w:sz w:val="28"/>
          <w:szCs w:val="28"/>
        </w:rPr>
        <w:t>6</w:t>
      </w:r>
      <w:r w:rsidRPr="008C7EC5">
        <w:rPr>
          <w:rFonts w:ascii="Times New Roman" w:eastAsia="Times New Roman" w:hAnsi="Times New Roman" w:cs="Times New Roman"/>
          <w:color w:val="000000" w:themeColor="text1"/>
          <w:sz w:val="28"/>
          <w:szCs w:val="28"/>
        </w:rPr>
        <w:t xml:space="preserve">% респондентов ответили, </w:t>
      </w:r>
      <w:r w:rsidRPr="008C7EC5">
        <w:rPr>
          <w:rFonts w:ascii="Times New Roman" w:eastAsia="Times New Roman" w:hAnsi="Times New Roman" w:cs="Times New Roman"/>
          <w:sz w:val="28"/>
          <w:szCs w:val="28"/>
        </w:rPr>
        <w:t xml:space="preserve">что таких организаций на рынке мало, а </w:t>
      </w:r>
      <w:r w:rsidR="00DF6717">
        <w:rPr>
          <w:rFonts w:ascii="Times New Roman" w:eastAsia="Times New Roman" w:hAnsi="Times New Roman" w:cs="Times New Roman"/>
          <w:sz w:val="28"/>
          <w:szCs w:val="28"/>
        </w:rPr>
        <w:t>5</w:t>
      </w:r>
      <w:r w:rsidRPr="008C7EC5">
        <w:rPr>
          <w:rFonts w:ascii="Times New Roman" w:eastAsia="Times New Roman" w:hAnsi="Times New Roman" w:cs="Times New Roman"/>
          <w:sz w:val="28"/>
          <w:szCs w:val="28"/>
        </w:rPr>
        <w:t xml:space="preserve">% респондентов ответили, что их нет совсем. </w:t>
      </w:r>
    </w:p>
    <w:p w:rsidR="0052110B" w:rsidRPr="001D3895" w:rsidRDefault="0052110B"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0F2019">
        <w:rPr>
          <w:rFonts w:ascii="Times New Roman" w:eastAsia="Times New Roman" w:hAnsi="Times New Roman" w:cs="Times New Roman"/>
          <w:color w:val="000000"/>
          <w:sz w:val="28"/>
          <w:szCs w:val="28"/>
        </w:rPr>
        <w:t>Одновременно с этим</w:t>
      </w:r>
      <w:r w:rsidR="00DF6717">
        <w:rPr>
          <w:rFonts w:ascii="Times New Roman" w:eastAsia="Times New Roman" w:hAnsi="Times New Roman" w:cs="Times New Roman"/>
          <w:color w:val="000000"/>
          <w:sz w:val="28"/>
          <w:szCs w:val="28"/>
        </w:rPr>
        <w:t>,</w:t>
      </w:r>
      <w:r w:rsidRPr="000F2019">
        <w:rPr>
          <w:rFonts w:ascii="Times New Roman" w:eastAsia="Times New Roman" w:hAnsi="Times New Roman" w:cs="Times New Roman"/>
          <w:color w:val="000000"/>
          <w:sz w:val="28"/>
          <w:szCs w:val="28"/>
        </w:rPr>
        <w:t xml:space="preserve"> большинство потребителей (</w:t>
      </w:r>
      <w:r w:rsidR="00DF6717">
        <w:rPr>
          <w:rFonts w:ascii="Times New Roman" w:eastAsia="Times New Roman" w:hAnsi="Times New Roman" w:cs="Times New Roman"/>
          <w:color w:val="000000"/>
          <w:sz w:val="28"/>
          <w:szCs w:val="28"/>
        </w:rPr>
        <w:t>63%)</w:t>
      </w:r>
      <w:r w:rsidRPr="000F2019">
        <w:rPr>
          <w:rFonts w:ascii="Times New Roman" w:eastAsia="Times New Roman" w:hAnsi="Times New Roman" w:cs="Times New Roman"/>
          <w:color w:val="000000"/>
          <w:sz w:val="28"/>
          <w:szCs w:val="28"/>
        </w:rPr>
        <w:t xml:space="preserve"> не </w:t>
      </w:r>
      <w:r w:rsidR="00CF1FC8">
        <w:rPr>
          <w:rFonts w:ascii="Times New Roman" w:eastAsia="Times New Roman" w:hAnsi="Times New Roman" w:cs="Times New Roman"/>
          <w:color w:val="000000"/>
          <w:sz w:val="28"/>
          <w:szCs w:val="28"/>
        </w:rPr>
        <w:t>отм</w:t>
      </w:r>
      <w:r w:rsidRPr="000F2019">
        <w:rPr>
          <w:rFonts w:ascii="Times New Roman" w:eastAsia="Times New Roman" w:hAnsi="Times New Roman" w:cs="Times New Roman"/>
          <w:color w:val="000000"/>
          <w:sz w:val="28"/>
          <w:szCs w:val="28"/>
        </w:rPr>
        <w:t xml:space="preserve">етили изменений </w:t>
      </w:r>
      <w:r w:rsidR="00CF1FC8">
        <w:rPr>
          <w:rFonts w:ascii="Times New Roman" w:eastAsia="Times New Roman" w:hAnsi="Times New Roman" w:cs="Times New Roman"/>
          <w:color w:val="000000"/>
          <w:sz w:val="28"/>
          <w:szCs w:val="28"/>
        </w:rPr>
        <w:t xml:space="preserve">в </w:t>
      </w:r>
      <w:r w:rsidRPr="000F2019">
        <w:rPr>
          <w:rFonts w:ascii="Times New Roman" w:eastAsia="Times New Roman" w:hAnsi="Times New Roman" w:cs="Times New Roman"/>
          <w:color w:val="000000"/>
          <w:sz w:val="28"/>
          <w:szCs w:val="28"/>
        </w:rPr>
        <w:t>количеств</w:t>
      </w:r>
      <w:r w:rsidR="00CF1FC8">
        <w:rPr>
          <w:rFonts w:ascii="Times New Roman" w:eastAsia="Times New Roman" w:hAnsi="Times New Roman" w:cs="Times New Roman"/>
          <w:color w:val="000000"/>
          <w:sz w:val="28"/>
          <w:szCs w:val="28"/>
        </w:rPr>
        <w:t>е</w:t>
      </w:r>
      <w:r w:rsidRPr="000F2019">
        <w:rPr>
          <w:rFonts w:ascii="Times New Roman" w:eastAsia="Times New Roman" w:hAnsi="Times New Roman" w:cs="Times New Roman"/>
          <w:color w:val="000000"/>
          <w:sz w:val="28"/>
          <w:szCs w:val="28"/>
        </w:rPr>
        <w:t xml:space="preserve"> участников рынка за последние три года. </w:t>
      </w:r>
      <w:r w:rsidRPr="00C17DAC">
        <w:rPr>
          <w:rFonts w:ascii="Times New Roman" w:eastAsia="Times New Roman" w:hAnsi="Times New Roman" w:cs="Times New Roman"/>
          <w:color w:val="000000"/>
          <w:sz w:val="28"/>
          <w:szCs w:val="28"/>
        </w:rPr>
        <w:t xml:space="preserve">При этом </w:t>
      </w:r>
      <w:r>
        <w:rPr>
          <w:rFonts w:ascii="Times New Roman" w:eastAsia="Times New Roman" w:hAnsi="Times New Roman" w:cs="Times New Roman"/>
          <w:color w:val="000000"/>
          <w:sz w:val="28"/>
          <w:szCs w:val="28"/>
        </w:rPr>
        <w:t>в 2020 году 1</w:t>
      </w:r>
      <w:r w:rsidR="00DF6717">
        <w:rPr>
          <w:rFonts w:ascii="Times New Roman" w:eastAsia="Times New Roman" w:hAnsi="Times New Roman" w:cs="Times New Roman"/>
          <w:color w:val="000000"/>
          <w:sz w:val="28"/>
          <w:szCs w:val="28"/>
        </w:rPr>
        <w:t>8</w:t>
      </w:r>
      <w:r w:rsidRPr="00C17DAC">
        <w:rPr>
          <w:rFonts w:ascii="Times New Roman" w:eastAsia="Times New Roman" w:hAnsi="Times New Roman" w:cs="Times New Roman"/>
          <w:color w:val="000000"/>
          <w:sz w:val="28"/>
          <w:szCs w:val="28"/>
        </w:rPr>
        <w:t>% считают, что объем рынка увеличился</w:t>
      </w:r>
      <w:r>
        <w:rPr>
          <w:rFonts w:ascii="Times New Roman" w:eastAsia="Times New Roman" w:hAnsi="Times New Roman" w:cs="Times New Roman"/>
          <w:color w:val="000000"/>
          <w:sz w:val="28"/>
          <w:szCs w:val="28"/>
        </w:rPr>
        <w:t>. Ч</w:t>
      </w:r>
      <w:r w:rsidRPr="00C17DAC">
        <w:rPr>
          <w:rFonts w:ascii="Times New Roman" w:eastAsia="Times New Roman" w:hAnsi="Times New Roman" w:cs="Times New Roman"/>
          <w:color w:val="000000"/>
          <w:sz w:val="28"/>
          <w:szCs w:val="28"/>
        </w:rPr>
        <w:t xml:space="preserve">исло организаций снизилось по мнению </w:t>
      </w:r>
      <w:r w:rsidR="00DF6717">
        <w:rPr>
          <w:rFonts w:ascii="Times New Roman" w:eastAsia="Times New Roman" w:hAnsi="Times New Roman" w:cs="Times New Roman"/>
          <w:color w:val="000000"/>
          <w:sz w:val="28"/>
          <w:szCs w:val="28"/>
        </w:rPr>
        <w:t>1</w:t>
      </w:r>
      <w:r w:rsidRPr="00C17D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2020 году. </w:t>
      </w:r>
      <w:r w:rsidRPr="00C17DAC">
        <w:rPr>
          <w:rFonts w:ascii="Times New Roman" w:eastAsia="Times New Roman" w:hAnsi="Times New Roman" w:cs="Times New Roman"/>
          <w:color w:val="000000"/>
          <w:sz w:val="28"/>
          <w:szCs w:val="28"/>
        </w:rPr>
        <w:t xml:space="preserve">Затруднились оценить изменения на рынке </w:t>
      </w:r>
      <w:r w:rsidR="00DF6717">
        <w:rPr>
          <w:rFonts w:ascii="Times New Roman" w:eastAsia="Times New Roman" w:hAnsi="Times New Roman" w:cs="Times New Roman"/>
          <w:color w:val="000000"/>
          <w:sz w:val="28"/>
          <w:szCs w:val="28"/>
        </w:rPr>
        <w:t>наружной рекламы18</w:t>
      </w:r>
      <w:r w:rsidRPr="00C17DAC">
        <w:rPr>
          <w:rFonts w:ascii="Times New Roman" w:eastAsia="Times New Roman" w:hAnsi="Times New Roman" w:cs="Times New Roman"/>
          <w:color w:val="000000"/>
          <w:sz w:val="28"/>
          <w:szCs w:val="28"/>
        </w:rPr>
        <w:t>% опрошенных.</w:t>
      </w:r>
    </w:p>
    <w:p w:rsidR="00DA0DDF" w:rsidRPr="00381B60" w:rsidRDefault="009E38E8" w:rsidP="0061446C">
      <w:pPr>
        <w:keepNext/>
        <w:spacing w:after="0" w:line="240" w:lineRule="auto"/>
        <w:ind w:firstLine="709"/>
        <w:jc w:val="both"/>
        <w:rPr>
          <w:rFonts w:ascii="Times New Roman" w:eastAsia="Times New Roman" w:hAnsi="Times New Roman" w:cs="Times New Roman"/>
          <w:color w:val="000000"/>
          <w:sz w:val="28"/>
          <w:szCs w:val="28"/>
        </w:rPr>
      </w:pPr>
      <w:r w:rsidRPr="001D3895">
        <w:rPr>
          <w:rFonts w:ascii="Times New Roman" w:eastAsia="Times New Roman" w:hAnsi="Times New Roman" w:cs="Times New Roman"/>
          <w:color w:val="000000"/>
          <w:sz w:val="28"/>
          <w:szCs w:val="28"/>
        </w:rPr>
        <w:t xml:space="preserve">Таким образом, по мнению участников опроса, </w:t>
      </w:r>
      <w:r>
        <w:rPr>
          <w:rFonts w:ascii="Times New Roman" w:eastAsia="Times New Roman" w:hAnsi="Times New Roman" w:cs="Times New Roman"/>
          <w:color w:val="000000"/>
          <w:sz w:val="28"/>
          <w:szCs w:val="28"/>
        </w:rPr>
        <w:t xml:space="preserve">рынок </w:t>
      </w:r>
      <w:r w:rsidR="00203C40" w:rsidRPr="00203C40">
        <w:rPr>
          <w:rFonts w:ascii="Times New Roman" w:eastAsia="Times New Roman" w:hAnsi="Times New Roman" w:cs="Times New Roman"/>
          <w:color w:val="000000"/>
          <w:sz w:val="28"/>
          <w:szCs w:val="28"/>
        </w:rPr>
        <w:t xml:space="preserve">наружной рекламы </w:t>
      </w:r>
      <w:r w:rsidRPr="001D3895">
        <w:rPr>
          <w:rFonts w:ascii="Times New Roman" w:eastAsia="Times New Roman" w:hAnsi="Times New Roman" w:cs="Times New Roman"/>
          <w:color w:val="000000"/>
          <w:sz w:val="28"/>
          <w:szCs w:val="28"/>
        </w:rPr>
        <w:t xml:space="preserve">представлен </w:t>
      </w:r>
      <w:r>
        <w:rPr>
          <w:rFonts w:ascii="Times New Roman" w:eastAsia="Times New Roman" w:hAnsi="Times New Roman" w:cs="Times New Roman"/>
          <w:color w:val="000000"/>
          <w:sz w:val="28"/>
          <w:szCs w:val="28"/>
        </w:rPr>
        <w:t xml:space="preserve">в городе Новошахтинске </w:t>
      </w:r>
      <w:r w:rsidRPr="001D3895">
        <w:rPr>
          <w:rFonts w:ascii="Times New Roman" w:eastAsia="Times New Roman" w:hAnsi="Times New Roman" w:cs="Times New Roman"/>
          <w:color w:val="000000"/>
          <w:sz w:val="28"/>
          <w:szCs w:val="28"/>
        </w:rPr>
        <w:t xml:space="preserve">достаточным количеством организаций, </w:t>
      </w:r>
      <w:r w:rsidR="00DF6717">
        <w:rPr>
          <w:rFonts w:ascii="Times New Roman" w:eastAsia="Times New Roman" w:hAnsi="Times New Roman" w:cs="Times New Roman"/>
          <w:color w:val="000000"/>
          <w:sz w:val="28"/>
          <w:szCs w:val="28"/>
        </w:rPr>
        <w:t xml:space="preserve">несмотря на то, что </w:t>
      </w:r>
      <w:r w:rsidRPr="001D3895">
        <w:rPr>
          <w:rFonts w:ascii="Times New Roman" w:eastAsia="Times New Roman" w:hAnsi="Times New Roman" w:cs="Times New Roman"/>
          <w:color w:val="000000"/>
          <w:sz w:val="28"/>
          <w:szCs w:val="28"/>
        </w:rPr>
        <w:t xml:space="preserve">число </w:t>
      </w:r>
      <w:r w:rsidR="00DF6717">
        <w:rPr>
          <w:rFonts w:ascii="Times New Roman" w:eastAsia="Times New Roman" w:hAnsi="Times New Roman" w:cs="Times New Roman"/>
          <w:color w:val="000000"/>
          <w:sz w:val="28"/>
          <w:szCs w:val="28"/>
        </w:rPr>
        <w:t>предприятий</w:t>
      </w:r>
      <w:r w:rsidRPr="001D3895">
        <w:rPr>
          <w:rFonts w:ascii="Times New Roman" w:eastAsia="Times New Roman" w:hAnsi="Times New Roman" w:cs="Times New Roman"/>
          <w:color w:val="000000"/>
          <w:sz w:val="28"/>
          <w:szCs w:val="28"/>
        </w:rPr>
        <w:t xml:space="preserve"> в течение последних трех лет практически не изменилось. Доля респондентов, удовлетворенных характеристиками на данном рынке, превысила долю неудовлетворенных.</w:t>
      </w:r>
    </w:p>
    <w:p w:rsidR="00DA0DDF" w:rsidRDefault="00DA0DDF"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76446" w:rsidRDefault="00D76446"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76446" w:rsidRDefault="00D76446"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7D0170" w:rsidRDefault="007D017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76446" w:rsidRDefault="00D76446"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9F01F5" w:rsidRDefault="009F01F5"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14EC0" w:rsidRDefault="00014EC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9F01F5" w:rsidRDefault="009F01F5"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76446" w:rsidRDefault="000B458E" w:rsidP="00DE7A98">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DE7A98">
        <w:rPr>
          <w:rFonts w:ascii="Times New Roman" w:eastAsia="Times New Roman" w:hAnsi="Times New Roman" w:cs="Times New Roman"/>
          <w:b/>
          <w:bCs/>
          <w:color w:val="000000"/>
          <w:sz w:val="28"/>
          <w:szCs w:val="28"/>
        </w:rPr>
        <w:t>Вывод по рынкам города</w:t>
      </w:r>
    </w:p>
    <w:p w:rsidR="00DE7A98" w:rsidRPr="00DE7A98" w:rsidRDefault="00DE7A98" w:rsidP="00DE7A98">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014EC0" w:rsidRDefault="009F01F5" w:rsidP="0061446C">
      <w:pPr>
        <w:spacing w:after="0" w:line="240" w:lineRule="auto"/>
        <w:ind w:firstLine="709"/>
        <w:jc w:val="both"/>
        <w:rPr>
          <w:rFonts w:ascii="Times New Roman" w:hAnsi="Times New Roman" w:cs="Times New Roman"/>
          <w:bCs/>
          <w:sz w:val="28"/>
        </w:rPr>
      </w:pPr>
      <w:r w:rsidRPr="009207FC">
        <w:rPr>
          <w:rFonts w:ascii="Times New Roman" w:hAnsi="Times New Roman" w:cs="Times New Roman"/>
          <w:bCs/>
          <w:sz w:val="28"/>
        </w:rPr>
        <w:t xml:space="preserve">В ходе опроса респондентам предложили оценить широту представленности организаций на рынках товаров и услуг города. Степень удовлетворенности потребителей объемом услуг различных рыночных сегментов оценивалась через индикаторы «достаточно», «мало», «нет совсем». </w:t>
      </w:r>
    </w:p>
    <w:p w:rsidR="00641EB1" w:rsidRPr="0067104E" w:rsidRDefault="00CB33F3" w:rsidP="0061446C">
      <w:pPr>
        <w:pStyle w:val="ac"/>
        <w:shd w:val="clear" w:color="auto" w:fill="FFFFFF"/>
        <w:tabs>
          <w:tab w:val="left" w:pos="284"/>
        </w:tabs>
        <w:spacing w:after="0" w:line="240" w:lineRule="auto"/>
        <w:ind w:left="0"/>
        <w:jc w:val="both"/>
        <w:rPr>
          <w:rFonts w:ascii="Times New Roman" w:eastAsia="Times New Roman" w:hAnsi="Times New Roman" w:cs="Times New Roman"/>
          <w:bCs/>
          <w:color w:val="000000"/>
          <w:sz w:val="28"/>
          <w:szCs w:val="28"/>
        </w:rPr>
      </w:pPr>
      <w:r w:rsidRPr="0067104E">
        <w:rPr>
          <w:rFonts w:ascii="Times New Roman" w:eastAsia="Times New Roman" w:hAnsi="Times New Roman" w:cs="Times New Roman"/>
          <w:bCs/>
          <w:color w:val="000000"/>
          <w:sz w:val="28"/>
          <w:szCs w:val="28"/>
        </w:rPr>
        <w:tab/>
      </w:r>
    </w:p>
    <w:p w:rsidR="00641EB1" w:rsidRPr="00DE7A98" w:rsidRDefault="0067104E" w:rsidP="0061446C">
      <w:pPr>
        <w:spacing w:after="0" w:line="240" w:lineRule="auto"/>
        <w:jc w:val="center"/>
        <w:rPr>
          <w:rFonts w:ascii="Times New Roman" w:hAnsi="Times New Roman" w:cs="Times New Roman"/>
          <w:sz w:val="24"/>
          <w:szCs w:val="24"/>
        </w:rPr>
      </w:pPr>
      <w:r w:rsidRPr="00DE7A98">
        <w:rPr>
          <w:rFonts w:ascii="Times New Roman" w:hAnsi="Times New Roman" w:cs="Times New Roman"/>
          <w:sz w:val="24"/>
          <w:szCs w:val="24"/>
        </w:rPr>
        <w:t xml:space="preserve">Таблица 3 - </w:t>
      </w:r>
      <w:r w:rsidR="00641EB1" w:rsidRPr="00DE7A98">
        <w:rPr>
          <w:rFonts w:ascii="Times New Roman" w:hAnsi="Times New Roman" w:cs="Times New Roman"/>
          <w:sz w:val="24"/>
          <w:szCs w:val="24"/>
        </w:rPr>
        <w:t>Распределение ответов на вопрос «Какое количество организаций предоставляют товары и услуги на следующих рынках города?»</w:t>
      </w:r>
    </w:p>
    <w:tbl>
      <w:tblPr>
        <w:tblStyle w:val="1"/>
        <w:tblW w:w="9783" w:type="dxa"/>
        <w:jc w:val="center"/>
        <w:tblLayout w:type="fixed"/>
        <w:tblLook w:val="04A0"/>
      </w:tblPr>
      <w:tblGrid>
        <w:gridCol w:w="3687"/>
        <w:gridCol w:w="993"/>
        <w:gridCol w:w="992"/>
        <w:gridCol w:w="992"/>
        <w:gridCol w:w="992"/>
        <w:gridCol w:w="993"/>
        <w:gridCol w:w="1134"/>
      </w:tblGrid>
      <w:tr w:rsidR="00641EB1" w:rsidRPr="00E61913" w:rsidTr="00EE0CDF">
        <w:trPr>
          <w:trHeight w:val="292"/>
          <w:tblHeader/>
          <w:jc w:val="center"/>
        </w:trPr>
        <w:tc>
          <w:tcPr>
            <w:tcW w:w="3687" w:type="dxa"/>
            <w:shd w:val="clear" w:color="auto" w:fill="auto"/>
          </w:tcPr>
          <w:p w:rsidR="00641EB1" w:rsidRPr="00E61913" w:rsidRDefault="00641EB1" w:rsidP="0061446C">
            <w:pPr>
              <w:jc w:val="center"/>
              <w:rPr>
                <w:rFonts w:ascii="Times New Roman" w:hAnsi="Times New Roman"/>
              </w:rPr>
            </w:pPr>
          </w:p>
        </w:tc>
        <w:tc>
          <w:tcPr>
            <w:tcW w:w="2977" w:type="dxa"/>
            <w:gridSpan w:val="3"/>
          </w:tcPr>
          <w:p w:rsidR="00641EB1" w:rsidRPr="00E61913" w:rsidRDefault="00641EB1" w:rsidP="0061446C">
            <w:pPr>
              <w:jc w:val="center"/>
              <w:rPr>
                <w:rFonts w:ascii="Times New Roman" w:hAnsi="Times New Roman"/>
              </w:rPr>
            </w:pPr>
            <w:r>
              <w:rPr>
                <w:rFonts w:ascii="Times New Roman" w:hAnsi="Times New Roman"/>
              </w:rPr>
              <w:t>2020 год</w:t>
            </w:r>
          </w:p>
        </w:tc>
        <w:tc>
          <w:tcPr>
            <w:tcW w:w="3119" w:type="dxa"/>
            <w:gridSpan w:val="3"/>
            <w:tcBorders>
              <w:bottom w:val="single" w:sz="4" w:space="0" w:color="000000" w:themeColor="text1"/>
            </w:tcBorders>
            <w:shd w:val="clear" w:color="auto" w:fill="auto"/>
          </w:tcPr>
          <w:p w:rsidR="00641EB1" w:rsidRPr="00E61913" w:rsidRDefault="00641EB1" w:rsidP="0061446C">
            <w:pPr>
              <w:jc w:val="center"/>
              <w:rPr>
                <w:rFonts w:ascii="Times New Roman" w:hAnsi="Times New Roman"/>
              </w:rPr>
            </w:pPr>
            <w:r>
              <w:rPr>
                <w:rFonts w:ascii="Times New Roman" w:hAnsi="Times New Roman"/>
              </w:rPr>
              <w:t>2019 год</w:t>
            </w:r>
            <w:r w:rsidR="00BB78B2">
              <w:rPr>
                <w:rFonts w:ascii="Times New Roman" w:hAnsi="Times New Roman"/>
              </w:rPr>
              <w:t>*</w:t>
            </w:r>
          </w:p>
        </w:tc>
      </w:tr>
      <w:tr w:rsidR="00641EB1" w:rsidRPr="00E61913" w:rsidTr="00EE0CDF">
        <w:trPr>
          <w:trHeight w:val="292"/>
          <w:tblHeader/>
          <w:jc w:val="center"/>
        </w:trPr>
        <w:tc>
          <w:tcPr>
            <w:tcW w:w="3687" w:type="dxa"/>
            <w:shd w:val="clear" w:color="auto" w:fill="auto"/>
          </w:tcPr>
          <w:p w:rsidR="00641EB1" w:rsidRPr="00E61913" w:rsidRDefault="00641EB1" w:rsidP="0061446C">
            <w:pPr>
              <w:jc w:val="center"/>
              <w:rPr>
                <w:rFonts w:ascii="Times New Roman" w:hAnsi="Times New Roman"/>
              </w:rPr>
            </w:pPr>
            <w:r w:rsidRPr="00E61913">
              <w:rPr>
                <w:rFonts w:ascii="Times New Roman" w:hAnsi="Times New Roman"/>
              </w:rPr>
              <w:t>Наименование рынка</w:t>
            </w:r>
          </w:p>
        </w:tc>
        <w:tc>
          <w:tcPr>
            <w:tcW w:w="993" w:type="dxa"/>
          </w:tcPr>
          <w:p w:rsidR="00641EB1" w:rsidRPr="00E61913" w:rsidRDefault="00641EB1" w:rsidP="0061446C">
            <w:pPr>
              <w:jc w:val="center"/>
              <w:rPr>
                <w:rFonts w:ascii="Times New Roman" w:hAnsi="Times New Roman"/>
              </w:rPr>
            </w:pPr>
            <w:r w:rsidRPr="00E61913">
              <w:rPr>
                <w:rFonts w:ascii="Times New Roman" w:hAnsi="Times New Roman"/>
              </w:rPr>
              <w:t>Достаточно</w:t>
            </w:r>
          </w:p>
        </w:tc>
        <w:tc>
          <w:tcPr>
            <w:tcW w:w="992" w:type="dxa"/>
          </w:tcPr>
          <w:p w:rsidR="00641EB1" w:rsidRPr="00E61913" w:rsidRDefault="00641EB1" w:rsidP="0061446C">
            <w:pPr>
              <w:jc w:val="center"/>
              <w:rPr>
                <w:rFonts w:ascii="Times New Roman" w:hAnsi="Times New Roman"/>
              </w:rPr>
            </w:pPr>
            <w:r w:rsidRPr="00E61913">
              <w:rPr>
                <w:rFonts w:ascii="Times New Roman" w:hAnsi="Times New Roman"/>
              </w:rPr>
              <w:t>Мало</w:t>
            </w:r>
          </w:p>
          <w:p w:rsidR="00641EB1" w:rsidRPr="00E61913" w:rsidRDefault="00641EB1" w:rsidP="0061446C">
            <w:pPr>
              <w:jc w:val="center"/>
              <w:rPr>
                <w:rFonts w:ascii="Times New Roman" w:hAnsi="Times New Roman"/>
              </w:rPr>
            </w:pPr>
          </w:p>
        </w:tc>
        <w:tc>
          <w:tcPr>
            <w:tcW w:w="992" w:type="dxa"/>
          </w:tcPr>
          <w:p w:rsidR="00641EB1" w:rsidRPr="00E61913" w:rsidRDefault="00641EB1" w:rsidP="0061446C">
            <w:pPr>
              <w:jc w:val="center"/>
              <w:rPr>
                <w:rFonts w:ascii="Times New Roman" w:hAnsi="Times New Roman"/>
              </w:rPr>
            </w:pPr>
            <w:r w:rsidRPr="00E61913">
              <w:rPr>
                <w:rFonts w:ascii="Times New Roman" w:hAnsi="Times New Roman"/>
              </w:rPr>
              <w:t>Нет совсем</w:t>
            </w:r>
          </w:p>
        </w:tc>
        <w:tc>
          <w:tcPr>
            <w:tcW w:w="992" w:type="dxa"/>
            <w:tcBorders>
              <w:bottom w:val="single" w:sz="4" w:space="0" w:color="000000" w:themeColor="text1"/>
            </w:tcBorders>
            <w:shd w:val="clear" w:color="auto" w:fill="auto"/>
          </w:tcPr>
          <w:p w:rsidR="00641EB1" w:rsidRPr="00E61913" w:rsidRDefault="00641EB1" w:rsidP="0061446C">
            <w:pPr>
              <w:jc w:val="center"/>
              <w:rPr>
                <w:rFonts w:ascii="Times New Roman" w:hAnsi="Times New Roman"/>
              </w:rPr>
            </w:pPr>
            <w:r w:rsidRPr="00E61913">
              <w:rPr>
                <w:rFonts w:ascii="Times New Roman" w:hAnsi="Times New Roman"/>
              </w:rPr>
              <w:t>Достаточно</w:t>
            </w:r>
          </w:p>
        </w:tc>
        <w:tc>
          <w:tcPr>
            <w:tcW w:w="993" w:type="dxa"/>
            <w:tcBorders>
              <w:bottom w:val="single" w:sz="4" w:space="0" w:color="000000" w:themeColor="text1"/>
            </w:tcBorders>
            <w:shd w:val="clear" w:color="auto" w:fill="auto"/>
          </w:tcPr>
          <w:p w:rsidR="00641EB1" w:rsidRPr="00E61913" w:rsidRDefault="00641EB1" w:rsidP="0061446C">
            <w:pPr>
              <w:jc w:val="center"/>
              <w:rPr>
                <w:rFonts w:ascii="Times New Roman" w:hAnsi="Times New Roman"/>
              </w:rPr>
            </w:pPr>
            <w:r w:rsidRPr="00E61913">
              <w:rPr>
                <w:rFonts w:ascii="Times New Roman" w:hAnsi="Times New Roman"/>
              </w:rPr>
              <w:t>Мало</w:t>
            </w:r>
          </w:p>
          <w:p w:rsidR="00641EB1" w:rsidRPr="00E61913" w:rsidRDefault="00641EB1" w:rsidP="0061446C">
            <w:pPr>
              <w:jc w:val="center"/>
              <w:rPr>
                <w:rFonts w:ascii="Times New Roman" w:hAnsi="Times New Roman"/>
              </w:rPr>
            </w:pPr>
          </w:p>
        </w:tc>
        <w:tc>
          <w:tcPr>
            <w:tcW w:w="1134" w:type="dxa"/>
            <w:tcBorders>
              <w:bottom w:val="single" w:sz="4" w:space="0" w:color="000000" w:themeColor="text1"/>
            </w:tcBorders>
            <w:shd w:val="clear" w:color="auto" w:fill="auto"/>
          </w:tcPr>
          <w:p w:rsidR="00641EB1" w:rsidRPr="00E61913" w:rsidRDefault="00641EB1" w:rsidP="0061446C">
            <w:pPr>
              <w:jc w:val="center"/>
              <w:rPr>
                <w:rFonts w:ascii="Times New Roman" w:hAnsi="Times New Roman"/>
              </w:rPr>
            </w:pPr>
            <w:r w:rsidRPr="00E61913">
              <w:rPr>
                <w:rFonts w:ascii="Times New Roman" w:hAnsi="Times New Roman"/>
              </w:rPr>
              <w:t>Нет совсем</w:t>
            </w:r>
          </w:p>
        </w:tc>
      </w:tr>
      <w:tr w:rsidR="00641EB1" w:rsidRPr="00E61913" w:rsidTr="009F01F5">
        <w:trPr>
          <w:trHeight w:val="258"/>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Рынок услуг дошкольного образования</w:t>
            </w:r>
          </w:p>
        </w:tc>
        <w:tc>
          <w:tcPr>
            <w:tcW w:w="993" w:type="dxa"/>
            <w:shd w:val="clear" w:color="auto" w:fill="00B050"/>
          </w:tcPr>
          <w:p w:rsidR="00641EB1" w:rsidRPr="00E61913" w:rsidRDefault="00BE2D6D" w:rsidP="0061446C">
            <w:pPr>
              <w:jc w:val="center"/>
              <w:rPr>
                <w:rFonts w:ascii="Times New Roman" w:hAnsi="Times New Roman"/>
                <w:sz w:val="20"/>
                <w:szCs w:val="20"/>
              </w:rPr>
            </w:pPr>
            <w:r>
              <w:rPr>
                <w:rFonts w:ascii="Times New Roman" w:hAnsi="Times New Roman"/>
                <w:sz w:val="20"/>
                <w:szCs w:val="20"/>
              </w:rPr>
              <w:t>76</w:t>
            </w:r>
          </w:p>
        </w:tc>
        <w:tc>
          <w:tcPr>
            <w:tcW w:w="992" w:type="dxa"/>
          </w:tcPr>
          <w:p w:rsidR="00641EB1" w:rsidRPr="00E61913" w:rsidRDefault="00BE2D6D" w:rsidP="0061446C">
            <w:pPr>
              <w:jc w:val="center"/>
              <w:rPr>
                <w:rFonts w:ascii="Times New Roman" w:hAnsi="Times New Roman"/>
                <w:sz w:val="20"/>
                <w:szCs w:val="20"/>
              </w:rPr>
            </w:pPr>
            <w:r>
              <w:rPr>
                <w:rFonts w:ascii="Times New Roman" w:hAnsi="Times New Roman"/>
                <w:sz w:val="20"/>
                <w:szCs w:val="20"/>
              </w:rPr>
              <w:t>19</w:t>
            </w:r>
          </w:p>
        </w:tc>
        <w:tc>
          <w:tcPr>
            <w:tcW w:w="992" w:type="dxa"/>
          </w:tcPr>
          <w:p w:rsidR="00641EB1" w:rsidRPr="00E61913" w:rsidRDefault="00BE2D6D" w:rsidP="0061446C">
            <w:pPr>
              <w:jc w:val="center"/>
              <w:rPr>
                <w:rFonts w:ascii="Times New Roman" w:hAnsi="Times New Roman"/>
                <w:sz w:val="20"/>
                <w:szCs w:val="20"/>
              </w:rPr>
            </w:pPr>
            <w:r>
              <w:rPr>
                <w:rFonts w:ascii="Times New Roman" w:hAnsi="Times New Roman"/>
                <w:sz w:val="20"/>
                <w:szCs w:val="20"/>
              </w:rPr>
              <w:t>5</w:t>
            </w:r>
          </w:p>
        </w:tc>
        <w:tc>
          <w:tcPr>
            <w:tcW w:w="992" w:type="dxa"/>
            <w:shd w:val="clear" w:color="auto" w:fill="00B050"/>
            <w:vAlign w:val="center"/>
          </w:tcPr>
          <w:p w:rsidR="00641EB1" w:rsidRPr="00E61913" w:rsidRDefault="004D2EED" w:rsidP="0061446C">
            <w:pPr>
              <w:jc w:val="center"/>
              <w:rPr>
                <w:rFonts w:ascii="Times New Roman" w:hAnsi="Times New Roman"/>
                <w:sz w:val="20"/>
                <w:szCs w:val="20"/>
              </w:rPr>
            </w:pPr>
            <w:r>
              <w:rPr>
                <w:rFonts w:ascii="Times New Roman" w:hAnsi="Times New Roman"/>
                <w:sz w:val="20"/>
                <w:szCs w:val="20"/>
              </w:rPr>
              <w:t>73</w:t>
            </w:r>
            <w:r w:rsidR="00641EB1" w:rsidRPr="00E61913">
              <w:rPr>
                <w:rFonts w:ascii="Times New Roman" w:hAnsi="Times New Roman"/>
                <w:sz w:val="20"/>
                <w:szCs w:val="20"/>
              </w:rPr>
              <w:t>%</w:t>
            </w:r>
          </w:p>
        </w:tc>
        <w:tc>
          <w:tcPr>
            <w:tcW w:w="993" w:type="dxa"/>
            <w:tcBorders>
              <w:bottom w:val="single" w:sz="4" w:space="0" w:color="000000" w:themeColor="text1"/>
            </w:tcBorders>
            <w:shd w:val="clear" w:color="auto" w:fill="auto"/>
            <w:vAlign w:val="center"/>
          </w:tcPr>
          <w:p w:rsidR="00641EB1" w:rsidRPr="00E61913" w:rsidRDefault="004D2EED" w:rsidP="0061446C">
            <w:pPr>
              <w:jc w:val="center"/>
              <w:rPr>
                <w:rFonts w:ascii="Times New Roman" w:hAnsi="Times New Roman"/>
                <w:sz w:val="20"/>
                <w:szCs w:val="20"/>
              </w:rPr>
            </w:pPr>
            <w:r>
              <w:rPr>
                <w:rFonts w:ascii="Times New Roman" w:hAnsi="Times New Roman"/>
                <w:sz w:val="20"/>
                <w:szCs w:val="20"/>
              </w:rPr>
              <w:t>23</w:t>
            </w:r>
            <w:r w:rsidR="00641EB1" w:rsidRPr="00E61913">
              <w:rPr>
                <w:rFonts w:ascii="Times New Roman" w:hAnsi="Times New Roman"/>
                <w:sz w:val="20"/>
                <w:szCs w:val="20"/>
              </w:rPr>
              <w:t>%</w:t>
            </w:r>
          </w:p>
        </w:tc>
        <w:tc>
          <w:tcPr>
            <w:tcW w:w="1134" w:type="dxa"/>
            <w:tcBorders>
              <w:bottom w:val="single" w:sz="4" w:space="0" w:color="000000" w:themeColor="text1"/>
            </w:tcBorders>
            <w:shd w:val="clear" w:color="auto" w:fill="auto"/>
            <w:vAlign w:val="center"/>
          </w:tcPr>
          <w:p w:rsidR="00641EB1" w:rsidRPr="00E61913" w:rsidRDefault="004D2EED" w:rsidP="0061446C">
            <w:pPr>
              <w:jc w:val="center"/>
              <w:rPr>
                <w:rFonts w:ascii="Times New Roman" w:hAnsi="Times New Roman"/>
                <w:sz w:val="20"/>
                <w:szCs w:val="20"/>
              </w:rPr>
            </w:pPr>
            <w:r>
              <w:rPr>
                <w:rFonts w:ascii="Times New Roman" w:hAnsi="Times New Roman"/>
                <w:sz w:val="20"/>
                <w:szCs w:val="20"/>
              </w:rPr>
              <w:t>4</w:t>
            </w:r>
            <w:r w:rsidR="00641EB1" w:rsidRPr="00E61913">
              <w:rPr>
                <w:rFonts w:ascii="Times New Roman" w:hAnsi="Times New Roman"/>
                <w:sz w:val="20"/>
                <w:szCs w:val="20"/>
              </w:rPr>
              <w:t>%</w:t>
            </w:r>
          </w:p>
        </w:tc>
      </w:tr>
      <w:tr w:rsidR="00B67823" w:rsidRPr="00E61913" w:rsidTr="004609B5">
        <w:trPr>
          <w:trHeight w:val="585"/>
          <w:jc w:val="center"/>
        </w:trPr>
        <w:tc>
          <w:tcPr>
            <w:tcW w:w="3687" w:type="dxa"/>
            <w:shd w:val="clear" w:color="auto" w:fill="auto"/>
          </w:tcPr>
          <w:p w:rsidR="00B67823" w:rsidRPr="00E61913" w:rsidRDefault="00B67823" w:rsidP="004609B5">
            <w:pPr>
              <w:rPr>
                <w:rFonts w:ascii="Times New Roman" w:hAnsi="Times New Roman"/>
                <w:sz w:val="20"/>
                <w:szCs w:val="20"/>
              </w:rPr>
            </w:pPr>
            <w:r w:rsidRPr="00E61913">
              <w:rPr>
                <w:rFonts w:ascii="Times New Roman" w:hAnsi="Times New Roman"/>
                <w:sz w:val="20"/>
                <w:szCs w:val="20"/>
              </w:rPr>
              <w:t>Рынок услуг дополнительного образования детей (кружки, секции, клубы, музеи, библиотеки и пр.)</w:t>
            </w:r>
          </w:p>
        </w:tc>
        <w:tc>
          <w:tcPr>
            <w:tcW w:w="993" w:type="dxa"/>
            <w:shd w:val="clear" w:color="auto" w:fill="00B050"/>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76</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20</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3</w:t>
            </w:r>
          </w:p>
        </w:tc>
        <w:tc>
          <w:tcPr>
            <w:tcW w:w="992" w:type="dxa"/>
            <w:shd w:val="clear" w:color="auto" w:fill="00B050"/>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64</w:t>
            </w:r>
            <w:r w:rsidRPr="00E61913">
              <w:rPr>
                <w:rFonts w:ascii="Times New Roman" w:hAnsi="Times New Roman"/>
                <w:sz w:val="20"/>
                <w:szCs w:val="20"/>
              </w:rPr>
              <w:t>%</w:t>
            </w:r>
          </w:p>
        </w:tc>
        <w:tc>
          <w:tcPr>
            <w:tcW w:w="993" w:type="dxa"/>
            <w:tcBorders>
              <w:bottom w:val="single" w:sz="4" w:space="0" w:color="000000" w:themeColor="text1"/>
            </w:tcBorders>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32</w:t>
            </w:r>
            <w:r w:rsidRPr="00E61913">
              <w:rPr>
                <w:rFonts w:ascii="Times New Roman" w:hAnsi="Times New Roman"/>
                <w:sz w:val="20"/>
                <w:szCs w:val="20"/>
              </w:rPr>
              <w:t>%</w:t>
            </w:r>
          </w:p>
        </w:tc>
        <w:tc>
          <w:tcPr>
            <w:tcW w:w="1134" w:type="dxa"/>
            <w:tcBorders>
              <w:bottom w:val="single" w:sz="4" w:space="0" w:color="000000" w:themeColor="text1"/>
            </w:tcBorders>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4</w:t>
            </w:r>
            <w:r w:rsidRPr="00E61913">
              <w:rPr>
                <w:rFonts w:ascii="Times New Roman" w:hAnsi="Times New Roman"/>
                <w:sz w:val="20"/>
                <w:szCs w:val="20"/>
              </w:rPr>
              <w:t>%</w:t>
            </w:r>
          </w:p>
        </w:tc>
      </w:tr>
      <w:tr w:rsidR="00B67823" w:rsidRPr="00E61913" w:rsidTr="004609B5">
        <w:trPr>
          <w:trHeight w:val="203"/>
          <w:jc w:val="center"/>
        </w:trPr>
        <w:tc>
          <w:tcPr>
            <w:tcW w:w="3687" w:type="dxa"/>
            <w:shd w:val="clear" w:color="auto" w:fill="auto"/>
          </w:tcPr>
          <w:p w:rsidR="00B67823" w:rsidRPr="00E61913" w:rsidRDefault="00B67823" w:rsidP="004609B5">
            <w:pPr>
              <w:rPr>
                <w:rFonts w:ascii="Times New Roman" w:hAnsi="Times New Roman"/>
                <w:sz w:val="20"/>
                <w:szCs w:val="20"/>
              </w:rPr>
            </w:pPr>
            <w:r w:rsidRPr="00E61913">
              <w:rPr>
                <w:rFonts w:ascii="Times New Roman" w:hAnsi="Times New Roman"/>
                <w:sz w:val="20"/>
                <w:szCs w:val="20"/>
              </w:rPr>
              <w:t>Рынок медицинских услуг</w:t>
            </w:r>
          </w:p>
        </w:tc>
        <w:tc>
          <w:tcPr>
            <w:tcW w:w="993" w:type="dxa"/>
            <w:shd w:val="clear" w:color="auto" w:fill="00B050"/>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63</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34</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3</w:t>
            </w:r>
          </w:p>
        </w:tc>
        <w:tc>
          <w:tcPr>
            <w:tcW w:w="992"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34</w:t>
            </w:r>
            <w:r w:rsidRPr="00E61913">
              <w:rPr>
                <w:rFonts w:ascii="Times New Roman" w:hAnsi="Times New Roman"/>
                <w:sz w:val="20"/>
                <w:szCs w:val="20"/>
              </w:rPr>
              <w:t>%</w:t>
            </w:r>
          </w:p>
        </w:tc>
        <w:tc>
          <w:tcPr>
            <w:tcW w:w="993" w:type="dxa"/>
            <w:tcBorders>
              <w:bottom w:val="single" w:sz="4" w:space="0" w:color="000000" w:themeColor="text1"/>
            </w:tcBorders>
            <w:shd w:val="clear" w:color="auto" w:fill="FFC000"/>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58</w:t>
            </w:r>
            <w:r w:rsidRPr="00E61913">
              <w:rPr>
                <w:rFonts w:ascii="Times New Roman" w:hAnsi="Times New Roman"/>
                <w:sz w:val="20"/>
                <w:szCs w:val="20"/>
              </w:rPr>
              <w:t>%</w:t>
            </w:r>
          </w:p>
        </w:tc>
        <w:tc>
          <w:tcPr>
            <w:tcW w:w="1134" w:type="dxa"/>
            <w:tcBorders>
              <w:bottom w:val="single" w:sz="4" w:space="0" w:color="000000" w:themeColor="text1"/>
            </w:tcBorders>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8</w:t>
            </w:r>
            <w:r w:rsidRPr="00E61913">
              <w:rPr>
                <w:rFonts w:ascii="Times New Roman" w:hAnsi="Times New Roman"/>
                <w:sz w:val="20"/>
                <w:szCs w:val="20"/>
              </w:rPr>
              <w:t>%</w:t>
            </w:r>
          </w:p>
        </w:tc>
      </w:tr>
      <w:tr w:rsidR="00B67823" w:rsidRPr="00E61913" w:rsidTr="004609B5">
        <w:trPr>
          <w:trHeight w:val="467"/>
          <w:jc w:val="center"/>
        </w:trPr>
        <w:tc>
          <w:tcPr>
            <w:tcW w:w="3687" w:type="dxa"/>
            <w:shd w:val="clear" w:color="auto" w:fill="auto"/>
          </w:tcPr>
          <w:p w:rsidR="00B67823" w:rsidRPr="00E61913" w:rsidRDefault="00B67823" w:rsidP="004609B5">
            <w:pPr>
              <w:rPr>
                <w:rFonts w:ascii="Times New Roman" w:hAnsi="Times New Roman"/>
                <w:sz w:val="20"/>
                <w:szCs w:val="20"/>
              </w:rPr>
            </w:pPr>
            <w:r w:rsidRPr="00E61913">
              <w:rPr>
                <w:rFonts w:ascii="Times New Roman" w:hAnsi="Times New Roman"/>
                <w:sz w:val="20"/>
                <w:szCs w:val="20"/>
              </w:rPr>
              <w:t>Рынок услуг в сфере культуры (театры, музеи, библиотеки, дома культуры и пр.)</w:t>
            </w:r>
          </w:p>
        </w:tc>
        <w:tc>
          <w:tcPr>
            <w:tcW w:w="993" w:type="dxa"/>
            <w:shd w:val="clear" w:color="auto" w:fill="00B050"/>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79</w:t>
            </w:r>
          </w:p>
        </w:tc>
        <w:tc>
          <w:tcPr>
            <w:tcW w:w="992" w:type="dxa"/>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17</w:t>
            </w:r>
          </w:p>
        </w:tc>
        <w:tc>
          <w:tcPr>
            <w:tcW w:w="992" w:type="dxa"/>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2</w:t>
            </w:r>
          </w:p>
        </w:tc>
        <w:tc>
          <w:tcPr>
            <w:tcW w:w="992" w:type="dxa"/>
            <w:shd w:val="clear" w:color="auto" w:fill="00B050"/>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83</w:t>
            </w:r>
            <w:r w:rsidRPr="00E61913">
              <w:rPr>
                <w:rFonts w:ascii="Times New Roman" w:hAnsi="Times New Roman"/>
                <w:sz w:val="20"/>
                <w:szCs w:val="20"/>
              </w:rPr>
              <w:t>%</w:t>
            </w:r>
          </w:p>
        </w:tc>
        <w:tc>
          <w:tcPr>
            <w:tcW w:w="993"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13</w:t>
            </w:r>
            <w:r w:rsidRPr="00E61913">
              <w:rPr>
                <w:rFonts w:ascii="Times New Roman" w:hAnsi="Times New Roman"/>
                <w:sz w:val="20"/>
                <w:szCs w:val="20"/>
              </w:rPr>
              <w:t>%</w:t>
            </w:r>
          </w:p>
        </w:tc>
        <w:tc>
          <w:tcPr>
            <w:tcW w:w="1134"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4</w:t>
            </w:r>
            <w:r w:rsidRPr="00E61913">
              <w:rPr>
                <w:rFonts w:ascii="Times New Roman" w:hAnsi="Times New Roman"/>
                <w:sz w:val="20"/>
                <w:szCs w:val="20"/>
              </w:rPr>
              <w:t>%</w:t>
            </w:r>
          </w:p>
        </w:tc>
      </w:tr>
      <w:tr w:rsidR="00B67823" w:rsidRPr="00E61913" w:rsidTr="004609B5">
        <w:trPr>
          <w:trHeight w:val="213"/>
          <w:jc w:val="center"/>
        </w:trPr>
        <w:tc>
          <w:tcPr>
            <w:tcW w:w="3687" w:type="dxa"/>
            <w:shd w:val="clear" w:color="auto" w:fill="auto"/>
          </w:tcPr>
          <w:p w:rsidR="00B67823" w:rsidRPr="00E61913" w:rsidRDefault="00B67823" w:rsidP="004609B5">
            <w:pPr>
              <w:rPr>
                <w:rFonts w:ascii="Times New Roman" w:hAnsi="Times New Roman"/>
                <w:sz w:val="20"/>
                <w:szCs w:val="20"/>
              </w:rPr>
            </w:pPr>
            <w:r w:rsidRPr="00E61913">
              <w:rPr>
                <w:rFonts w:ascii="Times New Roman" w:hAnsi="Times New Roman"/>
                <w:sz w:val="20"/>
                <w:szCs w:val="20"/>
              </w:rPr>
              <w:t>Рынок розничной торговли</w:t>
            </w:r>
          </w:p>
        </w:tc>
        <w:tc>
          <w:tcPr>
            <w:tcW w:w="993" w:type="dxa"/>
            <w:shd w:val="clear" w:color="auto" w:fill="00B050"/>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8</w:t>
            </w:r>
            <w:r w:rsidRPr="009F01F5">
              <w:rPr>
                <w:rFonts w:ascii="Times New Roman" w:hAnsi="Times New Roman"/>
                <w:sz w:val="20"/>
                <w:szCs w:val="20"/>
                <w:shd w:val="clear" w:color="auto" w:fill="00B050"/>
              </w:rPr>
              <w:t>8</w:t>
            </w:r>
          </w:p>
        </w:tc>
        <w:tc>
          <w:tcPr>
            <w:tcW w:w="992" w:type="dxa"/>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8</w:t>
            </w:r>
          </w:p>
        </w:tc>
        <w:tc>
          <w:tcPr>
            <w:tcW w:w="992" w:type="dxa"/>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4</w:t>
            </w:r>
          </w:p>
        </w:tc>
        <w:tc>
          <w:tcPr>
            <w:tcW w:w="992" w:type="dxa"/>
            <w:tcBorders>
              <w:bottom w:val="single" w:sz="4" w:space="0" w:color="000000" w:themeColor="text1"/>
            </w:tcBorders>
            <w:shd w:val="clear" w:color="auto" w:fill="00B050"/>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86</w:t>
            </w:r>
            <w:r w:rsidRPr="00E61913">
              <w:rPr>
                <w:rFonts w:ascii="Times New Roman" w:hAnsi="Times New Roman"/>
                <w:sz w:val="20"/>
                <w:szCs w:val="20"/>
              </w:rPr>
              <w:t>%</w:t>
            </w:r>
          </w:p>
        </w:tc>
        <w:tc>
          <w:tcPr>
            <w:tcW w:w="993"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12</w:t>
            </w:r>
            <w:r w:rsidRPr="00E61913">
              <w:rPr>
                <w:rFonts w:ascii="Times New Roman" w:hAnsi="Times New Roman"/>
                <w:sz w:val="20"/>
                <w:szCs w:val="20"/>
              </w:rPr>
              <w:t>%</w:t>
            </w:r>
          </w:p>
        </w:tc>
        <w:tc>
          <w:tcPr>
            <w:tcW w:w="1134"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2</w:t>
            </w:r>
            <w:r w:rsidRPr="00E61913">
              <w:rPr>
                <w:rFonts w:ascii="Times New Roman" w:hAnsi="Times New Roman"/>
                <w:sz w:val="20"/>
                <w:szCs w:val="20"/>
              </w:rPr>
              <w:t>%</w:t>
            </w:r>
          </w:p>
        </w:tc>
      </w:tr>
      <w:tr w:rsidR="00B67823" w:rsidRPr="00E61913" w:rsidTr="004609B5">
        <w:trPr>
          <w:trHeight w:val="427"/>
          <w:jc w:val="center"/>
        </w:trPr>
        <w:tc>
          <w:tcPr>
            <w:tcW w:w="3687" w:type="dxa"/>
            <w:shd w:val="clear" w:color="auto" w:fill="auto"/>
          </w:tcPr>
          <w:p w:rsidR="00B67823" w:rsidRPr="00E61913" w:rsidRDefault="00B67823" w:rsidP="004609B5">
            <w:pPr>
              <w:rPr>
                <w:rFonts w:ascii="Times New Roman" w:hAnsi="Times New Roman"/>
                <w:sz w:val="20"/>
                <w:szCs w:val="20"/>
              </w:rPr>
            </w:pPr>
            <w:r w:rsidRPr="00E61913">
              <w:rPr>
                <w:rFonts w:ascii="Times New Roman" w:hAnsi="Times New Roman"/>
                <w:sz w:val="20"/>
                <w:szCs w:val="20"/>
              </w:rPr>
              <w:t>Рынок услуг социального обслуживания населения</w:t>
            </w:r>
          </w:p>
        </w:tc>
        <w:tc>
          <w:tcPr>
            <w:tcW w:w="993" w:type="dxa"/>
            <w:shd w:val="clear" w:color="auto" w:fill="00B050"/>
          </w:tcPr>
          <w:p w:rsidR="00B67823" w:rsidRDefault="00B67823" w:rsidP="004609B5">
            <w:pPr>
              <w:jc w:val="center"/>
              <w:rPr>
                <w:rFonts w:ascii="Times New Roman" w:hAnsi="Times New Roman"/>
                <w:sz w:val="20"/>
                <w:szCs w:val="20"/>
              </w:rPr>
            </w:pPr>
            <w:r>
              <w:rPr>
                <w:rFonts w:ascii="Times New Roman" w:hAnsi="Times New Roman"/>
                <w:sz w:val="20"/>
                <w:szCs w:val="20"/>
              </w:rPr>
              <w:t>73</w:t>
            </w:r>
          </w:p>
        </w:tc>
        <w:tc>
          <w:tcPr>
            <w:tcW w:w="992" w:type="dxa"/>
          </w:tcPr>
          <w:p w:rsidR="00B67823" w:rsidRDefault="00B67823" w:rsidP="004609B5">
            <w:pPr>
              <w:jc w:val="center"/>
              <w:rPr>
                <w:rFonts w:ascii="Times New Roman" w:hAnsi="Times New Roman"/>
                <w:sz w:val="20"/>
                <w:szCs w:val="20"/>
              </w:rPr>
            </w:pPr>
            <w:r>
              <w:rPr>
                <w:rFonts w:ascii="Times New Roman" w:hAnsi="Times New Roman"/>
                <w:sz w:val="20"/>
                <w:szCs w:val="20"/>
              </w:rPr>
              <w:t>25</w:t>
            </w:r>
          </w:p>
        </w:tc>
        <w:tc>
          <w:tcPr>
            <w:tcW w:w="992" w:type="dxa"/>
          </w:tcPr>
          <w:p w:rsidR="00B67823" w:rsidRDefault="00B67823" w:rsidP="004609B5">
            <w:pPr>
              <w:jc w:val="center"/>
              <w:rPr>
                <w:rFonts w:ascii="Times New Roman" w:hAnsi="Times New Roman"/>
                <w:sz w:val="20"/>
                <w:szCs w:val="20"/>
              </w:rPr>
            </w:pPr>
            <w:r>
              <w:rPr>
                <w:rFonts w:ascii="Times New Roman" w:hAnsi="Times New Roman"/>
                <w:sz w:val="20"/>
                <w:szCs w:val="20"/>
              </w:rPr>
              <w:t>2</w:t>
            </w:r>
          </w:p>
        </w:tc>
        <w:tc>
          <w:tcPr>
            <w:tcW w:w="992"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50</w:t>
            </w:r>
            <w:r w:rsidRPr="00E61913">
              <w:rPr>
                <w:rFonts w:ascii="Times New Roman" w:hAnsi="Times New Roman"/>
                <w:sz w:val="20"/>
                <w:szCs w:val="20"/>
              </w:rPr>
              <w:t>%</w:t>
            </w:r>
          </w:p>
        </w:tc>
        <w:tc>
          <w:tcPr>
            <w:tcW w:w="993" w:type="dxa"/>
            <w:tcBorders>
              <w:bottom w:val="single" w:sz="4" w:space="0" w:color="000000" w:themeColor="text1"/>
            </w:tcBorders>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42</w:t>
            </w:r>
            <w:r w:rsidRPr="00E61913">
              <w:rPr>
                <w:rFonts w:ascii="Times New Roman" w:hAnsi="Times New Roman"/>
                <w:sz w:val="20"/>
                <w:szCs w:val="20"/>
              </w:rPr>
              <w:t>%</w:t>
            </w:r>
          </w:p>
        </w:tc>
        <w:tc>
          <w:tcPr>
            <w:tcW w:w="1134" w:type="dxa"/>
            <w:tcBorders>
              <w:bottom w:val="single" w:sz="4" w:space="0" w:color="000000" w:themeColor="text1"/>
            </w:tcBorders>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8</w:t>
            </w:r>
            <w:r w:rsidRPr="00E61913">
              <w:rPr>
                <w:rFonts w:ascii="Times New Roman" w:hAnsi="Times New Roman"/>
                <w:sz w:val="20"/>
                <w:szCs w:val="20"/>
              </w:rPr>
              <w:t>%</w:t>
            </w:r>
          </w:p>
        </w:tc>
      </w:tr>
      <w:tr w:rsidR="00B67823" w:rsidRPr="00E61913" w:rsidTr="004609B5">
        <w:trPr>
          <w:trHeight w:val="203"/>
          <w:jc w:val="center"/>
        </w:trPr>
        <w:tc>
          <w:tcPr>
            <w:tcW w:w="3687" w:type="dxa"/>
            <w:shd w:val="clear" w:color="auto" w:fill="auto"/>
          </w:tcPr>
          <w:p w:rsidR="00B67823" w:rsidRPr="00E61913" w:rsidRDefault="00B67823" w:rsidP="004609B5">
            <w:pPr>
              <w:rPr>
                <w:rFonts w:ascii="Times New Roman" w:hAnsi="Times New Roman"/>
                <w:sz w:val="20"/>
                <w:szCs w:val="20"/>
              </w:rPr>
            </w:pPr>
            <w:r w:rsidRPr="00E61913">
              <w:rPr>
                <w:rFonts w:ascii="Times New Roman" w:hAnsi="Times New Roman"/>
                <w:sz w:val="20"/>
                <w:szCs w:val="20"/>
              </w:rPr>
              <w:t>Рынок промышленности</w:t>
            </w:r>
          </w:p>
        </w:tc>
        <w:tc>
          <w:tcPr>
            <w:tcW w:w="993" w:type="dxa"/>
            <w:shd w:val="clear" w:color="auto" w:fill="00B050"/>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65</w:t>
            </w:r>
          </w:p>
        </w:tc>
        <w:tc>
          <w:tcPr>
            <w:tcW w:w="992" w:type="dxa"/>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29</w:t>
            </w:r>
          </w:p>
        </w:tc>
        <w:tc>
          <w:tcPr>
            <w:tcW w:w="992" w:type="dxa"/>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6</w:t>
            </w:r>
          </w:p>
        </w:tc>
        <w:tc>
          <w:tcPr>
            <w:tcW w:w="992"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49</w:t>
            </w:r>
            <w:r w:rsidRPr="00E61913">
              <w:rPr>
                <w:rFonts w:ascii="Times New Roman" w:hAnsi="Times New Roman"/>
                <w:sz w:val="20"/>
                <w:szCs w:val="20"/>
              </w:rPr>
              <w:t>%</w:t>
            </w:r>
          </w:p>
        </w:tc>
        <w:tc>
          <w:tcPr>
            <w:tcW w:w="993" w:type="dxa"/>
            <w:tcBorders>
              <w:bottom w:val="single" w:sz="4" w:space="0" w:color="000000" w:themeColor="text1"/>
            </w:tcBorders>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44</w:t>
            </w:r>
            <w:r w:rsidRPr="00E61913">
              <w:rPr>
                <w:rFonts w:ascii="Times New Roman" w:hAnsi="Times New Roman"/>
                <w:sz w:val="20"/>
                <w:szCs w:val="20"/>
              </w:rPr>
              <w:t>%</w:t>
            </w:r>
          </w:p>
        </w:tc>
        <w:tc>
          <w:tcPr>
            <w:tcW w:w="1134" w:type="dxa"/>
            <w:tcBorders>
              <w:bottom w:val="single" w:sz="4" w:space="0" w:color="000000" w:themeColor="text1"/>
            </w:tcBorders>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7</w:t>
            </w:r>
            <w:r w:rsidRPr="00E61913">
              <w:rPr>
                <w:rFonts w:ascii="Times New Roman" w:hAnsi="Times New Roman"/>
                <w:sz w:val="20"/>
                <w:szCs w:val="20"/>
              </w:rPr>
              <w:t>%</w:t>
            </w:r>
          </w:p>
        </w:tc>
      </w:tr>
      <w:tr w:rsidR="00B67823" w:rsidRPr="00E61913" w:rsidTr="004609B5">
        <w:trPr>
          <w:trHeight w:val="377"/>
          <w:jc w:val="center"/>
        </w:trPr>
        <w:tc>
          <w:tcPr>
            <w:tcW w:w="3687" w:type="dxa"/>
            <w:shd w:val="clear" w:color="auto" w:fill="auto"/>
          </w:tcPr>
          <w:p w:rsidR="00B67823" w:rsidRPr="00E61913" w:rsidRDefault="00B67823" w:rsidP="004609B5">
            <w:pPr>
              <w:rPr>
                <w:rFonts w:ascii="Times New Roman" w:hAnsi="Times New Roman"/>
                <w:sz w:val="20"/>
                <w:szCs w:val="20"/>
              </w:rPr>
            </w:pPr>
            <w:r w:rsidRPr="00E61913">
              <w:rPr>
                <w:rFonts w:ascii="Times New Roman" w:hAnsi="Times New Roman"/>
                <w:sz w:val="20"/>
                <w:szCs w:val="20"/>
              </w:rPr>
              <w:t>Рынок услуг в сфере физической культуры и спорта</w:t>
            </w:r>
          </w:p>
        </w:tc>
        <w:tc>
          <w:tcPr>
            <w:tcW w:w="993" w:type="dxa"/>
            <w:shd w:val="clear" w:color="auto" w:fill="00B050"/>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81</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16</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3</w:t>
            </w:r>
          </w:p>
        </w:tc>
        <w:tc>
          <w:tcPr>
            <w:tcW w:w="992"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31</w:t>
            </w:r>
            <w:r w:rsidRPr="00E61913">
              <w:rPr>
                <w:rFonts w:ascii="Times New Roman" w:hAnsi="Times New Roman"/>
                <w:sz w:val="20"/>
                <w:szCs w:val="20"/>
              </w:rPr>
              <w:t>%</w:t>
            </w:r>
          </w:p>
        </w:tc>
        <w:tc>
          <w:tcPr>
            <w:tcW w:w="993" w:type="dxa"/>
            <w:tcBorders>
              <w:bottom w:val="single" w:sz="4" w:space="0" w:color="000000" w:themeColor="text1"/>
            </w:tcBorders>
            <w:shd w:val="clear" w:color="auto" w:fill="FFC000"/>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56</w:t>
            </w:r>
            <w:r w:rsidRPr="00E61913">
              <w:rPr>
                <w:rFonts w:ascii="Times New Roman" w:hAnsi="Times New Roman"/>
                <w:sz w:val="20"/>
                <w:szCs w:val="20"/>
              </w:rPr>
              <w:t>%</w:t>
            </w:r>
          </w:p>
        </w:tc>
        <w:tc>
          <w:tcPr>
            <w:tcW w:w="1134" w:type="dxa"/>
            <w:tcBorders>
              <w:bottom w:val="single" w:sz="4" w:space="0" w:color="000000" w:themeColor="text1"/>
            </w:tcBorders>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13</w:t>
            </w:r>
            <w:r w:rsidRPr="00E61913">
              <w:rPr>
                <w:rFonts w:ascii="Times New Roman" w:hAnsi="Times New Roman"/>
                <w:sz w:val="20"/>
                <w:szCs w:val="20"/>
              </w:rPr>
              <w:t>%</w:t>
            </w:r>
          </w:p>
        </w:tc>
      </w:tr>
      <w:tr w:rsidR="00B67823" w:rsidRPr="00E61913" w:rsidTr="004609B5">
        <w:trPr>
          <w:trHeight w:val="408"/>
          <w:jc w:val="center"/>
        </w:trPr>
        <w:tc>
          <w:tcPr>
            <w:tcW w:w="3687" w:type="dxa"/>
            <w:shd w:val="clear" w:color="auto" w:fill="auto"/>
          </w:tcPr>
          <w:p w:rsidR="00B67823" w:rsidRPr="00E61913" w:rsidRDefault="00B67823" w:rsidP="004609B5">
            <w:pPr>
              <w:rPr>
                <w:rFonts w:ascii="Times New Roman" w:hAnsi="Times New Roman"/>
                <w:sz w:val="20"/>
                <w:szCs w:val="20"/>
              </w:rPr>
            </w:pPr>
            <w:r w:rsidRPr="00E61913">
              <w:rPr>
                <w:rFonts w:ascii="Times New Roman" w:hAnsi="Times New Roman"/>
                <w:sz w:val="20"/>
                <w:szCs w:val="20"/>
              </w:rPr>
              <w:t>Рынок услуг общественного питания</w:t>
            </w:r>
          </w:p>
        </w:tc>
        <w:tc>
          <w:tcPr>
            <w:tcW w:w="993" w:type="dxa"/>
            <w:shd w:val="clear" w:color="auto" w:fill="00B050"/>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84</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12</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2</w:t>
            </w:r>
          </w:p>
        </w:tc>
        <w:tc>
          <w:tcPr>
            <w:tcW w:w="992"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39</w:t>
            </w:r>
            <w:r w:rsidRPr="00E61913">
              <w:rPr>
                <w:rFonts w:ascii="Times New Roman" w:hAnsi="Times New Roman"/>
                <w:sz w:val="20"/>
                <w:szCs w:val="20"/>
              </w:rPr>
              <w:t>%</w:t>
            </w:r>
          </w:p>
        </w:tc>
        <w:tc>
          <w:tcPr>
            <w:tcW w:w="993" w:type="dxa"/>
            <w:shd w:val="clear" w:color="auto" w:fill="FFC000"/>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52</w:t>
            </w:r>
            <w:r w:rsidRPr="00E61913">
              <w:rPr>
                <w:rFonts w:ascii="Times New Roman" w:hAnsi="Times New Roman"/>
                <w:sz w:val="20"/>
                <w:szCs w:val="20"/>
              </w:rPr>
              <w:t>%</w:t>
            </w:r>
          </w:p>
        </w:tc>
        <w:tc>
          <w:tcPr>
            <w:tcW w:w="1134"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9</w:t>
            </w:r>
            <w:r w:rsidRPr="00E61913">
              <w:rPr>
                <w:rFonts w:ascii="Times New Roman" w:hAnsi="Times New Roman"/>
                <w:sz w:val="20"/>
                <w:szCs w:val="20"/>
              </w:rPr>
              <w:t>%</w:t>
            </w:r>
          </w:p>
        </w:tc>
      </w:tr>
      <w:tr w:rsidR="00B67823" w:rsidRPr="00E61913" w:rsidTr="004609B5">
        <w:trPr>
          <w:trHeight w:val="408"/>
          <w:jc w:val="center"/>
        </w:trPr>
        <w:tc>
          <w:tcPr>
            <w:tcW w:w="3687" w:type="dxa"/>
            <w:shd w:val="clear" w:color="auto" w:fill="auto"/>
          </w:tcPr>
          <w:p w:rsidR="00B67823" w:rsidRPr="00E61913" w:rsidRDefault="00B67823" w:rsidP="004609B5">
            <w:pPr>
              <w:rPr>
                <w:rFonts w:ascii="Times New Roman" w:hAnsi="Times New Roman"/>
                <w:sz w:val="20"/>
                <w:szCs w:val="20"/>
              </w:rPr>
            </w:pPr>
            <w:r w:rsidRPr="00E61913">
              <w:rPr>
                <w:rFonts w:ascii="Times New Roman" w:hAnsi="Times New Roman"/>
                <w:sz w:val="20"/>
                <w:szCs w:val="20"/>
              </w:rPr>
              <w:t xml:space="preserve">Рынок  туристских услуг </w:t>
            </w:r>
          </w:p>
        </w:tc>
        <w:tc>
          <w:tcPr>
            <w:tcW w:w="993" w:type="dxa"/>
            <w:shd w:val="clear" w:color="auto" w:fill="00B050"/>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73</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24</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3</w:t>
            </w:r>
          </w:p>
        </w:tc>
        <w:tc>
          <w:tcPr>
            <w:tcW w:w="992"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32</w:t>
            </w:r>
            <w:r w:rsidRPr="00E61913">
              <w:rPr>
                <w:rFonts w:ascii="Times New Roman" w:hAnsi="Times New Roman"/>
                <w:sz w:val="20"/>
                <w:szCs w:val="20"/>
              </w:rPr>
              <w:t>%</w:t>
            </w:r>
          </w:p>
        </w:tc>
        <w:tc>
          <w:tcPr>
            <w:tcW w:w="993" w:type="dxa"/>
            <w:shd w:val="clear" w:color="auto" w:fill="FFC000"/>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58</w:t>
            </w:r>
            <w:r w:rsidRPr="00E61913">
              <w:rPr>
                <w:rFonts w:ascii="Times New Roman" w:hAnsi="Times New Roman"/>
                <w:sz w:val="20"/>
                <w:szCs w:val="20"/>
              </w:rPr>
              <w:t>%</w:t>
            </w:r>
          </w:p>
        </w:tc>
        <w:tc>
          <w:tcPr>
            <w:tcW w:w="1134"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10</w:t>
            </w:r>
            <w:r w:rsidRPr="00E61913">
              <w:rPr>
                <w:rFonts w:ascii="Times New Roman" w:hAnsi="Times New Roman"/>
                <w:sz w:val="20"/>
                <w:szCs w:val="20"/>
              </w:rPr>
              <w:t>%</w:t>
            </w:r>
          </w:p>
        </w:tc>
      </w:tr>
      <w:tr w:rsidR="00641EB1" w:rsidRPr="00E61913" w:rsidTr="009F01F5">
        <w:trPr>
          <w:trHeight w:val="390"/>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Рынок услуг детского отдыха и оздоровления</w:t>
            </w:r>
          </w:p>
        </w:tc>
        <w:tc>
          <w:tcPr>
            <w:tcW w:w="993" w:type="dxa"/>
            <w:shd w:val="clear" w:color="auto" w:fill="00B050"/>
          </w:tcPr>
          <w:p w:rsidR="00641EB1" w:rsidRPr="00E61913" w:rsidRDefault="00A33885" w:rsidP="0061446C">
            <w:pPr>
              <w:jc w:val="center"/>
              <w:rPr>
                <w:rFonts w:ascii="Times New Roman" w:hAnsi="Times New Roman"/>
                <w:sz w:val="20"/>
                <w:szCs w:val="20"/>
              </w:rPr>
            </w:pPr>
            <w:r>
              <w:rPr>
                <w:rFonts w:ascii="Times New Roman" w:hAnsi="Times New Roman"/>
                <w:sz w:val="20"/>
                <w:szCs w:val="20"/>
              </w:rPr>
              <w:t>61</w:t>
            </w:r>
          </w:p>
        </w:tc>
        <w:tc>
          <w:tcPr>
            <w:tcW w:w="992" w:type="dxa"/>
          </w:tcPr>
          <w:p w:rsidR="00641EB1" w:rsidRPr="00E61913" w:rsidRDefault="00A33885" w:rsidP="0061446C">
            <w:pPr>
              <w:jc w:val="center"/>
              <w:rPr>
                <w:rFonts w:ascii="Times New Roman" w:hAnsi="Times New Roman"/>
                <w:sz w:val="20"/>
                <w:szCs w:val="20"/>
              </w:rPr>
            </w:pPr>
            <w:r>
              <w:rPr>
                <w:rFonts w:ascii="Times New Roman" w:hAnsi="Times New Roman"/>
                <w:sz w:val="20"/>
                <w:szCs w:val="20"/>
              </w:rPr>
              <w:t>35</w:t>
            </w:r>
          </w:p>
        </w:tc>
        <w:tc>
          <w:tcPr>
            <w:tcW w:w="992" w:type="dxa"/>
          </w:tcPr>
          <w:p w:rsidR="00641EB1" w:rsidRPr="00E61913" w:rsidRDefault="00A33885" w:rsidP="0061446C">
            <w:pPr>
              <w:jc w:val="center"/>
              <w:rPr>
                <w:rFonts w:ascii="Times New Roman" w:hAnsi="Times New Roman"/>
                <w:sz w:val="20"/>
                <w:szCs w:val="20"/>
              </w:rPr>
            </w:pPr>
            <w:r>
              <w:rPr>
                <w:rFonts w:ascii="Times New Roman" w:hAnsi="Times New Roman"/>
                <w:sz w:val="20"/>
                <w:szCs w:val="20"/>
              </w:rPr>
              <w:t>4</w:t>
            </w:r>
          </w:p>
        </w:tc>
        <w:tc>
          <w:tcPr>
            <w:tcW w:w="992" w:type="dxa"/>
            <w:shd w:val="clear" w:color="auto" w:fill="auto"/>
            <w:vAlign w:val="center"/>
          </w:tcPr>
          <w:p w:rsidR="00641EB1" w:rsidRPr="00E61913" w:rsidRDefault="001A383C" w:rsidP="0061446C">
            <w:pPr>
              <w:jc w:val="center"/>
              <w:rPr>
                <w:rFonts w:ascii="Times New Roman" w:hAnsi="Times New Roman"/>
                <w:sz w:val="20"/>
                <w:szCs w:val="20"/>
              </w:rPr>
            </w:pPr>
            <w:r>
              <w:rPr>
                <w:rFonts w:ascii="Times New Roman" w:hAnsi="Times New Roman"/>
                <w:sz w:val="20"/>
                <w:szCs w:val="20"/>
              </w:rPr>
              <w:t>22</w:t>
            </w:r>
            <w:r w:rsidR="00641EB1" w:rsidRPr="00E61913">
              <w:rPr>
                <w:rFonts w:ascii="Times New Roman" w:hAnsi="Times New Roman"/>
                <w:sz w:val="20"/>
                <w:szCs w:val="20"/>
              </w:rPr>
              <w:t>%</w:t>
            </w:r>
          </w:p>
        </w:tc>
        <w:tc>
          <w:tcPr>
            <w:tcW w:w="993" w:type="dxa"/>
            <w:tcBorders>
              <w:bottom w:val="single" w:sz="4" w:space="0" w:color="000000" w:themeColor="text1"/>
            </w:tcBorders>
            <w:shd w:val="clear" w:color="auto" w:fill="FFC000"/>
            <w:vAlign w:val="center"/>
          </w:tcPr>
          <w:p w:rsidR="00641EB1" w:rsidRPr="00E61913" w:rsidRDefault="001A383C" w:rsidP="0061446C">
            <w:pPr>
              <w:jc w:val="center"/>
              <w:rPr>
                <w:rFonts w:ascii="Times New Roman" w:hAnsi="Times New Roman"/>
                <w:sz w:val="20"/>
                <w:szCs w:val="20"/>
              </w:rPr>
            </w:pPr>
            <w:r>
              <w:rPr>
                <w:rFonts w:ascii="Times New Roman" w:hAnsi="Times New Roman"/>
                <w:sz w:val="20"/>
                <w:szCs w:val="20"/>
              </w:rPr>
              <w:t>54</w:t>
            </w:r>
            <w:r w:rsidR="00641EB1" w:rsidRPr="00E61913">
              <w:rPr>
                <w:rFonts w:ascii="Times New Roman" w:hAnsi="Times New Roman"/>
                <w:sz w:val="20"/>
                <w:szCs w:val="20"/>
              </w:rPr>
              <w:t>%</w:t>
            </w:r>
          </w:p>
        </w:tc>
        <w:tc>
          <w:tcPr>
            <w:tcW w:w="1134" w:type="dxa"/>
            <w:shd w:val="clear" w:color="auto" w:fill="auto"/>
            <w:vAlign w:val="center"/>
          </w:tcPr>
          <w:p w:rsidR="00641EB1" w:rsidRPr="00E61913" w:rsidRDefault="001A383C" w:rsidP="0061446C">
            <w:pPr>
              <w:jc w:val="center"/>
              <w:rPr>
                <w:rFonts w:ascii="Times New Roman" w:hAnsi="Times New Roman"/>
                <w:sz w:val="20"/>
                <w:szCs w:val="20"/>
              </w:rPr>
            </w:pPr>
            <w:r>
              <w:rPr>
                <w:rFonts w:ascii="Times New Roman" w:hAnsi="Times New Roman"/>
                <w:sz w:val="20"/>
                <w:szCs w:val="20"/>
              </w:rPr>
              <w:t>24</w:t>
            </w:r>
            <w:r w:rsidR="00641EB1" w:rsidRPr="00E61913">
              <w:rPr>
                <w:rFonts w:ascii="Times New Roman" w:hAnsi="Times New Roman"/>
                <w:sz w:val="20"/>
                <w:szCs w:val="20"/>
              </w:rPr>
              <w:t>%</w:t>
            </w:r>
          </w:p>
        </w:tc>
      </w:tr>
      <w:tr w:rsidR="00641EB1" w:rsidRPr="00E61913" w:rsidTr="009F01F5">
        <w:trPr>
          <w:trHeight w:val="231"/>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 xml:space="preserve">Рынок услуг психолого-педагогического сопровождения детей с ограниченными возможностями здоровья </w:t>
            </w:r>
          </w:p>
        </w:tc>
        <w:tc>
          <w:tcPr>
            <w:tcW w:w="993" w:type="dxa"/>
          </w:tcPr>
          <w:p w:rsidR="00641EB1" w:rsidRPr="009F01F5" w:rsidRDefault="00A33885" w:rsidP="0061446C">
            <w:pPr>
              <w:jc w:val="center"/>
              <w:rPr>
                <w:rFonts w:ascii="Times New Roman" w:hAnsi="Times New Roman"/>
                <w:sz w:val="20"/>
                <w:szCs w:val="20"/>
              </w:rPr>
            </w:pPr>
            <w:r w:rsidRPr="009F01F5">
              <w:rPr>
                <w:rFonts w:ascii="Times New Roman" w:hAnsi="Times New Roman"/>
                <w:sz w:val="20"/>
                <w:szCs w:val="20"/>
              </w:rPr>
              <w:t>35</w:t>
            </w:r>
          </w:p>
        </w:tc>
        <w:tc>
          <w:tcPr>
            <w:tcW w:w="992" w:type="dxa"/>
            <w:shd w:val="clear" w:color="auto" w:fill="FFC000"/>
          </w:tcPr>
          <w:p w:rsidR="00641EB1" w:rsidRPr="009F01F5" w:rsidRDefault="00A33885" w:rsidP="0061446C">
            <w:pPr>
              <w:jc w:val="center"/>
              <w:rPr>
                <w:rFonts w:ascii="Times New Roman" w:hAnsi="Times New Roman"/>
                <w:sz w:val="20"/>
                <w:szCs w:val="20"/>
              </w:rPr>
            </w:pPr>
            <w:r w:rsidRPr="009F01F5">
              <w:rPr>
                <w:rFonts w:ascii="Times New Roman" w:hAnsi="Times New Roman"/>
                <w:sz w:val="20"/>
                <w:szCs w:val="20"/>
              </w:rPr>
              <w:t>61</w:t>
            </w:r>
          </w:p>
        </w:tc>
        <w:tc>
          <w:tcPr>
            <w:tcW w:w="992" w:type="dxa"/>
          </w:tcPr>
          <w:p w:rsidR="00641EB1" w:rsidRPr="009F01F5" w:rsidRDefault="00A33885" w:rsidP="0061446C">
            <w:pPr>
              <w:jc w:val="center"/>
              <w:rPr>
                <w:rFonts w:ascii="Times New Roman" w:hAnsi="Times New Roman"/>
                <w:sz w:val="20"/>
                <w:szCs w:val="20"/>
              </w:rPr>
            </w:pPr>
            <w:r w:rsidRPr="009F01F5">
              <w:rPr>
                <w:rFonts w:ascii="Times New Roman" w:hAnsi="Times New Roman"/>
                <w:sz w:val="20"/>
                <w:szCs w:val="20"/>
              </w:rPr>
              <w:t>4</w:t>
            </w:r>
          </w:p>
        </w:tc>
        <w:tc>
          <w:tcPr>
            <w:tcW w:w="992" w:type="dxa"/>
            <w:shd w:val="clear" w:color="auto" w:fill="auto"/>
            <w:vAlign w:val="center"/>
          </w:tcPr>
          <w:p w:rsidR="00641EB1" w:rsidRPr="00E61913" w:rsidRDefault="00E42BAE" w:rsidP="0061446C">
            <w:pPr>
              <w:jc w:val="center"/>
              <w:rPr>
                <w:rFonts w:ascii="Times New Roman" w:hAnsi="Times New Roman"/>
                <w:sz w:val="20"/>
                <w:szCs w:val="20"/>
              </w:rPr>
            </w:pPr>
            <w:r>
              <w:rPr>
                <w:rFonts w:ascii="Times New Roman" w:hAnsi="Times New Roman"/>
                <w:sz w:val="20"/>
                <w:szCs w:val="20"/>
              </w:rPr>
              <w:t>33</w:t>
            </w:r>
            <w:r w:rsidR="00641EB1" w:rsidRPr="00E61913">
              <w:rPr>
                <w:rFonts w:ascii="Times New Roman" w:hAnsi="Times New Roman"/>
                <w:sz w:val="20"/>
                <w:szCs w:val="20"/>
              </w:rPr>
              <w:t>%</w:t>
            </w:r>
          </w:p>
        </w:tc>
        <w:tc>
          <w:tcPr>
            <w:tcW w:w="993" w:type="dxa"/>
            <w:tcBorders>
              <w:bottom w:val="single" w:sz="4" w:space="0" w:color="000000" w:themeColor="text1"/>
            </w:tcBorders>
            <w:shd w:val="clear" w:color="auto" w:fill="auto"/>
            <w:vAlign w:val="center"/>
          </w:tcPr>
          <w:p w:rsidR="00641EB1" w:rsidRPr="00E61913" w:rsidRDefault="00E42BAE" w:rsidP="0061446C">
            <w:pPr>
              <w:jc w:val="center"/>
              <w:rPr>
                <w:rFonts w:ascii="Times New Roman" w:hAnsi="Times New Roman"/>
                <w:sz w:val="20"/>
                <w:szCs w:val="20"/>
              </w:rPr>
            </w:pPr>
            <w:r>
              <w:rPr>
                <w:rFonts w:ascii="Times New Roman" w:hAnsi="Times New Roman"/>
                <w:sz w:val="20"/>
                <w:szCs w:val="20"/>
              </w:rPr>
              <w:t>51</w:t>
            </w:r>
            <w:r w:rsidR="00641EB1" w:rsidRPr="00E61913">
              <w:rPr>
                <w:rFonts w:ascii="Times New Roman" w:hAnsi="Times New Roman"/>
                <w:sz w:val="20"/>
                <w:szCs w:val="20"/>
              </w:rPr>
              <w:t>%</w:t>
            </w:r>
          </w:p>
        </w:tc>
        <w:tc>
          <w:tcPr>
            <w:tcW w:w="1134" w:type="dxa"/>
            <w:shd w:val="clear" w:color="auto" w:fill="auto"/>
            <w:vAlign w:val="center"/>
          </w:tcPr>
          <w:p w:rsidR="00641EB1" w:rsidRPr="00E61913" w:rsidRDefault="00E42BAE" w:rsidP="0061446C">
            <w:pPr>
              <w:jc w:val="center"/>
              <w:rPr>
                <w:rFonts w:ascii="Times New Roman" w:hAnsi="Times New Roman"/>
                <w:sz w:val="20"/>
                <w:szCs w:val="20"/>
              </w:rPr>
            </w:pPr>
            <w:r>
              <w:rPr>
                <w:rFonts w:ascii="Times New Roman" w:hAnsi="Times New Roman"/>
                <w:sz w:val="20"/>
                <w:szCs w:val="20"/>
              </w:rPr>
              <w:t>16</w:t>
            </w:r>
            <w:r w:rsidR="00641EB1" w:rsidRPr="00E61913">
              <w:rPr>
                <w:rFonts w:ascii="Times New Roman" w:hAnsi="Times New Roman"/>
                <w:sz w:val="20"/>
                <w:szCs w:val="20"/>
              </w:rPr>
              <w:t>%</w:t>
            </w:r>
          </w:p>
        </w:tc>
      </w:tr>
      <w:tr w:rsidR="00641EB1" w:rsidRPr="00E61913" w:rsidTr="009F01F5">
        <w:trPr>
          <w:trHeight w:val="380"/>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Рынок услуг жилищно-коммунального хозяйства</w:t>
            </w:r>
          </w:p>
        </w:tc>
        <w:tc>
          <w:tcPr>
            <w:tcW w:w="993" w:type="dxa"/>
          </w:tcPr>
          <w:p w:rsidR="00641EB1" w:rsidRPr="00E61913" w:rsidRDefault="00A33885" w:rsidP="0061446C">
            <w:pPr>
              <w:jc w:val="center"/>
              <w:rPr>
                <w:rFonts w:ascii="Times New Roman" w:hAnsi="Times New Roman"/>
                <w:sz w:val="20"/>
                <w:szCs w:val="20"/>
              </w:rPr>
            </w:pPr>
            <w:r>
              <w:rPr>
                <w:rFonts w:ascii="Times New Roman" w:hAnsi="Times New Roman"/>
                <w:sz w:val="20"/>
                <w:szCs w:val="20"/>
              </w:rPr>
              <w:t>36</w:t>
            </w:r>
          </w:p>
        </w:tc>
        <w:tc>
          <w:tcPr>
            <w:tcW w:w="992" w:type="dxa"/>
            <w:shd w:val="clear" w:color="auto" w:fill="FFC000"/>
          </w:tcPr>
          <w:p w:rsidR="00641EB1" w:rsidRPr="00E61913" w:rsidRDefault="00A33885" w:rsidP="0061446C">
            <w:pPr>
              <w:jc w:val="center"/>
              <w:rPr>
                <w:rFonts w:ascii="Times New Roman" w:hAnsi="Times New Roman"/>
                <w:sz w:val="20"/>
                <w:szCs w:val="20"/>
              </w:rPr>
            </w:pPr>
            <w:r>
              <w:rPr>
                <w:rFonts w:ascii="Times New Roman" w:hAnsi="Times New Roman"/>
                <w:sz w:val="20"/>
                <w:szCs w:val="20"/>
              </w:rPr>
              <w:t>60</w:t>
            </w:r>
          </w:p>
        </w:tc>
        <w:tc>
          <w:tcPr>
            <w:tcW w:w="992" w:type="dxa"/>
          </w:tcPr>
          <w:p w:rsidR="00641EB1" w:rsidRPr="00E61913" w:rsidRDefault="00A33885" w:rsidP="0061446C">
            <w:pPr>
              <w:jc w:val="center"/>
              <w:rPr>
                <w:rFonts w:ascii="Times New Roman" w:hAnsi="Times New Roman"/>
                <w:sz w:val="20"/>
                <w:szCs w:val="20"/>
              </w:rPr>
            </w:pPr>
            <w:r>
              <w:rPr>
                <w:rFonts w:ascii="Times New Roman" w:hAnsi="Times New Roman"/>
                <w:sz w:val="20"/>
                <w:szCs w:val="20"/>
              </w:rPr>
              <w:t>4</w:t>
            </w:r>
          </w:p>
        </w:tc>
        <w:tc>
          <w:tcPr>
            <w:tcW w:w="992" w:type="dxa"/>
            <w:tcBorders>
              <w:bottom w:val="single" w:sz="4" w:space="0" w:color="000000" w:themeColor="text1"/>
            </w:tcBorders>
            <w:shd w:val="clear" w:color="auto" w:fill="auto"/>
            <w:vAlign w:val="center"/>
          </w:tcPr>
          <w:p w:rsidR="00641EB1" w:rsidRPr="00E61913" w:rsidRDefault="00E42BAE" w:rsidP="0061446C">
            <w:pPr>
              <w:jc w:val="center"/>
              <w:rPr>
                <w:rFonts w:ascii="Times New Roman" w:hAnsi="Times New Roman"/>
                <w:sz w:val="20"/>
                <w:szCs w:val="20"/>
              </w:rPr>
            </w:pPr>
            <w:r>
              <w:rPr>
                <w:rFonts w:ascii="Times New Roman" w:hAnsi="Times New Roman"/>
                <w:sz w:val="20"/>
                <w:szCs w:val="20"/>
              </w:rPr>
              <w:t>45</w:t>
            </w:r>
            <w:r w:rsidR="00641EB1" w:rsidRPr="00E61913">
              <w:rPr>
                <w:rFonts w:ascii="Times New Roman" w:hAnsi="Times New Roman"/>
                <w:sz w:val="20"/>
                <w:szCs w:val="20"/>
              </w:rPr>
              <w:t>%</w:t>
            </w:r>
          </w:p>
        </w:tc>
        <w:tc>
          <w:tcPr>
            <w:tcW w:w="993" w:type="dxa"/>
            <w:shd w:val="clear" w:color="auto" w:fill="auto"/>
            <w:vAlign w:val="center"/>
          </w:tcPr>
          <w:p w:rsidR="00641EB1" w:rsidRPr="00E61913" w:rsidRDefault="00E42BAE" w:rsidP="0061446C">
            <w:pPr>
              <w:jc w:val="center"/>
              <w:rPr>
                <w:rFonts w:ascii="Times New Roman" w:hAnsi="Times New Roman"/>
                <w:sz w:val="20"/>
                <w:szCs w:val="20"/>
              </w:rPr>
            </w:pPr>
            <w:r>
              <w:rPr>
                <w:rFonts w:ascii="Times New Roman" w:hAnsi="Times New Roman"/>
                <w:sz w:val="20"/>
                <w:szCs w:val="20"/>
              </w:rPr>
              <w:t>48</w:t>
            </w:r>
            <w:r w:rsidR="00641EB1" w:rsidRPr="00E61913">
              <w:rPr>
                <w:rFonts w:ascii="Times New Roman" w:hAnsi="Times New Roman"/>
                <w:sz w:val="20"/>
                <w:szCs w:val="20"/>
              </w:rPr>
              <w:t>%</w:t>
            </w:r>
          </w:p>
        </w:tc>
        <w:tc>
          <w:tcPr>
            <w:tcW w:w="1134" w:type="dxa"/>
            <w:shd w:val="clear" w:color="auto" w:fill="auto"/>
            <w:vAlign w:val="center"/>
          </w:tcPr>
          <w:p w:rsidR="00641EB1" w:rsidRPr="00E61913" w:rsidRDefault="00E42BAE" w:rsidP="0061446C">
            <w:pPr>
              <w:jc w:val="center"/>
              <w:rPr>
                <w:rFonts w:ascii="Times New Roman" w:hAnsi="Times New Roman"/>
                <w:sz w:val="20"/>
                <w:szCs w:val="20"/>
              </w:rPr>
            </w:pPr>
            <w:r>
              <w:rPr>
                <w:rFonts w:ascii="Times New Roman" w:hAnsi="Times New Roman"/>
                <w:sz w:val="20"/>
                <w:szCs w:val="20"/>
              </w:rPr>
              <w:t>7</w:t>
            </w:r>
            <w:r w:rsidR="00641EB1" w:rsidRPr="00E61913">
              <w:rPr>
                <w:rFonts w:ascii="Times New Roman" w:hAnsi="Times New Roman"/>
                <w:sz w:val="20"/>
                <w:szCs w:val="20"/>
              </w:rPr>
              <w:t>%</w:t>
            </w:r>
          </w:p>
        </w:tc>
      </w:tr>
      <w:tr w:rsidR="00641EB1" w:rsidRPr="00E61913" w:rsidTr="009F01F5">
        <w:trPr>
          <w:trHeight w:val="437"/>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Рынок услуг перевозок пассажиров наземным транспортом</w:t>
            </w:r>
          </w:p>
        </w:tc>
        <w:tc>
          <w:tcPr>
            <w:tcW w:w="993" w:type="dxa"/>
            <w:shd w:val="clear" w:color="auto" w:fill="00B050"/>
          </w:tcPr>
          <w:p w:rsidR="00641EB1" w:rsidRPr="00E61913" w:rsidRDefault="00727CD9" w:rsidP="0061446C">
            <w:pPr>
              <w:jc w:val="center"/>
              <w:rPr>
                <w:rFonts w:ascii="Times New Roman" w:hAnsi="Times New Roman"/>
                <w:sz w:val="20"/>
                <w:szCs w:val="20"/>
              </w:rPr>
            </w:pPr>
            <w:r>
              <w:rPr>
                <w:rFonts w:ascii="Times New Roman" w:hAnsi="Times New Roman"/>
                <w:sz w:val="20"/>
                <w:szCs w:val="20"/>
              </w:rPr>
              <w:t>61</w:t>
            </w:r>
          </w:p>
        </w:tc>
        <w:tc>
          <w:tcPr>
            <w:tcW w:w="992" w:type="dxa"/>
          </w:tcPr>
          <w:p w:rsidR="00641EB1" w:rsidRPr="00E61913" w:rsidRDefault="00727CD9" w:rsidP="0061446C">
            <w:pPr>
              <w:jc w:val="center"/>
              <w:rPr>
                <w:rFonts w:ascii="Times New Roman" w:hAnsi="Times New Roman"/>
                <w:sz w:val="20"/>
                <w:szCs w:val="20"/>
              </w:rPr>
            </w:pPr>
            <w:r>
              <w:rPr>
                <w:rFonts w:ascii="Times New Roman" w:hAnsi="Times New Roman"/>
                <w:sz w:val="20"/>
                <w:szCs w:val="20"/>
              </w:rPr>
              <w:t>35</w:t>
            </w:r>
          </w:p>
        </w:tc>
        <w:tc>
          <w:tcPr>
            <w:tcW w:w="992" w:type="dxa"/>
          </w:tcPr>
          <w:p w:rsidR="00641EB1" w:rsidRPr="00E61913" w:rsidRDefault="00727CD9" w:rsidP="0061446C">
            <w:pPr>
              <w:jc w:val="center"/>
              <w:rPr>
                <w:rFonts w:ascii="Times New Roman" w:hAnsi="Times New Roman"/>
                <w:sz w:val="20"/>
                <w:szCs w:val="20"/>
              </w:rPr>
            </w:pPr>
            <w:r>
              <w:rPr>
                <w:rFonts w:ascii="Times New Roman" w:hAnsi="Times New Roman"/>
                <w:sz w:val="20"/>
                <w:szCs w:val="20"/>
              </w:rPr>
              <w:t>3</w:t>
            </w:r>
          </w:p>
        </w:tc>
        <w:tc>
          <w:tcPr>
            <w:tcW w:w="992" w:type="dxa"/>
            <w:shd w:val="clear" w:color="auto" w:fill="00B050"/>
            <w:vAlign w:val="center"/>
          </w:tcPr>
          <w:p w:rsidR="00641EB1" w:rsidRPr="00E61913" w:rsidRDefault="00641EB1" w:rsidP="0061446C">
            <w:pPr>
              <w:jc w:val="center"/>
              <w:rPr>
                <w:rFonts w:ascii="Times New Roman" w:hAnsi="Times New Roman"/>
                <w:sz w:val="20"/>
                <w:szCs w:val="20"/>
              </w:rPr>
            </w:pPr>
            <w:r w:rsidRPr="00E61913">
              <w:rPr>
                <w:rFonts w:ascii="Times New Roman" w:hAnsi="Times New Roman"/>
                <w:sz w:val="20"/>
                <w:szCs w:val="20"/>
              </w:rPr>
              <w:t>6</w:t>
            </w:r>
            <w:r w:rsidR="00E42BAE">
              <w:rPr>
                <w:rFonts w:ascii="Times New Roman" w:hAnsi="Times New Roman"/>
                <w:sz w:val="20"/>
                <w:szCs w:val="20"/>
              </w:rPr>
              <w:t>2</w:t>
            </w:r>
            <w:r w:rsidRPr="00E61913">
              <w:rPr>
                <w:rFonts w:ascii="Times New Roman" w:hAnsi="Times New Roman"/>
                <w:sz w:val="20"/>
                <w:szCs w:val="20"/>
              </w:rPr>
              <w:t>%</w:t>
            </w:r>
          </w:p>
        </w:tc>
        <w:tc>
          <w:tcPr>
            <w:tcW w:w="993" w:type="dxa"/>
            <w:shd w:val="clear" w:color="auto" w:fill="auto"/>
            <w:vAlign w:val="center"/>
          </w:tcPr>
          <w:p w:rsidR="00641EB1" w:rsidRPr="00E61913" w:rsidRDefault="00641EB1" w:rsidP="0061446C">
            <w:pPr>
              <w:jc w:val="center"/>
              <w:rPr>
                <w:rFonts w:ascii="Times New Roman" w:hAnsi="Times New Roman"/>
                <w:sz w:val="20"/>
                <w:szCs w:val="20"/>
              </w:rPr>
            </w:pPr>
            <w:r w:rsidRPr="00E61913">
              <w:rPr>
                <w:rFonts w:ascii="Times New Roman" w:hAnsi="Times New Roman"/>
                <w:sz w:val="20"/>
                <w:szCs w:val="20"/>
              </w:rPr>
              <w:t>34%</w:t>
            </w:r>
          </w:p>
        </w:tc>
        <w:tc>
          <w:tcPr>
            <w:tcW w:w="1134" w:type="dxa"/>
            <w:shd w:val="clear" w:color="auto" w:fill="auto"/>
            <w:vAlign w:val="center"/>
          </w:tcPr>
          <w:p w:rsidR="00641EB1" w:rsidRPr="00E61913" w:rsidRDefault="00E42BAE" w:rsidP="0061446C">
            <w:pPr>
              <w:jc w:val="center"/>
              <w:rPr>
                <w:rFonts w:ascii="Times New Roman" w:hAnsi="Times New Roman"/>
                <w:sz w:val="20"/>
                <w:szCs w:val="20"/>
              </w:rPr>
            </w:pPr>
            <w:r>
              <w:rPr>
                <w:rFonts w:ascii="Times New Roman" w:hAnsi="Times New Roman"/>
                <w:sz w:val="20"/>
                <w:szCs w:val="20"/>
              </w:rPr>
              <w:t>4</w:t>
            </w:r>
            <w:r w:rsidR="00641EB1" w:rsidRPr="00E61913">
              <w:rPr>
                <w:rFonts w:ascii="Times New Roman" w:hAnsi="Times New Roman"/>
                <w:sz w:val="20"/>
                <w:szCs w:val="20"/>
              </w:rPr>
              <w:t>%</w:t>
            </w:r>
          </w:p>
        </w:tc>
      </w:tr>
      <w:tr w:rsidR="00641EB1" w:rsidRPr="00E61913" w:rsidTr="009F01F5">
        <w:trPr>
          <w:trHeight w:val="213"/>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Рынок услуг связи</w:t>
            </w:r>
          </w:p>
        </w:tc>
        <w:tc>
          <w:tcPr>
            <w:tcW w:w="993" w:type="dxa"/>
            <w:shd w:val="clear" w:color="auto" w:fill="00B050"/>
          </w:tcPr>
          <w:p w:rsidR="00641EB1" w:rsidRPr="00E61913" w:rsidRDefault="00E40587" w:rsidP="0061446C">
            <w:pPr>
              <w:jc w:val="center"/>
              <w:rPr>
                <w:rFonts w:ascii="Times New Roman" w:hAnsi="Times New Roman"/>
                <w:sz w:val="20"/>
                <w:szCs w:val="20"/>
              </w:rPr>
            </w:pPr>
            <w:r>
              <w:rPr>
                <w:rFonts w:ascii="Times New Roman" w:hAnsi="Times New Roman"/>
                <w:sz w:val="20"/>
                <w:szCs w:val="20"/>
              </w:rPr>
              <w:t>61</w:t>
            </w:r>
          </w:p>
        </w:tc>
        <w:tc>
          <w:tcPr>
            <w:tcW w:w="992" w:type="dxa"/>
          </w:tcPr>
          <w:p w:rsidR="00641EB1" w:rsidRPr="00E61913" w:rsidRDefault="00E40587" w:rsidP="0061446C">
            <w:pPr>
              <w:jc w:val="center"/>
              <w:rPr>
                <w:rFonts w:ascii="Times New Roman" w:hAnsi="Times New Roman"/>
                <w:sz w:val="20"/>
                <w:szCs w:val="20"/>
              </w:rPr>
            </w:pPr>
            <w:r>
              <w:rPr>
                <w:rFonts w:ascii="Times New Roman" w:hAnsi="Times New Roman"/>
                <w:sz w:val="20"/>
                <w:szCs w:val="20"/>
              </w:rPr>
              <w:t>35</w:t>
            </w:r>
          </w:p>
        </w:tc>
        <w:tc>
          <w:tcPr>
            <w:tcW w:w="992" w:type="dxa"/>
          </w:tcPr>
          <w:p w:rsidR="00641EB1" w:rsidRPr="00E61913" w:rsidRDefault="00E40587" w:rsidP="0061446C">
            <w:pPr>
              <w:jc w:val="center"/>
              <w:rPr>
                <w:rFonts w:ascii="Times New Roman" w:hAnsi="Times New Roman"/>
                <w:sz w:val="20"/>
                <w:szCs w:val="20"/>
              </w:rPr>
            </w:pPr>
            <w:r>
              <w:rPr>
                <w:rFonts w:ascii="Times New Roman" w:hAnsi="Times New Roman"/>
                <w:sz w:val="20"/>
                <w:szCs w:val="20"/>
              </w:rPr>
              <w:t>4</w:t>
            </w:r>
          </w:p>
        </w:tc>
        <w:tc>
          <w:tcPr>
            <w:tcW w:w="992" w:type="dxa"/>
            <w:shd w:val="clear" w:color="auto" w:fill="00B050"/>
            <w:vAlign w:val="center"/>
          </w:tcPr>
          <w:p w:rsidR="00641EB1" w:rsidRPr="00E61913" w:rsidRDefault="00E42BAE" w:rsidP="0061446C">
            <w:pPr>
              <w:jc w:val="center"/>
              <w:rPr>
                <w:rFonts w:ascii="Times New Roman" w:hAnsi="Times New Roman"/>
                <w:sz w:val="20"/>
                <w:szCs w:val="20"/>
              </w:rPr>
            </w:pPr>
            <w:r>
              <w:rPr>
                <w:rFonts w:ascii="Times New Roman" w:hAnsi="Times New Roman"/>
                <w:sz w:val="20"/>
                <w:szCs w:val="20"/>
              </w:rPr>
              <w:t>52</w:t>
            </w:r>
            <w:r w:rsidR="00641EB1" w:rsidRPr="00E61913">
              <w:rPr>
                <w:rFonts w:ascii="Times New Roman" w:hAnsi="Times New Roman"/>
                <w:sz w:val="20"/>
                <w:szCs w:val="20"/>
              </w:rPr>
              <w:t>%</w:t>
            </w:r>
          </w:p>
        </w:tc>
        <w:tc>
          <w:tcPr>
            <w:tcW w:w="993" w:type="dxa"/>
            <w:tcBorders>
              <w:bottom w:val="single" w:sz="4" w:space="0" w:color="000000" w:themeColor="text1"/>
            </w:tcBorders>
            <w:shd w:val="clear" w:color="auto" w:fill="auto"/>
            <w:vAlign w:val="center"/>
          </w:tcPr>
          <w:p w:rsidR="00641EB1" w:rsidRPr="00E61913" w:rsidRDefault="00E42BAE" w:rsidP="0061446C">
            <w:pPr>
              <w:jc w:val="center"/>
              <w:rPr>
                <w:rFonts w:ascii="Times New Roman" w:hAnsi="Times New Roman"/>
                <w:sz w:val="20"/>
                <w:szCs w:val="20"/>
              </w:rPr>
            </w:pPr>
            <w:r>
              <w:rPr>
                <w:rFonts w:ascii="Times New Roman" w:hAnsi="Times New Roman"/>
                <w:sz w:val="20"/>
                <w:szCs w:val="20"/>
              </w:rPr>
              <w:t>44</w:t>
            </w:r>
            <w:r w:rsidR="00641EB1" w:rsidRPr="00E61913">
              <w:rPr>
                <w:rFonts w:ascii="Times New Roman" w:hAnsi="Times New Roman"/>
                <w:sz w:val="20"/>
                <w:szCs w:val="20"/>
              </w:rPr>
              <w:t>%</w:t>
            </w:r>
          </w:p>
        </w:tc>
        <w:tc>
          <w:tcPr>
            <w:tcW w:w="1134" w:type="dxa"/>
            <w:shd w:val="clear" w:color="auto" w:fill="auto"/>
            <w:vAlign w:val="center"/>
          </w:tcPr>
          <w:p w:rsidR="00641EB1" w:rsidRPr="00E61913" w:rsidRDefault="00E42BAE" w:rsidP="0061446C">
            <w:pPr>
              <w:jc w:val="center"/>
              <w:rPr>
                <w:rFonts w:ascii="Times New Roman" w:hAnsi="Times New Roman"/>
                <w:sz w:val="20"/>
                <w:szCs w:val="20"/>
              </w:rPr>
            </w:pPr>
            <w:r>
              <w:rPr>
                <w:rFonts w:ascii="Times New Roman" w:hAnsi="Times New Roman"/>
                <w:sz w:val="20"/>
                <w:szCs w:val="20"/>
              </w:rPr>
              <w:t>4</w:t>
            </w:r>
            <w:r w:rsidR="00641EB1" w:rsidRPr="00E61913">
              <w:rPr>
                <w:rFonts w:ascii="Times New Roman" w:hAnsi="Times New Roman"/>
                <w:sz w:val="20"/>
                <w:szCs w:val="20"/>
              </w:rPr>
              <w:t>%</w:t>
            </w:r>
          </w:p>
        </w:tc>
      </w:tr>
      <w:tr w:rsidR="00641EB1" w:rsidRPr="00E61913" w:rsidTr="00EE0CDF">
        <w:trPr>
          <w:trHeight w:val="213"/>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Рынок животноводства</w:t>
            </w:r>
            <w:r w:rsidR="00704FC7">
              <w:rPr>
                <w:rFonts w:ascii="Times New Roman" w:hAnsi="Times New Roman"/>
                <w:sz w:val="20"/>
                <w:szCs w:val="20"/>
              </w:rPr>
              <w:t>*</w:t>
            </w:r>
            <w:r w:rsidR="00B52B0E">
              <w:rPr>
                <w:rFonts w:ascii="Times New Roman" w:hAnsi="Times New Roman"/>
                <w:bCs/>
                <w:color w:val="000000"/>
                <w:sz w:val="20"/>
                <w:szCs w:val="20"/>
              </w:rPr>
              <w:t>*</w:t>
            </w:r>
          </w:p>
        </w:tc>
        <w:tc>
          <w:tcPr>
            <w:tcW w:w="993" w:type="dxa"/>
          </w:tcPr>
          <w:p w:rsidR="00A33885" w:rsidRDefault="00A33885" w:rsidP="0061446C">
            <w:pPr>
              <w:jc w:val="center"/>
              <w:rPr>
                <w:rFonts w:ascii="Times New Roman" w:hAnsi="Times New Roman"/>
                <w:sz w:val="20"/>
                <w:szCs w:val="20"/>
              </w:rPr>
            </w:pPr>
            <w:r>
              <w:rPr>
                <w:rFonts w:ascii="Times New Roman" w:hAnsi="Times New Roman"/>
                <w:sz w:val="20"/>
                <w:szCs w:val="20"/>
              </w:rPr>
              <w:t>-</w:t>
            </w:r>
          </w:p>
        </w:tc>
        <w:tc>
          <w:tcPr>
            <w:tcW w:w="992" w:type="dxa"/>
          </w:tcPr>
          <w:p w:rsidR="00641EB1" w:rsidRDefault="00A33885" w:rsidP="0061446C">
            <w:pPr>
              <w:jc w:val="center"/>
              <w:rPr>
                <w:rFonts w:ascii="Times New Roman" w:hAnsi="Times New Roman"/>
                <w:sz w:val="20"/>
                <w:szCs w:val="20"/>
              </w:rPr>
            </w:pPr>
            <w:r>
              <w:rPr>
                <w:rFonts w:ascii="Times New Roman" w:hAnsi="Times New Roman"/>
                <w:sz w:val="20"/>
                <w:szCs w:val="20"/>
              </w:rPr>
              <w:t>-</w:t>
            </w:r>
          </w:p>
        </w:tc>
        <w:tc>
          <w:tcPr>
            <w:tcW w:w="992" w:type="dxa"/>
          </w:tcPr>
          <w:p w:rsidR="00641EB1" w:rsidRDefault="00A33885" w:rsidP="0061446C">
            <w:pPr>
              <w:jc w:val="center"/>
              <w:rPr>
                <w:rFonts w:ascii="Times New Roman" w:hAnsi="Times New Roman"/>
                <w:sz w:val="20"/>
                <w:szCs w:val="20"/>
              </w:rPr>
            </w:pPr>
            <w:r>
              <w:rPr>
                <w:rFonts w:ascii="Times New Roman" w:hAnsi="Times New Roman"/>
                <w:sz w:val="20"/>
                <w:szCs w:val="20"/>
              </w:rPr>
              <w:t>-</w:t>
            </w:r>
          </w:p>
        </w:tc>
        <w:tc>
          <w:tcPr>
            <w:tcW w:w="992" w:type="dxa"/>
            <w:tcBorders>
              <w:bottom w:val="single" w:sz="4" w:space="0" w:color="000000" w:themeColor="text1"/>
            </w:tcBorders>
            <w:shd w:val="clear" w:color="auto" w:fill="auto"/>
            <w:vAlign w:val="center"/>
          </w:tcPr>
          <w:p w:rsidR="00641EB1" w:rsidRPr="00E61913" w:rsidRDefault="00641EB1" w:rsidP="0061446C">
            <w:pPr>
              <w:jc w:val="center"/>
              <w:rPr>
                <w:rFonts w:ascii="Times New Roman" w:hAnsi="Times New Roman"/>
                <w:sz w:val="20"/>
                <w:szCs w:val="20"/>
              </w:rPr>
            </w:pPr>
            <w:r>
              <w:rPr>
                <w:rFonts w:ascii="Times New Roman" w:hAnsi="Times New Roman"/>
                <w:sz w:val="20"/>
                <w:szCs w:val="20"/>
              </w:rPr>
              <w:t>2</w:t>
            </w:r>
            <w:r w:rsidR="004D2EED">
              <w:rPr>
                <w:rFonts w:ascii="Times New Roman" w:hAnsi="Times New Roman"/>
                <w:sz w:val="20"/>
                <w:szCs w:val="20"/>
              </w:rPr>
              <w:t>6</w:t>
            </w:r>
            <w:r w:rsidRPr="00E61913">
              <w:rPr>
                <w:rFonts w:ascii="Times New Roman" w:hAnsi="Times New Roman"/>
                <w:sz w:val="20"/>
                <w:szCs w:val="20"/>
              </w:rPr>
              <w:t>%</w:t>
            </w:r>
          </w:p>
        </w:tc>
        <w:tc>
          <w:tcPr>
            <w:tcW w:w="993" w:type="dxa"/>
            <w:shd w:val="clear" w:color="auto" w:fill="auto"/>
            <w:vAlign w:val="center"/>
          </w:tcPr>
          <w:p w:rsidR="00641EB1" w:rsidRPr="00E61913" w:rsidRDefault="004D2EED" w:rsidP="0061446C">
            <w:pPr>
              <w:jc w:val="center"/>
              <w:rPr>
                <w:rFonts w:ascii="Times New Roman" w:hAnsi="Times New Roman"/>
                <w:sz w:val="20"/>
                <w:szCs w:val="20"/>
              </w:rPr>
            </w:pPr>
            <w:r>
              <w:rPr>
                <w:rFonts w:ascii="Times New Roman" w:hAnsi="Times New Roman"/>
                <w:sz w:val="20"/>
                <w:szCs w:val="20"/>
              </w:rPr>
              <w:t>29</w:t>
            </w:r>
            <w:r w:rsidR="00641EB1" w:rsidRPr="00E61913">
              <w:rPr>
                <w:rFonts w:ascii="Times New Roman" w:hAnsi="Times New Roman"/>
                <w:sz w:val="20"/>
                <w:szCs w:val="20"/>
              </w:rPr>
              <w:t>%</w:t>
            </w:r>
          </w:p>
        </w:tc>
        <w:tc>
          <w:tcPr>
            <w:tcW w:w="1134" w:type="dxa"/>
            <w:shd w:val="clear" w:color="auto" w:fill="auto"/>
            <w:vAlign w:val="center"/>
          </w:tcPr>
          <w:p w:rsidR="00641EB1" w:rsidRPr="00E61913" w:rsidRDefault="004D2EED" w:rsidP="0061446C">
            <w:pPr>
              <w:jc w:val="center"/>
              <w:rPr>
                <w:rFonts w:ascii="Times New Roman" w:hAnsi="Times New Roman"/>
                <w:sz w:val="20"/>
                <w:szCs w:val="20"/>
              </w:rPr>
            </w:pPr>
            <w:r>
              <w:rPr>
                <w:rFonts w:ascii="Times New Roman" w:hAnsi="Times New Roman"/>
                <w:sz w:val="20"/>
                <w:szCs w:val="20"/>
              </w:rPr>
              <w:t>45</w:t>
            </w:r>
            <w:r w:rsidR="00641EB1" w:rsidRPr="00E61913">
              <w:rPr>
                <w:rFonts w:ascii="Times New Roman" w:hAnsi="Times New Roman"/>
                <w:sz w:val="20"/>
                <w:szCs w:val="20"/>
              </w:rPr>
              <w:t>%</w:t>
            </w:r>
          </w:p>
        </w:tc>
      </w:tr>
      <w:tr w:rsidR="00641EB1" w:rsidRPr="00E61913" w:rsidTr="009F01F5">
        <w:trPr>
          <w:trHeight w:val="235"/>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Рынок жилищного строительства</w:t>
            </w:r>
          </w:p>
        </w:tc>
        <w:tc>
          <w:tcPr>
            <w:tcW w:w="993" w:type="dxa"/>
            <w:shd w:val="clear" w:color="auto" w:fill="00B050"/>
          </w:tcPr>
          <w:p w:rsidR="00641EB1" w:rsidRPr="00E61913" w:rsidRDefault="00E40587" w:rsidP="0061446C">
            <w:pPr>
              <w:jc w:val="center"/>
              <w:rPr>
                <w:rFonts w:ascii="Times New Roman" w:hAnsi="Times New Roman"/>
                <w:sz w:val="20"/>
                <w:szCs w:val="20"/>
              </w:rPr>
            </w:pPr>
            <w:r>
              <w:rPr>
                <w:rFonts w:ascii="Times New Roman" w:hAnsi="Times New Roman"/>
                <w:sz w:val="20"/>
                <w:szCs w:val="20"/>
              </w:rPr>
              <w:t>61</w:t>
            </w:r>
          </w:p>
        </w:tc>
        <w:tc>
          <w:tcPr>
            <w:tcW w:w="992" w:type="dxa"/>
          </w:tcPr>
          <w:p w:rsidR="00641EB1" w:rsidRPr="00E61913" w:rsidRDefault="00E40587" w:rsidP="0061446C">
            <w:pPr>
              <w:jc w:val="center"/>
              <w:rPr>
                <w:rFonts w:ascii="Times New Roman" w:hAnsi="Times New Roman"/>
                <w:sz w:val="20"/>
                <w:szCs w:val="20"/>
              </w:rPr>
            </w:pPr>
            <w:r>
              <w:rPr>
                <w:rFonts w:ascii="Times New Roman" w:hAnsi="Times New Roman"/>
                <w:sz w:val="20"/>
                <w:szCs w:val="20"/>
              </w:rPr>
              <w:t>35</w:t>
            </w:r>
          </w:p>
        </w:tc>
        <w:tc>
          <w:tcPr>
            <w:tcW w:w="992" w:type="dxa"/>
          </w:tcPr>
          <w:p w:rsidR="00641EB1" w:rsidRPr="00E61913" w:rsidRDefault="00E40587" w:rsidP="0061446C">
            <w:pPr>
              <w:jc w:val="center"/>
              <w:rPr>
                <w:rFonts w:ascii="Times New Roman" w:hAnsi="Times New Roman"/>
                <w:sz w:val="20"/>
                <w:szCs w:val="20"/>
              </w:rPr>
            </w:pPr>
            <w:r>
              <w:rPr>
                <w:rFonts w:ascii="Times New Roman" w:hAnsi="Times New Roman"/>
                <w:sz w:val="20"/>
                <w:szCs w:val="20"/>
              </w:rPr>
              <w:t>4</w:t>
            </w:r>
          </w:p>
        </w:tc>
        <w:tc>
          <w:tcPr>
            <w:tcW w:w="992" w:type="dxa"/>
            <w:shd w:val="clear" w:color="auto" w:fill="auto"/>
            <w:vAlign w:val="center"/>
          </w:tcPr>
          <w:p w:rsidR="00641EB1" w:rsidRPr="00E61913" w:rsidRDefault="008C7526" w:rsidP="0061446C">
            <w:pPr>
              <w:jc w:val="center"/>
              <w:rPr>
                <w:rFonts w:ascii="Times New Roman" w:hAnsi="Times New Roman"/>
                <w:sz w:val="20"/>
                <w:szCs w:val="20"/>
              </w:rPr>
            </w:pPr>
            <w:r>
              <w:rPr>
                <w:rFonts w:ascii="Times New Roman" w:hAnsi="Times New Roman"/>
                <w:sz w:val="20"/>
                <w:szCs w:val="20"/>
              </w:rPr>
              <w:t>33</w:t>
            </w:r>
            <w:r w:rsidR="00641EB1" w:rsidRPr="00E61913">
              <w:rPr>
                <w:rFonts w:ascii="Times New Roman" w:hAnsi="Times New Roman"/>
                <w:sz w:val="20"/>
                <w:szCs w:val="20"/>
              </w:rPr>
              <w:t>%</w:t>
            </w:r>
          </w:p>
        </w:tc>
        <w:tc>
          <w:tcPr>
            <w:tcW w:w="993" w:type="dxa"/>
            <w:tcBorders>
              <w:bottom w:val="single" w:sz="4" w:space="0" w:color="000000" w:themeColor="text1"/>
            </w:tcBorders>
            <w:shd w:val="clear" w:color="auto" w:fill="FFC000"/>
            <w:vAlign w:val="center"/>
          </w:tcPr>
          <w:p w:rsidR="00641EB1" w:rsidRPr="00E61913" w:rsidRDefault="008C7526" w:rsidP="0061446C">
            <w:pPr>
              <w:jc w:val="center"/>
              <w:rPr>
                <w:rFonts w:ascii="Times New Roman" w:hAnsi="Times New Roman"/>
                <w:sz w:val="20"/>
                <w:szCs w:val="20"/>
              </w:rPr>
            </w:pPr>
            <w:r>
              <w:rPr>
                <w:rFonts w:ascii="Times New Roman" w:hAnsi="Times New Roman"/>
                <w:sz w:val="20"/>
                <w:szCs w:val="20"/>
              </w:rPr>
              <w:t>57</w:t>
            </w:r>
            <w:r w:rsidR="00641EB1" w:rsidRPr="00E61913">
              <w:rPr>
                <w:rFonts w:ascii="Times New Roman" w:hAnsi="Times New Roman"/>
                <w:sz w:val="20"/>
                <w:szCs w:val="20"/>
              </w:rPr>
              <w:t>%</w:t>
            </w:r>
          </w:p>
        </w:tc>
        <w:tc>
          <w:tcPr>
            <w:tcW w:w="1134" w:type="dxa"/>
            <w:tcBorders>
              <w:bottom w:val="single" w:sz="4" w:space="0" w:color="000000" w:themeColor="text1"/>
            </w:tcBorders>
            <w:shd w:val="clear" w:color="auto" w:fill="auto"/>
            <w:vAlign w:val="center"/>
          </w:tcPr>
          <w:p w:rsidR="00641EB1" w:rsidRPr="00E61913" w:rsidRDefault="008C7526" w:rsidP="0061446C">
            <w:pPr>
              <w:jc w:val="center"/>
              <w:rPr>
                <w:rFonts w:ascii="Times New Roman" w:hAnsi="Times New Roman"/>
                <w:sz w:val="20"/>
                <w:szCs w:val="20"/>
              </w:rPr>
            </w:pPr>
            <w:r>
              <w:rPr>
                <w:rFonts w:ascii="Times New Roman" w:hAnsi="Times New Roman"/>
                <w:sz w:val="20"/>
                <w:szCs w:val="20"/>
              </w:rPr>
              <w:t>10</w:t>
            </w:r>
            <w:r w:rsidR="00641EB1" w:rsidRPr="00E61913">
              <w:rPr>
                <w:rFonts w:ascii="Times New Roman" w:hAnsi="Times New Roman"/>
                <w:sz w:val="20"/>
                <w:szCs w:val="20"/>
              </w:rPr>
              <w:t>%</w:t>
            </w:r>
          </w:p>
        </w:tc>
      </w:tr>
      <w:tr w:rsidR="00426F1E" w:rsidRPr="00E61913" w:rsidTr="004609B5">
        <w:trPr>
          <w:trHeight w:val="400"/>
          <w:jc w:val="center"/>
        </w:trPr>
        <w:tc>
          <w:tcPr>
            <w:tcW w:w="3687" w:type="dxa"/>
            <w:shd w:val="clear" w:color="auto" w:fill="auto"/>
          </w:tcPr>
          <w:p w:rsidR="00426F1E" w:rsidRPr="00E61913" w:rsidRDefault="00426F1E" w:rsidP="004609B5">
            <w:pPr>
              <w:rPr>
                <w:rFonts w:ascii="Times New Roman" w:hAnsi="Times New Roman"/>
                <w:sz w:val="20"/>
                <w:szCs w:val="20"/>
              </w:rPr>
            </w:pPr>
            <w:r w:rsidRPr="00E61913">
              <w:rPr>
                <w:rFonts w:ascii="Times New Roman" w:hAnsi="Times New Roman"/>
                <w:sz w:val="20"/>
                <w:szCs w:val="20"/>
              </w:rPr>
              <w:t>Рынок высокотехнологичной и инновационной продукции</w:t>
            </w:r>
          </w:p>
        </w:tc>
        <w:tc>
          <w:tcPr>
            <w:tcW w:w="993" w:type="dxa"/>
          </w:tcPr>
          <w:p w:rsidR="00426F1E" w:rsidRPr="009F01F5" w:rsidRDefault="00426F1E" w:rsidP="004609B5">
            <w:pPr>
              <w:jc w:val="center"/>
              <w:rPr>
                <w:rFonts w:ascii="Times New Roman" w:hAnsi="Times New Roman"/>
                <w:sz w:val="20"/>
                <w:szCs w:val="20"/>
              </w:rPr>
            </w:pPr>
            <w:r w:rsidRPr="009F01F5">
              <w:rPr>
                <w:rFonts w:ascii="Times New Roman" w:hAnsi="Times New Roman"/>
                <w:sz w:val="20"/>
                <w:szCs w:val="20"/>
              </w:rPr>
              <w:t>38</w:t>
            </w:r>
          </w:p>
        </w:tc>
        <w:tc>
          <w:tcPr>
            <w:tcW w:w="992" w:type="dxa"/>
          </w:tcPr>
          <w:p w:rsidR="00426F1E" w:rsidRPr="009F01F5" w:rsidRDefault="00426F1E" w:rsidP="004609B5">
            <w:pPr>
              <w:jc w:val="center"/>
              <w:rPr>
                <w:rFonts w:ascii="Times New Roman" w:hAnsi="Times New Roman"/>
                <w:sz w:val="20"/>
                <w:szCs w:val="20"/>
              </w:rPr>
            </w:pPr>
            <w:r w:rsidRPr="009F01F5">
              <w:rPr>
                <w:rFonts w:ascii="Times New Roman" w:hAnsi="Times New Roman"/>
                <w:sz w:val="20"/>
                <w:szCs w:val="20"/>
              </w:rPr>
              <w:t>37</w:t>
            </w:r>
          </w:p>
        </w:tc>
        <w:tc>
          <w:tcPr>
            <w:tcW w:w="992" w:type="dxa"/>
          </w:tcPr>
          <w:p w:rsidR="00426F1E" w:rsidRPr="009F01F5" w:rsidRDefault="00426F1E" w:rsidP="004609B5">
            <w:pPr>
              <w:jc w:val="center"/>
              <w:rPr>
                <w:rFonts w:ascii="Times New Roman" w:hAnsi="Times New Roman"/>
                <w:sz w:val="20"/>
                <w:szCs w:val="20"/>
              </w:rPr>
            </w:pPr>
            <w:r w:rsidRPr="009F01F5">
              <w:rPr>
                <w:rFonts w:ascii="Times New Roman" w:hAnsi="Times New Roman"/>
                <w:sz w:val="20"/>
                <w:szCs w:val="20"/>
              </w:rPr>
              <w:t>25</w:t>
            </w:r>
          </w:p>
        </w:tc>
        <w:tc>
          <w:tcPr>
            <w:tcW w:w="992" w:type="dxa"/>
            <w:tcBorders>
              <w:bottom w:val="single" w:sz="4" w:space="0" w:color="000000" w:themeColor="text1"/>
            </w:tcBorders>
            <w:shd w:val="clear" w:color="auto" w:fill="auto"/>
            <w:vAlign w:val="center"/>
          </w:tcPr>
          <w:p w:rsidR="00426F1E" w:rsidRPr="00E61913" w:rsidRDefault="00426F1E" w:rsidP="004609B5">
            <w:pPr>
              <w:jc w:val="center"/>
              <w:rPr>
                <w:rFonts w:ascii="Times New Roman" w:hAnsi="Times New Roman"/>
                <w:sz w:val="20"/>
                <w:szCs w:val="20"/>
              </w:rPr>
            </w:pPr>
            <w:r>
              <w:rPr>
                <w:rFonts w:ascii="Times New Roman" w:hAnsi="Times New Roman"/>
                <w:sz w:val="20"/>
                <w:szCs w:val="20"/>
              </w:rPr>
              <w:t>27</w:t>
            </w:r>
            <w:r w:rsidRPr="00E61913">
              <w:rPr>
                <w:rFonts w:ascii="Times New Roman" w:hAnsi="Times New Roman"/>
                <w:sz w:val="20"/>
                <w:szCs w:val="20"/>
              </w:rPr>
              <w:t>%</w:t>
            </w:r>
          </w:p>
        </w:tc>
        <w:tc>
          <w:tcPr>
            <w:tcW w:w="993" w:type="dxa"/>
            <w:shd w:val="clear" w:color="auto" w:fill="FFC000"/>
            <w:vAlign w:val="center"/>
          </w:tcPr>
          <w:p w:rsidR="00426F1E" w:rsidRPr="00E61913" w:rsidRDefault="00426F1E" w:rsidP="004609B5">
            <w:pPr>
              <w:jc w:val="center"/>
              <w:rPr>
                <w:rFonts w:ascii="Times New Roman" w:hAnsi="Times New Roman"/>
                <w:sz w:val="20"/>
                <w:szCs w:val="20"/>
              </w:rPr>
            </w:pPr>
            <w:r>
              <w:rPr>
                <w:rFonts w:ascii="Times New Roman" w:hAnsi="Times New Roman"/>
                <w:sz w:val="20"/>
                <w:szCs w:val="20"/>
              </w:rPr>
              <w:t>62</w:t>
            </w:r>
            <w:r w:rsidRPr="00E61913">
              <w:rPr>
                <w:rFonts w:ascii="Times New Roman" w:hAnsi="Times New Roman"/>
                <w:sz w:val="20"/>
                <w:szCs w:val="20"/>
              </w:rPr>
              <w:t>%</w:t>
            </w:r>
          </w:p>
        </w:tc>
        <w:tc>
          <w:tcPr>
            <w:tcW w:w="1134" w:type="dxa"/>
            <w:shd w:val="clear" w:color="auto" w:fill="auto"/>
            <w:vAlign w:val="center"/>
          </w:tcPr>
          <w:p w:rsidR="00426F1E" w:rsidRPr="00E61913" w:rsidRDefault="00426F1E" w:rsidP="004609B5">
            <w:pPr>
              <w:jc w:val="center"/>
              <w:rPr>
                <w:rFonts w:ascii="Times New Roman" w:hAnsi="Times New Roman"/>
                <w:sz w:val="20"/>
                <w:szCs w:val="20"/>
              </w:rPr>
            </w:pPr>
            <w:r>
              <w:rPr>
                <w:rFonts w:ascii="Times New Roman" w:hAnsi="Times New Roman"/>
                <w:sz w:val="20"/>
                <w:szCs w:val="20"/>
              </w:rPr>
              <w:t>11</w:t>
            </w:r>
            <w:r w:rsidRPr="00E61913">
              <w:rPr>
                <w:rFonts w:ascii="Times New Roman" w:hAnsi="Times New Roman"/>
                <w:sz w:val="20"/>
                <w:szCs w:val="20"/>
              </w:rPr>
              <w:t>%</w:t>
            </w:r>
          </w:p>
        </w:tc>
      </w:tr>
      <w:tr w:rsidR="00641EB1" w:rsidRPr="00E61913" w:rsidTr="00EE0CDF">
        <w:trPr>
          <w:trHeight w:val="440"/>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Рынок продукции переработки зерновых и зернобобовых культур</w:t>
            </w:r>
          </w:p>
        </w:tc>
        <w:tc>
          <w:tcPr>
            <w:tcW w:w="993" w:type="dxa"/>
          </w:tcPr>
          <w:p w:rsidR="00641EB1" w:rsidRPr="00E61913" w:rsidRDefault="001E41DA" w:rsidP="0061446C">
            <w:pPr>
              <w:jc w:val="center"/>
              <w:rPr>
                <w:rFonts w:ascii="Times New Roman" w:hAnsi="Times New Roman"/>
                <w:sz w:val="20"/>
                <w:szCs w:val="20"/>
              </w:rPr>
            </w:pPr>
            <w:r>
              <w:rPr>
                <w:rFonts w:ascii="Times New Roman" w:hAnsi="Times New Roman"/>
                <w:sz w:val="20"/>
                <w:szCs w:val="20"/>
              </w:rPr>
              <w:t>41</w:t>
            </w:r>
          </w:p>
        </w:tc>
        <w:tc>
          <w:tcPr>
            <w:tcW w:w="992" w:type="dxa"/>
          </w:tcPr>
          <w:p w:rsidR="00641EB1" w:rsidRPr="00E61913" w:rsidRDefault="001E41DA" w:rsidP="0061446C">
            <w:pPr>
              <w:jc w:val="center"/>
              <w:rPr>
                <w:rFonts w:ascii="Times New Roman" w:hAnsi="Times New Roman"/>
                <w:sz w:val="20"/>
                <w:szCs w:val="20"/>
              </w:rPr>
            </w:pPr>
            <w:r>
              <w:rPr>
                <w:rFonts w:ascii="Times New Roman" w:hAnsi="Times New Roman"/>
                <w:sz w:val="20"/>
                <w:szCs w:val="20"/>
              </w:rPr>
              <w:t>40</w:t>
            </w:r>
          </w:p>
        </w:tc>
        <w:tc>
          <w:tcPr>
            <w:tcW w:w="992" w:type="dxa"/>
          </w:tcPr>
          <w:p w:rsidR="00641EB1" w:rsidRPr="00E61913" w:rsidRDefault="001E41DA" w:rsidP="0061446C">
            <w:pPr>
              <w:jc w:val="center"/>
              <w:rPr>
                <w:rFonts w:ascii="Times New Roman" w:hAnsi="Times New Roman"/>
                <w:sz w:val="20"/>
                <w:szCs w:val="20"/>
              </w:rPr>
            </w:pPr>
            <w:r>
              <w:rPr>
                <w:rFonts w:ascii="Times New Roman" w:hAnsi="Times New Roman"/>
                <w:sz w:val="20"/>
                <w:szCs w:val="20"/>
              </w:rPr>
              <w:t>19</w:t>
            </w:r>
          </w:p>
        </w:tc>
        <w:tc>
          <w:tcPr>
            <w:tcW w:w="992" w:type="dxa"/>
            <w:tcBorders>
              <w:bottom w:val="single" w:sz="4" w:space="0" w:color="000000" w:themeColor="text1"/>
            </w:tcBorders>
            <w:shd w:val="clear" w:color="auto" w:fill="auto"/>
            <w:vAlign w:val="center"/>
          </w:tcPr>
          <w:p w:rsidR="00641EB1" w:rsidRPr="00E61913" w:rsidRDefault="00EA7164" w:rsidP="0061446C">
            <w:pPr>
              <w:jc w:val="center"/>
              <w:rPr>
                <w:rFonts w:ascii="Times New Roman" w:hAnsi="Times New Roman"/>
                <w:sz w:val="20"/>
                <w:szCs w:val="20"/>
              </w:rPr>
            </w:pPr>
            <w:r>
              <w:rPr>
                <w:rFonts w:ascii="Times New Roman" w:hAnsi="Times New Roman"/>
                <w:sz w:val="20"/>
                <w:szCs w:val="20"/>
              </w:rPr>
              <w:t>46</w:t>
            </w:r>
            <w:r w:rsidR="00641EB1" w:rsidRPr="00E61913">
              <w:rPr>
                <w:rFonts w:ascii="Times New Roman" w:hAnsi="Times New Roman"/>
                <w:sz w:val="20"/>
                <w:szCs w:val="20"/>
              </w:rPr>
              <w:t>%</w:t>
            </w:r>
          </w:p>
        </w:tc>
        <w:tc>
          <w:tcPr>
            <w:tcW w:w="993" w:type="dxa"/>
            <w:shd w:val="clear" w:color="auto" w:fill="auto"/>
            <w:vAlign w:val="center"/>
          </w:tcPr>
          <w:p w:rsidR="00641EB1" w:rsidRPr="00E61913" w:rsidRDefault="00EA7164" w:rsidP="0061446C">
            <w:pPr>
              <w:jc w:val="center"/>
              <w:rPr>
                <w:rFonts w:ascii="Times New Roman" w:hAnsi="Times New Roman"/>
                <w:sz w:val="20"/>
                <w:szCs w:val="20"/>
              </w:rPr>
            </w:pPr>
            <w:r>
              <w:rPr>
                <w:rFonts w:ascii="Times New Roman" w:hAnsi="Times New Roman"/>
                <w:sz w:val="20"/>
                <w:szCs w:val="20"/>
              </w:rPr>
              <w:t>44</w:t>
            </w:r>
            <w:r w:rsidR="00641EB1" w:rsidRPr="00E61913">
              <w:rPr>
                <w:rFonts w:ascii="Times New Roman" w:hAnsi="Times New Roman"/>
                <w:sz w:val="20"/>
                <w:szCs w:val="20"/>
              </w:rPr>
              <w:t>%</w:t>
            </w:r>
          </w:p>
        </w:tc>
        <w:tc>
          <w:tcPr>
            <w:tcW w:w="1134" w:type="dxa"/>
            <w:tcBorders>
              <w:bottom w:val="single" w:sz="4" w:space="0" w:color="000000" w:themeColor="text1"/>
            </w:tcBorders>
            <w:shd w:val="clear" w:color="auto" w:fill="auto"/>
            <w:vAlign w:val="center"/>
          </w:tcPr>
          <w:p w:rsidR="00641EB1" w:rsidRPr="00E61913" w:rsidRDefault="00EA7164" w:rsidP="0061446C">
            <w:pPr>
              <w:jc w:val="center"/>
              <w:rPr>
                <w:rFonts w:ascii="Times New Roman" w:hAnsi="Times New Roman"/>
                <w:sz w:val="20"/>
                <w:szCs w:val="20"/>
              </w:rPr>
            </w:pPr>
            <w:r>
              <w:rPr>
                <w:rFonts w:ascii="Times New Roman" w:hAnsi="Times New Roman"/>
                <w:sz w:val="20"/>
                <w:szCs w:val="20"/>
              </w:rPr>
              <w:t>10</w:t>
            </w:r>
            <w:r w:rsidR="00641EB1" w:rsidRPr="00E61913">
              <w:rPr>
                <w:rFonts w:ascii="Times New Roman" w:hAnsi="Times New Roman"/>
                <w:sz w:val="20"/>
                <w:szCs w:val="20"/>
              </w:rPr>
              <w:t>%</w:t>
            </w:r>
          </w:p>
        </w:tc>
      </w:tr>
      <w:tr w:rsidR="00641EB1" w:rsidRPr="00E61913" w:rsidTr="00EE0CDF">
        <w:trPr>
          <w:trHeight w:val="358"/>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Рынок лекарственных препаратов</w:t>
            </w:r>
            <w:r w:rsidR="00704FC7">
              <w:rPr>
                <w:rFonts w:ascii="Times New Roman" w:hAnsi="Times New Roman"/>
                <w:sz w:val="20"/>
                <w:szCs w:val="20"/>
              </w:rPr>
              <w:t>*</w:t>
            </w:r>
            <w:r w:rsidR="00B52B0E">
              <w:rPr>
                <w:rFonts w:ascii="Times New Roman" w:hAnsi="Times New Roman"/>
                <w:bCs/>
                <w:color w:val="000000"/>
                <w:sz w:val="20"/>
                <w:szCs w:val="20"/>
              </w:rPr>
              <w:t>*</w:t>
            </w:r>
          </w:p>
        </w:tc>
        <w:tc>
          <w:tcPr>
            <w:tcW w:w="993" w:type="dxa"/>
          </w:tcPr>
          <w:p w:rsidR="00641EB1" w:rsidRPr="009F01F5" w:rsidRDefault="00774D12" w:rsidP="0061446C">
            <w:pPr>
              <w:jc w:val="center"/>
              <w:rPr>
                <w:rFonts w:ascii="Times New Roman" w:hAnsi="Times New Roman"/>
                <w:sz w:val="20"/>
                <w:szCs w:val="20"/>
              </w:rPr>
            </w:pPr>
            <w:r w:rsidRPr="009F01F5">
              <w:rPr>
                <w:rFonts w:ascii="Times New Roman" w:hAnsi="Times New Roman"/>
                <w:sz w:val="20"/>
                <w:szCs w:val="20"/>
              </w:rPr>
              <w:t>-</w:t>
            </w:r>
          </w:p>
        </w:tc>
        <w:tc>
          <w:tcPr>
            <w:tcW w:w="992" w:type="dxa"/>
          </w:tcPr>
          <w:p w:rsidR="00641EB1" w:rsidRPr="009F01F5" w:rsidRDefault="00774D12" w:rsidP="0061446C">
            <w:pPr>
              <w:jc w:val="center"/>
              <w:rPr>
                <w:rFonts w:ascii="Times New Roman" w:hAnsi="Times New Roman"/>
                <w:sz w:val="20"/>
                <w:szCs w:val="20"/>
              </w:rPr>
            </w:pPr>
            <w:r w:rsidRPr="009F01F5">
              <w:rPr>
                <w:rFonts w:ascii="Times New Roman" w:hAnsi="Times New Roman"/>
                <w:sz w:val="20"/>
                <w:szCs w:val="20"/>
              </w:rPr>
              <w:t>-</w:t>
            </w:r>
          </w:p>
        </w:tc>
        <w:tc>
          <w:tcPr>
            <w:tcW w:w="992" w:type="dxa"/>
          </w:tcPr>
          <w:p w:rsidR="00641EB1" w:rsidRPr="009F01F5" w:rsidRDefault="00774D12" w:rsidP="0061446C">
            <w:pPr>
              <w:jc w:val="center"/>
              <w:rPr>
                <w:rFonts w:ascii="Times New Roman" w:hAnsi="Times New Roman"/>
                <w:sz w:val="20"/>
                <w:szCs w:val="20"/>
              </w:rPr>
            </w:pPr>
            <w:r w:rsidRPr="009F01F5">
              <w:rPr>
                <w:rFonts w:ascii="Times New Roman" w:hAnsi="Times New Roman"/>
                <w:sz w:val="20"/>
                <w:szCs w:val="20"/>
              </w:rPr>
              <w:t>-</w:t>
            </w:r>
          </w:p>
        </w:tc>
        <w:tc>
          <w:tcPr>
            <w:tcW w:w="992" w:type="dxa"/>
            <w:shd w:val="clear" w:color="auto" w:fill="00B050"/>
          </w:tcPr>
          <w:p w:rsidR="00641EB1" w:rsidRPr="00E61913" w:rsidRDefault="004D2EED" w:rsidP="0061446C">
            <w:pPr>
              <w:jc w:val="center"/>
              <w:rPr>
                <w:rFonts w:ascii="Times New Roman" w:hAnsi="Times New Roman"/>
                <w:sz w:val="20"/>
                <w:szCs w:val="20"/>
              </w:rPr>
            </w:pPr>
            <w:r>
              <w:rPr>
                <w:rFonts w:ascii="Times New Roman" w:hAnsi="Times New Roman"/>
                <w:sz w:val="20"/>
                <w:szCs w:val="20"/>
              </w:rPr>
              <w:t>52</w:t>
            </w:r>
            <w:r w:rsidR="00641EB1" w:rsidRPr="00E61913">
              <w:rPr>
                <w:rFonts w:ascii="Times New Roman" w:hAnsi="Times New Roman"/>
                <w:sz w:val="20"/>
                <w:szCs w:val="20"/>
              </w:rPr>
              <w:t>%</w:t>
            </w:r>
          </w:p>
        </w:tc>
        <w:tc>
          <w:tcPr>
            <w:tcW w:w="993" w:type="dxa"/>
            <w:tcBorders>
              <w:bottom w:val="single" w:sz="4" w:space="0" w:color="000000" w:themeColor="text1"/>
            </w:tcBorders>
            <w:shd w:val="clear" w:color="auto" w:fill="auto"/>
          </w:tcPr>
          <w:p w:rsidR="00641EB1" w:rsidRPr="00E61913" w:rsidRDefault="004D2EED" w:rsidP="0061446C">
            <w:pPr>
              <w:jc w:val="center"/>
              <w:rPr>
                <w:rFonts w:ascii="Times New Roman" w:hAnsi="Times New Roman"/>
                <w:sz w:val="20"/>
                <w:szCs w:val="20"/>
              </w:rPr>
            </w:pPr>
            <w:r>
              <w:rPr>
                <w:rFonts w:ascii="Times New Roman" w:hAnsi="Times New Roman"/>
                <w:sz w:val="20"/>
                <w:szCs w:val="20"/>
              </w:rPr>
              <w:t>34</w:t>
            </w:r>
            <w:r w:rsidR="00641EB1" w:rsidRPr="00E61913">
              <w:rPr>
                <w:rFonts w:ascii="Times New Roman" w:hAnsi="Times New Roman"/>
                <w:sz w:val="20"/>
                <w:szCs w:val="20"/>
              </w:rPr>
              <w:t>%</w:t>
            </w:r>
          </w:p>
        </w:tc>
        <w:tc>
          <w:tcPr>
            <w:tcW w:w="1134" w:type="dxa"/>
            <w:tcBorders>
              <w:bottom w:val="single" w:sz="4" w:space="0" w:color="000000" w:themeColor="text1"/>
            </w:tcBorders>
            <w:shd w:val="clear" w:color="auto" w:fill="auto"/>
          </w:tcPr>
          <w:p w:rsidR="00641EB1" w:rsidRPr="00E61913" w:rsidRDefault="004D2EED" w:rsidP="0061446C">
            <w:pPr>
              <w:jc w:val="center"/>
              <w:rPr>
                <w:rFonts w:ascii="Times New Roman" w:hAnsi="Times New Roman"/>
                <w:sz w:val="20"/>
                <w:szCs w:val="20"/>
              </w:rPr>
            </w:pPr>
            <w:r>
              <w:rPr>
                <w:rFonts w:ascii="Times New Roman" w:hAnsi="Times New Roman"/>
                <w:sz w:val="20"/>
                <w:szCs w:val="20"/>
              </w:rPr>
              <w:t>14</w:t>
            </w:r>
            <w:r w:rsidR="00641EB1" w:rsidRPr="00E61913">
              <w:rPr>
                <w:rFonts w:ascii="Times New Roman" w:hAnsi="Times New Roman"/>
                <w:sz w:val="20"/>
                <w:szCs w:val="20"/>
              </w:rPr>
              <w:t>%</w:t>
            </w:r>
          </w:p>
        </w:tc>
      </w:tr>
      <w:tr w:rsidR="00B67823" w:rsidRPr="00E61913" w:rsidTr="004609B5">
        <w:trPr>
          <w:trHeight w:val="408"/>
          <w:jc w:val="center"/>
        </w:trPr>
        <w:tc>
          <w:tcPr>
            <w:tcW w:w="3687" w:type="dxa"/>
            <w:shd w:val="clear" w:color="auto" w:fill="auto"/>
          </w:tcPr>
          <w:p w:rsidR="00B67823" w:rsidRPr="00E61913" w:rsidRDefault="00B67823" w:rsidP="004609B5">
            <w:pPr>
              <w:rPr>
                <w:rFonts w:ascii="Times New Roman" w:hAnsi="Times New Roman"/>
                <w:sz w:val="20"/>
                <w:szCs w:val="20"/>
              </w:rPr>
            </w:pPr>
            <w:r>
              <w:rPr>
                <w:rFonts w:ascii="Times New Roman" w:hAnsi="Times New Roman"/>
                <w:sz w:val="20"/>
                <w:szCs w:val="20"/>
              </w:rPr>
              <w:t>Рынок услуг по ремонту автотранспортных средств**</w:t>
            </w:r>
            <w:r>
              <w:rPr>
                <w:rFonts w:ascii="Times New Roman" w:hAnsi="Times New Roman"/>
                <w:bCs/>
                <w:color w:val="000000"/>
                <w:sz w:val="20"/>
                <w:szCs w:val="20"/>
              </w:rPr>
              <w:t>*</w:t>
            </w:r>
          </w:p>
        </w:tc>
        <w:tc>
          <w:tcPr>
            <w:tcW w:w="993" w:type="dxa"/>
            <w:shd w:val="clear" w:color="auto" w:fill="00B050"/>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61</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35</w:t>
            </w:r>
          </w:p>
        </w:tc>
        <w:tc>
          <w:tcPr>
            <w:tcW w:w="992" w:type="dxa"/>
          </w:tcPr>
          <w:p w:rsidR="00B67823" w:rsidRPr="009F01F5" w:rsidRDefault="00B67823" w:rsidP="004609B5">
            <w:pPr>
              <w:jc w:val="center"/>
              <w:rPr>
                <w:rFonts w:ascii="Times New Roman" w:hAnsi="Times New Roman"/>
                <w:sz w:val="20"/>
                <w:szCs w:val="20"/>
              </w:rPr>
            </w:pPr>
            <w:r w:rsidRPr="009F01F5">
              <w:rPr>
                <w:rFonts w:ascii="Times New Roman" w:hAnsi="Times New Roman"/>
                <w:sz w:val="20"/>
                <w:szCs w:val="20"/>
              </w:rPr>
              <w:t>4</w:t>
            </w:r>
          </w:p>
        </w:tc>
        <w:tc>
          <w:tcPr>
            <w:tcW w:w="992"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w:t>
            </w:r>
          </w:p>
        </w:tc>
        <w:tc>
          <w:tcPr>
            <w:tcW w:w="993"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w:t>
            </w:r>
          </w:p>
        </w:tc>
        <w:tc>
          <w:tcPr>
            <w:tcW w:w="1134" w:type="dxa"/>
            <w:shd w:val="clear" w:color="auto" w:fill="auto"/>
            <w:vAlign w:val="center"/>
          </w:tcPr>
          <w:p w:rsidR="00B67823" w:rsidRPr="00E61913" w:rsidRDefault="00B67823" w:rsidP="004609B5">
            <w:pPr>
              <w:jc w:val="center"/>
              <w:rPr>
                <w:rFonts w:ascii="Times New Roman" w:hAnsi="Times New Roman"/>
                <w:sz w:val="20"/>
                <w:szCs w:val="20"/>
              </w:rPr>
            </w:pPr>
            <w:r>
              <w:rPr>
                <w:rFonts w:ascii="Times New Roman" w:hAnsi="Times New Roman"/>
                <w:sz w:val="20"/>
                <w:szCs w:val="20"/>
              </w:rPr>
              <w:t>-</w:t>
            </w:r>
          </w:p>
        </w:tc>
      </w:tr>
      <w:tr w:rsidR="00641EB1" w:rsidRPr="00E61913" w:rsidTr="009F01F5">
        <w:trPr>
          <w:trHeight w:val="408"/>
          <w:jc w:val="center"/>
        </w:trPr>
        <w:tc>
          <w:tcPr>
            <w:tcW w:w="3687" w:type="dxa"/>
            <w:shd w:val="clear" w:color="auto" w:fill="auto"/>
          </w:tcPr>
          <w:p w:rsidR="00641EB1" w:rsidRPr="00E61913" w:rsidRDefault="00641EB1" w:rsidP="0061446C">
            <w:pPr>
              <w:rPr>
                <w:rFonts w:ascii="Times New Roman" w:hAnsi="Times New Roman"/>
                <w:sz w:val="20"/>
                <w:szCs w:val="20"/>
              </w:rPr>
            </w:pPr>
            <w:r w:rsidRPr="00E61913">
              <w:rPr>
                <w:rFonts w:ascii="Times New Roman" w:hAnsi="Times New Roman"/>
                <w:sz w:val="20"/>
                <w:szCs w:val="20"/>
              </w:rPr>
              <w:t>Рынок свежих овощей и фруктов</w:t>
            </w:r>
          </w:p>
        </w:tc>
        <w:tc>
          <w:tcPr>
            <w:tcW w:w="993" w:type="dxa"/>
            <w:shd w:val="clear" w:color="auto" w:fill="00B050"/>
          </w:tcPr>
          <w:p w:rsidR="00641EB1" w:rsidRPr="009F01F5" w:rsidRDefault="001D62E9" w:rsidP="0061446C">
            <w:pPr>
              <w:jc w:val="center"/>
              <w:rPr>
                <w:rFonts w:ascii="Times New Roman" w:hAnsi="Times New Roman"/>
                <w:sz w:val="20"/>
                <w:szCs w:val="20"/>
              </w:rPr>
            </w:pPr>
            <w:r w:rsidRPr="009F01F5">
              <w:rPr>
                <w:rFonts w:ascii="Times New Roman" w:hAnsi="Times New Roman"/>
                <w:sz w:val="20"/>
                <w:szCs w:val="20"/>
              </w:rPr>
              <w:t>63</w:t>
            </w:r>
          </w:p>
        </w:tc>
        <w:tc>
          <w:tcPr>
            <w:tcW w:w="992" w:type="dxa"/>
          </w:tcPr>
          <w:p w:rsidR="00641EB1" w:rsidRPr="009F01F5" w:rsidRDefault="001D62E9" w:rsidP="0061446C">
            <w:pPr>
              <w:jc w:val="center"/>
              <w:rPr>
                <w:rFonts w:ascii="Times New Roman" w:hAnsi="Times New Roman"/>
                <w:sz w:val="20"/>
                <w:szCs w:val="20"/>
              </w:rPr>
            </w:pPr>
            <w:r w:rsidRPr="009F01F5">
              <w:rPr>
                <w:rFonts w:ascii="Times New Roman" w:hAnsi="Times New Roman"/>
                <w:sz w:val="20"/>
                <w:szCs w:val="20"/>
              </w:rPr>
              <w:t>33</w:t>
            </w:r>
          </w:p>
        </w:tc>
        <w:tc>
          <w:tcPr>
            <w:tcW w:w="992" w:type="dxa"/>
          </w:tcPr>
          <w:p w:rsidR="00641EB1" w:rsidRPr="009F01F5" w:rsidRDefault="001D62E9" w:rsidP="0061446C">
            <w:pPr>
              <w:jc w:val="center"/>
              <w:rPr>
                <w:rFonts w:ascii="Times New Roman" w:hAnsi="Times New Roman"/>
                <w:sz w:val="20"/>
                <w:szCs w:val="20"/>
              </w:rPr>
            </w:pPr>
            <w:r w:rsidRPr="009F01F5">
              <w:rPr>
                <w:rFonts w:ascii="Times New Roman" w:hAnsi="Times New Roman"/>
                <w:sz w:val="20"/>
                <w:szCs w:val="20"/>
              </w:rPr>
              <w:t>4</w:t>
            </w:r>
          </w:p>
        </w:tc>
        <w:tc>
          <w:tcPr>
            <w:tcW w:w="992" w:type="dxa"/>
            <w:shd w:val="clear" w:color="auto" w:fill="00B050"/>
            <w:vAlign w:val="center"/>
          </w:tcPr>
          <w:p w:rsidR="00641EB1" w:rsidRPr="00E61913" w:rsidRDefault="0028448B" w:rsidP="0061446C">
            <w:pPr>
              <w:jc w:val="center"/>
              <w:rPr>
                <w:rFonts w:ascii="Times New Roman" w:hAnsi="Times New Roman"/>
                <w:sz w:val="20"/>
                <w:szCs w:val="20"/>
              </w:rPr>
            </w:pPr>
            <w:r>
              <w:rPr>
                <w:rFonts w:ascii="Times New Roman" w:hAnsi="Times New Roman"/>
                <w:sz w:val="20"/>
                <w:szCs w:val="20"/>
              </w:rPr>
              <w:t>69</w:t>
            </w:r>
            <w:r w:rsidR="00641EB1" w:rsidRPr="00E61913">
              <w:rPr>
                <w:rFonts w:ascii="Times New Roman" w:hAnsi="Times New Roman"/>
                <w:sz w:val="20"/>
                <w:szCs w:val="20"/>
              </w:rPr>
              <w:t>%</w:t>
            </w:r>
          </w:p>
        </w:tc>
        <w:tc>
          <w:tcPr>
            <w:tcW w:w="993" w:type="dxa"/>
            <w:shd w:val="clear" w:color="auto" w:fill="auto"/>
            <w:vAlign w:val="center"/>
          </w:tcPr>
          <w:p w:rsidR="00641EB1" w:rsidRPr="00E61913" w:rsidRDefault="0028448B" w:rsidP="0061446C">
            <w:pPr>
              <w:jc w:val="center"/>
              <w:rPr>
                <w:rFonts w:ascii="Times New Roman" w:hAnsi="Times New Roman"/>
                <w:sz w:val="20"/>
                <w:szCs w:val="20"/>
              </w:rPr>
            </w:pPr>
            <w:r>
              <w:rPr>
                <w:rFonts w:ascii="Times New Roman" w:hAnsi="Times New Roman"/>
                <w:sz w:val="20"/>
                <w:szCs w:val="20"/>
              </w:rPr>
              <w:t>27</w:t>
            </w:r>
            <w:r w:rsidR="00641EB1" w:rsidRPr="00E61913">
              <w:rPr>
                <w:rFonts w:ascii="Times New Roman" w:hAnsi="Times New Roman"/>
                <w:sz w:val="20"/>
                <w:szCs w:val="20"/>
              </w:rPr>
              <w:t>%</w:t>
            </w:r>
          </w:p>
        </w:tc>
        <w:tc>
          <w:tcPr>
            <w:tcW w:w="1134" w:type="dxa"/>
            <w:shd w:val="clear" w:color="auto" w:fill="auto"/>
            <w:vAlign w:val="center"/>
          </w:tcPr>
          <w:p w:rsidR="00641EB1" w:rsidRPr="00E61913" w:rsidRDefault="0028448B" w:rsidP="0061446C">
            <w:pPr>
              <w:jc w:val="center"/>
              <w:rPr>
                <w:rFonts w:ascii="Times New Roman" w:hAnsi="Times New Roman"/>
                <w:sz w:val="20"/>
                <w:szCs w:val="20"/>
              </w:rPr>
            </w:pPr>
            <w:r>
              <w:rPr>
                <w:rFonts w:ascii="Times New Roman" w:hAnsi="Times New Roman"/>
                <w:sz w:val="20"/>
                <w:szCs w:val="20"/>
              </w:rPr>
              <w:t>4</w:t>
            </w:r>
            <w:r w:rsidR="00641EB1" w:rsidRPr="00E61913">
              <w:rPr>
                <w:rFonts w:ascii="Times New Roman" w:hAnsi="Times New Roman"/>
                <w:sz w:val="20"/>
                <w:szCs w:val="20"/>
              </w:rPr>
              <w:t>%</w:t>
            </w:r>
          </w:p>
        </w:tc>
      </w:tr>
      <w:tr w:rsidR="004D44CA" w:rsidRPr="00E61913" w:rsidTr="00AA2047">
        <w:trPr>
          <w:trHeight w:val="408"/>
          <w:jc w:val="center"/>
        </w:trPr>
        <w:tc>
          <w:tcPr>
            <w:tcW w:w="3687" w:type="dxa"/>
            <w:shd w:val="clear" w:color="auto" w:fill="auto"/>
          </w:tcPr>
          <w:p w:rsidR="004D44CA" w:rsidRDefault="004D44CA" w:rsidP="0061446C">
            <w:pPr>
              <w:rPr>
                <w:rFonts w:ascii="Times New Roman" w:hAnsi="Times New Roman"/>
                <w:sz w:val="20"/>
                <w:szCs w:val="20"/>
              </w:rPr>
            </w:pPr>
            <w:r>
              <w:rPr>
                <w:rFonts w:ascii="Times New Roman" w:hAnsi="Times New Roman"/>
                <w:sz w:val="20"/>
                <w:szCs w:val="20"/>
              </w:rPr>
              <w:t>Рынок наружной рекламы**</w:t>
            </w:r>
            <w:r w:rsidR="00B52B0E">
              <w:rPr>
                <w:rFonts w:ascii="Times New Roman" w:hAnsi="Times New Roman"/>
                <w:bCs/>
                <w:color w:val="000000"/>
                <w:sz w:val="20"/>
                <w:szCs w:val="20"/>
              </w:rPr>
              <w:t>*</w:t>
            </w:r>
          </w:p>
        </w:tc>
        <w:tc>
          <w:tcPr>
            <w:tcW w:w="993" w:type="dxa"/>
            <w:shd w:val="clear" w:color="auto" w:fill="00B050"/>
          </w:tcPr>
          <w:p w:rsidR="004D44CA" w:rsidRPr="009F01F5" w:rsidRDefault="0054484B" w:rsidP="0061446C">
            <w:pPr>
              <w:jc w:val="center"/>
              <w:rPr>
                <w:rFonts w:ascii="Times New Roman" w:hAnsi="Times New Roman"/>
                <w:sz w:val="20"/>
                <w:szCs w:val="20"/>
              </w:rPr>
            </w:pPr>
            <w:r w:rsidRPr="009F01F5">
              <w:rPr>
                <w:rFonts w:ascii="Times New Roman" w:hAnsi="Times New Roman"/>
                <w:sz w:val="20"/>
                <w:szCs w:val="20"/>
              </w:rPr>
              <w:t>59</w:t>
            </w:r>
          </w:p>
        </w:tc>
        <w:tc>
          <w:tcPr>
            <w:tcW w:w="992" w:type="dxa"/>
          </w:tcPr>
          <w:p w:rsidR="004D44CA" w:rsidRPr="009F01F5" w:rsidRDefault="0054484B" w:rsidP="0061446C">
            <w:pPr>
              <w:jc w:val="center"/>
              <w:rPr>
                <w:rFonts w:ascii="Times New Roman" w:hAnsi="Times New Roman"/>
                <w:sz w:val="20"/>
                <w:szCs w:val="20"/>
              </w:rPr>
            </w:pPr>
            <w:r w:rsidRPr="009F01F5">
              <w:rPr>
                <w:rFonts w:ascii="Times New Roman" w:hAnsi="Times New Roman"/>
                <w:sz w:val="20"/>
                <w:szCs w:val="20"/>
              </w:rPr>
              <w:t>36</w:t>
            </w:r>
          </w:p>
        </w:tc>
        <w:tc>
          <w:tcPr>
            <w:tcW w:w="992" w:type="dxa"/>
          </w:tcPr>
          <w:p w:rsidR="004D44CA" w:rsidRPr="009F01F5" w:rsidRDefault="0054484B" w:rsidP="0061446C">
            <w:pPr>
              <w:jc w:val="center"/>
              <w:rPr>
                <w:rFonts w:ascii="Times New Roman" w:hAnsi="Times New Roman"/>
                <w:sz w:val="20"/>
                <w:szCs w:val="20"/>
              </w:rPr>
            </w:pPr>
            <w:r w:rsidRPr="009F01F5">
              <w:rPr>
                <w:rFonts w:ascii="Times New Roman" w:hAnsi="Times New Roman"/>
                <w:sz w:val="20"/>
                <w:szCs w:val="20"/>
              </w:rPr>
              <w:t>5</w:t>
            </w:r>
          </w:p>
        </w:tc>
        <w:tc>
          <w:tcPr>
            <w:tcW w:w="992" w:type="dxa"/>
            <w:shd w:val="clear" w:color="auto" w:fill="auto"/>
            <w:vAlign w:val="center"/>
          </w:tcPr>
          <w:p w:rsidR="004D44CA" w:rsidRPr="00E61913" w:rsidRDefault="0054484B" w:rsidP="0061446C">
            <w:pPr>
              <w:jc w:val="center"/>
              <w:rPr>
                <w:rFonts w:ascii="Times New Roman" w:hAnsi="Times New Roman"/>
                <w:sz w:val="20"/>
                <w:szCs w:val="20"/>
              </w:rPr>
            </w:pPr>
            <w:r>
              <w:rPr>
                <w:rFonts w:ascii="Times New Roman" w:hAnsi="Times New Roman"/>
                <w:sz w:val="20"/>
                <w:szCs w:val="20"/>
              </w:rPr>
              <w:t>-</w:t>
            </w:r>
          </w:p>
        </w:tc>
        <w:tc>
          <w:tcPr>
            <w:tcW w:w="993" w:type="dxa"/>
            <w:shd w:val="clear" w:color="auto" w:fill="auto"/>
            <w:vAlign w:val="center"/>
          </w:tcPr>
          <w:p w:rsidR="004D44CA" w:rsidRPr="00E61913" w:rsidRDefault="0054484B" w:rsidP="0061446C">
            <w:pPr>
              <w:jc w:val="center"/>
              <w:rPr>
                <w:rFonts w:ascii="Times New Roman" w:hAnsi="Times New Roman"/>
                <w:sz w:val="20"/>
                <w:szCs w:val="20"/>
              </w:rPr>
            </w:pPr>
            <w:r>
              <w:rPr>
                <w:rFonts w:ascii="Times New Roman" w:hAnsi="Times New Roman"/>
                <w:sz w:val="20"/>
                <w:szCs w:val="20"/>
              </w:rPr>
              <w:t>-</w:t>
            </w:r>
          </w:p>
        </w:tc>
        <w:tc>
          <w:tcPr>
            <w:tcW w:w="1134" w:type="dxa"/>
            <w:shd w:val="clear" w:color="auto" w:fill="auto"/>
            <w:vAlign w:val="center"/>
          </w:tcPr>
          <w:p w:rsidR="004D44CA" w:rsidRPr="00E61913" w:rsidRDefault="0054484B" w:rsidP="0061446C">
            <w:pPr>
              <w:jc w:val="center"/>
              <w:rPr>
                <w:rFonts w:ascii="Times New Roman" w:hAnsi="Times New Roman"/>
                <w:sz w:val="20"/>
                <w:szCs w:val="20"/>
              </w:rPr>
            </w:pPr>
            <w:r>
              <w:rPr>
                <w:rFonts w:ascii="Times New Roman" w:hAnsi="Times New Roman"/>
                <w:sz w:val="20"/>
                <w:szCs w:val="20"/>
              </w:rPr>
              <w:t>-</w:t>
            </w:r>
          </w:p>
        </w:tc>
      </w:tr>
    </w:tbl>
    <w:p w:rsidR="00BB78B2" w:rsidRDefault="00704FC7" w:rsidP="0061446C">
      <w:pPr>
        <w:pStyle w:val="ac"/>
        <w:shd w:val="clear" w:color="auto" w:fill="FFFFFF"/>
        <w:tabs>
          <w:tab w:val="left" w:pos="284"/>
        </w:tabs>
        <w:spacing w:after="0" w:line="240" w:lineRule="auto"/>
        <w:ind w:left="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Pr>
          <w:rFonts w:ascii="Times New Roman" w:eastAsia="Times New Roman" w:hAnsi="Times New Roman" w:cs="Times New Roman"/>
          <w:bCs/>
          <w:color w:val="000000"/>
          <w:sz w:val="20"/>
          <w:szCs w:val="20"/>
        </w:rPr>
        <w:tab/>
      </w:r>
      <w:r w:rsidR="00BB78B2">
        <w:rPr>
          <w:rFonts w:ascii="Times New Roman" w:eastAsia="Times New Roman" w:hAnsi="Times New Roman" w:cs="Times New Roman"/>
          <w:bCs/>
          <w:color w:val="000000"/>
          <w:sz w:val="20"/>
          <w:szCs w:val="20"/>
        </w:rPr>
        <w:t>*</w:t>
      </w:r>
      <w:r w:rsidR="00B52B0E">
        <w:rPr>
          <w:rFonts w:ascii="Times New Roman" w:eastAsia="Times New Roman" w:hAnsi="Times New Roman" w:cs="Times New Roman"/>
          <w:bCs/>
          <w:color w:val="000000"/>
          <w:sz w:val="20"/>
          <w:szCs w:val="20"/>
        </w:rPr>
        <w:t xml:space="preserve">Данные 2019 года округлены </w:t>
      </w:r>
      <w:r w:rsidR="00014EC0">
        <w:rPr>
          <w:rFonts w:ascii="Times New Roman" w:eastAsia="Times New Roman" w:hAnsi="Times New Roman" w:cs="Times New Roman"/>
          <w:bCs/>
          <w:color w:val="000000"/>
          <w:sz w:val="20"/>
          <w:szCs w:val="20"/>
        </w:rPr>
        <w:t>д</w:t>
      </w:r>
      <w:r w:rsidR="00B52B0E">
        <w:rPr>
          <w:rFonts w:ascii="Times New Roman" w:eastAsia="Times New Roman" w:hAnsi="Times New Roman" w:cs="Times New Roman"/>
          <w:bCs/>
          <w:color w:val="000000"/>
          <w:sz w:val="20"/>
          <w:szCs w:val="20"/>
        </w:rPr>
        <w:t>о целых чисел и скорректированы на 5 п.п. в пропорции: достаточно -2, мало – 2, нет совсем -1</w:t>
      </w:r>
    </w:p>
    <w:p w:rsidR="00641EB1" w:rsidRPr="00704FC7" w:rsidRDefault="00B52B0E" w:rsidP="0061446C">
      <w:pPr>
        <w:pStyle w:val="ac"/>
        <w:shd w:val="clear" w:color="auto" w:fill="FFFFFF"/>
        <w:tabs>
          <w:tab w:val="left" w:pos="284"/>
        </w:tabs>
        <w:spacing w:after="0" w:line="240" w:lineRule="auto"/>
        <w:ind w:left="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Pr>
          <w:rFonts w:ascii="Times New Roman" w:eastAsia="Times New Roman" w:hAnsi="Times New Roman" w:cs="Times New Roman"/>
          <w:bCs/>
          <w:color w:val="000000"/>
          <w:sz w:val="20"/>
          <w:szCs w:val="20"/>
        </w:rPr>
        <w:tab/>
      </w:r>
      <w:r w:rsidR="00704FC7">
        <w:rPr>
          <w:rFonts w:ascii="Times New Roman" w:eastAsia="Times New Roman" w:hAnsi="Times New Roman" w:cs="Times New Roman"/>
          <w:bCs/>
          <w:color w:val="000000"/>
          <w:sz w:val="20"/>
          <w:szCs w:val="20"/>
        </w:rPr>
        <w:t>*</w:t>
      </w:r>
      <w:r w:rsidR="00BB78B2">
        <w:rPr>
          <w:rFonts w:ascii="Times New Roman" w:eastAsia="Times New Roman" w:hAnsi="Times New Roman" w:cs="Times New Roman"/>
          <w:bCs/>
          <w:color w:val="000000"/>
          <w:sz w:val="20"/>
          <w:szCs w:val="20"/>
        </w:rPr>
        <w:t>*</w:t>
      </w:r>
      <w:r w:rsidR="00704FC7" w:rsidRPr="00704FC7">
        <w:rPr>
          <w:rFonts w:ascii="Times New Roman" w:eastAsia="Times New Roman" w:hAnsi="Times New Roman" w:cs="Times New Roman"/>
          <w:bCs/>
          <w:color w:val="000000"/>
          <w:sz w:val="20"/>
          <w:szCs w:val="20"/>
        </w:rPr>
        <w:t>Мониторинг по данным рынкам в 20</w:t>
      </w:r>
      <w:r w:rsidR="004D44CA">
        <w:rPr>
          <w:rFonts w:ascii="Times New Roman" w:eastAsia="Times New Roman" w:hAnsi="Times New Roman" w:cs="Times New Roman"/>
          <w:bCs/>
          <w:color w:val="000000"/>
          <w:sz w:val="20"/>
          <w:szCs w:val="20"/>
        </w:rPr>
        <w:t>20</w:t>
      </w:r>
      <w:r w:rsidR="00704FC7" w:rsidRPr="00704FC7">
        <w:rPr>
          <w:rFonts w:ascii="Times New Roman" w:eastAsia="Times New Roman" w:hAnsi="Times New Roman" w:cs="Times New Roman"/>
          <w:bCs/>
          <w:color w:val="000000"/>
          <w:sz w:val="20"/>
          <w:szCs w:val="20"/>
        </w:rPr>
        <w:t xml:space="preserve"> году не проводился</w:t>
      </w:r>
    </w:p>
    <w:p w:rsidR="00641EB1" w:rsidRDefault="004D44CA" w:rsidP="0061446C">
      <w:pPr>
        <w:pStyle w:val="ac"/>
        <w:shd w:val="clear" w:color="auto" w:fill="FFFFFF"/>
        <w:tabs>
          <w:tab w:val="left" w:pos="284"/>
        </w:tabs>
        <w:spacing w:after="0" w:line="240" w:lineRule="auto"/>
        <w:ind w:left="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Pr>
          <w:rFonts w:ascii="Times New Roman" w:eastAsia="Times New Roman" w:hAnsi="Times New Roman" w:cs="Times New Roman"/>
          <w:bCs/>
          <w:color w:val="000000"/>
          <w:sz w:val="20"/>
          <w:szCs w:val="20"/>
        </w:rPr>
        <w:tab/>
        <w:t>*</w:t>
      </w:r>
      <w:r w:rsidR="00B52B0E">
        <w:rPr>
          <w:rFonts w:ascii="Times New Roman" w:eastAsia="Times New Roman" w:hAnsi="Times New Roman" w:cs="Times New Roman"/>
          <w:bCs/>
          <w:color w:val="000000"/>
          <w:sz w:val="20"/>
          <w:szCs w:val="20"/>
        </w:rPr>
        <w:t>**</w:t>
      </w:r>
      <w:r w:rsidRPr="00704FC7">
        <w:rPr>
          <w:rFonts w:ascii="Times New Roman" w:eastAsia="Times New Roman" w:hAnsi="Times New Roman" w:cs="Times New Roman"/>
          <w:bCs/>
          <w:color w:val="000000"/>
          <w:sz w:val="20"/>
          <w:szCs w:val="20"/>
        </w:rPr>
        <w:t>Мониторинг по данным рынкам в 2</w:t>
      </w:r>
      <w:r>
        <w:rPr>
          <w:rFonts w:ascii="Times New Roman" w:eastAsia="Times New Roman" w:hAnsi="Times New Roman" w:cs="Times New Roman"/>
          <w:bCs/>
          <w:color w:val="000000"/>
          <w:sz w:val="20"/>
          <w:szCs w:val="20"/>
        </w:rPr>
        <w:t>019</w:t>
      </w:r>
      <w:r w:rsidRPr="00704FC7">
        <w:rPr>
          <w:rFonts w:ascii="Times New Roman" w:eastAsia="Times New Roman" w:hAnsi="Times New Roman" w:cs="Times New Roman"/>
          <w:bCs/>
          <w:color w:val="000000"/>
          <w:sz w:val="20"/>
          <w:szCs w:val="20"/>
        </w:rPr>
        <w:t xml:space="preserve"> году не проводился</w:t>
      </w:r>
    </w:p>
    <w:p w:rsidR="00DE7A98" w:rsidRDefault="00DE7A98" w:rsidP="00DE7A98">
      <w:pPr>
        <w:spacing w:after="0" w:line="240" w:lineRule="auto"/>
        <w:ind w:firstLine="708"/>
        <w:jc w:val="both"/>
        <w:rPr>
          <w:rFonts w:ascii="Times New Roman" w:hAnsi="Times New Roman"/>
          <w:bCs/>
          <w:sz w:val="28"/>
        </w:rPr>
      </w:pPr>
      <w:r>
        <w:rPr>
          <w:rFonts w:ascii="Times New Roman" w:hAnsi="Times New Roman" w:cs="Times New Roman"/>
          <w:bCs/>
          <w:sz w:val="28"/>
        </w:rPr>
        <w:t xml:space="preserve">Из приведенной таблицы видны существенные положительные изменения в развитии большинства проанализированных рынках: 17 рынков из 21 (80,9 %) большинством потребителей определены как достаточно развитыми. </w:t>
      </w:r>
    </w:p>
    <w:p w:rsidR="00DE7A98" w:rsidRPr="0067104E" w:rsidRDefault="00DE7A98" w:rsidP="00DE7A98">
      <w:pPr>
        <w:spacing w:after="0" w:line="240" w:lineRule="auto"/>
        <w:ind w:firstLine="708"/>
        <w:jc w:val="both"/>
        <w:rPr>
          <w:rFonts w:ascii="Times New Roman" w:hAnsi="Times New Roman"/>
          <w:sz w:val="28"/>
          <w:szCs w:val="28"/>
        </w:rPr>
      </w:pPr>
      <w:r>
        <w:rPr>
          <w:rFonts w:ascii="Times New Roman" w:hAnsi="Times New Roman"/>
          <w:bCs/>
          <w:sz w:val="28"/>
        </w:rPr>
        <w:t>Наиболее развитыми рынком города потребителей отметили рынок</w:t>
      </w:r>
      <w:r w:rsidR="000E14C7">
        <w:rPr>
          <w:rFonts w:ascii="Times New Roman" w:hAnsi="Times New Roman"/>
          <w:bCs/>
          <w:sz w:val="28"/>
        </w:rPr>
        <w:t xml:space="preserve"> </w:t>
      </w:r>
      <w:r w:rsidRPr="00DE7A98">
        <w:rPr>
          <w:rFonts w:ascii="Times New Roman" w:hAnsi="Times New Roman" w:cs="Times New Roman"/>
          <w:sz w:val="28"/>
          <w:szCs w:val="28"/>
        </w:rPr>
        <w:t xml:space="preserve">розничной торговли (88%). </w:t>
      </w:r>
      <w:r w:rsidRPr="00DE7A98">
        <w:rPr>
          <w:rFonts w:ascii="Times New Roman" w:hAnsi="Times New Roman" w:cs="Times New Roman"/>
          <w:bCs/>
          <w:sz w:val="28"/>
          <w:szCs w:val="28"/>
        </w:rPr>
        <w:t xml:space="preserve">По некоторым рынка наблюдается кардинальное изменение мнения потребителей за истекший год. Такие рынки как: рынок </w:t>
      </w:r>
      <w:r w:rsidRPr="00DE7A98">
        <w:rPr>
          <w:rFonts w:ascii="Times New Roman" w:hAnsi="Times New Roman" w:cs="Times New Roman"/>
          <w:sz w:val="28"/>
          <w:szCs w:val="28"/>
        </w:rPr>
        <w:t>услуг детского отдыха и оздоровления, рынок медицинских услуг, рынок жилищного строительства, рынок услуг в сфере физической культуры и спорта, рынок услуг общественного питания</w:t>
      </w:r>
      <w:r w:rsidRPr="00DE4E9D">
        <w:rPr>
          <w:rFonts w:ascii="Times New Roman" w:hAnsi="Times New Roman" w:cs="Times New Roman"/>
          <w:sz w:val="28"/>
          <w:szCs w:val="28"/>
        </w:rPr>
        <w:t xml:space="preserve">, рынок туристских услуг, из категории «мало развитых» перешли в категорию «достаточно </w:t>
      </w:r>
      <w:r w:rsidRPr="0067104E">
        <w:rPr>
          <w:rFonts w:ascii="Times New Roman" w:hAnsi="Times New Roman" w:cs="Times New Roman"/>
          <w:sz w:val="28"/>
          <w:szCs w:val="28"/>
        </w:rPr>
        <w:t xml:space="preserve">развитых». Свободная ниша на указанных рынках, наблюдаемая на протяжении последних трех лет, вследствие проводимой работы по развитию конкуренции стала привлекаемой для субъектов малого бизнеса. </w:t>
      </w:r>
    </w:p>
    <w:p w:rsidR="00DE7A98" w:rsidRPr="0067104E" w:rsidRDefault="00DE7A98" w:rsidP="00DE7A98">
      <w:pPr>
        <w:spacing w:after="0" w:line="240" w:lineRule="auto"/>
        <w:ind w:firstLine="708"/>
        <w:jc w:val="both"/>
        <w:rPr>
          <w:rFonts w:ascii="Times New Roman" w:hAnsi="Times New Roman"/>
          <w:sz w:val="28"/>
          <w:szCs w:val="28"/>
        </w:rPr>
      </w:pPr>
      <w:r w:rsidRPr="0067104E">
        <w:rPr>
          <w:rFonts w:ascii="Times New Roman" w:hAnsi="Times New Roman"/>
          <w:sz w:val="28"/>
          <w:szCs w:val="28"/>
        </w:rPr>
        <w:t xml:space="preserve">Аутсайдерами в проведенном анализе выступают только два рынка: рынок услуг психолого-педагогического сопровождения детей с ограниченными возможностями здоровья, рынок услуг жилищно-коммунального хозяйства. Количество потребителей, считавших данные рынки мало развитым, увеличилось до 61% и 60% соответственно. Принимая во внимание узкую направленность обозначенных рынков, можно предположить, что мнение потребителей сформировано ввиду отсутствия достаточной информации. </w:t>
      </w:r>
    </w:p>
    <w:p w:rsidR="00DE7A98" w:rsidRPr="0067104E" w:rsidRDefault="00DE7A98" w:rsidP="00DE7A98">
      <w:pPr>
        <w:spacing w:after="0" w:line="240" w:lineRule="auto"/>
        <w:ind w:firstLine="708"/>
        <w:jc w:val="both"/>
        <w:rPr>
          <w:rFonts w:ascii="Times New Roman" w:hAnsi="Times New Roman"/>
          <w:sz w:val="28"/>
          <w:szCs w:val="28"/>
        </w:rPr>
      </w:pPr>
      <w:r w:rsidRPr="0067104E">
        <w:rPr>
          <w:rFonts w:ascii="Times New Roman" w:hAnsi="Times New Roman" w:cs="Times New Roman"/>
          <w:sz w:val="28"/>
          <w:szCs w:val="28"/>
        </w:rPr>
        <w:t xml:space="preserve">По таким рынкам, как рынок продукции переработки зерновых и зернобобовых культур и рынок высокотехнологичной и инновационной продукции, мнение потребителей разделились практически поровну, что может свидетельствовать о неразвитости данных рынков или о мало информированности. </w:t>
      </w:r>
    </w:p>
    <w:p w:rsidR="009727A6" w:rsidRPr="0060558D" w:rsidRDefault="008C45F8" w:rsidP="009727A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ab/>
      </w:r>
      <w:r w:rsidR="009727A6">
        <w:rPr>
          <w:rFonts w:ascii="Times New Roman" w:eastAsia="Times New Roman" w:hAnsi="Times New Roman" w:cs="Times New Roman"/>
          <w:bCs/>
          <w:color w:val="000000"/>
          <w:sz w:val="28"/>
          <w:szCs w:val="28"/>
        </w:rPr>
        <w:t xml:space="preserve">На вопрос </w:t>
      </w:r>
      <w:r w:rsidR="009727A6" w:rsidRPr="00B708B4">
        <w:rPr>
          <w:rFonts w:ascii="Times New Roman" w:hAnsi="Times New Roman" w:cs="Times New Roman"/>
          <w:color w:val="000000" w:themeColor="text1"/>
          <w:sz w:val="28"/>
          <w:szCs w:val="28"/>
        </w:rPr>
        <w:t>об изменении количества субъектов, предоставляющих товары и услуги на рынках города, в течение последних 3</w:t>
      </w:r>
      <w:r w:rsidR="009727A6">
        <w:rPr>
          <w:rFonts w:ascii="Times New Roman" w:hAnsi="Times New Roman" w:cs="Times New Roman"/>
          <w:color w:val="000000" w:themeColor="text1"/>
          <w:sz w:val="28"/>
          <w:szCs w:val="28"/>
        </w:rPr>
        <w:t>-х</w:t>
      </w:r>
      <w:r w:rsidR="009727A6" w:rsidRPr="00B708B4">
        <w:rPr>
          <w:rFonts w:ascii="Times New Roman" w:hAnsi="Times New Roman" w:cs="Times New Roman"/>
          <w:color w:val="000000" w:themeColor="text1"/>
          <w:sz w:val="28"/>
          <w:szCs w:val="28"/>
        </w:rPr>
        <w:t xml:space="preserve"> лет</w:t>
      </w:r>
      <w:r w:rsidR="009727A6" w:rsidRPr="00B708B4">
        <w:rPr>
          <w:rFonts w:ascii="Times New Roman" w:hAnsi="Times New Roman" w:cs="Times New Roman"/>
          <w:color w:val="000000" w:themeColor="text1"/>
          <w:sz w:val="28"/>
          <w:szCs w:val="24"/>
        </w:rPr>
        <w:t xml:space="preserve">, </w:t>
      </w:r>
      <w:r w:rsidR="009727A6">
        <w:rPr>
          <w:rFonts w:ascii="Times New Roman" w:hAnsi="Times New Roman" w:cs="Times New Roman"/>
          <w:color w:val="000000" w:themeColor="text1"/>
          <w:sz w:val="28"/>
          <w:szCs w:val="24"/>
        </w:rPr>
        <w:t>по 18 рынкам из 21 респонденты отметили отсутствие изменений. На мнение потребителей, предположительно, сказа</w:t>
      </w:r>
      <w:r w:rsidR="0060558D">
        <w:rPr>
          <w:rFonts w:ascii="Times New Roman" w:hAnsi="Times New Roman" w:cs="Times New Roman"/>
          <w:color w:val="000000" w:themeColor="text1"/>
          <w:sz w:val="28"/>
          <w:szCs w:val="24"/>
        </w:rPr>
        <w:t xml:space="preserve">лось введение ограничительных мер из-за распространения новой коронавирусной </w:t>
      </w:r>
      <w:r w:rsidR="0060558D" w:rsidRPr="0060558D">
        <w:rPr>
          <w:rFonts w:ascii="Times New Roman" w:hAnsi="Times New Roman" w:cs="Times New Roman"/>
          <w:color w:val="000000" w:themeColor="text1"/>
          <w:sz w:val="28"/>
          <w:szCs w:val="28"/>
        </w:rPr>
        <w:t xml:space="preserve">инфекции в виде самоизоляции, что могло повлиять на отсутствие наблюдения за развитием указанных рынков. </w:t>
      </w:r>
      <w:r w:rsidR="009727A6" w:rsidRPr="0060558D">
        <w:rPr>
          <w:rFonts w:ascii="Times New Roman" w:hAnsi="Times New Roman" w:cs="Times New Roman"/>
          <w:color w:val="000000" w:themeColor="text1"/>
          <w:sz w:val="28"/>
          <w:szCs w:val="28"/>
        </w:rPr>
        <w:t xml:space="preserve">Только по таким рынкам как </w:t>
      </w:r>
      <w:r w:rsidR="009727A6" w:rsidRPr="0060558D">
        <w:rPr>
          <w:rFonts w:ascii="Times New Roman" w:eastAsia="Times New Roman" w:hAnsi="Times New Roman" w:cs="Times New Roman"/>
          <w:color w:val="000000"/>
          <w:sz w:val="28"/>
          <w:szCs w:val="28"/>
        </w:rPr>
        <w:t>р</w:t>
      </w:r>
      <w:r w:rsidR="009727A6" w:rsidRPr="009727A6">
        <w:rPr>
          <w:rFonts w:ascii="Times New Roman" w:eastAsia="Times New Roman" w:hAnsi="Times New Roman" w:cs="Times New Roman"/>
          <w:color w:val="000000"/>
          <w:sz w:val="28"/>
          <w:szCs w:val="28"/>
        </w:rPr>
        <w:t>ынок услуг по ремонту автотранспортных средств</w:t>
      </w:r>
      <w:r w:rsidR="009727A6" w:rsidRPr="0060558D">
        <w:rPr>
          <w:rFonts w:ascii="Times New Roman" w:eastAsia="Times New Roman" w:hAnsi="Times New Roman" w:cs="Times New Roman"/>
          <w:color w:val="000000"/>
          <w:sz w:val="28"/>
          <w:szCs w:val="28"/>
        </w:rPr>
        <w:t xml:space="preserve"> и ры</w:t>
      </w:r>
      <w:r w:rsidR="009727A6" w:rsidRPr="009727A6">
        <w:rPr>
          <w:rFonts w:ascii="Times New Roman" w:eastAsia="Times New Roman" w:hAnsi="Times New Roman" w:cs="Times New Roman"/>
          <w:color w:val="000000"/>
          <w:sz w:val="28"/>
          <w:szCs w:val="28"/>
        </w:rPr>
        <w:t>нок свежих овощей и фруктов</w:t>
      </w:r>
      <w:r w:rsidR="009727A6" w:rsidRPr="0060558D">
        <w:rPr>
          <w:rFonts w:ascii="Times New Roman" w:eastAsia="Times New Roman" w:hAnsi="Times New Roman" w:cs="Times New Roman"/>
          <w:color w:val="000000"/>
          <w:sz w:val="28"/>
          <w:szCs w:val="28"/>
        </w:rPr>
        <w:t xml:space="preserve"> потребителей заметили увеличение объектов. Лишь по рынку</w:t>
      </w:r>
      <w:r w:rsidR="009727A6" w:rsidRPr="009727A6">
        <w:rPr>
          <w:rFonts w:ascii="Times New Roman" w:eastAsia="Times New Roman" w:hAnsi="Times New Roman" w:cs="Times New Roman"/>
          <w:color w:val="000000"/>
          <w:sz w:val="28"/>
          <w:szCs w:val="28"/>
        </w:rPr>
        <w:t xml:space="preserve"> продукции переработки зерновых и зернобобовых культур</w:t>
      </w:r>
      <w:r w:rsidR="009727A6" w:rsidRPr="0060558D">
        <w:rPr>
          <w:rFonts w:ascii="Times New Roman" w:eastAsia="Times New Roman" w:hAnsi="Times New Roman" w:cs="Times New Roman"/>
          <w:color w:val="000000"/>
          <w:sz w:val="28"/>
          <w:szCs w:val="28"/>
        </w:rPr>
        <w:t xml:space="preserve"> потребители затруднились ответить, ввиду отсутствия данного направления в развитии экономики города.</w:t>
      </w:r>
    </w:p>
    <w:p w:rsidR="009727A6" w:rsidRDefault="009727A6" w:rsidP="009727A6">
      <w:pPr>
        <w:pStyle w:val="ac"/>
        <w:shd w:val="clear" w:color="auto" w:fill="FFFFFF"/>
        <w:tabs>
          <w:tab w:val="left" w:pos="284"/>
        </w:tabs>
        <w:spacing w:after="0" w:line="240" w:lineRule="auto"/>
        <w:ind w:left="0"/>
        <w:jc w:val="both"/>
        <w:rPr>
          <w:rFonts w:ascii="Times New Roman" w:hAnsi="Times New Roman" w:cs="Times New Roman"/>
          <w:color w:val="000000" w:themeColor="text1"/>
          <w:sz w:val="28"/>
          <w:szCs w:val="24"/>
        </w:rPr>
      </w:pPr>
    </w:p>
    <w:p w:rsidR="009727A6" w:rsidRDefault="009727A6"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9727A6" w:rsidRDefault="009727A6"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9727A6" w:rsidRDefault="009727A6"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60558D" w:rsidRDefault="0060558D"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60558D" w:rsidRDefault="0060558D"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60558D" w:rsidRDefault="0060558D"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60558D" w:rsidRDefault="0060558D"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60558D" w:rsidRDefault="0060558D"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9727A6" w:rsidRDefault="009727A6"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9727A6" w:rsidRPr="00B708B4" w:rsidRDefault="009727A6" w:rsidP="00972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Таблица 4 - </w:t>
      </w:r>
      <w:r w:rsidRPr="00B708B4">
        <w:rPr>
          <w:rFonts w:ascii="Times New Roman" w:hAnsi="Times New Roman" w:cs="Times New Roman"/>
          <w:sz w:val="24"/>
          <w:szCs w:val="24"/>
        </w:rPr>
        <w:t>Распределение ответов на вопрос «Как, по вашему мнению, изменилось количество субъектов, предоставляющих товары и услуги на следующих рынках</w:t>
      </w:r>
      <w:r>
        <w:rPr>
          <w:rFonts w:ascii="Times New Roman" w:hAnsi="Times New Roman" w:cs="Times New Roman"/>
          <w:sz w:val="24"/>
          <w:szCs w:val="24"/>
        </w:rPr>
        <w:t xml:space="preserve"> города</w:t>
      </w:r>
      <w:r w:rsidRPr="00B708B4">
        <w:rPr>
          <w:rFonts w:ascii="Times New Roman" w:hAnsi="Times New Roman" w:cs="Times New Roman"/>
          <w:sz w:val="24"/>
          <w:szCs w:val="24"/>
        </w:rPr>
        <w:t>, в течение последних 3 лет?», % по каждому рынку</w:t>
      </w:r>
    </w:p>
    <w:p w:rsidR="009727A6" w:rsidRDefault="009727A6"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tbl>
      <w:tblPr>
        <w:tblW w:w="9962" w:type="dxa"/>
        <w:tblInd w:w="118" w:type="dxa"/>
        <w:tblLook w:val="04A0"/>
      </w:tblPr>
      <w:tblGrid>
        <w:gridCol w:w="4668"/>
        <w:gridCol w:w="1422"/>
        <w:gridCol w:w="1274"/>
        <w:gridCol w:w="1194"/>
        <w:gridCol w:w="1404"/>
      </w:tblGrid>
      <w:tr w:rsidR="009727A6" w:rsidRPr="009727A6" w:rsidTr="009727A6">
        <w:trPr>
          <w:trHeight w:val="528"/>
        </w:trPr>
        <w:tc>
          <w:tcPr>
            <w:tcW w:w="46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b/>
                <w:bCs/>
                <w:color w:val="000000"/>
                <w:sz w:val="20"/>
                <w:szCs w:val="20"/>
              </w:rPr>
            </w:pPr>
            <w:r w:rsidRPr="009727A6">
              <w:rPr>
                <w:rFonts w:ascii="Times New Roman" w:eastAsia="Times New Roman" w:hAnsi="Times New Roman" w:cs="Times New Roman"/>
                <w:b/>
                <w:bCs/>
                <w:color w:val="000000"/>
                <w:sz w:val="20"/>
                <w:szCs w:val="20"/>
              </w:rPr>
              <w:t>Наименование рынка</w:t>
            </w:r>
          </w:p>
        </w:tc>
        <w:tc>
          <w:tcPr>
            <w:tcW w:w="5294" w:type="dxa"/>
            <w:gridSpan w:val="4"/>
            <w:tcBorders>
              <w:top w:val="single" w:sz="8" w:space="0" w:color="000000"/>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b/>
                <w:bCs/>
                <w:color w:val="000000"/>
                <w:sz w:val="20"/>
                <w:szCs w:val="20"/>
              </w:rPr>
            </w:pPr>
            <w:r w:rsidRPr="009727A6">
              <w:rPr>
                <w:rFonts w:ascii="Times New Roman" w:eastAsia="Times New Roman" w:hAnsi="Times New Roman" w:cs="Times New Roman"/>
                <w:b/>
                <w:bCs/>
                <w:color w:val="000000"/>
                <w:sz w:val="20"/>
                <w:szCs w:val="20"/>
              </w:rPr>
              <w:t>Количество субъектов на рынке (объем рынка)</w:t>
            </w:r>
          </w:p>
        </w:tc>
      </w:tr>
      <w:tr w:rsidR="009727A6" w:rsidRPr="009727A6" w:rsidTr="009727A6">
        <w:trPr>
          <w:trHeight w:val="804"/>
        </w:trPr>
        <w:tc>
          <w:tcPr>
            <w:tcW w:w="4668" w:type="dxa"/>
            <w:vMerge/>
            <w:tcBorders>
              <w:top w:val="single" w:sz="8" w:space="0" w:color="000000"/>
              <w:left w:val="single" w:sz="8" w:space="0" w:color="000000"/>
              <w:bottom w:val="single" w:sz="8" w:space="0" w:color="000000"/>
              <w:right w:val="single" w:sz="8" w:space="0" w:color="000000"/>
            </w:tcBorders>
            <w:vAlign w:val="center"/>
            <w:hideMark/>
          </w:tcPr>
          <w:p w:rsidR="009727A6" w:rsidRPr="009727A6" w:rsidRDefault="009727A6" w:rsidP="009727A6">
            <w:pPr>
              <w:spacing w:after="0" w:line="240" w:lineRule="auto"/>
              <w:rPr>
                <w:rFonts w:ascii="Times New Roman" w:eastAsia="Times New Roman" w:hAnsi="Times New Roman" w:cs="Times New Roman"/>
                <w:b/>
                <w:bCs/>
                <w:color w:val="000000"/>
                <w:sz w:val="20"/>
                <w:szCs w:val="20"/>
              </w:rPr>
            </w:pP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b/>
                <w:bCs/>
                <w:color w:val="000000"/>
                <w:sz w:val="20"/>
                <w:szCs w:val="20"/>
              </w:rPr>
            </w:pPr>
            <w:r w:rsidRPr="009727A6">
              <w:rPr>
                <w:rFonts w:ascii="Times New Roman" w:eastAsia="Times New Roman" w:hAnsi="Times New Roman" w:cs="Times New Roman"/>
                <w:b/>
                <w:bCs/>
                <w:color w:val="000000"/>
                <w:sz w:val="20"/>
                <w:szCs w:val="20"/>
              </w:rPr>
              <w:t>Увеличилось</w:t>
            </w:r>
          </w:p>
        </w:tc>
        <w:tc>
          <w:tcPr>
            <w:tcW w:w="127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b/>
                <w:bCs/>
                <w:color w:val="000000"/>
                <w:sz w:val="20"/>
                <w:szCs w:val="20"/>
              </w:rPr>
            </w:pPr>
            <w:r w:rsidRPr="009727A6">
              <w:rPr>
                <w:rFonts w:ascii="Times New Roman" w:eastAsia="Times New Roman" w:hAnsi="Times New Roman" w:cs="Times New Roman"/>
                <w:b/>
                <w:bCs/>
                <w:color w:val="000000"/>
                <w:sz w:val="20"/>
                <w:szCs w:val="20"/>
              </w:rPr>
              <w:t>Не изменилось</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b/>
                <w:bCs/>
                <w:color w:val="000000"/>
                <w:sz w:val="20"/>
                <w:szCs w:val="20"/>
              </w:rPr>
            </w:pPr>
            <w:r w:rsidRPr="009727A6">
              <w:rPr>
                <w:rFonts w:ascii="Times New Roman" w:eastAsia="Times New Roman" w:hAnsi="Times New Roman" w:cs="Times New Roman"/>
                <w:b/>
                <w:bCs/>
                <w:color w:val="000000"/>
                <w:sz w:val="20"/>
                <w:szCs w:val="20"/>
              </w:rPr>
              <w:t>Снизилось</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b/>
                <w:bCs/>
                <w:color w:val="000000"/>
                <w:sz w:val="20"/>
                <w:szCs w:val="20"/>
              </w:rPr>
            </w:pPr>
            <w:r w:rsidRPr="009727A6">
              <w:rPr>
                <w:rFonts w:ascii="Times New Roman" w:eastAsia="Times New Roman" w:hAnsi="Times New Roman" w:cs="Times New Roman"/>
                <w:b/>
                <w:bCs/>
                <w:color w:val="000000"/>
                <w:sz w:val="20"/>
                <w:szCs w:val="20"/>
              </w:rPr>
              <w:t>Затрудняюсь ответить</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дошкольного образования</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27%</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62%</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10%</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дополнительного образования детей (кружки, секции, клубы, музеи, библиотеки и пр.)</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21%</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69%</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3%</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7%</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медицинских услуг</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17%</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59%</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18%</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в сфере культуры (театры, музеи, библиотеки, дома культуры и пр.)</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19%</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67%</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8%</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розничной торговли</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32%</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56%</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3%</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9%</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социального обслуживания населения</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14%</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67%</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3%</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16%</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промышленности</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11%</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59%</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10%</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20%</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в сфере физической культуры и спорта</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17%</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67%</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10%</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общественного питания</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21%</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64%</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7%</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8%</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туристских услуг</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9%</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64%</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3%</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24%</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детского отдыха и оздоровления</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15%</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70%</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13%</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психолого-педагогического сопровождения детей с ограниченными возможностями здоровья (консультативные услуги, патронаж, услуги, опирающиеся на механизмы само- и взаимопомощи)</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9%</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67%</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3%</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21%</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жилищно-коммунального хозяйства</w:t>
            </w:r>
          </w:p>
        </w:tc>
        <w:tc>
          <w:tcPr>
            <w:tcW w:w="1422" w:type="dxa"/>
            <w:tcBorders>
              <w:top w:val="nil"/>
              <w:left w:val="nil"/>
              <w:bottom w:val="single" w:sz="8" w:space="0" w:color="auto"/>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10%</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73%</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9%</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8%</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перевозок пассажиров наземным транспортом</w:t>
            </w:r>
          </w:p>
        </w:tc>
        <w:tc>
          <w:tcPr>
            <w:tcW w:w="1422" w:type="dxa"/>
            <w:tcBorders>
              <w:top w:val="nil"/>
              <w:left w:val="nil"/>
              <w:bottom w:val="single" w:sz="8" w:space="0" w:color="auto"/>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8%</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75%</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11%</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связи</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15%</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58%</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25%</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жилищного строительства</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21%</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57%</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20%</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высокотехнологичной и инновационной продукции</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10%</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59%</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3%</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28%</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продукции переработки зерновых и зернобобовых культур</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9%</w:t>
            </w:r>
          </w:p>
        </w:tc>
        <w:tc>
          <w:tcPr>
            <w:tcW w:w="127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31%</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w:t>
            </w:r>
          </w:p>
        </w:tc>
        <w:tc>
          <w:tcPr>
            <w:tcW w:w="1404" w:type="dxa"/>
            <w:tcBorders>
              <w:top w:val="nil"/>
              <w:left w:val="nil"/>
              <w:bottom w:val="single" w:sz="8" w:space="0" w:color="000000"/>
              <w:right w:val="single" w:sz="8" w:space="0" w:color="000000"/>
            </w:tcBorders>
            <w:shd w:val="clear" w:color="000000" w:fill="F8CBAD"/>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54%</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услуг по ремонту автотранспортных средств</w:t>
            </w:r>
          </w:p>
        </w:tc>
        <w:tc>
          <w:tcPr>
            <w:tcW w:w="1422" w:type="dxa"/>
            <w:tcBorders>
              <w:top w:val="nil"/>
              <w:left w:val="nil"/>
              <w:bottom w:val="single" w:sz="8" w:space="0" w:color="000000"/>
              <w:right w:val="single" w:sz="8" w:space="0" w:color="000000"/>
            </w:tcBorders>
            <w:shd w:val="clear" w:color="000000" w:fill="A9D08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38%</w:t>
            </w:r>
          </w:p>
        </w:tc>
        <w:tc>
          <w:tcPr>
            <w:tcW w:w="127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31%</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13%</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18%</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свежих овощей и фруктов</w:t>
            </w:r>
          </w:p>
        </w:tc>
        <w:tc>
          <w:tcPr>
            <w:tcW w:w="1422" w:type="dxa"/>
            <w:tcBorders>
              <w:top w:val="nil"/>
              <w:left w:val="nil"/>
              <w:bottom w:val="single" w:sz="8" w:space="0" w:color="000000"/>
              <w:right w:val="single" w:sz="8" w:space="0" w:color="000000"/>
            </w:tcBorders>
            <w:shd w:val="clear" w:color="000000" w:fill="A9D08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44%</w:t>
            </w:r>
          </w:p>
        </w:tc>
        <w:tc>
          <w:tcPr>
            <w:tcW w:w="127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22%</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5%</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29%</w:t>
            </w:r>
          </w:p>
        </w:tc>
      </w:tr>
      <w:tr w:rsidR="009727A6" w:rsidRPr="009727A6" w:rsidTr="009727A6">
        <w:trPr>
          <w:trHeight w:val="284"/>
        </w:trPr>
        <w:tc>
          <w:tcPr>
            <w:tcW w:w="4668" w:type="dxa"/>
            <w:tcBorders>
              <w:top w:val="nil"/>
              <w:left w:val="single" w:sz="8" w:space="0" w:color="000000"/>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Рынок наружной рекламы</w:t>
            </w:r>
          </w:p>
        </w:tc>
        <w:tc>
          <w:tcPr>
            <w:tcW w:w="1422"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18%</w:t>
            </w:r>
          </w:p>
        </w:tc>
        <w:tc>
          <w:tcPr>
            <w:tcW w:w="1274" w:type="dxa"/>
            <w:tcBorders>
              <w:top w:val="nil"/>
              <w:left w:val="nil"/>
              <w:bottom w:val="single" w:sz="8" w:space="0" w:color="000000"/>
              <w:right w:val="single" w:sz="8" w:space="0" w:color="000000"/>
            </w:tcBorders>
            <w:shd w:val="clear" w:color="000000" w:fill="BDD7EE"/>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63%</w:t>
            </w:r>
          </w:p>
        </w:tc>
        <w:tc>
          <w:tcPr>
            <w:tcW w:w="119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w:t>
            </w:r>
          </w:p>
        </w:tc>
        <w:tc>
          <w:tcPr>
            <w:tcW w:w="1404" w:type="dxa"/>
            <w:tcBorders>
              <w:top w:val="nil"/>
              <w:left w:val="nil"/>
              <w:bottom w:val="single" w:sz="8" w:space="0" w:color="000000"/>
              <w:right w:val="single" w:sz="8" w:space="0" w:color="000000"/>
            </w:tcBorders>
            <w:shd w:val="clear" w:color="auto" w:fill="auto"/>
            <w:vAlign w:val="center"/>
            <w:hideMark/>
          </w:tcPr>
          <w:p w:rsidR="009727A6" w:rsidRPr="009727A6" w:rsidRDefault="009727A6" w:rsidP="009727A6">
            <w:pPr>
              <w:spacing w:after="0" w:line="240" w:lineRule="auto"/>
              <w:jc w:val="center"/>
              <w:rPr>
                <w:rFonts w:ascii="Times New Roman" w:eastAsia="Times New Roman" w:hAnsi="Times New Roman" w:cs="Times New Roman"/>
                <w:color w:val="000000"/>
                <w:sz w:val="20"/>
                <w:szCs w:val="20"/>
              </w:rPr>
            </w:pPr>
            <w:r w:rsidRPr="009727A6">
              <w:rPr>
                <w:rFonts w:ascii="Times New Roman" w:eastAsia="Times New Roman" w:hAnsi="Times New Roman" w:cs="Times New Roman"/>
                <w:color w:val="000000"/>
                <w:sz w:val="20"/>
                <w:szCs w:val="20"/>
              </w:rPr>
              <w:t>18%</w:t>
            </w:r>
          </w:p>
        </w:tc>
      </w:tr>
    </w:tbl>
    <w:p w:rsidR="009727A6" w:rsidRDefault="009727A6"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9727A6" w:rsidRDefault="009727A6"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Cs/>
          <w:color w:val="000000"/>
          <w:sz w:val="28"/>
          <w:szCs w:val="28"/>
        </w:rPr>
        <w:t>В целом, результаты опроса показали, то развитие конкуренции на обозначенных рынках города Новошахтинска имеет объективные оценки и направлено на увеличение количества организаций, а также повышает степень удовлетворенности основными характеристиками оказываемых услуг (цена, качество, возможность выбора).</w:t>
      </w:r>
    </w:p>
    <w:p w:rsidR="009727A6" w:rsidRDefault="009727A6"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9727A6" w:rsidRDefault="009727A6"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9727A6" w:rsidRDefault="009727A6"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8C45F8" w:rsidRDefault="008C45F8"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8C45F8" w:rsidRDefault="008C45F8" w:rsidP="0061446C">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p>
    <w:p w:rsidR="000B458E" w:rsidRPr="00716CB6" w:rsidRDefault="000B458E" w:rsidP="00716CB6">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716CB6">
        <w:rPr>
          <w:rFonts w:ascii="Times New Roman" w:eastAsia="Times New Roman" w:hAnsi="Times New Roman" w:cs="Times New Roman"/>
          <w:b/>
          <w:bCs/>
          <w:color w:val="000000"/>
          <w:sz w:val="28"/>
          <w:szCs w:val="28"/>
        </w:rPr>
        <w:t>Удовлетворенность потребителей ценами товаров, работ и услуг</w:t>
      </w:r>
    </w:p>
    <w:p w:rsidR="008D47CF" w:rsidRDefault="008D47CF"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AB329B" w:rsidRDefault="00525249"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25249">
        <w:rPr>
          <w:rFonts w:ascii="Times New Roman" w:eastAsia="Times New Roman" w:hAnsi="Times New Roman" w:cs="Times New Roman"/>
          <w:color w:val="000000"/>
          <w:sz w:val="28"/>
          <w:szCs w:val="28"/>
        </w:rPr>
        <w:t xml:space="preserve">В ходе опроса респондентам предложили указать, на какие товары и (или) услуги, по их мнению, цены в </w:t>
      </w:r>
      <w:r w:rsidR="002B32DE">
        <w:rPr>
          <w:rFonts w:ascii="Times New Roman" w:eastAsia="Times New Roman" w:hAnsi="Times New Roman" w:cs="Times New Roman"/>
          <w:color w:val="000000"/>
          <w:sz w:val="28"/>
          <w:szCs w:val="28"/>
        </w:rPr>
        <w:t>городе Новошахтинске</w:t>
      </w:r>
      <w:r w:rsidRPr="00525249">
        <w:rPr>
          <w:rFonts w:ascii="Times New Roman" w:eastAsia="Times New Roman" w:hAnsi="Times New Roman" w:cs="Times New Roman"/>
          <w:color w:val="000000"/>
          <w:sz w:val="28"/>
          <w:szCs w:val="28"/>
        </w:rPr>
        <w:t xml:space="preserve"> выше по сравнению с другими </w:t>
      </w:r>
      <w:r w:rsidR="002B32DE">
        <w:rPr>
          <w:rFonts w:ascii="Times New Roman" w:eastAsia="Times New Roman" w:hAnsi="Times New Roman" w:cs="Times New Roman"/>
          <w:color w:val="000000"/>
          <w:sz w:val="28"/>
          <w:szCs w:val="28"/>
        </w:rPr>
        <w:t>городами Ростовской области</w:t>
      </w:r>
      <w:r w:rsidRPr="00525249">
        <w:rPr>
          <w:rFonts w:ascii="Times New Roman" w:eastAsia="Times New Roman" w:hAnsi="Times New Roman" w:cs="Times New Roman"/>
          <w:color w:val="000000"/>
          <w:sz w:val="28"/>
          <w:szCs w:val="28"/>
        </w:rPr>
        <w:t>.</w:t>
      </w:r>
    </w:p>
    <w:p w:rsidR="009D49D8" w:rsidRDefault="009D49D8" w:rsidP="0061446C">
      <w:pPr>
        <w:shd w:val="clear" w:color="auto" w:fill="FFFFFF"/>
        <w:spacing w:after="0" w:line="240" w:lineRule="auto"/>
        <w:ind w:firstLine="709"/>
        <w:rPr>
          <w:rFonts w:ascii="Times New Roman" w:eastAsia="Times New Roman" w:hAnsi="Times New Roman" w:cs="Times New Roman"/>
          <w:color w:val="000000"/>
          <w:sz w:val="28"/>
          <w:szCs w:val="28"/>
        </w:rPr>
      </w:pPr>
    </w:p>
    <w:p w:rsidR="00985384" w:rsidRDefault="00985384" w:rsidP="0061446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663821" cy="2483893"/>
            <wp:effectExtent l="0" t="0" r="0" b="0"/>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A85E7F" w:rsidRPr="008C45F8" w:rsidRDefault="00A85E7F" w:rsidP="0061446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C45F8">
        <w:rPr>
          <w:rFonts w:ascii="Times New Roman" w:eastAsia="Times New Roman" w:hAnsi="Times New Roman" w:cs="Times New Roman"/>
          <w:color w:val="000000"/>
          <w:sz w:val="24"/>
          <w:szCs w:val="24"/>
        </w:rPr>
        <w:t xml:space="preserve">Рисунок 32. </w:t>
      </w:r>
      <w:r w:rsidR="00167481" w:rsidRPr="008C45F8">
        <w:rPr>
          <w:rFonts w:ascii="Times New Roman" w:eastAsia="Times New Roman" w:hAnsi="Times New Roman" w:cs="Times New Roman"/>
          <w:color w:val="000000"/>
          <w:sz w:val="24"/>
          <w:szCs w:val="24"/>
        </w:rPr>
        <w:t>Структура товаров и услуг, на которые цены в городе выше по сравнению с другими городами Ростовской области</w:t>
      </w:r>
      <w:r w:rsidRPr="008C45F8">
        <w:rPr>
          <w:rFonts w:ascii="Times New Roman" w:eastAsia="Times New Roman" w:hAnsi="Times New Roman" w:cs="Times New Roman"/>
          <w:color w:val="000000"/>
          <w:sz w:val="24"/>
          <w:szCs w:val="24"/>
        </w:rPr>
        <w:t>, % к опрошенным.</w:t>
      </w:r>
    </w:p>
    <w:p w:rsidR="00985384" w:rsidRDefault="00985384" w:rsidP="0061446C">
      <w:pPr>
        <w:shd w:val="clear" w:color="auto" w:fill="FFFFFF"/>
        <w:spacing w:after="0" w:line="240" w:lineRule="auto"/>
        <w:ind w:firstLine="709"/>
        <w:rPr>
          <w:rFonts w:ascii="Times New Roman" w:eastAsia="Times New Roman" w:hAnsi="Times New Roman" w:cs="Times New Roman"/>
          <w:color w:val="000000"/>
          <w:sz w:val="28"/>
          <w:szCs w:val="28"/>
        </w:rPr>
      </w:pPr>
    </w:p>
    <w:p w:rsidR="00F90590" w:rsidRDefault="0000077B"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и в 2019 году, в 2020 году большинство потребителей, указали, что цены </w:t>
      </w:r>
      <w:r w:rsidR="0021486E">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z w:val="28"/>
          <w:szCs w:val="28"/>
        </w:rPr>
        <w:t xml:space="preserve">жилищно-коммунальные </w:t>
      </w:r>
      <w:r w:rsidRPr="003204BE">
        <w:rPr>
          <w:rFonts w:ascii="Times New Roman" w:eastAsia="Times New Roman" w:hAnsi="Times New Roman" w:cs="Times New Roman"/>
          <w:color w:val="000000"/>
          <w:sz w:val="28"/>
          <w:szCs w:val="28"/>
        </w:rPr>
        <w:t>услуги</w:t>
      </w:r>
      <w:r w:rsidRPr="003204BE">
        <w:rPr>
          <w:rFonts w:ascii="Times New Roman" w:hAnsi="Times New Roman" w:cs="Times New Roman"/>
          <w:sz w:val="28"/>
          <w:szCs w:val="28"/>
        </w:rPr>
        <w:t xml:space="preserve"> в </w:t>
      </w:r>
      <w:r w:rsidRPr="003204BE">
        <w:rPr>
          <w:rFonts w:ascii="Times New Roman" w:eastAsia="Times New Roman" w:hAnsi="Times New Roman" w:cs="Times New Roman"/>
          <w:color w:val="000000"/>
          <w:sz w:val="28"/>
          <w:szCs w:val="28"/>
        </w:rPr>
        <w:t>городе</w:t>
      </w:r>
      <w:r w:rsidRPr="0000077B">
        <w:rPr>
          <w:rFonts w:ascii="Times New Roman" w:eastAsia="Times New Roman" w:hAnsi="Times New Roman" w:cs="Times New Roman"/>
          <w:color w:val="000000"/>
          <w:sz w:val="28"/>
          <w:szCs w:val="28"/>
        </w:rPr>
        <w:t xml:space="preserve"> Новошахтинске выше по сравнению с другими городами Ростовской области</w:t>
      </w:r>
      <w:r>
        <w:rPr>
          <w:rFonts w:ascii="Times New Roman" w:eastAsia="Times New Roman" w:hAnsi="Times New Roman" w:cs="Times New Roman"/>
          <w:color w:val="000000"/>
          <w:sz w:val="28"/>
          <w:szCs w:val="28"/>
        </w:rPr>
        <w:t xml:space="preserve">. </w:t>
      </w:r>
      <w:r w:rsidR="003204BE">
        <w:rPr>
          <w:rFonts w:ascii="Times New Roman" w:eastAsia="Times New Roman" w:hAnsi="Times New Roman" w:cs="Times New Roman"/>
          <w:color w:val="000000"/>
          <w:sz w:val="28"/>
          <w:szCs w:val="28"/>
        </w:rPr>
        <w:t xml:space="preserve"> Также среди </w:t>
      </w:r>
      <w:r w:rsidR="0021486E">
        <w:rPr>
          <w:rFonts w:ascii="Times New Roman" w:eastAsia="Times New Roman" w:hAnsi="Times New Roman" w:cs="Times New Roman"/>
          <w:color w:val="000000"/>
          <w:sz w:val="28"/>
          <w:szCs w:val="28"/>
        </w:rPr>
        <w:t>аутсайдеров</w:t>
      </w:r>
      <w:r w:rsidR="003204BE">
        <w:rPr>
          <w:rFonts w:ascii="Times New Roman" w:eastAsia="Times New Roman" w:hAnsi="Times New Roman" w:cs="Times New Roman"/>
          <w:color w:val="000000"/>
          <w:sz w:val="28"/>
          <w:szCs w:val="28"/>
        </w:rPr>
        <w:t xml:space="preserve"> находятся бензин автомобильный, медикаменты, р</w:t>
      </w:r>
      <w:r w:rsidR="003204BE" w:rsidRPr="003204BE">
        <w:rPr>
          <w:rFonts w:ascii="Times New Roman" w:eastAsia="Times New Roman" w:hAnsi="Times New Roman" w:cs="Times New Roman"/>
          <w:color w:val="000000"/>
          <w:sz w:val="28"/>
          <w:szCs w:val="28"/>
        </w:rPr>
        <w:t>ыба и рыбные товары</w:t>
      </w:r>
      <w:r w:rsidR="003204BE">
        <w:rPr>
          <w:rFonts w:ascii="Times New Roman" w:eastAsia="Times New Roman" w:hAnsi="Times New Roman" w:cs="Times New Roman"/>
          <w:color w:val="000000"/>
          <w:sz w:val="28"/>
          <w:szCs w:val="28"/>
        </w:rPr>
        <w:t>, м</w:t>
      </w:r>
      <w:r w:rsidR="003204BE" w:rsidRPr="003204BE">
        <w:rPr>
          <w:rFonts w:ascii="Times New Roman" w:eastAsia="Times New Roman" w:hAnsi="Times New Roman" w:cs="Times New Roman"/>
          <w:color w:val="000000"/>
          <w:sz w:val="28"/>
          <w:szCs w:val="28"/>
        </w:rPr>
        <w:t>ясо и мясные товары</w:t>
      </w:r>
      <w:r w:rsidR="003204BE">
        <w:rPr>
          <w:rFonts w:ascii="Times New Roman" w:eastAsia="Times New Roman" w:hAnsi="Times New Roman" w:cs="Times New Roman"/>
          <w:color w:val="000000"/>
          <w:sz w:val="28"/>
          <w:szCs w:val="28"/>
        </w:rPr>
        <w:t>, с</w:t>
      </w:r>
      <w:r w:rsidR="003204BE" w:rsidRPr="003204BE">
        <w:rPr>
          <w:rFonts w:ascii="Times New Roman" w:eastAsia="Times New Roman" w:hAnsi="Times New Roman" w:cs="Times New Roman"/>
          <w:color w:val="000000"/>
          <w:sz w:val="28"/>
          <w:szCs w:val="28"/>
        </w:rPr>
        <w:t>троительные материалы</w:t>
      </w:r>
      <w:r w:rsidR="003204BE">
        <w:rPr>
          <w:rFonts w:ascii="Times New Roman" w:eastAsia="Times New Roman" w:hAnsi="Times New Roman" w:cs="Times New Roman"/>
          <w:color w:val="000000"/>
          <w:sz w:val="28"/>
          <w:szCs w:val="28"/>
        </w:rPr>
        <w:t>, о</w:t>
      </w:r>
      <w:r w:rsidR="003204BE" w:rsidRPr="003204BE">
        <w:rPr>
          <w:rFonts w:ascii="Times New Roman" w:eastAsia="Times New Roman" w:hAnsi="Times New Roman" w:cs="Times New Roman"/>
          <w:color w:val="000000"/>
          <w:sz w:val="28"/>
          <w:szCs w:val="28"/>
        </w:rPr>
        <w:t>дежда и белье</w:t>
      </w:r>
      <w:r w:rsidR="003204BE">
        <w:rPr>
          <w:rFonts w:ascii="Times New Roman" w:eastAsia="Times New Roman" w:hAnsi="Times New Roman" w:cs="Times New Roman"/>
          <w:color w:val="000000"/>
          <w:sz w:val="28"/>
          <w:szCs w:val="28"/>
        </w:rPr>
        <w:t>, б</w:t>
      </w:r>
      <w:r w:rsidR="003204BE" w:rsidRPr="003204BE">
        <w:rPr>
          <w:rFonts w:ascii="Times New Roman" w:eastAsia="Times New Roman" w:hAnsi="Times New Roman" w:cs="Times New Roman"/>
          <w:color w:val="000000"/>
          <w:sz w:val="28"/>
          <w:szCs w:val="28"/>
        </w:rPr>
        <w:t>ытовые услуги</w:t>
      </w:r>
      <w:r w:rsidR="003204BE">
        <w:rPr>
          <w:rFonts w:ascii="Times New Roman" w:eastAsia="Times New Roman" w:hAnsi="Times New Roman" w:cs="Times New Roman"/>
          <w:color w:val="000000"/>
          <w:sz w:val="28"/>
          <w:szCs w:val="28"/>
        </w:rPr>
        <w:t xml:space="preserve">. </w:t>
      </w:r>
    </w:p>
    <w:p w:rsidR="00444B57" w:rsidRDefault="00444B57"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52F68" w:rsidRPr="002E1109" w:rsidRDefault="00B52F68" w:rsidP="0061446C">
      <w:pPr>
        <w:keepNext/>
        <w:spacing w:after="0" w:line="240" w:lineRule="auto"/>
        <w:jc w:val="center"/>
        <w:rPr>
          <w:rFonts w:ascii="Times New Roman" w:eastAsia="Times New Roman" w:hAnsi="Times New Roman" w:cs="Times New Roman"/>
          <w:b/>
          <w:sz w:val="28"/>
          <w:szCs w:val="28"/>
          <w:lang w:bidi="en-US"/>
        </w:rPr>
      </w:pPr>
      <w:r w:rsidRPr="002E1109">
        <w:rPr>
          <w:rFonts w:ascii="Times New Roman" w:eastAsia="Times New Roman" w:hAnsi="Times New Roman" w:cs="Times New Roman"/>
          <w:b/>
          <w:sz w:val="28"/>
          <w:szCs w:val="20"/>
          <w:lang w:bidi="en-US"/>
        </w:rPr>
        <w:t xml:space="preserve">Мнение </w:t>
      </w:r>
      <w:r w:rsidR="00FD3CF3">
        <w:rPr>
          <w:rFonts w:ascii="Times New Roman" w:eastAsia="Times New Roman" w:hAnsi="Times New Roman" w:cs="Times New Roman"/>
          <w:b/>
          <w:sz w:val="28"/>
          <w:szCs w:val="20"/>
          <w:lang w:bidi="en-US"/>
        </w:rPr>
        <w:t>потребителей</w:t>
      </w:r>
      <w:r w:rsidRPr="002E1109">
        <w:rPr>
          <w:rFonts w:ascii="Times New Roman" w:eastAsia="Times New Roman" w:hAnsi="Times New Roman" w:cs="Times New Roman"/>
          <w:b/>
          <w:sz w:val="28"/>
          <w:szCs w:val="20"/>
          <w:lang w:bidi="en-US"/>
        </w:rPr>
        <w:t xml:space="preserve"> о качестве официальной информации о состоянии конкурентной среды на рынках товаров и услуг </w:t>
      </w:r>
      <w:r w:rsidR="00FD3CF3">
        <w:rPr>
          <w:rFonts w:ascii="Times New Roman" w:eastAsia="Times New Roman" w:hAnsi="Times New Roman" w:cs="Times New Roman"/>
          <w:b/>
          <w:sz w:val="28"/>
          <w:szCs w:val="20"/>
          <w:lang w:bidi="en-US"/>
        </w:rPr>
        <w:t>города Новошахтинска</w:t>
      </w:r>
      <w:r w:rsidRPr="002E1109">
        <w:rPr>
          <w:rFonts w:ascii="Times New Roman" w:eastAsia="Times New Roman" w:hAnsi="Times New Roman" w:cs="Times New Roman"/>
          <w:b/>
          <w:sz w:val="28"/>
          <w:szCs w:val="20"/>
          <w:lang w:bidi="en-US"/>
        </w:rPr>
        <w:t xml:space="preserve"> и деятельности по содействию развитию конкуренции, размещаемой в открытом доступе</w:t>
      </w:r>
    </w:p>
    <w:p w:rsidR="00B52F68" w:rsidRDefault="00B52F68" w:rsidP="0061446C">
      <w:pPr>
        <w:spacing w:after="0" w:line="240" w:lineRule="auto"/>
        <w:ind w:firstLine="709"/>
        <w:jc w:val="center"/>
        <w:rPr>
          <w:rFonts w:ascii="Times New Roman" w:eastAsia="Times New Roman" w:hAnsi="Times New Roman" w:cs="Times New Roman"/>
          <w:b/>
          <w:color w:val="000000"/>
          <w:sz w:val="28"/>
          <w:szCs w:val="28"/>
        </w:rPr>
      </w:pPr>
    </w:p>
    <w:p w:rsidR="00B52F68" w:rsidRPr="0072794F" w:rsidRDefault="00B52F68" w:rsidP="0061446C">
      <w:pPr>
        <w:spacing w:after="0" w:line="240" w:lineRule="auto"/>
        <w:ind w:firstLine="709"/>
        <w:jc w:val="both"/>
        <w:rPr>
          <w:rFonts w:ascii="Times New Roman" w:eastAsia="Calibri" w:hAnsi="Times New Roman" w:cs="Times New Roman"/>
          <w:sz w:val="28"/>
          <w:szCs w:val="28"/>
        </w:rPr>
      </w:pPr>
      <w:r w:rsidRPr="0072794F">
        <w:rPr>
          <w:rFonts w:ascii="Times New Roman" w:eastAsia="Calibri" w:hAnsi="Times New Roman" w:cs="Times New Roman"/>
          <w:sz w:val="28"/>
          <w:szCs w:val="28"/>
        </w:rPr>
        <w:t>Повышение уровня информационной открытости деятельности органов местного самоуправления, в том числе по вопросу о состоянии конкурентной среды на рынках товаров и услуг города, является одной из основных задач по развитию конкуренции.</w:t>
      </w:r>
    </w:p>
    <w:p w:rsidR="00B52F68" w:rsidRPr="0072794F" w:rsidRDefault="00B52F68" w:rsidP="0061446C">
      <w:pPr>
        <w:shd w:val="clear" w:color="auto" w:fill="FFFFFF"/>
        <w:spacing w:after="0" w:line="240" w:lineRule="auto"/>
        <w:ind w:left="23" w:right="23" w:firstLine="561"/>
        <w:jc w:val="both"/>
        <w:rPr>
          <w:rFonts w:ascii="Times New Roman" w:eastAsia="Times New Roman" w:hAnsi="Times New Roman" w:cs="Times New Roman"/>
          <w:color w:val="000000"/>
          <w:sz w:val="28"/>
          <w:szCs w:val="28"/>
        </w:rPr>
      </w:pPr>
      <w:r w:rsidRPr="0072794F">
        <w:rPr>
          <w:rFonts w:ascii="Times New Roman" w:eastAsia="Times New Roman" w:hAnsi="Times New Roman" w:cs="Times New Roman"/>
          <w:color w:val="000000"/>
          <w:sz w:val="28"/>
          <w:szCs w:val="28"/>
        </w:rPr>
        <w:t xml:space="preserve">Респондентами было оценено качество официальной информации о состоянии конкурентной среды на рынках товаров и услуг города (количество участников, данные о перспективах развития конкретных рынков, барьеры входа на рынки и т.д.) и деятельность по содействию развитию конкуренции, размещаемой в открытом доступе. </w:t>
      </w:r>
    </w:p>
    <w:p w:rsidR="00EA061B" w:rsidRDefault="00B52F68" w:rsidP="0061446C">
      <w:pPr>
        <w:shd w:val="clear" w:color="auto" w:fill="FFFFFF"/>
        <w:spacing w:after="0" w:line="240" w:lineRule="auto"/>
        <w:ind w:left="23" w:right="23"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уровню доступности,</w:t>
      </w:r>
      <w:r w:rsidRPr="0072794F">
        <w:rPr>
          <w:rFonts w:ascii="Times New Roman" w:eastAsia="Times New Roman" w:hAnsi="Times New Roman" w:cs="Times New Roman"/>
          <w:color w:val="000000"/>
          <w:sz w:val="28"/>
          <w:szCs w:val="28"/>
        </w:rPr>
        <w:t xml:space="preserve"> результаты опроса показали, что </w:t>
      </w:r>
      <w:r w:rsidR="00FD3CF3">
        <w:rPr>
          <w:rFonts w:ascii="Times New Roman" w:eastAsia="Times New Roman" w:hAnsi="Times New Roman" w:cs="Times New Roman"/>
          <w:color w:val="000000"/>
          <w:sz w:val="28"/>
          <w:szCs w:val="28"/>
        </w:rPr>
        <w:t xml:space="preserve">70% потребителей оценивает </w:t>
      </w:r>
      <w:r w:rsidR="00EA061B">
        <w:rPr>
          <w:rFonts w:ascii="Times New Roman" w:eastAsia="Times New Roman" w:hAnsi="Times New Roman" w:cs="Times New Roman"/>
          <w:color w:val="000000"/>
          <w:sz w:val="28"/>
          <w:szCs w:val="28"/>
        </w:rPr>
        <w:t>официальную информацию о состоянии к</w:t>
      </w:r>
      <w:r w:rsidRPr="0072794F">
        <w:rPr>
          <w:rFonts w:ascii="Times New Roman" w:eastAsia="Times New Roman" w:hAnsi="Times New Roman" w:cs="Times New Roman"/>
          <w:color w:val="000000"/>
          <w:sz w:val="28"/>
          <w:szCs w:val="28"/>
        </w:rPr>
        <w:t>онкурен</w:t>
      </w:r>
      <w:r w:rsidR="00EA061B">
        <w:rPr>
          <w:rFonts w:ascii="Times New Roman" w:eastAsia="Times New Roman" w:hAnsi="Times New Roman" w:cs="Times New Roman"/>
          <w:color w:val="000000"/>
          <w:sz w:val="28"/>
          <w:szCs w:val="28"/>
        </w:rPr>
        <w:t>тной среды</w:t>
      </w:r>
      <w:r w:rsidRPr="0072794F">
        <w:rPr>
          <w:rFonts w:ascii="Times New Roman" w:eastAsia="Times New Roman" w:hAnsi="Times New Roman" w:cs="Times New Roman"/>
          <w:color w:val="000000"/>
          <w:sz w:val="28"/>
          <w:szCs w:val="28"/>
        </w:rPr>
        <w:t xml:space="preserve"> удовлетворительной</w:t>
      </w:r>
      <w:r w:rsidR="00FD3CF3">
        <w:rPr>
          <w:rFonts w:ascii="Times New Roman" w:eastAsia="Times New Roman" w:hAnsi="Times New Roman" w:cs="Times New Roman"/>
          <w:color w:val="000000"/>
          <w:sz w:val="28"/>
          <w:szCs w:val="28"/>
        </w:rPr>
        <w:t xml:space="preserve">, в 2019 году </w:t>
      </w:r>
      <w:r w:rsidR="004029DA">
        <w:rPr>
          <w:rFonts w:ascii="Times New Roman" w:eastAsia="Times New Roman" w:hAnsi="Times New Roman" w:cs="Times New Roman"/>
          <w:color w:val="000000"/>
          <w:sz w:val="28"/>
          <w:szCs w:val="28"/>
        </w:rPr>
        <w:t>так считали</w:t>
      </w:r>
      <w:r w:rsidR="00EA061B">
        <w:rPr>
          <w:rFonts w:ascii="Times New Roman" w:eastAsia="Times New Roman" w:hAnsi="Times New Roman" w:cs="Times New Roman"/>
          <w:color w:val="000000"/>
          <w:sz w:val="28"/>
          <w:szCs w:val="28"/>
        </w:rPr>
        <w:t>37%</w:t>
      </w:r>
      <w:r w:rsidRPr="0072794F">
        <w:rPr>
          <w:rFonts w:ascii="Times New Roman" w:eastAsia="Times New Roman" w:hAnsi="Times New Roman" w:cs="Times New Roman"/>
          <w:color w:val="000000"/>
          <w:sz w:val="28"/>
          <w:szCs w:val="28"/>
        </w:rPr>
        <w:t xml:space="preserve">. При этом </w:t>
      </w:r>
      <w:r w:rsidR="00FD3CF3">
        <w:rPr>
          <w:rFonts w:ascii="Times New Roman" w:eastAsia="Times New Roman" w:hAnsi="Times New Roman" w:cs="Times New Roman"/>
          <w:color w:val="000000"/>
          <w:sz w:val="28"/>
          <w:szCs w:val="28"/>
        </w:rPr>
        <w:t>11</w:t>
      </w:r>
      <w:r w:rsidRPr="0072794F">
        <w:rPr>
          <w:rFonts w:ascii="Times New Roman" w:eastAsia="Times New Roman" w:hAnsi="Times New Roman" w:cs="Times New Roman"/>
          <w:color w:val="000000"/>
          <w:sz w:val="28"/>
          <w:szCs w:val="28"/>
        </w:rPr>
        <w:t>% респондентов считают ее неудовлетворительной</w:t>
      </w:r>
      <w:r w:rsidR="00FD3CF3">
        <w:rPr>
          <w:rFonts w:ascii="Times New Roman" w:eastAsia="Times New Roman" w:hAnsi="Times New Roman" w:cs="Times New Roman"/>
          <w:color w:val="000000"/>
          <w:sz w:val="28"/>
          <w:szCs w:val="28"/>
        </w:rPr>
        <w:t xml:space="preserve">, по сравнению с 2019 годом </w:t>
      </w:r>
      <w:r w:rsidR="00EA061B">
        <w:rPr>
          <w:rFonts w:ascii="Times New Roman" w:eastAsia="Times New Roman" w:hAnsi="Times New Roman" w:cs="Times New Roman"/>
          <w:color w:val="000000"/>
          <w:sz w:val="28"/>
          <w:szCs w:val="28"/>
        </w:rPr>
        <w:t>–23%</w:t>
      </w:r>
      <w:r w:rsidRPr="0072794F">
        <w:rPr>
          <w:rFonts w:ascii="Times New Roman" w:eastAsia="Times New Roman" w:hAnsi="Times New Roman" w:cs="Times New Roman"/>
          <w:color w:val="000000"/>
          <w:sz w:val="28"/>
          <w:szCs w:val="28"/>
        </w:rPr>
        <w:t xml:space="preserve">, а </w:t>
      </w:r>
      <w:r w:rsidR="00EA061B">
        <w:rPr>
          <w:rFonts w:ascii="Times New Roman" w:eastAsia="Times New Roman" w:hAnsi="Times New Roman" w:cs="Times New Roman"/>
          <w:color w:val="000000"/>
          <w:sz w:val="28"/>
          <w:szCs w:val="28"/>
        </w:rPr>
        <w:t>19</w:t>
      </w:r>
      <w:r w:rsidRPr="0072794F">
        <w:rPr>
          <w:rFonts w:ascii="Times New Roman" w:eastAsia="Times New Roman" w:hAnsi="Times New Roman" w:cs="Times New Roman"/>
          <w:color w:val="000000"/>
          <w:sz w:val="28"/>
          <w:szCs w:val="28"/>
        </w:rPr>
        <w:t xml:space="preserve">% </w:t>
      </w:r>
      <w:r w:rsidR="00EA061B">
        <w:rPr>
          <w:rFonts w:ascii="Times New Roman" w:eastAsia="Times New Roman" w:hAnsi="Times New Roman" w:cs="Times New Roman"/>
          <w:color w:val="000000"/>
          <w:sz w:val="28"/>
          <w:szCs w:val="28"/>
        </w:rPr>
        <w:t>опрошенных</w:t>
      </w:r>
      <w:r w:rsidR="00FD3CF3">
        <w:rPr>
          <w:rFonts w:ascii="Times New Roman" w:eastAsia="Times New Roman" w:hAnsi="Times New Roman" w:cs="Times New Roman"/>
          <w:color w:val="000000"/>
          <w:sz w:val="28"/>
          <w:szCs w:val="28"/>
        </w:rPr>
        <w:t xml:space="preserve"> затруднились с ответом</w:t>
      </w:r>
      <w:r w:rsidRPr="0072794F">
        <w:rPr>
          <w:rFonts w:ascii="Times New Roman" w:eastAsia="Times New Roman" w:hAnsi="Times New Roman" w:cs="Times New Roman"/>
          <w:color w:val="000000"/>
          <w:sz w:val="28"/>
          <w:szCs w:val="28"/>
        </w:rPr>
        <w:t>.</w:t>
      </w:r>
    </w:p>
    <w:p w:rsidR="00EA061B" w:rsidRDefault="00B52F68" w:rsidP="0061446C">
      <w:pPr>
        <w:shd w:val="clear" w:color="auto" w:fill="FFFFFF"/>
        <w:spacing w:after="0" w:line="240" w:lineRule="auto"/>
        <w:ind w:left="23" w:right="23"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Большинство предпринимателей (</w:t>
      </w:r>
      <w:r w:rsidR="00EA061B">
        <w:rPr>
          <w:rFonts w:ascii="Times New Roman" w:eastAsia="Times New Roman" w:hAnsi="Times New Roman" w:cs="Times New Roman"/>
          <w:color w:val="000000"/>
          <w:sz w:val="28"/>
          <w:szCs w:val="28"/>
        </w:rPr>
        <w:t>70</w:t>
      </w:r>
      <w:r>
        <w:rPr>
          <w:rFonts w:ascii="Times New Roman" w:eastAsia="Times New Roman" w:hAnsi="Times New Roman" w:cs="Times New Roman"/>
          <w:color w:val="000000"/>
          <w:sz w:val="28"/>
          <w:szCs w:val="28"/>
        </w:rPr>
        <w:t xml:space="preserve">%) удовлетворены </w:t>
      </w:r>
      <w:r w:rsidRPr="0072794F">
        <w:rPr>
          <w:rFonts w:ascii="Times New Roman" w:eastAsia="Times New Roman" w:hAnsi="Times New Roman" w:cs="Times New Roman"/>
          <w:color w:val="000000"/>
          <w:sz w:val="28"/>
          <w:szCs w:val="28"/>
        </w:rPr>
        <w:t>уровн</w:t>
      </w:r>
      <w:r>
        <w:rPr>
          <w:rFonts w:ascii="Times New Roman" w:eastAsia="Times New Roman" w:hAnsi="Times New Roman" w:cs="Times New Roman"/>
          <w:color w:val="000000"/>
          <w:sz w:val="28"/>
          <w:szCs w:val="28"/>
        </w:rPr>
        <w:t>ем</w:t>
      </w:r>
      <w:r w:rsidR="000E1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понятности</w:t>
      </w:r>
      <w:r w:rsidR="000E1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официальной информации</w:t>
      </w:r>
      <w:r w:rsidR="00EA061B">
        <w:rPr>
          <w:rFonts w:ascii="Times New Roman" w:eastAsia="Times New Roman" w:hAnsi="Times New Roman" w:cs="Times New Roman"/>
          <w:color w:val="000000"/>
          <w:sz w:val="28"/>
          <w:szCs w:val="28"/>
        </w:rPr>
        <w:t xml:space="preserve"> (в 2019 году показатель был 26%)</w:t>
      </w:r>
      <w:r w:rsidRPr="0072794F">
        <w:rPr>
          <w:rFonts w:ascii="Times New Roman" w:eastAsia="Times New Roman" w:hAnsi="Times New Roman" w:cs="Times New Roman"/>
          <w:color w:val="000000"/>
          <w:sz w:val="28"/>
          <w:szCs w:val="28"/>
        </w:rPr>
        <w:t xml:space="preserve">, </w:t>
      </w:r>
      <w:r w:rsidR="00EA061B">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z w:val="28"/>
          <w:szCs w:val="28"/>
        </w:rPr>
        <w:t>% - затруднились ответить</w:t>
      </w:r>
      <w:r w:rsidR="00EA061B" w:rsidRPr="00EA061B">
        <w:rPr>
          <w:rFonts w:ascii="Times New Roman" w:eastAsia="Times New Roman" w:hAnsi="Times New Roman" w:cs="Times New Roman"/>
          <w:color w:val="000000"/>
          <w:sz w:val="28"/>
          <w:szCs w:val="28"/>
        </w:rPr>
        <w:t xml:space="preserve">(в 2019 году– </w:t>
      </w:r>
      <w:r w:rsidR="00EA061B">
        <w:rPr>
          <w:rFonts w:ascii="Times New Roman" w:eastAsia="Times New Roman" w:hAnsi="Times New Roman" w:cs="Times New Roman"/>
          <w:color w:val="000000"/>
          <w:sz w:val="28"/>
          <w:szCs w:val="28"/>
        </w:rPr>
        <w:t>50</w:t>
      </w:r>
      <w:r w:rsidR="00EA061B" w:rsidRPr="00EA06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EA061B">
        <w:rPr>
          <w:rFonts w:ascii="Times New Roman" w:eastAsia="Times New Roman" w:hAnsi="Times New Roman" w:cs="Times New Roman"/>
          <w:color w:val="000000"/>
          <w:sz w:val="28"/>
          <w:szCs w:val="28"/>
        </w:rPr>
        <w:t>до 11</w:t>
      </w:r>
      <w:r w:rsidRPr="0072794F">
        <w:rPr>
          <w:rFonts w:ascii="Times New Roman" w:eastAsia="Times New Roman" w:hAnsi="Times New Roman" w:cs="Times New Roman"/>
          <w:color w:val="000000"/>
          <w:sz w:val="28"/>
          <w:szCs w:val="28"/>
        </w:rPr>
        <w:t xml:space="preserve">% </w:t>
      </w:r>
      <w:r w:rsidR="00EA061B">
        <w:rPr>
          <w:rFonts w:ascii="Times New Roman" w:eastAsia="Times New Roman" w:hAnsi="Times New Roman" w:cs="Times New Roman"/>
          <w:color w:val="000000"/>
          <w:sz w:val="28"/>
          <w:szCs w:val="28"/>
        </w:rPr>
        <w:t xml:space="preserve">уменьшилась доля </w:t>
      </w:r>
      <w:r w:rsidRPr="0072794F">
        <w:rPr>
          <w:rFonts w:ascii="Times New Roman" w:eastAsia="Times New Roman" w:hAnsi="Times New Roman" w:cs="Times New Roman"/>
          <w:color w:val="000000"/>
          <w:sz w:val="28"/>
          <w:szCs w:val="28"/>
        </w:rPr>
        <w:t>респондентов</w:t>
      </w:r>
      <w:r w:rsidR="00EA061B">
        <w:rPr>
          <w:rFonts w:ascii="Times New Roman" w:eastAsia="Times New Roman" w:hAnsi="Times New Roman" w:cs="Times New Roman"/>
          <w:color w:val="000000"/>
          <w:sz w:val="28"/>
          <w:szCs w:val="28"/>
        </w:rPr>
        <w:t>, которые</w:t>
      </w:r>
      <w:r w:rsidRPr="0072794F">
        <w:rPr>
          <w:rFonts w:ascii="Times New Roman" w:eastAsia="Times New Roman" w:hAnsi="Times New Roman" w:cs="Times New Roman"/>
          <w:color w:val="000000"/>
          <w:sz w:val="28"/>
          <w:szCs w:val="28"/>
        </w:rPr>
        <w:t xml:space="preserve"> считают ее неудовлетворительной</w:t>
      </w:r>
      <w:r w:rsidR="00EA061B">
        <w:rPr>
          <w:rFonts w:ascii="Times New Roman" w:eastAsia="Times New Roman" w:hAnsi="Times New Roman" w:cs="Times New Roman"/>
          <w:color w:val="000000"/>
          <w:sz w:val="28"/>
          <w:szCs w:val="28"/>
        </w:rPr>
        <w:t xml:space="preserve"> (в 2019 году – 24%)</w:t>
      </w:r>
      <w:r w:rsidRPr="0072794F">
        <w:rPr>
          <w:rFonts w:ascii="Times New Roman" w:eastAsia="Times New Roman" w:hAnsi="Times New Roman" w:cs="Times New Roman"/>
          <w:color w:val="000000"/>
          <w:sz w:val="28"/>
          <w:szCs w:val="28"/>
        </w:rPr>
        <w:t>.</w:t>
      </w:r>
    </w:p>
    <w:p w:rsidR="00B52F68" w:rsidRDefault="00B52F68" w:rsidP="0061446C">
      <w:pPr>
        <w:shd w:val="clear" w:color="auto" w:fill="FFFFFF"/>
        <w:spacing w:after="0" w:line="240" w:lineRule="auto"/>
        <w:ind w:left="23" w:right="23"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зависимости от удобства получения информации оценочные мнения раздели</w:t>
      </w:r>
      <w:r w:rsidR="004029DA">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z w:val="28"/>
          <w:szCs w:val="28"/>
        </w:rPr>
        <w:t xml:space="preserve">сь следующим образом: </w:t>
      </w:r>
      <w:r w:rsidR="004029DA">
        <w:rPr>
          <w:rFonts w:ascii="Times New Roman" w:eastAsia="Times New Roman" w:hAnsi="Times New Roman" w:cs="Times New Roman"/>
          <w:color w:val="000000"/>
          <w:sz w:val="28"/>
          <w:szCs w:val="28"/>
        </w:rPr>
        <w:t>69</w:t>
      </w:r>
      <w:r>
        <w:rPr>
          <w:rFonts w:ascii="Times New Roman" w:eastAsia="Times New Roman" w:hAnsi="Times New Roman" w:cs="Times New Roman"/>
          <w:color w:val="000000"/>
          <w:sz w:val="28"/>
          <w:szCs w:val="28"/>
        </w:rPr>
        <w:t xml:space="preserve">% - респондентов удовлетворены, </w:t>
      </w:r>
      <w:r w:rsidR="00EA061B">
        <w:rPr>
          <w:rFonts w:ascii="Times New Roman" w:eastAsia="Times New Roman" w:hAnsi="Times New Roman" w:cs="Times New Roman"/>
          <w:color w:val="000000"/>
          <w:sz w:val="28"/>
          <w:szCs w:val="28"/>
        </w:rPr>
        <w:t>1</w:t>
      </w:r>
      <w:r w:rsidR="004029DA">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 не удовлетворены, </w:t>
      </w:r>
      <w:r w:rsidR="00EA061B">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z w:val="28"/>
          <w:szCs w:val="28"/>
        </w:rPr>
        <w:t>% - затруднились с ответом.</w:t>
      </w:r>
    </w:p>
    <w:p w:rsidR="009A27D0" w:rsidRDefault="009A27D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разрезе обращений предпринимателей за защитой своих прав установлено, что только </w:t>
      </w:r>
      <w:r w:rsidR="009219DC">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 из всех респондентов</w:t>
      </w:r>
      <w:r w:rsidR="000E1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обращались в </w:t>
      </w:r>
      <w:r w:rsidRPr="00F56DAF">
        <w:rPr>
          <w:rFonts w:ascii="Times New Roman" w:eastAsia="Times New Roman" w:hAnsi="Times New Roman" w:cs="Times New Roman"/>
          <w:color w:val="000000"/>
          <w:sz w:val="28"/>
          <w:szCs w:val="28"/>
        </w:rPr>
        <w:t>надзорные органы</w:t>
      </w:r>
      <w:r>
        <w:rPr>
          <w:rFonts w:ascii="Times New Roman" w:eastAsia="Times New Roman" w:hAnsi="Times New Roman" w:cs="Times New Roman"/>
          <w:color w:val="000000"/>
          <w:sz w:val="28"/>
          <w:szCs w:val="28"/>
        </w:rPr>
        <w:t xml:space="preserve">, по сравнению с 2019 годом показатель уменьшился на </w:t>
      </w:r>
      <w:r w:rsidR="009219DC">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p>
    <w:p w:rsidR="00126D86" w:rsidRDefault="00126D86"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3"/>
        <w:tblW w:w="0" w:type="auto"/>
        <w:tblLayout w:type="fixed"/>
        <w:tblLook w:val="04A0"/>
      </w:tblPr>
      <w:tblGrid>
        <w:gridCol w:w="3652"/>
        <w:gridCol w:w="6485"/>
      </w:tblGrid>
      <w:tr w:rsidR="009A27D0" w:rsidTr="00905C02">
        <w:tc>
          <w:tcPr>
            <w:tcW w:w="3652" w:type="dxa"/>
            <w:tcBorders>
              <w:top w:val="nil"/>
              <w:left w:val="nil"/>
              <w:bottom w:val="nil"/>
              <w:right w:val="nil"/>
            </w:tcBorders>
          </w:tcPr>
          <w:p w:rsidR="009A27D0" w:rsidRDefault="009A27D0" w:rsidP="0061446C">
            <w:pPr>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color w:val="000000"/>
                <w:sz w:val="28"/>
                <w:szCs w:val="28"/>
              </w:rPr>
              <w:t>2020 год</w:t>
            </w:r>
          </w:p>
        </w:tc>
        <w:tc>
          <w:tcPr>
            <w:tcW w:w="6485" w:type="dxa"/>
            <w:tcBorders>
              <w:top w:val="nil"/>
              <w:left w:val="nil"/>
              <w:bottom w:val="nil"/>
              <w:right w:val="nil"/>
            </w:tcBorders>
            <w:vAlign w:val="center"/>
          </w:tcPr>
          <w:p w:rsidR="009A27D0" w:rsidRDefault="009A27D0" w:rsidP="0061446C">
            <w:pPr>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color w:val="000000"/>
                <w:sz w:val="28"/>
                <w:szCs w:val="28"/>
              </w:rPr>
              <w:t>2019 год</w:t>
            </w:r>
          </w:p>
        </w:tc>
      </w:tr>
      <w:tr w:rsidR="009A27D0" w:rsidTr="009D49D8">
        <w:trPr>
          <w:trHeight w:val="4370"/>
        </w:trPr>
        <w:tc>
          <w:tcPr>
            <w:tcW w:w="3652" w:type="dxa"/>
            <w:tcBorders>
              <w:top w:val="nil"/>
              <w:left w:val="nil"/>
              <w:bottom w:val="nil"/>
              <w:right w:val="nil"/>
            </w:tcBorders>
            <w:vAlign w:val="center"/>
          </w:tcPr>
          <w:p w:rsidR="009A27D0" w:rsidRPr="009D49D8" w:rsidRDefault="009A27D0" w:rsidP="0061446C">
            <w:pPr>
              <w:rPr>
                <w:rFonts w:ascii="Times New Roman" w:eastAsia="Times New Roman" w:hAnsi="Times New Roman" w:cs="Times New Roman"/>
                <w:color w:val="000000"/>
                <w:sz w:val="6"/>
                <w:szCs w:val="28"/>
                <w:lang w:val="en-US"/>
              </w:rPr>
            </w:pPr>
            <w:r w:rsidRPr="009D49D8">
              <w:rPr>
                <w:rFonts w:ascii="Times New Roman" w:eastAsia="Times New Roman" w:hAnsi="Times New Roman" w:cs="Times New Roman"/>
                <w:noProof/>
                <w:color w:val="000000"/>
                <w:sz w:val="6"/>
                <w:szCs w:val="28"/>
              </w:rPr>
              <w:drawing>
                <wp:anchor distT="0" distB="0" distL="114300" distR="114300" simplePos="0" relativeHeight="251660800" behindDoc="0" locked="0" layoutInCell="1" allowOverlap="1">
                  <wp:simplePos x="735965" y="4156075"/>
                  <wp:positionH relativeFrom="margin">
                    <wp:posOffset>-69215</wp:posOffset>
                  </wp:positionH>
                  <wp:positionV relativeFrom="margin">
                    <wp:posOffset>95250</wp:posOffset>
                  </wp:positionV>
                  <wp:extent cx="2319655" cy="2838450"/>
                  <wp:effectExtent l="0" t="0" r="4445" b="0"/>
                  <wp:wrapSquare wrapText="bothSides"/>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anchor>
              </w:drawing>
            </w:r>
          </w:p>
        </w:tc>
        <w:tc>
          <w:tcPr>
            <w:tcW w:w="6485" w:type="dxa"/>
            <w:tcBorders>
              <w:top w:val="nil"/>
              <w:left w:val="nil"/>
              <w:bottom w:val="nil"/>
              <w:right w:val="nil"/>
            </w:tcBorders>
            <w:vAlign w:val="bottom"/>
          </w:tcPr>
          <w:p w:rsidR="009A27D0" w:rsidRDefault="009A27D0" w:rsidP="0061446C">
            <w:pPr>
              <w:ind w:left="-113"/>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889612" cy="286603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r>
    </w:tbl>
    <w:p w:rsidR="009A27D0" w:rsidRPr="00716CB6" w:rsidRDefault="009A27D0" w:rsidP="0061446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16CB6">
        <w:rPr>
          <w:rFonts w:ascii="Times New Roman" w:eastAsia="Times New Roman" w:hAnsi="Times New Roman" w:cs="Times New Roman"/>
          <w:color w:val="000000"/>
          <w:sz w:val="24"/>
          <w:szCs w:val="24"/>
        </w:rPr>
        <w:t xml:space="preserve">Рисунок </w:t>
      </w:r>
      <w:r w:rsidR="00DB7D9C" w:rsidRPr="00716CB6">
        <w:rPr>
          <w:rFonts w:ascii="Times New Roman" w:eastAsia="Times New Roman" w:hAnsi="Times New Roman" w:cs="Times New Roman"/>
          <w:color w:val="000000"/>
          <w:sz w:val="24"/>
          <w:szCs w:val="24"/>
        </w:rPr>
        <w:t>33.</w:t>
      </w:r>
      <w:r w:rsidRPr="00716CB6">
        <w:rPr>
          <w:rFonts w:ascii="Times New Roman" w:eastAsia="Times New Roman" w:hAnsi="Times New Roman" w:cs="Times New Roman"/>
          <w:color w:val="000000"/>
          <w:sz w:val="24"/>
          <w:szCs w:val="24"/>
        </w:rPr>
        <w:t xml:space="preserve"> Доля надзорных органов по количеству обращений </w:t>
      </w:r>
      <w:r w:rsidR="0059255D" w:rsidRPr="00716CB6">
        <w:rPr>
          <w:rFonts w:ascii="Times New Roman" w:eastAsia="Times New Roman" w:hAnsi="Times New Roman" w:cs="Times New Roman"/>
          <w:color w:val="000000"/>
          <w:sz w:val="24"/>
          <w:szCs w:val="24"/>
        </w:rPr>
        <w:t>потребителей</w:t>
      </w:r>
      <w:r w:rsidRPr="00716CB6">
        <w:rPr>
          <w:rFonts w:ascii="Times New Roman" w:eastAsia="Times New Roman" w:hAnsi="Times New Roman" w:cs="Times New Roman"/>
          <w:color w:val="000000"/>
          <w:sz w:val="24"/>
          <w:szCs w:val="24"/>
        </w:rPr>
        <w:t xml:space="preserve"> за защитой своих прав, </w:t>
      </w:r>
      <w:r w:rsidR="00AC7763" w:rsidRPr="00716CB6">
        <w:rPr>
          <w:rFonts w:ascii="Times New Roman" w:eastAsia="Times New Roman" w:hAnsi="Times New Roman" w:cs="Times New Roman"/>
          <w:color w:val="000000"/>
          <w:sz w:val="24"/>
          <w:szCs w:val="24"/>
        </w:rPr>
        <w:t>% к опрошенным.</w:t>
      </w:r>
    </w:p>
    <w:p w:rsidR="009A27D0" w:rsidRPr="007009E7" w:rsidRDefault="009A27D0" w:rsidP="0061446C">
      <w:pPr>
        <w:shd w:val="clear" w:color="auto" w:fill="FFFFFF"/>
        <w:spacing w:after="0" w:line="240" w:lineRule="auto"/>
        <w:ind w:firstLine="709"/>
        <w:jc w:val="both"/>
        <w:rPr>
          <w:rFonts w:ascii="Times New Roman" w:eastAsia="Times New Roman" w:hAnsi="Times New Roman" w:cs="Times New Roman"/>
          <w:color w:val="000000"/>
          <w:sz w:val="18"/>
          <w:szCs w:val="28"/>
        </w:rPr>
      </w:pPr>
    </w:p>
    <w:p w:rsidR="009A27D0" w:rsidRPr="00CD0D65" w:rsidRDefault="009A27D0"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сравнению с 2019 годом изменилась структура таких обращений. </w:t>
      </w:r>
      <w:r w:rsidR="003466E3">
        <w:rPr>
          <w:rFonts w:ascii="Times New Roman" w:eastAsia="Times New Roman" w:hAnsi="Times New Roman" w:cs="Times New Roman"/>
          <w:color w:val="000000"/>
          <w:sz w:val="28"/>
          <w:szCs w:val="28"/>
        </w:rPr>
        <w:t>Если в</w:t>
      </w:r>
      <w:r>
        <w:rPr>
          <w:rFonts w:ascii="Times New Roman" w:eastAsia="Times New Roman" w:hAnsi="Times New Roman" w:cs="Times New Roman"/>
          <w:color w:val="000000"/>
          <w:sz w:val="28"/>
          <w:szCs w:val="28"/>
        </w:rPr>
        <w:t xml:space="preserve"> 2019 году </w:t>
      </w:r>
      <w:r w:rsidR="00CD0D65" w:rsidRPr="00CD0D65">
        <w:rPr>
          <w:rFonts w:ascii="Times New Roman" w:eastAsia="Times New Roman" w:hAnsi="Times New Roman" w:cs="Times New Roman"/>
          <w:color w:val="000000"/>
          <w:sz w:val="28"/>
          <w:szCs w:val="28"/>
        </w:rPr>
        <w:t>основная доля потребителей</w:t>
      </w:r>
      <w:r w:rsidR="000E14C7">
        <w:rPr>
          <w:rFonts w:ascii="Times New Roman" w:eastAsia="Times New Roman" w:hAnsi="Times New Roman" w:cs="Times New Roman"/>
          <w:color w:val="000000"/>
          <w:sz w:val="28"/>
          <w:szCs w:val="28"/>
        </w:rPr>
        <w:t xml:space="preserve"> </w:t>
      </w:r>
      <w:r w:rsidR="00CD0D65" w:rsidRPr="00CD0D65">
        <w:rPr>
          <w:rFonts w:ascii="Times New Roman" w:eastAsia="Times New Roman" w:hAnsi="Times New Roman" w:cs="Times New Roman"/>
          <w:color w:val="000000"/>
          <w:sz w:val="28"/>
          <w:szCs w:val="28"/>
        </w:rPr>
        <w:t xml:space="preserve">обращались за защитой в Роспотребнадзор </w:t>
      </w:r>
      <w:r>
        <w:rPr>
          <w:rFonts w:ascii="Times New Roman" w:eastAsia="Times New Roman" w:hAnsi="Times New Roman" w:cs="Times New Roman"/>
          <w:color w:val="000000"/>
          <w:sz w:val="28"/>
          <w:szCs w:val="28"/>
        </w:rPr>
        <w:t>(3</w:t>
      </w:r>
      <w:r w:rsidR="00CD0D65" w:rsidRPr="00CD0D65">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003466E3">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z w:val="28"/>
          <w:szCs w:val="28"/>
        </w:rPr>
        <w:t xml:space="preserve"> в 2020 году </w:t>
      </w:r>
      <w:r w:rsidR="003466E3">
        <w:rPr>
          <w:rFonts w:ascii="Times New Roman" w:eastAsia="Times New Roman" w:hAnsi="Times New Roman" w:cs="Times New Roman"/>
          <w:color w:val="000000"/>
          <w:sz w:val="28"/>
          <w:szCs w:val="28"/>
        </w:rPr>
        <w:t>таких всего 6</w:t>
      </w:r>
      <w:r w:rsidR="00CD0D65" w:rsidRPr="00CD0D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то же самое время, в 2020 году </w:t>
      </w:r>
      <w:r w:rsidR="00CD0D65" w:rsidRPr="00CD0D65">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0%</w:t>
      </w:r>
      <w:r w:rsidRPr="00AD6BBC">
        <w:rPr>
          <w:rFonts w:ascii="Times New Roman" w:eastAsia="Times New Roman" w:hAnsi="Times New Roman" w:cs="Times New Roman"/>
          <w:color w:val="000000"/>
          <w:sz w:val="28"/>
          <w:szCs w:val="28"/>
        </w:rPr>
        <w:t>просили содействия в</w:t>
      </w:r>
      <w:r w:rsidR="000E14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органах местного самоуправления</w:t>
      </w:r>
      <w:r w:rsidR="003466E3">
        <w:rPr>
          <w:rFonts w:ascii="Times New Roman" w:eastAsia="Times New Roman" w:hAnsi="Times New Roman" w:cs="Times New Roman"/>
          <w:color w:val="000000"/>
          <w:sz w:val="28"/>
          <w:szCs w:val="28"/>
        </w:rPr>
        <w:t xml:space="preserve">, тогда как </w:t>
      </w:r>
      <w:r>
        <w:rPr>
          <w:rFonts w:ascii="Times New Roman" w:eastAsia="Times New Roman" w:hAnsi="Times New Roman" w:cs="Times New Roman"/>
          <w:color w:val="000000"/>
          <w:sz w:val="28"/>
          <w:szCs w:val="28"/>
        </w:rPr>
        <w:t>в 2019 году – 1</w:t>
      </w:r>
      <w:r w:rsidR="00CD0D65" w:rsidRPr="00CD0D65">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00CD0D65" w:rsidRPr="00CD0D65">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 xml:space="preserve">% </w:t>
      </w:r>
      <w:r w:rsidR="003466E3">
        <w:rPr>
          <w:rFonts w:ascii="Times New Roman" w:eastAsia="Times New Roman" w:hAnsi="Times New Roman" w:cs="Times New Roman"/>
          <w:color w:val="000000"/>
          <w:sz w:val="28"/>
          <w:szCs w:val="28"/>
        </w:rPr>
        <w:t xml:space="preserve">обращались </w:t>
      </w:r>
      <w:r>
        <w:rPr>
          <w:rFonts w:ascii="Times New Roman" w:eastAsia="Times New Roman" w:hAnsi="Times New Roman" w:cs="Times New Roman"/>
          <w:color w:val="000000"/>
          <w:sz w:val="28"/>
          <w:szCs w:val="28"/>
        </w:rPr>
        <w:t xml:space="preserve">в  </w:t>
      </w:r>
      <w:r w:rsidR="00CD0D65" w:rsidRPr="00CD0D65">
        <w:rPr>
          <w:rFonts w:ascii="Times New Roman" w:eastAsia="Times New Roman" w:hAnsi="Times New Roman" w:cs="Times New Roman"/>
          <w:color w:val="000000"/>
          <w:sz w:val="28"/>
          <w:szCs w:val="28"/>
        </w:rPr>
        <w:t>общественн</w:t>
      </w:r>
      <w:r w:rsidR="003466E3">
        <w:rPr>
          <w:rFonts w:ascii="Times New Roman" w:eastAsia="Times New Roman" w:hAnsi="Times New Roman" w:cs="Times New Roman"/>
          <w:color w:val="000000"/>
          <w:sz w:val="28"/>
          <w:szCs w:val="28"/>
        </w:rPr>
        <w:t>ые</w:t>
      </w:r>
      <w:r w:rsidR="00CD0D65" w:rsidRPr="00CD0D65">
        <w:rPr>
          <w:rFonts w:ascii="Times New Roman" w:eastAsia="Times New Roman" w:hAnsi="Times New Roman" w:cs="Times New Roman"/>
          <w:color w:val="000000"/>
          <w:sz w:val="28"/>
          <w:szCs w:val="28"/>
        </w:rPr>
        <w:t xml:space="preserve"> организации защиты прав потребителей</w:t>
      </w:r>
      <w:r>
        <w:rPr>
          <w:rFonts w:ascii="Times New Roman" w:eastAsia="Times New Roman" w:hAnsi="Times New Roman" w:cs="Times New Roman"/>
          <w:color w:val="000000"/>
          <w:sz w:val="28"/>
          <w:szCs w:val="28"/>
        </w:rPr>
        <w:t xml:space="preserve"> (в 2019 году – </w:t>
      </w:r>
      <w:r w:rsidR="00CD0D65" w:rsidRPr="00CD0D65">
        <w:rPr>
          <w:rFonts w:ascii="Times New Roman" w:eastAsia="Times New Roman" w:hAnsi="Times New Roman" w:cs="Times New Roman"/>
          <w:color w:val="000000"/>
          <w:sz w:val="28"/>
          <w:szCs w:val="28"/>
        </w:rPr>
        <w:t>14</w:t>
      </w:r>
      <w:r w:rsidR="00CD0D65">
        <w:rPr>
          <w:rFonts w:ascii="Times New Roman" w:eastAsia="Times New Roman" w:hAnsi="Times New Roman" w:cs="Times New Roman"/>
          <w:color w:val="000000"/>
          <w:sz w:val="28"/>
          <w:szCs w:val="28"/>
        </w:rPr>
        <w:t>%)</w:t>
      </w:r>
      <w:r w:rsidR="003466E3">
        <w:rPr>
          <w:rFonts w:ascii="Times New Roman" w:eastAsia="Times New Roman" w:hAnsi="Times New Roman" w:cs="Times New Roman"/>
          <w:color w:val="000000"/>
          <w:sz w:val="28"/>
          <w:szCs w:val="28"/>
        </w:rPr>
        <w:t>;</w:t>
      </w:r>
      <w:r w:rsidR="00CD0D65" w:rsidRPr="00CD0D65">
        <w:rPr>
          <w:rFonts w:ascii="Times New Roman" w:eastAsia="Times New Roman" w:hAnsi="Times New Roman" w:cs="Times New Roman"/>
          <w:color w:val="000000"/>
          <w:sz w:val="28"/>
          <w:szCs w:val="28"/>
        </w:rPr>
        <w:t xml:space="preserve"> 17% обращались </w:t>
      </w:r>
      <w:r w:rsidR="003466E3">
        <w:rPr>
          <w:rFonts w:ascii="Times New Roman" w:eastAsia="Times New Roman" w:hAnsi="Times New Roman" w:cs="Times New Roman"/>
          <w:color w:val="000000"/>
          <w:sz w:val="28"/>
          <w:szCs w:val="28"/>
        </w:rPr>
        <w:t xml:space="preserve">в </w:t>
      </w:r>
      <w:r w:rsidR="00CD0D65" w:rsidRPr="00CD0D65">
        <w:rPr>
          <w:rFonts w:ascii="Times New Roman" w:eastAsia="Times New Roman" w:hAnsi="Times New Roman" w:cs="Times New Roman"/>
          <w:color w:val="000000"/>
          <w:sz w:val="28"/>
          <w:szCs w:val="28"/>
        </w:rPr>
        <w:t xml:space="preserve">органы власти региона (в 2019 </w:t>
      </w:r>
      <w:r w:rsidR="00CD0D65">
        <w:rPr>
          <w:rFonts w:ascii="Times New Roman" w:eastAsia="Times New Roman" w:hAnsi="Times New Roman" w:cs="Times New Roman"/>
          <w:color w:val="000000"/>
          <w:sz w:val="28"/>
          <w:szCs w:val="28"/>
        </w:rPr>
        <w:t>году</w:t>
      </w:r>
      <w:r w:rsidR="00CD0D65" w:rsidRPr="00CD0D65">
        <w:rPr>
          <w:rFonts w:ascii="Times New Roman" w:eastAsia="Times New Roman" w:hAnsi="Times New Roman" w:cs="Times New Roman"/>
          <w:color w:val="000000"/>
          <w:sz w:val="28"/>
          <w:szCs w:val="28"/>
        </w:rPr>
        <w:t xml:space="preserve"> – 5%).  В 2019 году потребители защищали свои права </w:t>
      </w:r>
      <w:r w:rsidRPr="00325D1B">
        <w:rPr>
          <w:rFonts w:ascii="Times New Roman" w:eastAsia="Times New Roman" w:hAnsi="Times New Roman" w:cs="Times New Roman"/>
          <w:color w:val="000000"/>
          <w:sz w:val="28"/>
          <w:szCs w:val="28"/>
        </w:rPr>
        <w:t xml:space="preserve">в </w:t>
      </w:r>
      <w:r w:rsidR="003466E3">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рокуратур</w:t>
      </w:r>
      <w:r w:rsidR="00CD0D65" w:rsidRPr="00CD0D65">
        <w:rPr>
          <w:rFonts w:ascii="Times New Roman" w:eastAsia="Times New Roman" w:hAnsi="Times New Roman" w:cs="Times New Roman"/>
          <w:color w:val="000000"/>
          <w:sz w:val="28"/>
          <w:szCs w:val="28"/>
        </w:rPr>
        <w:t xml:space="preserve">е и органах судебной власти, в 2020 </w:t>
      </w:r>
      <w:r w:rsidR="003466E3">
        <w:rPr>
          <w:rFonts w:ascii="Times New Roman" w:eastAsia="Times New Roman" w:hAnsi="Times New Roman" w:cs="Times New Roman"/>
          <w:color w:val="000000"/>
          <w:sz w:val="28"/>
          <w:szCs w:val="28"/>
        </w:rPr>
        <w:t xml:space="preserve">году </w:t>
      </w:r>
      <w:r w:rsidR="00CD0D65" w:rsidRPr="00CD0D65">
        <w:rPr>
          <w:rFonts w:ascii="Times New Roman" w:eastAsia="Times New Roman" w:hAnsi="Times New Roman" w:cs="Times New Roman"/>
          <w:color w:val="000000"/>
          <w:sz w:val="28"/>
          <w:szCs w:val="28"/>
        </w:rPr>
        <w:t>о таких обращения</w:t>
      </w:r>
      <w:r w:rsidR="003466E3">
        <w:rPr>
          <w:rFonts w:ascii="Times New Roman" w:eastAsia="Times New Roman" w:hAnsi="Times New Roman" w:cs="Times New Roman"/>
          <w:color w:val="000000"/>
          <w:sz w:val="28"/>
          <w:szCs w:val="28"/>
        </w:rPr>
        <w:t>х</w:t>
      </w:r>
      <w:r w:rsidR="00CD0D65" w:rsidRPr="00CD0D65">
        <w:rPr>
          <w:rFonts w:ascii="Times New Roman" w:eastAsia="Times New Roman" w:hAnsi="Times New Roman" w:cs="Times New Roman"/>
          <w:color w:val="000000"/>
          <w:sz w:val="28"/>
          <w:szCs w:val="28"/>
        </w:rPr>
        <w:t xml:space="preserve"> никто не заявил.</w:t>
      </w:r>
    </w:p>
    <w:p w:rsidR="00E378D9" w:rsidRDefault="00E378D9" w:rsidP="0061446C">
      <w:pPr>
        <w:shd w:val="clear" w:color="auto" w:fill="FFFFFF"/>
        <w:spacing w:after="0" w:line="240" w:lineRule="auto"/>
        <w:jc w:val="center"/>
        <w:rPr>
          <w:rFonts w:ascii="Times New Roman" w:eastAsia="Times New Roman" w:hAnsi="Times New Roman" w:cs="Times New Roman"/>
          <w:b/>
          <w:bCs/>
          <w:iCs/>
          <w:sz w:val="28"/>
          <w:szCs w:val="28"/>
          <w:lang w:bidi="en-US"/>
        </w:rPr>
      </w:pPr>
    </w:p>
    <w:p w:rsidR="00126D86" w:rsidRDefault="00126D86" w:rsidP="0061446C">
      <w:pPr>
        <w:shd w:val="clear" w:color="auto" w:fill="FFFFFF"/>
        <w:spacing w:after="0" w:line="240" w:lineRule="auto"/>
        <w:jc w:val="center"/>
        <w:rPr>
          <w:rFonts w:ascii="Times New Roman" w:eastAsia="Times New Roman" w:hAnsi="Times New Roman" w:cs="Times New Roman"/>
          <w:b/>
          <w:bCs/>
          <w:iCs/>
          <w:sz w:val="28"/>
          <w:szCs w:val="28"/>
          <w:lang w:bidi="en-US"/>
        </w:rPr>
      </w:pPr>
    </w:p>
    <w:p w:rsidR="00126D86" w:rsidRDefault="00126D86" w:rsidP="0061446C">
      <w:pPr>
        <w:shd w:val="clear" w:color="auto" w:fill="FFFFFF"/>
        <w:spacing w:after="0" w:line="240" w:lineRule="auto"/>
        <w:jc w:val="center"/>
        <w:rPr>
          <w:rFonts w:ascii="Times New Roman" w:eastAsia="Times New Roman" w:hAnsi="Times New Roman" w:cs="Times New Roman"/>
          <w:b/>
          <w:bCs/>
          <w:iCs/>
          <w:sz w:val="28"/>
          <w:szCs w:val="28"/>
          <w:lang w:bidi="en-US"/>
        </w:rPr>
      </w:pPr>
    </w:p>
    <w:p w:rsidR="00126D86" w:rsidRDefault="00126D86" w:rsidP="0061446C">
      <w:pPr>
        <w:shd w:val="clear" w:color="auto" w:fill="FFFFFF"/>
        <w:spacing w:after="0" w:line="240" w:lineRule="auto"/>
        <w:jc w:val="center"/>
        <w:rPr>
          <w:rFonts w:ascii="Times New Roman" w:eastAsia="Times New Roman" w:hAnsi="Times New Roman" w:cs="Times New Roman"/>
          <w:b/>
          <w:bCs/>
          <w:iCs/>
          <w:sz w:val="28"/>
          <w:szCs w:val="28"/>
          <w:lang w:bidi="en-US"/>
        </w:rPr>
      </w:pPr>
    </w:p>
    <w:p w:rsidR="00126D86" w:rsidRDefault="00126D86" w:rsidP="0061446C">
      <w:pPr>
        <w:shd w:val="clear" w:color="auto" w:fill="FFFFFF"/>
        <w:spacing w:after="0" w:line="240" w:lineRule="auto"/>
        <w:jc w:val="center"/>
        <w:rPr>
          <w:rFonts w:ascii="Times New Roman" w:eastAsia="Times New Roman" w:hAnsi="Times New Roman" w:cs="Times New Roman"/>
          <w:b/>
          <w:bCs/>
          <w:iCs/>
          <w:sz w:val="28"/>
          <w:szCs w:val="28"/>
          <w:lang w:bidi="en-US"/>
        </w:rPr>
      </w:pPr>
    </w:p>
    <w:p w:rsidR="00126D86" w:rsidRDefault="00126D86" w:rsidP="0061446C">
      <w:pPr>
        <w:shd w:val="clear" w:color="auto" w:fill="FFFFFF"/>
        <w:spacing w:after="0" w:line="240" w:lineRule="auto"/>
        <w:jc w:val="center"/>
        <w:rPr>
          <w:rFonts w:ascii="Times New Roman" w:eastAsia="Times New Roman" w:hAnsi="Times New Roman" w:cs="Times New Roman"/>
          <w:b/>
          <w:bCs/>
          <w:iCs/>
          <w:sz w:val="28"/>
          <w:szCs w:val="28"/>
          <w:lang w:bidi="en-US"/>
        </w:rPr>
      </w:pPr>
    </w:p>
    <w:p w:rsidR="00B52F68" w:rsidRPr="00A91347" w:rsidRDefault="00B52F68" w:rsidP="0061446C">
      <w:pPr>
        <w:shd w:val="clear" w:color="auto" w:fill="FFFFFF"/>
        <w:spacing w:after="0" w:line="240" w:lineRule="auto"/>
        <w:jc w:val="center"/>
        <w:rPr>
          <w:rFonts w:ascii="Times New Roman" w:eastAsia="Times New Roman" w:hAnsi="Times New Roman" w:cs="Times New Roman"/>
          <w:b/>
          <w:bCs/>
          <w:iCs/>
          <w:sz w:val="28"/>
          <w:szCs w:val="28"/>
          <w:lang w:bidi="en-US"/>
        </w:rPr>
      </w:pPr>
      <w:r w:rsidRPr="00A91347">
        <w:rPr>
          <w:rFonts w:ascii="Times New Roman" w:eastAsia="Times New Roman" w:hAnsi="Times New Roman" w:cs="Times New Roman"/>
          <w:b/>
          <w:bCs/>
          <w:iCs/>
          <w:sz w:val="28"/>
          <w:szCs w:val="28"/>
          <w:lang w:bidi="en-US"/>
        </w:rPr>
        <w:t xml:space="preserve">Оценка </w:t>
      </w:r>
      <w:r>
        <w:rPr>
          <w:rFonts w:ascii="Times New Roman" w:eastAsia="Times New Roman" w:hAnsi="Times New Roman" w:cs="Times New Roman"/>
          <w:b/>
          <w:bCs/>
          <w:iCs/>
          <w:sz w:val="28"/>
          <w:szCs w:val="28"/>
          <w:lang w:bidi="en-US"/>
        </w:rPr>
        <w:t>потребителями</w:t>
      </w:r>
      <w:r w:rsidRPr="00A91347">
        <w:rPr>
          <w:rFonts w:ascii="Times New Roman" w:eastAsia="Times New Roman" w:hAnsi="Times New Roman" w:cs="Times New Roman"/>
          <w:b/>
          <w:bCs/>
          <w:iCs/>
          <w:sz w:val="28"/>
          <w:szCs w:val="28"/>
          <w:lang w:bidi="en-US"/>
        </w:rPr>
        <w:t xml:space="preserve"> деятельности</w:t>
      </w:r>
      <w:r w:rsidR="00C91A4C">
        <w:rPr>
          <w:rFonts w:ascii="Times New Roman" w:eastAsia="Times New Roman" w:hAnsi="Times New Roman" w:cs="Times New Roman"/>
          <w:b/>
          <w:bCs/>
          <w:iCs/>
          <w:sz w:val="28"/>
          <w:szCs w:val="28"/>
          <w:lang w:bidi="en-US"/>
        </w:rPr>
        <w:t xml:space="preserve"> с</w:t>
      </w:r>
      <w:r w:rsidRPr="00A91347">
        <w:rPr>
          <w:rFonts w:ascii="Times New Roman" w:eastAsia="Times New Roman" w:hAnsi="Times New Roman" w:cs="Times New Roman"/>
          <w:b/>
          <w:bCs/>
          <w:iCs/>
          <w:sz w:val="28"/>
          <w:szCs w:val="28"/>
          <w:lang w:bidi="en-US"/>
        </w:rPr>
        <w:t>убъектов естественных монополий</w:t>
      </w:r>
    </w:p>
    <w:p w:rsidR="00B52F68" w:rsidRPr="00E50C5A" w:rsidRDefault="00B52F68" w:rsidP="0061446C">
      <w:pPr>
        <w:shd w:val="clear" w:color="auto" w:fill="FFFFFF"/>
        <w:spacing w:after="0" w:line="240" w:lineRule="auto"/>
        <w:ind w:firstLine="709"/>
        <w:jc w:val="both"/>
        <w:rPr>
          <w:rFonts w:ascii="Times New Roman" w:eastAsia="Times New Roman" w:hAnsi="Times New Roman" w:cs="Times New Roman"/>
          <w:color w:val="000000"/>
          <w:sz w:val="24"/>
          <w:szCs w:val="28"/>
        </w:rPr>
      </w:pPr>
    </w:p>
    <w:p w:rsidR="00B52F68" w:rsidRDefault="00B52F68" w:rsidP="0061446C">
      <w:pPr>
        <w:spacing w:after="0" w:line="240" w:lineRule="auto"/>
        <w:ind w:left="-57" w:right="-57"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Потребители</w:t>
      </w:r>
      <w:r w:rsidRPr="00E50C5A">
        <w:rPr>
          <w:rFonts w:ascii="Times New Roman" w:eastAsia="Times New Roman" w:hAnsi="Times New Roman" w:cs="Times New Roman"/>
          <w:spacing w:val="-4"/>
          <w:sz w:val="28"/>
          <w:szCs w:val="28"/>
        </w:rPr>
        <w:t xml:space="preserve"> оценивали удовлетворенность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w:t>
      </w:r>
    </w:p>
    <w:p w:rsidR="00E378D9" w:rsidRPr="00E50C5A" w:rsidRDefault="00E378D9" w:rsidP="0061446C">
      <w:pPr>
        <w:spacing w:after="0" w:line="240" w:lineRule="auto"/>
        <w:ind w:left="-57" w:right="-57" w:firstLine="709"/>
        <w:jc w:val="both"/>
        <w:rPr>
          <w:rFonts w:ascii="Times New Roman" w:eastAsia="Times New Roman" w:hAnsi="Times New Roman" w:cs="Times New Roman"/>
          <w:spacing w:val="-4"/>
          <w:sz w:val="28"/>
          <w:szCs w:val="28"/>
        </w:rPr>
      </w:pPr>
    </w:p>
    <w:p w:rsidR="00B52F68" w:rsidRPr="00BB2CFA" w:rsidRDefault="00342AA1" w:rsidP="0061446C">
      <w:pPr>
        <w:spacing w:after="0" w:line="240" w:lineRule="auto"/>
        <w:jc w:val="center"/>
        <w:rPr>
          <w:rFonts w:ascii="Times New Roman" w:eastAsia="Times New Roman" w:hAnsi="Times New Roman" w:cs="Times New Roman"/>
          <w:b/>
          <w:sz w:val="28"/>
          <w:szCs w:val="28"/>
        </w:rPr>
      </w:pPr>
      <w:r w:rsidRPr="00BB2CFA">
        <w:rPr>
          <w:rFonts w:ascii="Times New Roman" w:eastAsia="Times New Roman" w:hAnsi="Times New Roman" w:cs="Times New Roman"/>
          <w:b/>
          <w:sz w:val="28"/>
          <w:szCs w:val="28"/>
        </w:rPr>
        <w:t xml:space="preserve">Качество услуг </w:t>
      </w:r>
      <w:r w:rsidR="00BB2CFA" w:rsidRPr="00BB2CFA">
        <w:rPr>
          <w:rFonts w:ascii="Times New Roman" w:eastAsia="Times New Roman" w:hAnsi="Times New Roman" w:cs="Times New Roman"/>
          <w:b/>
          <w:sz w:val="28"/>
          <w:szCs w:val="28"/>
        </w:rPr>
        <w:t>субъектов</w:t>
      </w:r>
      <w:r w:rsidRPr="00BB2CFA">
        <w:rPr>
          <w:rFonts w:ascii="Times New Roman" w:eastAsia="Times New Roman" w:hAnsi="Times New Roman" w:cs="Times New Roman"/>
          <w:b/>
          <w:sz w:val="28"/>
          <w:szCs w:val="28"/>
        </w:rPr>
        <w:t xml:space="preserve"> естественных монополий</w:t>
      </w:r>
    </w:p>
    <w:p w:rsidR="00B52F68" w:rsidRDefault="00B52F68" w:rsidP="0061446C">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noProof/>
          <w:sz w:val="28"/>
          <w:szCs w:val="28"/>
        </w:rPr>
        <w:drawing>
          <wp:inline distT="0" distB="0" distL="0" distR="0">
            <wp:extent cx="6591869" cy="1440000"/>
            <wp:effectExtent l="0" t="0" r="0" b="825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sidR="00BB2CFA">
        <w:rPr>
          <w:rFonts w:ascii="Times New Roman" w:eastAsia="Times New Roman" w:hAnsi="Times New Roman" w:cs="Times New Roman"/>
          <w:b/>
          <w:color w:val="000000"/>
          <w:sz w:val="28"/>
          <w:szCs w:val="24"/>
        </w:rPr>
        <w:t xml:space="preserve">Удовлетворенность ценами </w:t>
      </w:r>
      <w:r w:rsidR="00BB2CFA" w:rsidRPr="00BB2CFA">
        <w:rPr>
          <w:rFonts w:ascii="Times New Roman" w:eastAsia="Times New Roman" w:hAnsi="Times New Roman" w:cs="Times New Roman"/>
          <w:b/>
          <w:color w:val="000000"/>
          <w:sz w:val="28"/>
          <w:szCs w:val="24"/>
        </w:rPr>
        <w:t>услуг субъектов естественных монополий</w:t>
      </w:r>
    </w:p>
    <w:p w:rsidR="00BB2CFA" w:rsidRDefault="00BB2CFA" w:rsidP="0061446C">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noProof/>
          <w:sz w:val="28"/>
          <w:szCs w:val="28"/>
        </w:rPr>
        <w:drawing>
          <wp:inline distT="0" distB="0" distL="0" distR="0">
            <wp:extent cx="6591300" cy="15525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126D86" w:rsidRDefault="00126D86"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52F68" w:rsidRPr="00921B00" w:rsidRDefault="00B52F68" w:rsidP="006144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21B00">
        <w:rPr>
          <w:rFonts w:ascii="Times New Roman" w:eastAsia="Times New Roman" w:hAnsi="Times New Roman" w:cs="Times New Roman"/>
          <w:color w:val="000000"/>
          <w:sz w:val="28"/>
          <w:szCs w:val="28"/>
        </w:rPr>
        <w:t xml:space="preserve">Рисунок </w:t>
      </w:r>
      <w:r w:rsidR="00BB2CFA">
        <w:rPr>
          <w:rFonts w:ascii="Times New Roman" w:eastAsia="Times New Roman" w:hAnsi="Times New Roman" w:cs="Times New Roman"/>
          <w:color w:val="000000"/>
          <w:sz w:val="28"/>
          <w:szCs w:val="28"/>
        </w:rPr>
        <w:t>33</w:t>
      </w:r>
      <w:r w:rsidRPr="00921B00">
        <w:rPr>
          <w:rFonts w:ascii="Times New Roman" w:eastAsia="Times New Roman" w:hAnsi="Times New Roman" w:cs="Times New Roman"/>
          <w:color w:val="000000"/>
          <w:sz w:val="28"/>
          <w:szCs w:val="28"/>
        </w:rPr>
        <w:t xml:space="preserve">. </w:t>
      </w:r>
      <w:r w:rsidR="00381B60" w:rsidRPr="00381B60">
        <w:rPr>
          <w:rFonts w:ascii="Times New Roman" w:eastAsia="Times New Roman" w:hAnsi="Times New Roman" w:cs="Times New Roman"/>
          <w:color w:val="000000"/>
          <w:sz w:val="28"/>
          <w:szCs w:val="28"/>
        </w:rPr>
        <w:t>Результаты опроса</w:t>
      </w:r>
      <w:r w:rsidRPr="00921B00">
        <w:rPr>
          <w:rFonts w:ascii="Times New Roman" w:eastAsia="Times New Roman" w:hAnsi="Times New Roman" w:cs="Times New Roman"/>
          <w:color w:val="000000"/>
          <w:sz w:val="28"/>
          <w:szCs w:val="28"/>
        </w:rPr>
        <w:t xml:space="preserve"> респондентов относительно деятельности естественных монополий, </w:t>
      </w:r>
      <w:r w:rsidR="00AC7763" w:rsidRPr="00AC7763">
        <w:rPr>
          <w:rFonts w:ascii="Times New Roman" w:eastAsia="Times New Roman" w:hAnsi="Times New Roman" w:cs="Times New Roman"/>
          <w:color w:val="000000"/>
          <w:sz w:val="28"/>
          <w:szCs w:val="28"/>
        </w:rPr>
        <w:t>% к опрошенным</w:t>
      </w:r>
      <w:r w:rsidRPr="00921B00">
        <w:rPr>
          <w:rFonts w:ascii="Times New Roman" w:eastAsia="Times New Roman" w:hAnsi="Times New Roman" w:cs="Times New Roman"/>
          <w:color w:val="000000"/>
          <w:sz w:val="28"/>
          <w:szCs w:val="28"/>
        </w:rPr>
        <w:t>.</w:t>
      </w:r>
    </w:p>
    <w:p w:rsidR="00126D86" w:rsidRDefault="00126D86"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p>
    <w:p w:rsidR="0057545B" w:rsidRPr="0068401B" w:rsidRDefault="00B52F68" w:rsidP="0061446C">
      <w:pPr>
        <w:shd w:val="clear" w:color="auto" w:fill="FFFFFF"/>
        <w:spacing w:after="0" w:line="240" w:lineRule="auto"/>
        <w:ind w:left="-57" w:right="-57" w:firstLine="709"/>
        <w:jc w:val="both"/>
        <w:rPr>
          <w:rFonts w:ascii="Times New Roman" w:eastAsia="Times New Roman" w:hAnsi="Times New Roman" w:cs="Times New Roman"/>
          <w:color w:val="000000"/>
          <w:sz w:val="28"/>
          <w:szCs w:val="28"/>
        </w:rPr>
      </w:pPr>
      <w:r w:rsidRPr="00AE6BA3">
        <w:rPr>
          <w:rFonts w:ascii="Times New Roman" w:eastAsia="Times New Roman" w:hAnsi="Times New Roman" w:cs="Times New Roman"/>
          <w:color w:val="000000"/>
          <w:sz w:val="28"/>
          <w:szCs w:val="28"/>
        </w:rPr>
        <w:t>Из диаграммы наглядно видно, что в 2020</w:t>
      </w:r>
      <w:r w:rsidR="00126D86">
        <w:rPr>
          <w:rFonts w:ascii="Times New Roman" w:eastAsia="Times New Roman" w:hAnsi="Times New Roman" w:cs="Times New Roman"/>
          <w:color w:val="000000"/>
          <w:sz w:val="28"/>
          <w:szCs w:val="28"/>
        </w:rPr>
        <w:t xml:space="preserve"> году</w:t>
      </w:r>
      <w:r w:rsidR="000E14C7">
        <w:rPr>
          <w:rFonts w:ascii="Times New Roman" w:eastAsia="Times New Roman" w:hAnsi="Times New Roman" w:cs="Times New Roman"/>
          <w:color w:val="000000"/>
          <w:sz w:val="28"/>
          <w:szCs w:val="28"/>
        </w:rPr>
        <w:t xml:space="preserve"> </w:t>
      </w:r>
      <w:r w:rsidR="0057545B" w:rsidRPr="0057545B">
        <w:rPr>
          <w:rFonts w:ascii="Times New Roman" w:eastAsia="Times New Roman" w:hAnsi="Times New Roman" w:cs="Times New Roman"/>
          <w:color w:val="000000"/>
          <w:sz w:val="28"/>
          <w:szCs w:val="28"/>
        </w:rPr>
        <w:t xml:space="preserve">среди </w:t>
      </w:r>
      <w:r w:rsidR="0057545B" w:rsidRPr="00AE6BA3">
        <w:rPr>
          <w:rFonts w:ascii="Times New Roman" w:eastAsia="Times New Roman" w:hAnsi="Times New Roman" w:cs="Times New Roman"/>
          <w:color w:val="000000"/>
          <w:sz w:val="28"/>
          <w:szCs w:val="28"/>
        </w:rPr>
        <w:t>потребител</w:t>
      </w:r>
      <w:r w:rsidR="0057545B" w:rsidRPr="0057545B">
        <w:rPr>
          <w:rFonts w:ascii="Times New Roman" w:eastAsia="Times New Roman" w:hAnsi="Times New Roman" w:cs="Times New Roman"/>
          <w:color w:val="000000"/>
          <w:sz w:val="28"/>
          <w:szCs w:val="28"/>
        </w:rPr>
        <w:t>ей, пользующихся услугами естественных монополий скорее или полностью удовлетворены качеством таких услуг как газоснабжение (85%), электроснабжение (</w:t>
      </w:r>
      <w:r w:rsidR="009F1A77" w:rsidRPr="009F1A77">
        <w:rPr>
          <w:rFonts w:ascii="Times New Roman" w:eastAsia="Times New Roman" w:hAnsi="Times New Roman" w:cs="Times New Roman"/>
          <w:color w:val="000000"/>
          <w:sz w:val="28"/>
          <w:szCs w:val="28"/>
        </w:rPr>
        <w:t>8</w:t>
      </w:r>
      <w:r w:rsidR="0057545B" w:rsidRPr="0057545B">
        <w:rPr>
          <w:rFonts w:ascii="Times New Roman" w:eastAsia="Times New Roman" w:hAnsi="Times New Roman" w:cs="Times New Roman"/>
          <w:color w:val="000000"/>
          <w:sz w:val="28"/>
          <w:szCs w:val="28"/>
        </w:rPr>
        <w:t xml:space="preserve">6%), </w:t>
      </w:r>
      <w:r w:rsidR="009F1A77" w:rsidRPr="009F1A77">
        <w:rPr>
          <w:rFonts w:ascii="Times New Roman" w:eastAsia="Times New Roman" w:hAnsi="Times New Roman" w:cs="Times New Roman"/>
          <w:color w:val="000000"/>
          <w:sz w:val="28"/>
          <w:szCs w:val="28"/>
        </w:rPr>
        <w:t xml:space="preserve">теплоснабжение (68%), </w:t>
      </w:r>
      <w:r w:rsidR="0057545B" w:rsidRPr="0057545B">
        <w:rPr>
          <w:rFonts w:ascii="Times New Roman" w:eastAsia="Times New Roman" w:hAnsi="Times New Roman" w:cs="Times New Roman"/>
          <w:color w:val="000000"/>
          <w:sz w:val="28"/>
          <w:szCs w:val="28"/>
        </w:rPr>
        <w:t xml:space="preserve">телефонная связь (81%), почтовая связь (83%). Более половины </w:t>
      </w:r>
      <w:r w:rsidR="0068401B" w:rsidRPr="0068401B">
        <w:rPr>
          <w:rFonts w:ascii="Times New Roman" w:eastAsia="Times New Roman" w:hAnsi="Times New Roman" w:cs="Times New Roman"/>
          <w:color w:val="000000"/>
          <w:sz w:val="28"/>
          <w:szCs w:val="28"/>
        </w:rPr>
        <w:t>респондентов</w:t>
      </w:r>
      <w:r w:rsidR="000E14C7">
        <w:rPr>
          <w:rFonts w:ascii="Times New Roman" w:eastAsia="Times New Roman" w:hAnsi="Times New Roman" w:cs="Times New Roman"/>
          <w:color w:val="000000"/>
          <w:sz w:val="28"/>
          <w:szCs w:val="28"/>
        </w:rPr>
        <w:t xml:space="preserve"> </w:t>
      </w:r>
      <w:r w:rsidR="0068401B" w:rsidRPr="0068401B">
        <w:rPr>
          <w:rFonts w:ascii="Times New Roman" w:eastAsia="Times New Roman" w:hAnsi="Times New Roman" w:cs="Times New Roman"/>
          <w:color w:val="000000"/>
          <w:sz w:val="28"/>
          <w:szCs w:val="28"/>
        </w:rPr>
        <w:t>отметили неудовлетворенность</w:t>
      </w:r>
      <w:r w:rsidR="000E14C7">
        <w:rPr>
          <w:rFonts w:ascii="Times New Roman" w:eastAsia="Times New Roman" w:hAnsi="Times New Roman" w:cs="Times New Roman"/>
          <w:color w:val="000000"/>
          <w:sz w:val="28"/>
          <w:szCs w:val="28"/>
        </w:rPr>
        <w:t xml:space="preserve"> </w:t>
      </w:r>
      <w:r w:rsidR="0068401B" w:rsidRPr="0068401B">
        <w:rPr>
          <w:rFonts w:ascii="Times New Roman" w:eastAsia="Times New Roman" w:hAnsi="Times New Roman" w:cs="Times New Roman"/>
          <w:color w:val="000000"/>
          <w:sz w:val="28"/>
          <w:szCs w:val="28"/>
        </w:rPr>
        <w:t xml:space="preserve">качеством услуг  </w:t>
      </w:r>
      <w:r w:rsidR="0057545B" w:rsidRPr="0057545B">
        <w:rPr>
          <w:rFonts w:ascii="Times New Roman" w:eastAsia="Times New Roman" w:hAnsi="Times New Roman" w:cs="Times New Roman"/>
          <w:color w:val="000000"/>
          <w:sz w:val="28"/>
          <w:szCs w:val="28"/>
        </w:rPr>
        <w:t>водоснабжения</w:t>
      </w:r>
      <w:r w:rsidR="0068401B" w:rsidRPr="0068401B">
        <w:rPr>
          <w:rFonts w:ascii="Times New Roman" w:eastAsia="Times New Roman" w:hAnsi="Times New Roman" w:cs="Times New Roman"/>
          <w:color w:val="000000"/>
          <w:sz w:val="28"/>
          <w:szCs w:val="28"/>
        </w:rPr>
        <w:t>/ водоотведения и услугами водоочистк</w:t>
      </w:r>
      <w:r w:rsidR="00A90C38">
        <w:rPr>
          <w:rFonts w:ascii="Times New Roman" w:eastAsia="Times New Roman" w:hAnsi="Times New Roman" w:cs="Times New Roman"/>
          <w:color w:val="000000"/>
          <w:sz w:val="28"/>
          <w:szCs w:val="28"/>
        </w:rPr>
        <w:t>и</w:t>
      </w:r>
      <w:r w:rsidR="0068401B" w:rsidRPr="0068401B">
        <w:rPr>
          <w:rFonts w:ascii="Times New Roman" w:eastAsia="Times New Roman" w:hAnsi="Times New Roman" w:cs="Times New Roman"/>
          <w:color w:val="000000"/>
          <w:sz w:val="28"/>
          <w:szCs w:val="28"/>
        </w:rPr>
        <w:t>.</w:t>
      </w:r>
    </w:p>
    <w:p w:rsidR="0068401B" w:rsidRPr="0068401B" w:rsidRDefault="0068401B" w:rsidP="0061446C">
      <w:pPr>
        <w:shd w:val="clear" w:color="auto" w:fill="FFFFFF"/>
        <w:spacing w:after="0" w:line="240" w:lineRule="auto"/>
        <w:ind w:left="-57" w:right="-57" w:firstLine="709"/>
        <w:jc w:val="both"/>
        <w:rPr>
          <w:rFonts w:ascii="Times New Roman" w:eastAsia="Times New Roman" w:hAnsi="Times New Roman" w:cs="Times New Roman"/>
          <w:color w:val="000000"/>
          <w:spacing w:val="-2"/>
          <w:sz w:val="28"/>
          <w:szCs w:val="28"/>
        </w:rPr>
      </w:pPr>
      <w:r w:rsidRPr="0068401B">
        <w:rPr>
          <w:rFonts w:ascii="Times New Roman" w:eastAsia="Times New Roman" w:hAnsi="Times New Roman" w:cs="Times New Roman"/>
          <w:color w:val="000000"/>
          <w:spacing w:val="-2"/>
          <w:sz w:val="28"/>
          <w:szCs w:val="28"/>
        </w:rPr>
        <w:t xml:space="preserve">Анализ мнения потребителей относительно удовлетворенности ценами на услуги естественных монополий показывает, что скорее или полностью удовлетворены ценами на </w:t>
      </w:r>
      <w:r>
        <w:rPr>
          <w:rFonts w:ascii="Times New Roman" w:eastAsia="Times New Roman" w:hAnsi="Times New Roman" w:cs="Times New Roman"/>
          <w:color w:val="000000"/>
          <w:spacing w:val="-2"/>
          <w:sz w:val="28"/>
          <w:szCs w:val="28"/>
        </w:rPr>
        <w:t>услуги</w:t>
      </w:r>
      <w:r w:rsidRPr="0068401B">
        <w:rPr>
          <w:rFonts w:ascii="Times New Roman" w:eastAsia="Times New Roman" w:hAnsi="Times New Roman" w:cs="Times New Roman"/>
          <w:color w:val="000000"/>
          <w:spacing w:val="-2"/>
          <w:sz w:val="28"/>
          <w:szCs w:val="28"/>
        </w:rPr>
        <w:t xml:space="preserve"> газоснабжени</w:t>
      </w:r>
      <w:r w:rsidR="00126D86">
        <w:rPr>
          <w:rFonts w:ascii="Times New Roman" w:eastAsia="Times New Roman" w:hAnsi="Times New Roman" w:cs="Times New Roman"/>
          <w:color w:val="000000"/>
          <w:spacing w:val="-2"/>
          <w:sz w:val="28"/>
          <w:szCs w:val="28"/>
        </w:rPr>
        <w:t>я</w:t>
      </w:r>
      <w:r w:rsidRPr="0068401B">
        <w:rPr>
          <w:rFonts w:ascii="Times New Roman" w:eastAsia="Times New Roman" w:hAnsi="Times New Roman" w:cs="Times New Roman"/>
          <w:color w:val="000000"/>
          <w:spacing w:val="-2"/>
          <w:sz w:val="28"/>
          <w:szCs w:val="28"/>
        </w:rPr>
        <w:t xml:space="preserve"> (66%), электроснабжени</w:t>
      </w:r>
      <w:r w:rsidR="00A90C38">
        <w:rPr>
          <w:rFonts w:ascii="Times New Roman" w:eastAsia="Times New Roman" w:hAnsi="Times New Roman" w:cs="Times New Roman"/>
          <w:color w:val="000000"/>
          <w:spacing w:val="-2"/>
          <w:sz w:val="28"/>
          <w:szCs w:val="28"/>
        </w:rPr>
        <w:t>я</w:t>
      </w:r>
      <w:r w:rsidRPr="0068401B">
        <w:rPr>
          <w:rFonts w:ascii="Times New Roman" w:eastAsia="Times New Roman" w:hAnsi="Times New Roman" w:cs="Times New Roman"/>
          <w:color w:val="000000"/>
          <w:spacing w:val="-2"/>
          <w:sz w:val="28"/>
          <w:szCs w:val="28"/>
        </w:rPr>
        <w:t xml:space="preserve"> (65%), теплоснабжени</w:t>
      </w:r>
      <w:r w:rsidR="00A90C38">
        <w:rPr>
          <w:rFonts w:ascii="Times New Roman" w:eastAsia="Times New Roman" w:hAnsi="Times New Roman" w:cs="Times New Roman"/>
          <w:color w:val="000000"/>
          <w:spacing w:val="-2"/>
          <w:sz w:val="28"/>
          <w:szCs w:val="28"/>
        </w:rPr>
        <w:t>я</w:t>
      </w:r>
      <w:r w:rsidRPr="0068401B">
        <w:rPr>
          <w:rFonts w:ascii="Times New Roman" w:eastAsia="Times New Roman" w:hAnsi="Times New Roman" w:cs="Times New Roman"/>
          <w:color w:val="000000"/>
          <w:spacing w:val="-2"/>
          <w:sz w:val="28"/>
          <w:szCs w:val="28"/>
        </w:rPr>
        <w:t xml:space="preserve"> (57%),  телефонн</w:t>
      </w:r>
      <w:r w:rsidR="00A90C38">
        <w:rPr>
          <w:rFonts w:ascii="Times New Roman" w:eastAsia="Times New Roman" w:hAnsi="Times New Roman" w:cs="Times New Roman"/>
          <w:color w:val="000000"/>
          <w:spacing w:val="-2"/>
          <w:sz w:val="28"/>
          <w:szCs w:val="28"/>
        </w:rPr>
        <w:t>ой</w:t>
      </w:r>
      <w:r w:rsidRPr="0068401B">
        <w:rPr>
          <w:rFonts w:ascii="Times New Roman" w:eastAsia="Times New Roman" w:hAnsi="Times New Roman" w:cs="Times New Roman"/>
          <w:color w:val="000000"/>
          <w:spacing w:val="-2"/>
          <w:sz w:val="28"/>
          <w:szCs w:val="28"/>
        </w:rPr>
        <w:t xml:space="preserve"> связ</w:t>
      </w:r>
      <w:r w:rsidR="00A90C38">
        <w:rPr>
          <w:rFonts w:ascii="Times New Roman" w:eastAsia="Times New Roman" w:hAnsi="Times New Roman" w:cs="Times New Roman"/>
          <w:color w:val="000000"/>
          <w:spacing w:val="-2"/>
          <w:sz w:val="28"/>
          <w:szCs w:val="28"/>
        </w:rPr>
        <w:t>и</w:t>
      </w:r>
      <w:r w:rsidRPr="0068401B">
        <w:rPr>
          <w:rFonts w:ascii="Times New Roman" w:eastAsia="Times New Roman" w:hAnsi="Times New Roman" w:cs="Times New Roman"/>
          <w:color w:val="000000"/>
          <w:spacing w:val="-2"/>
          <w:sz w:val="28"/>
          <w:szCs w:val="28"/>
        </w:rPr>
        <w:t xml:space="preserve"> (68%), почтов</w:t>
      </w:r>
      <w:r w:rsidR="00A90C38">
        <w:rPr>
          <w:rFonts w:ascii="Times New Roman" w:eastAsia="Times New Roman" w:hAnsi="Times New Roman" w:cs="Times New Roman"/>
          <w:color w:val="000000"/>
          <w:spacing w:val="-2"/>
          <w:sz w:val="28"/>
          <w:szCs w:val="28"/>
        </w:rPr>
        <w:t>ой</w:t>
      </w:r>
      <w:r w:rsidRPr="0068401B">
        <w:rPr>
          <w:rFonts w:ascii="Times New Roman" w:eastAsia="Times New Roman" w:hAnsi="Times New Roman" w:cs="Times New Roman"/>
          <w:color w:val="000000"/>
          <w:spacing w:val="-2"/>
          <w:sz w:val="28"/>
          <w:szCs w:val="28"/>
        </w:rPr>
        <w:t xml:space="preserve"> связ</w:t>
      </w:r>
      <w:r w:rsidR="00A90C38">
        <w:rPr>
          <w:rFonts w:ascii="Times New Roman" w:eastAsia="Times New Roman" w:hAnsi="Times New Roman" w:cs="Times New Roman"/>
          <w:color w:val="000000"/>
          <w:spacing w:val="-2"/>
          <w:sz w:val="28"/>
          <w:szCs w:val="28"/>
        </w:rPr>
        <w:t>и</w:t>
      </w:r>
      <w:r w:rsidRPr="0068401B">
        <w:rPr>
          <w:rFonts w:ascii="Times New Roman" w:eastAsia="Times New Roman" w:hAnsi="Times New Roman" w:cs="Times New Roman"/>
          <w:color w:val="000000"/>
          <w:spacing w:val="-2"/>
          <w:sz w:val="28"/>
          <w:szCs w:val="28"/>
        </w:rPr>
        <w:t xml:space="preserve"> (73%).</w:t>
      </w:r>
    </w:p>
    <w:p w:rsidR="00B00801" w:rsidRPr="00A90C38" w:rsidRDefault="00B00801" w:rsidP="0061446C">
      <w:pPr>
        <w:shd w:val="clear" w:color="auto" w:fill="FFFFFF"/>
        <w:spacing w:after="0" w:line="240" w:lineRule="auto"/>
        <w:ind w:left="-57" w:right="-57" w:firstLine="709"/>
        <w:jc w:val="both"/>
        <w:rPr>
          <w:rFonts w:ascii="Times New Roman" w:eastAsia="Times New Roman" w:hAnsi="Times New Roman" w:cs="Times New Roman"/>
          <w:color w:val="000000"/>
          <w:spacing w:val="-2"/>
          <w:sz w:val="28"/>
          <w:szCs w:val="28"/>
        </w:rPr>
      </w:pPr>
    </w:p>
    <w:p w:rsidR="00B00801" w:rsidRPr="00A90C38" w:rsidRDefault="00B00801" w:rsidP="0061446C">
      <w:pPr>
        <w:shd w:val="clear" w:color="auto" w:fill="FFFFFF"/>
        <w:spacing w:after="0" w:line="240" w:lineRule="auto"/>
        <w:ind w:left="-57" w:right="-57" w:firstLine="709"/>
        <w:jc w:val="both"/>
        <w:rPr>
          <w:rFonts w:ascii="Times New Roman" w:eastAsia="Times New Roman" w:hAnsi="Times New Roman" w:cs="Times New Roman"/>
          <w:color w:val="000000"/>
          <w:spacing w:val="-2"/>
          <w:sz w:val="28"/>
          <w:szCs w:val="28"/>
          <w:highlight w:val="yellow"/>
        </w:rPr>
      </w:pPr>
      <w:r w:rsidRPr="00A90C38">
        <w:rPr>
          <w:rFonts w:ascii="Times New Roman" w:eastAsia="Times New Roman" w:hAnsi="Times New Roman" w:cs="Times New Roman"/>
          <w:color w:val="000000"/>
          <w:spacing w:val="-2"/>
          <w:sz w:val="28"/>
          <w:szCs w:val="28"/>
          <w:highlight w:val="yellow"/>
        </w:rPr>
        <w:br w:type="page"/>
      </w:r>
    </w:p>
    <w:p w:rsidR="00B00801" w:rsidRPr="009D49D8" w:rsidRDefault="00B00801" w:rsidP="0061446C">
      <w:pPr>
        <w:spacing w:after="0" w:line="240" w:lineRule="auto"/>
        <w:ind w:firstLine="709"/>
        <w:jc w:val="both"/>
        <w:rPr>
          <w:rFonts w:ascii="Times New Roman" w:eastAsia="Times New Roman" w:hAnsi="Times New Roman" w:cs="Times New Roman"/>
          <w:b/>
          <w:sz w:val="28"/>
          <w:szCs w:val="24"/>
        </w:rPr>
      </w:pPr>
      <w:r w:rsidRPr="009D49D8">
        <w:rPr>
          <w:rFonts w:ascii="Times New Roman" w:eastAsia="Times New Roman" w:hAnsi="Times New Roman" w:cs="Times New Roman"/>
          <w:b/>
          <w:sz w:val="28"/>
          <w:szCs w:val="24"/>
        </w:rPr>
        <w:t>Мнение потребителей относительно того, на что в первую очередь должна быть направлена работа по развитию конкуренции в городе Новошахтинске</w:t>
      </w:r>
    </w:p>
    <w:p w:rsidR="0003307A" w:rsidRDefault="0003307A" w:rsidP="0061446C">
      <w:pPr>
        <w:spacing w:after="0" w:line="240" w:lineRule="auto"/>
        <w:ind w:firstLine="709"/>
        <w:jc w:val="both"/>
        <w:rPr>
          <w:rFonts w:ascii="Times New Roman" w:eastAsia="Times New Roman" w:hAnsi="Times New Roman" w:cs="Times New Roman"/>
          <w:color w:val="FF0000"/>
          <w:sz w:val="28"/>
          <w:szCs w:val="28"/>
        </w:rPr>
      </w:pPr>
    </w:p>
    <w:p w:rsidR="00AC7763" w:rsidRPr="0003307A" w:rsidRDefault="0003307A" w:rsidP="0061446C">
      <w:pPr>
        <w:spacing w:after="0" w:line="240" w:lineRule="auto"/>
        <w:ind w:firstLine="709"/>
        <w:jc w:val="both"/>
        <w:rPr>
          <w:rFonts w:ascii="Times New Roman" w:eastAsia="Times New Roman" w:hAnsi="Times New Roman" w:cs="Times New Roman"/>
          <w:sz w:val="28"/>
          <w:szCs w:val="28"/>
        </w:rPr>
      </w:pPr>
      <w:r w:rsidRPr="0003307A">
        <w:rPr>
          <w:rFonts w:ascii="Times New Roman" w:eastAsia="Times New Roman" w:hAnsi="Times New Roman" w:cs="Times New Roman"/>
          <w:sz w:val="28"/>
          <w:szCs w:val="28"/>
        </w:rPr>
        <w:t>Потребителям пр</w:t>
      </w:r>
      <w:r w:rsidR="009A1023">
        <w:rPr>
          <w:rFonts w:ascii="Times New Roman" w:eastAsia="Times New Roman" w:hAnsi="Times New Roman" w:cs="Times New Roman"/>
          <w:sz w:val="28"/>
          <w:szCs w:val="28"/>
        </w:rPr>
        <w:t>ед</w:t>
      </w:r>
      <w:r w:rsidRPr="0003307A">
        <w:rPr>
          <w:rFonts w:ascii="Times New Roman" w:eastAsia="Times New Roman" w:hAnsi="Times New Roman" w:cs="Times New Roman"/>
          <w:sz w:val="28"/>
          <w:szCs w:val="28"/>
        </w:rPr>
        <w:t>ложили определить направления,</w:t>
      </w:r>
      <w:r w:rsidR="000E14C7">
        <w:rPr>
          <w:rFonts w:ascii="Times New Roman" w:eastAsia="Times New Roman" w:hAnsi="Times New Roman" w:cs="Times New Roman"/>
          <w:sz w:val="28"/>
          <w:szCs w:val="28"/>
        </w:rPr>
        <w:t xml:space="preserve"> </w:t>
      </w:r>
      <w:r w:rsidRPr="0003307A">
        <w:rPr>
          <w:rFonts w:ascii="Times New Roman" w:eastAsia="Times New Roman" w:hAnsi="Times New Roman" w:cs="Times New Roman"/>
          <w:sz w:val="28"/>
          <w:szCs w:val="28"/>
        </w:rPr>
        <w:t>на которые в первую очередь должна быть направлена работа по развитию конкуренции в городе Новошахтинске.</w:t>
      </w:r>
    </w:p>
    <w:p w:rsidR="0003307A" w:rsidRPr="00B00801" w:rsidRDefault="0003307A" w:rsidP="0061446C">
      <w:pPr>
        <w:spacing w:after="0" w:line="240" w:lineRule="auto"/>
        <w:ind w:firstLine="709"/>
        <w:jc w:val="both"/>
        <w:rPr>
          <w:rFonts w:ascii="Times New Roman" w:eastAsia="Times New Roman" w:hAnsi="Times New Roman" w:cs="Times New Roman"/>
          <w:color w:val="FF0000"/>
          <w:sz w:val="28"/>
          <w:szCs w:val="28"/>
        </w:rPr>
      </w:pPr>
    </w:p>
    <w:p w:rsidR="00B00801" w:rsidRPr="00AC7763" w:rsidRDefault="00AC7763" w:rsidP="0061446C">
      <w:pPr>
        <w:spacing w:after="0" w:line="240" w:lineRule="auto"/>
        <w:ind w:firstLine="709"/>
        <w:rPr>
          <w:rFonts w:ascii="Times New Roman" w:eastAsia="Times New Roman" w:hAnsi="Times New Roman" w:cs="Times New Roman"/>
          <w:sz w:val="28"/>
          <w:szCs w:val="28"/>
        </w:rPr>
      </w:pPr>
      <w:r w:rsidRPr="00AC7763">
        <w:rPr>
          <w:rFonts w:ascii="Times New Roman" w:eastAsia="Times New Roman" w:hAnsi="Times New Roman" w:cs="Times New Roman"/>
          <w:sz w:val="28"/>
          <w:szCs w:val="28"/>
        </w:rPr>
        <w:t xml:space="preserve">Таблица </w:t>
      </w:r>
      <w:r w:rsidR="0060558D">
        <w:rPr>
          <w:rFonts w:ascii="Times New Roman" w:eastAsia="Times New Roman" w:hAnsi="Times New Roman" w:cs="Times New Roman"/>
          <w:sz w:val="28"/>
          <w:szCs w:val="28"/>
        </w:rPr>
        <w:t>5</w:t>
      </w:r>
      <w:r w:rsidRPr="00AC7763">
        <w:rPr>
          <w:rFonts w:ascii="Times New Roman" w:eastAsia="Times New Roman" w:hAnsi="Times New Roman" w:cs="Times New Roman"/>
          <w:sz w:val="28"/>
          <w:szCs w:val="28"/>
        </w:rPr>
        <w:t xml:space="preserve">- Распределение мнения </w:t>
      </w:r>
      <w:r>
        <w:rPr>
          <w:rFonts w:ascii="Times New Roman" w:eastAsia="Times New Roman" w:hAnsi="Times New Roman" w:cs="Times New Roman"/>
          <w:sz w:val="28"/>
          <w:szCs w:val="28"/>
        </w:rPr>
        <w:t>потребителей о наиболее приоритетных н</w:t>
      </w:r>
      <w:r w:rsidRPr="00AC7763">
        <w:rPr>
          <w:rFonts w:ascii="Times New Roman" w:eastAsia="Times New Roman" w:hAnsi="Times New Roman" w:cs="Times New Roman"/>
          <w:sz w:val="28"/>
          <w:szCs w:val="28"/>
        </w:rPr>
        <w:t>аправления</w:t>
      </w:r>
      <w:r>
        <w:rPr>
          <w:rFonts w:ascii="Times New Roman" w:eastAsia="Times New Roman" w:hAnsi="Times New Roman" w:cs="Times New Roman"/>
          <w:sz w:val="28"/>
          <w:szCs w:val="28"/>
        </w:rPr>
        <w:t>х</w:t>
      </w:r>
      <w:r w:rsidRPr="00AC7763">
        <w:rPr>
          <w:rFonts w:ascii="Times New Roman" w:eastAsia="Times New Roman" w:hAnsi="Times New Roman" w:cs="Times New Roman"/>
          <w:sz w:val="28"/>
          <w:szCs w:val="28"/>
        </w:rPr>
        <w:t xml:space="preserve"> развития конкуренции</w:t>
      </w:r>
      <w:r>
        <w:rPr>
          <w:rFonts w:ascii="Times New Roman" w:eastAsia="Times New Roman" w:hAnsi="Times New Roman" w:cs="Times New Roman"/>
          <w:sz w:val="28"/>
          <w:szCs w:val="28"/>
        </w:rPr>
        <w:t xml:space="preserve">, </w:t>
      </w:r>
      <w:r w:rsidRPr="00AC7763">
        <w:rPr>
          <w:rFonts w:ascii="Times New Roman" w:eastAsia="Times New Roman" w:hAnsi="Times New Roman" w:cs="Times New Roman"/>
          <w:sz w:val="28"/>
          <w:szCs w:val="28"/>
        </w:rPr>
        <w:t>% к опрошенным</w:t>
      </w:r>
      <w:r>
        <w:rPr>
          <w:rFonts w:ascii="Times New Roman" w:eastAsia="Times New Roman" w:hAnsi="Times New Roman" w:cs="Times New Roman"/>
          <w:sz w:val="28"/>
          <w:szCs w:val="28"/>
        </w:rPr>
        <w:t xml:space="preserve">.  </w:t>
      </w:r>
    </w:p>
    <w:tbl>
      <w:tblPr>
        <w:tblStyle w:val="1"/>
        <w:tblW w:w="10173" w:type="dxa"/>
        <w:tblLook w:val="04A0"/>
      </w:tblPr>
      <w:tblGrid>
        <w:gridCol w:w="560"/>
        <w:gridCol w:w="7063"/>
        <w:gridCol w:w="1275"/>
        <w:gridCol w:w="1275"/>
      </w:tblGrid>
      <w:tr w:rsidR="00A90C38" w:rsidRPr="00AC7763" w:rsidTr="00AC7763">
        <w:trPr>
          <w:tblHead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C38" w:rsidRPr="00AC7763" w:rsidRDefault="00A90C38" w:rsidP="0061446C">
            <w:pPr>
              <w:jc w:val="center"/>
              <w:rPr>
                <w:rFonts w:ascii="Times New Roman" w:hAnsi="Times New Roman"/>
                <w:b/>
                <w:sz w:val="24"/>
                <w:szCs w:val="24"/>
              </w:rPr>
            </w:pPr>
            <w:r w:rsidRPr="00AC7763">
              <w:rPr>
                <w:rFonts w:ascii="Times New Roman" w:hAnsi="Times New Roman"/>
                <w:b/>
                <w:sz w:val="24"/>
                <w:szCs w:val="24"/>
              </w:rPr>
              <w:t>№ п/п</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C38" w:rsidRPr="00AC7763" w:rsidRDefault="00A90C38" w:rsidP="0061446C">
            <w:pPr>
              <w:jc w:val="center"/>
              <w:rPr>
                <w:rFonts w:ascii="Times New Roman" w:hAnsi="Times New Roman"/>
                <w:b/>
                <w:sz w:val="24"/>
                <w:szCs w:val="24"/>
              </w:rPr>
            </w:pPr>
            <w:r w:rsidRPr="00AC7763">
              <w:rPr>
                <w:rFonts w:ascii="Times New Roman" w:hAnsi="Times New Roman"/>
                <w:b/>
                <w:sz w:val="24"/>
                <w:szCs w:val="24"/>
              </w:rPr>
              <w:t>Направления развития конкуренции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C38" w:rsidRPr="00AC7763" w:rsidRDefault="00A90C38" w:rsidP="0061446C">
            <w:pPr>
              <w:jc w:val="center"/>
              <w:rPr>
                <w:rFonts w:ascii="Times New Roman" w:hAnsi="Times New Roman"/>
                <w:b/>
                <w:sz w:val="24"/>
                <w:szCs w:val="24"/>
              </w:rPr>
            </w:pPr>
            <w:r w:rsidRPr="00AC7763">
              <w:rPr>
                <w:rFonts w:ascii="Times New Roman" w:hAnsi="Times New Roman"/>
                <w:b/>
                <w:sz w:val="24"/>
                <w:szCs w:val="24"/>
              </w:rPr>
              <w:t>2019 год,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C38" w:rsidRPr="00AC7763" w:rsidRDefault="00A90C38" w:rsidP="0061446C">
            <w:pPr>
              <w:jc w:val="center"/>
              <w:rPr>
                <w:rFonts w:ascii="Times New Roman" w:hAnsi="Times New Roman"/>
                <w:b/>
                <w:sz w:val="24"/>
                <w:szCs w:val="24"/>
              </w:rPr>
            </w:pPr>
            <w:r w:rsidRPr="00AC7763">
              <w:rPr>
                <w:rFonts w:ascii="Times New Roman" w:hAnsi="Times New Roman"/>
                <w:b/>
                <w:sz w:val="24"/>
                <w:szCs w:val="24"/>
              </w:rPr>
              <w:t>2020 год, %</w:t>
            </w:r>
          </w:p>
        </w:tc>
      </w:tr>
      <w:tr w:rsidR="00A90C38"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C38" w:rsidRPr="00AC7763" w:rsidRDefault="00AC7763" w:rsidP="0061446C">
            <w:pPr>
              <w:jc w:val="both"/>
              <w:rPr>
                <w:rFonts w:ascii="Times New Roman" w:hAnsi="Times New Roman"/>
                <w:sz w:val="24"/>
                <w:szCs w:val="24"/>
              </w:rPr>
            </w:pPr>
            <w:r w:rsidRPr="00AC7763">
              <w:rPr>
                <w:rFonts w:ascii="Times New Roman" w:hAnsi="Times New Roman"/>
                <w:sz w:val="24"/>
                <w:szCs w:val="24"/>
              </w:rPr>
              <w:t>1</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C38" w:rsidRPr="00AC7763" w:rsidRDefault="00A90C38" w:rsidP="0061446C">
            <w:pPr>
              <w:jc w:val="both"/>
              <w:rPr>
                <w:rFonts w:ascii="Times New Roman" w:hAnsi="Times New Roman"/>
                <w:color w:val="000000"/>
                <w:sz w:val="24"/>
                <w:szCs w:val="24"/>
              </w:rPr>
            </w:pPr>
            <w:r w:rsidRPr="00AC7763">
              <w:rPr>
                <w:rFonts w:ascii="Times New Roman" w:hAnsi="Times New Roman"/>
                <w:color w:val="000000"/>
                <w:sz w:val="24"/>
                <w:szCs w:val="24"/>
              </w:rPr>
              <w:t>Контроль над ростом цен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bottom"/>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bottom"/>
            <w:hideMark/>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26</w:t>
            </w:r>
          </w:p>
        </w:tc>
      </w:tr>
      <w:tr w:rsidR="00A90C38"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C38" w:rsidRPr="00AC7763" w:rsidRDefault="00AC7763" w:rsidP="0061446C">
            <w:pPr>
              <w:jc w:val="both"/>
              <w:rPr>
                <w:rFonts w:ascii="Times New Roman" w:hAnsi="Times New Roman"/>
                <w:sz w:val="24"/>
                <w:szCs w:val="24"/>
              </w:rPr>
            </w:pPr>
            <w:r w:rsidRPr="00AC7763">
              <w:rPr>
                <w:rFonts w:ascii="Times New Roman" w:hAnsi="Times New Roman"/>
                <w:sz w:val="24"/>
                <w:szCs w:val="24"/>
              </w:rPr>
              <w:t>2</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C38" w:rsidRPr="00AC7763" w:rsidRDefault="00A90C38" w:rsidP="0061446C">
            <w:pPr>
              <w:jc w:val="both"/>
              <w:rPr>
                <w:rFonts w:ascii="Times New Roman" w:hAnsi="Times New Roman"/>
                <w:color w:val="000000"/>
                <w:sz w:val="24"/>
                <w:szCs w:val="24"/>
              </w:rPr>
            </w:pPr>
            <w:r w:rsidRPr="00AC7763">
              <w:rPr>
                <w:rFonts w:ascii="Times New Roman" w:hAnsi="Times New Roman"/>
                <w:color w:val="000000"/>
                <w:sz w:val="24"/>
                <w:szCs w:val="24"/>
              </w:rPr>
              <w:t>Обеспечение качества производимой и продаваемой продукции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bottom"/>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bottom"/>
            <w:hideMark/>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15</w:t>
            </w:r>
          </w:p>
        </w:tc>
      </w:tr>
      <w:tr w:rsidR="00A90C38" w:rsidRPr="00AC7763" w:rsidTr="00AC7763">
        <w:trPr>
          <w:trHeight w:val="422"/>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C38" w:rsidRPr="00AC7763" w:rsidRDefault="00AC7763" w:rsidP="0061446C">
            <w:pPr>
              <w:jc w:val="both"/>
              <w:rPr>
                <w:rFonts w:ascii="Times New Roman" w:hAnsi="Times New Roman"/>
                <w:sz w:val="24"/>
                <w:szCs w:val="24"/>
              </w:rPr>
            </w:pPr>
            <w:r w:rsidRPr="00AC7763">
              <w:rPr>
                <w:rFonts w:ascii="Times New Roman" w:hAnsi="Times New Roman"/>
                <w:sz w:val="24"/>
                <w:szCs w:val="24"/>
              </w:rPr>
              <w:t>3</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C38" w:rsidRPr="00AC7763" w:rsidRDefault="00A90C38" w:rsidP="0061446C">
            <w:pPr>
              <w:jc w:val="both"/>
              <w:rPr>
                <w:rFonts w:ascii="Times New Roman" w:hAnsi="Times New Roman"/>
                <w:color w:val="000000"/>
                <w:sz w:val="24"/>
                <w:szCs w:val="24"/>
              </w:rPr>
            </w:pPr>
            <w:r w:rsidRPr="00AC7763">
              <w:rPr>
                <w:rFonts w:ascii="Times New Roman" w:hAnsi="Times New Roman"/>
                <w:color w:val="000000"/>
                <w:sz w:val="24"/>
                <w:szCs w:val="24"/>
              </w:rPr>
              <w:t>Контроль работы естественных монополий, таких как водоснабжение, электро- и теплоснабжение, ж/д и авиатранспорт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bottom"/>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bottom"/>
            <w:hideMark/>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15</w:t>
            </w:r>
          </w:p>
        </w:tc>
      </w:tr>
      <w:tr w:rsidR="00A90C38" w:rsidRPr="00AC7763" w:rsidTr="001438DE">
        <w:trPr>
          <w:trHeight w:val="422"/>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C38" w:rsidRPr="00AC7763" w:rsidRDefault="00AC7763" w:rsidP="0061446C">
            <w:pPr>
              <w:jc w:val="both"/>
              <w:rPr>
                <w:rFonts w:ascii="Times New Roman" w:hAnsi="Times New Roman"/>
                <w:sz w:val="24"/>
                <w:szCs w:val="24"/>
              </w:rPr>
            </w:pPr>
            <w:r w:rsidRPr="00AC7763">
              <w:rPr>
                <w:rFonts w:ascii="Times New Roman" w:hAnsi="Times New Roman"/>
                <w:sz w:val="24"/>
                <w:szCs w:val="24"/>
              </w:rPr>
              <w:t>4</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C38" w:rsidRPr="00AC7763" w:rsidRDefault="00A90C38" w:rsidP="0061446C">
            <w:pPr>
              <w:jc w:val="both"/>
              <w:rPr>
                <w:rFonts w:ascii="Times New Roman" w:hAnsi="Times New Roman"/>
                <w:color w:val="000000"/>
                <w:sz w:val="24"/>
                <w:szCs w:val="24"/>
              </w:rPr>
            </w:pPr>
            <w:r w:rsidRPr="00AC7763">
              <w:rPr>
                <w:rFonts w:ascii="Times New Roman" w:hAnsi="Times New Roman"/>
                <w:color w:val="000000"/>
                <w:sz w:val="24"/>
                <w:szCs w:val="24"/>
              </w:rPr>
              <w:t>Обеспечение условий, чтобы одна компания не начинала полностью диктовать условия на рынке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8</w:t>
            </w:r>
          </w:p>
        </w:tc>
      </w:tr>
      <w:tr w:rsidR="00A90C38" w:rsidRPr="00AC7763" w:rsidTr="001438DE">
        <w:trPr>
          <w:trHeight w:val="422"/>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C38" w:rsidRPr="00AC7763" w:rsidRDefault="00AC7763" w:rsidP="0061446C">
            <w:pPr>
              <w:jc w:val="both"/>
              <w:rPr>
                <w:rFonts w:ascii="Times New Roman" w:hAnsi="Times New Roman"/>
                <w:sz w:val="24"/>
                <w:szCs w:val="24"/>
              </w:rPr>
            </w:pPr>
            <w:r w:rsidRPr="00AC7763">
              <w:rPr>
                <w:rFonts w:ascii="Times New Roman" w:hAnsi="Times New Roman"/>
                <w:sz w:val="24"/>
                <w:szCs w:val="24"/>
              </w:rPr>
              <w:t>5</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C38" w:rsidRPr="00AC7763" w:rsidRDefault="00A90C38" w:rsidP="0061446C">
            <w:pPr>
              <w:jc w:val="both"/>
              <w:rPr>
                <w:rFonts w:ascii="Times New Roman" w:hAnsi="Times New Roman"/>
                <w:color w:val="000000"/>
                <w:sz w:val="24"/>
                <w:szCs w:val="24"/>
              </w:rPr>
            </w:pPr>
            <w:r w:rsidRPr="00AC7763">
              <w:rPr>
                <w:rFonts w:ascii="Times New Roman" w:hAnsi="Times New Roman"/>
                <w:color w:val="000000"/>
                <w:sz w:val="24"/>
                <w:szCs w:val="24"/>
              </w:rPr>
              <w:t>Обеспечение добросовестной конкуренции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A90C38" w:rsidRPr="0025795C" w:rsidRDefault="00A90C38" w:rsidP="0061446C">
            <w:pPr>
              <w:jc w:val="center"/>
              <w:rPr>
                <w:rFonts w:ascii="Times New Roman" w:hAnsi="Times New Roman"/>
                <w:color w:val="000000"/>
                <w:sz w:val="24"/>
                <w:szCs w:val="24"/>
              </w:rPr>
            </w:pPr>
            <w:r w:rsidRPr="0025795C">
              <w:rPr>
                <w:rFonts w:ascii="Times New Roman" w:hAnsi="Times New Roman"/>
                <w:color w:val="000000"/>
                <w:sz w:val="24"/>
                <w:szCs w:val="24"/>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A90C38" w:rsidRPr="0025795C" w:rsidRDefault="00A90C38" w:rsidP="0061446C">
            <w:pPr>
              <w:jc w:val="center"/>
              <w:rPr>
                <w:rFonts w:ascii="Times New Roman" w:hAnsi="Times New Roman"/>
                <w:color w:val="000000"/>
                <w:sz w:val="24"/>
                <w:szCs w:val="24"/>
              </w:rPr>
            </w:pPr>
            <w:r w:rsidRPr="0025795C">
              <w:rPr>
                <w:rFonts w:ascii="Times New Roman" w:hAnsi="Times New Roman"/>
                <w:color w:val="000000"/>
                <w:sz w:val="24"/>
                <w:szCs w:val="24"/>
              </w:rPr>
              <w:t>4</w:t>
            </w:r>
          </w:p>
        </w:tc>
      </w:tr>
      <w:tr w:rsidR="00A90C38"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C38" w:rsidRPr="00AC7763" w:rsidRDefault="00AC7763" w:rsidP="0061446C">
            <w:pPr>
              <w:jc w:val="both"/>
              <w:rPr>
                <w:rFonts w:ascii="Times New Roman" w:hAnsi="Times New Roman"/>
                <w:sz w:val="24"/>
                <w:szCs w:val="24"/>
              </w:rPr>
            </w:pPr>
            <w:r w:rsidRPr="00AC7763">
              <w:rPr>
                <w:rFonts w:ascii="Times New Roman" w:hAnsi="Times New Roman"/>
                <w:sz w:val="24"/>
                <w:szCs w:val="24"/>
              </w:rPr>
              <w:t>6</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C38" w:rsidRPr="00AC7763" w:rsidRDefault="00A90C38" w:rsidP="0061446C">
            <w:pPr>
              <w:jc w:val="both"/>
              <w:rPr>
                <w:rFonts w:ascii="Times New Roman" w:hAnsi="Times New Roman"/>
                <w:color w:val="000000"/>
                <w:sz w:val="24"/>
                <w:szCs w:val="24"/>
              </w:rPr>
            </w:pPr>
            <w:r w:rsidRPr="00AC7763">
              <w:rPr>
                <w:rFonts w:ascii="Times New Roman" w:hAnsi="Times New Roman"/>
                <w:color w:val="000000"/>
                <w:sz w:val="24"/>
                <w:szCs w:val="24"/>
              </w:rPr>
              <w:t>Помощь начинающим предпринимателям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5</w:t>
            </w:r>
          </w:p>
        </w:tc>
      </w:tr>
      <w:tr w:rsidR="00A90C38"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C38" w:rsidRPr="00AC7763" w:rsidRDefault="00AC7763" w:rsidP="0061446C">
            <w:pPr>
              <w:jc w:val="both"/>
              <w:rPr>
                <w:rFonts w:ascii="Times New Roman" w:hAnsi="Times New Roman"/>
                <w:sz w:val="24"/>
                <w:szCs w:val="24"/>
              </w:rPr>
            </w:pPr>
            <w:r w:rsidRPr="00AC7763">
              <w:rPr>
                <w:rFonts w:ascii="Times New Roman" w:hAnsi="Times New Roman"/>
                <w:sz w:val="24"/>
                <w:szCs w:val="24"/>
              </w:rPr>
              <w:t>7</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C38" w:rsidRPr="00AC7763" w:rsidRDefault="00A90C38" w:rsidP="0061446C">
            <w:pPr>
              <w:jc w:val="both"/>
              <w:rPr>
                <w:rFonts w:ascii="Times New Roman" w:hAnsi="Times New Roman"/>
                <w:color w:val="000000"/>
                <w:sz w:val="24"/>
                <w:szCs w:val="24"/>
              </w:rPr>
            </w:pPr>
            <w:r w:rsidRPr="00AC7763">
              <w:rPr>
                <w:rFonts w:ascii="Times New Roman" w:hAnsi="Times New Roman"/>
                <w:color w:val="000000"/>
                <w:sz w:val="24"/>
                <w:szCs w:val="24"/>
              </w:rPr>
              <w:t>Создание системы информирования населения о работе различных компаний, защите прав потребителей и состоянии конкуренции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4</w:t>
            </w:r>
          </w:p>
        </w:tc>
      </w:tr>
      <w:tr w:rsidR="00A90C38"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C38" w:rsidRPr="00AC7763" w:rsidRDefault="00AC7763" w:rsidP="0061446C">
            <w:pPr>
              <w:jc w:val="both"/>
              <w:rPr>
                <w:rFonts w:ascii="Times New Roman" w:hAnsi="Times New Roman"/>
                <w:sz w:val="24"/>
                <w:szCs w:val="24"/>
              </w:rPr>
            </w:pPr>
            <w:r w:rsidRPr="00AC7763">
              <w:rPr>
                <w:rFonts w:ascii="Times New Roman" w:hAnsi="Times New Roman"/>
                <w:sz w:val="24"/>
                <w:szCs w:val="24"/>
              </w:rPr>
              <w:t>8</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C38" w:rsidRPr="00AC7763" w:rsidRDefault="00A90C38" w:rsidP="0061446C">
            <w:pPr>
              <w:jc w:val="both"/>
              <w:rPr>
                <w:rFonts w:ascii="Times New Roman" w:hAnsi="Times New Roman"/>
                <w:color w:val="000000"/>
                <w:sz w:val="24"/>
                <w:szCs w:val="24"/>
              </w:rPr>
            </w:pPr>
            <w:r w:rsidRPr="00AC7763">
              <w:rPr>
                <w:rFonts w:ascii="Times New Roman" w:hAnsi="Times New Roman"/>
                <w:color w:val="000000"/>
                <w:sz w:val="24"/>
                <w:szCs w:val="24"/>
              </w:rPr>
              <w:t>Создание условий для увеличения хозяйствующих субъектов на рынках Ростовской области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8</w:t>
            </w:r>
          </w:p>
        </w:tc>
      </w:tr>
      <w:tr w:rsidR="00A90C38"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C38" w:rsidRPr="00AC7763" w:rsidRDefault="00AC7763" w:rsidP="0061446C">
            <w:pPr>
              <w:jc w:val="both"/>
              <w:rPr>
                <w:rFonts w:ascii="Times New Roman" w:hAnsi="Times New Roman"/>
                <w:sz w:val="24"/>
                <w:szCs w:val="24"/>
              </w:rPr>
            </w:pPr>
            <w:r w:rsidRPr="00AC7763">
              <w:rPr>
                <w:rFonts w:ascii="Times New Roman" w:hAnsi="Times New Roman"/>
                <w:sz w:val="24"/>
                <w:szCs w:val="24"/>
              </w:rPr>
              <w:t>9</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C38" w:rsidRPr="00AC7763" w:rsidRDefault="00A90C38" w:rsidP="0061446C">
            <w:pPr>
              <w:jc w:val="both"/>
              <w:rPr>
                <w:rFonts w:ascii="Times New Roman" w:hAnsi="Times New Roman"/>
                <w:color w:val="000000"/>
                <w:sz w:val="24"/>
                <w:szCs w:val="24"/>
              </w:rPr>
            </w:pPr>
            <w:r w:rsidRPr="00AC7763">
              <w:rPr>
                <w:rFonts w:ascii="Times New Roman" w:hAnsi="Times New Roman"/>
                <w:color w:val="000000"/>
                <w:sz w:val="24"/>
                <w:szCs w:val="24"/>
              </w:rPr>
              <w:t>Поддержка новых направлений развития экономики области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90C38" w:rsidRPr="00AC7763" w:rsidRDefault="00A90C38" w:rsidP="0061446C">
            <w:pPr>
              <w:jc w:val="center"/>
              <w:rPr>
                <w:rFonts w:ascii="Times New Roman" w:hAnsi="Times New Roman"/>
                <w:color w:val="000000"/>
                <w:sz w:val="24"/>
                <w:szCs w:val="24"/>
              </w:rPr>
            </w:pPr>
            <w:r w:rsidRPr="00AC7763">
              <w:rPr>
                <w:rFonts w:ascii="Times New Roman" w:hAnsi="Times New Roman"/>
                <w:color w:val="000000"/>
                <w:sz w:val="24"/>
                <w:szCs w:val="24"/>
              </w:rPr>
              <w:t>6</w:t>
            </w:r>
          </w:p>
        </w:tc>
      </w:tr>
      <w:tr w:rsidR="00AC7763"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763" w:rsidRPr="00AC7763" w:rsidRDefault="00AC7763" w:rsidP="0061446C">
            <w:pPr>
              <w:jc w:val="both"/>
              <w:rPr>
                <w:rFonts w:ascii="Times New Roman" w:hAnsi="Times New Roman"/>
                <w:sz w:val="24"/>
                <w:szCs w:val="24"/>
              </w:rPr>
            </w:pPr>
            <w:r w:rsidRPr="00AC7763">
              <w:rPr>
                <w:rFonts w:ascii="Times New Roman" w:hAnsi="Times New Roman"/>
                <w:sz w:val="24"/>
                <w:szCs w:val="24"/>
              </w:rPr>
              <w:t>10</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763" w:rsidRPr="00AC7763" w:rsidRDefault="00AC7763" w:rsidP="0061446C">
            <w:pPr>
              <w:jc w:val="both"/>
              <w:rPr>
                <w:rFonts w:ascii="Times New Roman" w:hAnsi="Times New Roman"/>
                <w:color w:val="000000"/>
                <w:sz w:val="24"/>
                <w:szCs w:val="24"/>
              </w:rPr>
            </w:pPr>
            <w:r w:rsidRPr="00AC7763">
              <w:rPr>
                <w:rFonts w:ascii="Times New Roman" w:hAnsi="Times New Roman"/>
                <w:color w:val="000000"/>
                <w:sz w:val="24"/>
                <w:szCs w:val="24"/>
              </w:rPr>
              <w:t>Создание условий для развития социального предпринимательства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7763" w:rsidRPr="00AC7763" w:rsidRDefault="00AC7763" w:rsidP="0061446C">
            <w:pPr>
              <w:jc w:val="center"/>
              <w:rPr>
                <w:rFonts w:ascii="Times New Roman" w:hAnsi="Times New Roman"/>
                <w:color w:val="000000"/>
                <w:sz w:val="24"/>
                <w:szCs w:val="24"/>
              </w:rPr>
            </w:pPr>
            <w:r w:rsidRPr="00AC7763">
              <w:rPr>
                <w:rFonts w:ascii="Times New Roman" w:hAnsi="Times New Roman"/>
                <w:color w:val="000000"/>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7763" w:rsidRPr="00AC7763" w:rsidRDefault="00AC7763" w:rsidP="0061446C">
            <w:pPr>
              <w:jc w:val="center"/>
              <w:rPr>
                <w:rFonts w:ascii="Times New Roman" w:hAnsi="Times New Roman"/>
                <w:color w:val="000000"/>
                <w:sz w:val="24"/>
                <w:szCs w:val="24"/>
              </w:rPr>
            </w:pPr>
            <w:r w:rsidRPr="00AC7763">
              <w:rPr>
                <w:rFonts w:ascii="Times New Roman" w:hAnsi="Times New Roman"/>
                <w:color w:val="000000"/>
                <w:sz w:val="24"/>
                <w:szCs w:val="24"/>
              </w:rPr>
              <w:t>6</w:t>
            </w:r>
          </w:p>
        </w:tc>
      </w:tr>
      <w:tr w:rsidR="00AC7763"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763" w:rsidRPr="00AC7763" w:rsidRDefault="00AC7763" w:rsidP="0061446C">
            <w:pPr>
              <w:jc w:val="both"/>
              <w:rPr>
                <w:rFonts w:ascii="Times New Roman" w:hAnsi="Times New Roman"/>
                <w:sz w:val="24"/>
                <w:szCs w:val="24"/>
              </w:rPr>
            </w:pPr>
            <w:r w:rsidRPr="00AC7763">
              <w:rPr>
                <w:rFonts w:ascii="Times New Roman" w:hAnsi="Times New Roman"/>
                <w:sz w:val="24"/>
                <w:szCs w:val="24"/>
              </w:rPr>
              <w:t>11</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7763" w:rsidRPr="00AC7763" w:rsidRDefault="00AC7763" w:rsidP="0061446C">
            <w:pPr>
              <w:jc w:val="both"/>
              <w:rPr>
                <w:rFonts w:ascii="Times New Roman" w:hAnsi="Times New Roman"/>
                <w:color w:val="000000"/>
                <w:sz w:val="24"/>
                <w:szCs w:val="24"/>
              </w:rPr>
            </w:pPr>
            <w:r w:rsidRPr="00AC7763">
              <w:rPr>
                <w:rFonts w:ascii="Times New Roman" w:hAnsi="Times New Roman"/>
                <w:color w:val="000000"/>
                <w:sz w:val="24"/>
                <w:szCs w:val="24"/>
              </w:rPr>
              <w:t>Юридическая защита предпринимателей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7763" w:rsidRPr="00AC7763" w:rsidRDefault="00AC7763" w:rsidP="0061446C">
            <w:pPr>
              <w:jc w:val="center"/>
              <w:rPr>
                <w:rFonts w:ascii="Times New Roman" w:hAnsi="Times New Roman"/>
                <w:color w:val="000000"/>
                <w:sz w:val="24"/>
                <w:szCs w:val="24"/>
              </w:rPr>
            </w:pPr>
            <w:r w:rsidRPr="00AC7763">
              <w:rPr>
                <w:rFonts w:ascii="Times New Roman" w:hAnsi="Times New Roman"/>
                <w:color w:val="000000"/>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7763" w:rsidRPr="00AC7763" w:rsidRDefault="00AC7763" w:rsidP="0061446C">
            <w:pPr>
              <w:jc w:val="center"/>
              <w:rPr>
                <w:rFonts w:ascii="Times New Roman" w:hAnsi="Times New Roman"/>
                <w:color w:val="000000"/>
                <w:sz w:val="24"/>
                <w:szCs w:val="24"/>
              </w:rPr>
            </w:pPr>
            <w:r w:rsidRPr="00AC7763">
              <w:rPr>
                <w:rFonts w:ascii="Times New Roman" w:hAnsi="Times New Roman"/>
                <w:color w:val="000000"/>
                <w:sz w:val="24"/>
                <w:szCs w:val="24"/>
              </w:rPr>
              <w:t>1</w:t>
            </w:r>
          </w:p>
        </w:tc>
      </w:tr>
      <w:tr w:rsidR="00AC7763"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763" w:rsidRPr="00AC7763" w:rsidRDefault="00AC7763" w:rsidP="0061446C">
            <w:pPr>
              <w:jc w:val="both"/>
              <w:rPr>
                <w:rFonts w:ascii="Times New Roman" w:hAnsi="Times New Roman"/>
                <w:sz w:val="24"/>
                <w:szCs w:val="24"/>
              </w:rPr>
            </w:pPr>
            <w:r w:rsidRPr="00AC7763">
              <w:rPr>
                <w:rFonts w:ascii="Times New Roman" w:hAnsi="Times New Roman"/>
                <w:sz w:val="24"/>
                <w:szCs w:val="24"/>
              </w:rPr>
              <w:t>12</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7763" w:rsidRPr="00AC7763" w:rsidRDefault="00AC7763" w:rsidP="0061446C">
            <w:pPr>
              <w:jc w:val="both"/>
              <w:rPr>
                <w:rFonts w:ascii="Times New Roman" w:hAnsi="Times New Roman"/>
                <w:color w:val="000000"/>
                <w:sz w:val="24"/>
                <w:szCs w:val="24"/>
              </w:rPr>
            </w:pPr>
            <w:r w:rsidRPr="00AC7763">
              <w:rPr>
                <w:rFonts w:ascii="Times New Roman" w:hAnsi="Times New Roman"/>
                <w:color w:val="000000"/>
                <w:sz w:val="24"/>
                <w:szCs w:val="24"/>
              </w:rPr>
              <w:t>Повышение открытости процедур региональных и муниципальных конкурсов и закупок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7763" w:rsidRPr="00AC7763" w:rsidRDefault="00AC7763" w:rsidP="0061446C">
            <w:pPr>
              <w:jc w:val="center"/>
              <w:rPr>
                <w:rFonts w:ascii="Times New Roman" w:hAnsi="Times New Roman"/>
                <w:color w:val="000000"/>
                <w:sz w:val="24"/>
                <w:szCs w:val="24"/>
              </w:rPr>
            </w:pPr>
            <w:r w:rsidRPr="00AC7763">
              <w:rPr>
                <w:rFonts w:ascii="Times New Roman" w:hAnsi="Times New Roman"/>
                <w:color w:val="000000"/>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7763" w:rsidRPr="00AC7763" w:rsidRDefault="00AC7763" w:rsidP="0061446C">
            <w:pPr>
              <w:jc w:val="center"/>
              <w:rPr>
                <w:rFonts w:ascii="Times New Roman" w:hAnsi="Times New Roman"/>
                <w:color w:val="000000"/>
                <w:sz w:val="24"/>
                <w:szCs w:val="24"/>
              </w:rPr>
            </w:pPr>
            <w:r w:rsidRPr="00AC7763">
              <w:rPr>
                <w:rFonts w:ascii="Times New Roman" w:hAnsi="Times New Roman"/>
                <w:color w:val="000000"/>
                <w:sz w:val="24"/>
                <w:szCs w:val="24"/>
              </w:rPr>
              <w:t>1</w:t>
            </w:r>
          </w:p>
        </w:tc>
      </w:tr>
      <w:tr w:rsidR="00AC7763"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763" w:rsidRPr="00AC7763" w:rsidRDefault="00AC7763" w:rsidP="0061446C">
            <w:pPr>
              <w:jc w:val="both"/>
              <w:rPr>
                <w:rFonts w:ascii="Times New Roman" w:hAnsi="Times New Roman"/>
                <w:sz w:val="24"/>
                <w:szCs w:val="24"/>
              </w:rPr>
            </w:pPr>
            <w:r w:rsidRPr="00AC7763">
              <w:rPr>
                <w:rFonts w:ascii="Times New Roman" w:hAnsi="Times New Roman"/>
                <w:sz w:val="24"/>
                <w:szCs w:val="24"/>
              </w:rPr>
              <w:t>13</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7763" w:rsidRPr="00AC7763" w:rsidRDefault="00AC7763" w:rsidP="0061446C">
            <w:pPr>
              <w:jc w:val="both"/>
              <w:rPr>
                <w:rFonts w:ascii="Times New Roman" w:hAnsi="Times New Roman"/>
                <w:color w:val="000000"/>
                <w:sz w:val="24"/>
                <w:szCs w:val="24"/>
              </w:rPr>
            </w:pPr>
            <w:r w:rsidRPr="00AC7763">
              <w:rPr>
                <w:rFonts w:ascii="Times New Roman" w:hAnsi="Times New Roman"/>
                <w:color w:val="000000"/>
                <w:sz w:val="24"/>
                <w:szCs w:val="24"/>
              </w:rPr>
              <w:t>Сокращение муниципальных предприятий, оказывающих услуги населению, за счет появления новых коммерческих предприятий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7763" w:rsidRPr="00AC7763" w:rsidRDefault="00AC7763" w:rsidP="0061446C">
            <w:pPr>
              <w:jc w:val="center"/>
              <w:rPr>
                <w:rFonts w:ascii="Times New Roman" w:hAnsi="Times New Roman"/>
                <w:color w:val="000000"/>
                <w:sz w:val="24"/>
                <w:szCs w:val="24"/>
              </w:rPr>
            </w:pPr>
            <w:r w:rsidRPr="00AC7763">
              <w:rPr>
                <w:rFonts w:ascii="Times New Roman" w:hAnsi="Times New Roman"/>
                <w:color w:val="000000"/>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7763" w:rsidRPr="00AC7763" w:rsidRDefault="00AC7763" w:rsidP="0061446C">
            <w:pPr>
              <w:jc w:val="center"/>
              <w:rPr>
                <w:rFonts w:ascii="Times New Roman" w:hAnsi="Times New Roman"/>
                <w:color w:val="000000"/>
                <w:sz w:val="24"/>
                <w:szCs w:val="24"/>
              </w:rPr>
            </w:pPr>
            <w:r w:rsidRPr="00AC7763">
              <w:rPr>
                <w:rFonts w:ascii="Times New Roman" w:hAnsi="Times New Roman"/>
                <w:color w:val="000000"/>
                <w:sz w:val="24"/>
                <w:szCs w:val="24"/>
              </w:rPr>
              <w:t>1</w:t>
            </w:r>
          </w:p>
        </w:tc>
      </w:tr>
      <w:tr w:rsidR="00AC7763" w:rsidRPr="00AC7763" w:rsidTr="00AC77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763" w:rsidRPr="00AC7763" w:rsidRDefault="00AC7763" w:rsidP="0061446C">
            <w:pPr>
              <w:jc w:val="both"/>
              <w:rPr>
                <w:rFonts w:ascii="Times New Roman" w:hAnsi="Times New Roman"/>
                <w:sz w:val="24"/>
                <w:szCs w:val="24"/>
              </w:rPr>
            </w:pPr>
            <w:r w:rsidRPr="00AC7763">
              <w:rPr>
                <w:rFonts w:ascii="Times New Roman" w:hAnsi="Times New Roman"/>
                <w:sz w:val="24"/>
                <w:szCs w:val="24"/>
              </w:rPr>
              <w:t>14</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7763" w:rsidRPr="00AC7763" w:rsidRDefault="00AC7763" w:rsidP="0061446C">
            <w:pPr>
              <w:jc w:val="both"/>
              <w:rPr>
                <w:rFonts w:ascii="Times New Roman" w:hAnsi="Times New Roman"/>
                <w:color w:val="000000"/>
                <w:sz w:val="24"/>
                <w:szCs w:val="24"/>
              </w:rPr>
            </w:pPr>
            <w:r w:rsidRPr="00AC7763">
              <w:rPr>
                <w:rFonts w:ascii="Times New Roman" w:hAnsi="Times New Roman"/>
                <w:color w:val="000000"/>
                <w:sz w:val="24"/>
                <w:szCs w:val="24"/>
              </w:rPr>
              <w:t>Ведение учета обращений граждан, связанных с проблемами развития конкуренции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7763" w:rsidRPr="00AC7763" w:rsidRDefault="00AC7763" w:rsidP="0061446C">
            <w:pPr>
              <w:jc w:val="center"/>
              <w:rPr>
                <w:rFonts w:ascii="Times New Roman" w:hAnsi="Times New Roman"/>
                <w:color w:val="000000"/>
                <w:sz w:val="24"/>
                <w:szCs w:val="24"/>
              </w:rPr>
            </w:pPr>
            <w:r w:rsidRPr="00AC7763">
              <w:rPr>
                <w:rFonts w:ascii="Times New Roman" w:hAnsi="Times New Roman"/>
                <w:color w:val="000000"/>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7763" w:rsidRPr="00AC7763" w:rsidRDefault="00AC7763" w:rsidP="0061446C">
            <w:pPr>
              <w:jc w:val="center"/>
              <w:rPr>
                <w:rFonts w:ascii="Times New Roman" w:hAnsi="Times New Roman"/>
                <w:color w:val="000000"/>
                <w:sz w:val="24"/>
                <w:szCs w:val="24"/>
              </w:rPr>
            </w:pPr>
            <w:r w:rsidRPr="00AC7763">
              <w:rPr>
                <w:rFonts w:ascii="Times New Roman" w:hAnsi="Times New Roman"/>
                <w:color w:val="000000"/>
                <w:sz w:val="24"/>
                <w:szCs w:val="24"/>
              </w:rPr>
              <w:t>0</w:t>
            </w:r>
          </w:p>
        </w:tc>
      </w:tr>
    </w:tbl>
    <w:p w:rsidR="00AC7763" w:rsidRDefault="00AC7763" w:rsidP="0061446C">
      <w:pPr>
        <w:spacing w:after="0" w:line="240" w:lineRule="auto"/>
        <w:jc w:val="both"/>
        <w:rPr>
          <w:rFonts w:ascii="Calibri" w:eastAsia="Times New Roman" w:hAnsi="Calibri" w:cs="Times New Roman"/>
        </w:rPr>
      </w:pPr>
    </w:p>
    <w:p w:rsidR="0003307A" w:rsidRDefault="0003307A" w:rsidP="0061446C">
      <w:pPr>
        <w:spacing w:after="0" w:line="240" w:lineRule="auto"/>
        <w:ind w:firstLine="709"/>
        <w:jc w:val="both"/>
        <w:rPr>
          <w:rFonts w:ascii="Times New Roman" w:eastAsia="Times New Roman" w:hAnsi="Times New Roman" w:cs="Times New Roman"/>
          <w:sz w:val="28"/>
          <w:szCs w:val="28"/>
        </w:rPr>
      </w:pPr>
      <w:r w:rsidRPr="00B00801">
        <w:rPr>
          <w:rFonts w:ascii="Times New Roman" w:eastAsia="Times New Roman" w:hAnsi="Times New Roman" w:cs="Times New Roman"/>
          <w:sz w:val="28"/>
          <w:szCs w:val="28"/>
        </w:rPr>
        <w:t>В качестве основных направлений развития конкурентной среды в городе большинством участников опроса, как и в 201</w:t>
      </w:r>
      <w:r>
        <w:rPr>
          <w:rFonts w:ascii="Times New Roman" w:eastAsia="Times New Roman" w:hAnsi="Times New Roman" w:cs="Times New Roman"/>
          <w:sz w:val="28"/>
          <w:szCs w:val="28"/>
        </w:rPr>
        <w:t>9</w:t>
      </w:r>
      <w:r w:rsidRPr="00B00801">
        <w:rPr>
          <w:rFonts w:ascii="Times New Roman" w:eastAsia="Times New Roman" w:hAnsi="Times New Roman" w:cs="Times New Roman"/>
          <w:sz w:val="28"/>
          <w:szCs w:val="28"/>
        </w:rPr>
        <w:t xml:space="preserve"> году, было предложено установить контроль над ростом цен (</w:t>
      </w:r>
      <w:r>
        <w:rPr>
          <w:rFonts w:ascii="Times New Roman" w:eastAsia="Times New Roman" w:hAnsi="Times New Roman" w:cs="Times New Roman"/>
          <w:sz w:val="28"/>
          <w:szCs w:val="28"/>
        </w:rPr>
        <w:t>26</w:t>
      </w:r>
      <w:r w:rsidRPr="00B00801">
        <w:rPr>
          <w:rFonts w:ascii="Times New Roman" w:eastAsia="Times New Roman" w:hAnsi="Times New Roman" w:cs="Times New Roman"/>
          <w:sz w:val="28"/>
          <w:szCs w:val="28"/>
        </w:rPr>
        <w:t>%) и обеспечить качество производимой и продаваемой продукции (</w:t>
      </w:r>
      <w:r>
        <w:rPr>
          <w:rFonts w:ascii="Times New Roman" w:eastAsia="Times New Roman" w:hAnsi="Times New Roman" w:cs="Times New Roman"/>
          <w:sz w:val="28"/>
          <w:szCs w:val="28"/>
        </w:rPr>
        <w:t xml:space="preserve">15%), а </w:t>
      </w:r>
      <w:r w:rsidRPr="00B00801">
        <w:rPr>
          <w:rFonts w:ascii="Times New Roman" w:eastAsia="Times New Roman" w:hAnsi="Times New Roman" w:cs="Times New Roman"/>
          <w:sz w:val="28"/>
          <w:szCs w:val="28"/>
        </w:rPr>
        <w:t xml:space="preserve">также </w:t>
      </w:r>
      <w:r w:rsidR="00900D99">
        <w:rPr>
          <w:rFonts w:ascii="Times New Roman" w:eastAsia="Times New Roman" w:hAnsi="Times New Roman" w:cs="Times New Roman"/>
          <w:sz w:val="28"/>
          <w:szCs w:val="28"/>
        </w:rPr>
        <w:t xml:space="preserve">осуществлять </w:t>
      </w:r>
      <w:r>
        <w:rPr>
          <w:rFonts w:ascii="Times New Roman" w:eastAsia="Times New Roman" w:hAnsi="Times New Roman" w:cs="Times New Roman"/>
          <w:sz w:val="28"/>
          <w:szCs w:val="28"/>
        </w:rPr>
        <w:t>к</w:t>
      </w:r>
      <w:r w:rsidRPr="00B00801">
        <w:rPr>
          <w:rFonts w:ascii="Times New Roman" w:eastAsia="Times New Roman" w:hAnsi="Times New Roman" w:cs="Times New Roman"/>
          <w:sz w:val="28"/>
          <w:szCs w:val="28"/>
        </w:rPr>
        <w:t>онтроль работы естественных монополий (</w:t>
      </w:r>
      <w:r>
        <w:rPr>
          <w:rFonts w:ascii="Times New Roman" w:eastAsia="Times New Roman" w:hAnsi="Times New Roman" w:cs="Times New Roman"/>
          <w:sz w:val="28"/>
          <w:szCs w:val="28"/>
        </w:rPr>
        <w:t>15</w:t>
      </w:r>
      <w:r w:rsidRPr="00B00801">
        <w:rPr>
          <w:rFonts w:ascii="Times New Roman" w:eastAsia="Times New Roman" w:hAnsi="Times New Roman" w:cs="Times New Roman"/>
          <w:sz w:val="28"/>
          <w:szCs w:val="28"/>
        </w:rPr>
        <w:t>%).</w:t>
      </w:r>
    </w:p>
    <w:p w:rsidR="00B00801" w:rsidRPr="00B00801" w:rsidRDefault="00B00801" w:rsidP="0061446C">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B00801" w:rsidRPr="0003307A" w:rsidRDefault="00B00801" w:rsidP="0061446C">
      <w:pPr>
        <w:shd w:val="clear" w:color="auto" w:fill="FFFFFF"/>
        <w:spacing w:after="0" w:line="240" w:lineRule="auto"/>
        <w:ind w:left="-57" w:right="-57" w:firstLine="709"/>
        <w:jc w:val="both"/>
        <w:rPr>
          <w:rFonts w:ascii="Times New Roman" w:eastAsia="Times New Roman" w:hAnsi="Times New Roman" w:cs="Times New Roman"/>
          <w:color w:val="000000"/>
          <w:spacing w:val="-2"/>
          <w:sz w:val="28"/>
          <w:szCs w:val="28"/>
        </w:rPr>
      </w:pPr>
    </w:p>
    <w:sectPr w:rsidR="00B00801" w:rsidRPr="0003307A" w:rsidSect="007D0E48">
      <w:footerReference w:type="default" r:id="rId85"/>
      <w:pgSz w:w="11906" w:h="16838"/>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99D" w:rsidRDefault="000E699D" w:rsidP="00290303">
      <w:pPr>
        <w:spacing w:after="0" w:line="240" w:lineRule="auto"/>
      </w:pPr>
      <w:r>
        <w:separator/>
      </w:r>
    </w:p>
  </w:endnote>
  <w:endnote w:type="continuationSeparator" w:id="0">
    <w:p w:rsidR="000E699D" w:rsidRDefault="000E699D" w:rsidP="00290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274126"/>
      <w:docPartObj>
        <w:docPartGallery w:val="Page Numbers (Bottom of Page)"/>
        <w:docPartUnique/>
      </w:docPartObj>
    </w:sdtPr>
    <w:sdtEndPr>
      <w:rPr>
        <w:color w:val="000000" w:themeColor="text1"/>
      </w:rPr>
    </w:sdtEndPr>
    <w:sdtContent>
      <w:p w:rsidR="000815C4" w:rsidRPr="00921B00" w:rsidRDefault="000B2BD2">
        <w:pPr>
          <w:pStyle w:val="aa"/>
          <w:jc w:val="right"/>
          <w:rPr>
            <w:color w:val="000000" w:themeColor="text1"/>
          </w:rPr>
        </w:pPr>
        <w:r w:rsidRPr="00921B00">
          <w:rPr>
            <w:color w:val="000000" w:themeColor="text1"/>
          </w:rPr>
          <w:fldChar w:fldCharType="begin"/>
        </w:r>
        <w:r w:rsidR="000815C4" w:rsidRPr="00921B00">
          <w:rPr>
            <w:color w:val="000000" w:themeColor="text1"/>
          </w:rPr>
          <w:instrText>PAGE   \* MERGEFORMAT</w:instrText>
        </w:r>
        <w:r w:rsidRPr="00921B00">
          <w:rPr>
            <w:color w:val="000000" w:themeColor="text1"/>
          </w:rPr>
          <w:fldChar w:fldCharType="separate"/>
        </w:r>
        <w:r w:rsidR="00CC0EF4">
          <w:rPr>
            <w:noProof/>
            <w:color w:val="000000" w:themeColor="text1"/>
          </w:rPr>
          <w:t>9</w:t>
        </w:r>
        <w:r w:rsidRPr="00921B00">
          <w:rPr>
            <w:color w:val="000000" w:themeColor="text1"/>
          </w:rPr>
          <w:fldChar w:fldCharType="end"/>
        </w:r>
      </w:p>
    </w:sdtContent>
  </w:sdt>
  <w:p w:rsidR="000815C4" w:rsidRDefault="000815C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44944"/>
      <w:docPartObj>
        <w:docPartGallery w:val="Page Numbers (Bottom of Page)"/>
        <w:docPartUnique/>
      </w:docPartObj>
    </w:sdtPr>
    <w:sdtEndPr>
      <w:rPr>
        <w:color w:val="000000" w:themeColor="text1"/>
      </w:rPr>
    </w:sdtEndPr>
    <w:sdtContent>
      <w:p w:rsidR="000815C4" w:rsidRPr="00921B00" w:rsidRDefault="000B2BD2">
        <w:pPr>
          <w:pStyle w:val="aa"/>
          <w:jc w:val="right"/>
          <w:rPr>
            <w:color w:val="000000" w:themeColor="text1"/>
          </w:rPr>
        </w:pPr>
        <w:r w:rsidRPr="00921B00">
          <w:rPr>
            <w:color w:val="000000" w:themeColor="text1"/>
          </w:rPr>
          <w:fldChar w:fldCharType="begin"/>
        </w:r>
        <w:r w:rsidR="000815C4" w:rsidRPr="00921B00">
          <w:rPr>
            <w:color w:val="000000" w:themeColor="text1"/>
          </w:rPr>
          <w:instrText>PAGE   \* MERGEFORMAT</w:instrText>
        </w:r>
        <w:r w:rsidRPr="00921B00">
          <w:rPr>
            <w:color w:val="000000" w:themeColor="text1"/>
          </w:rPr>
          <w:fldChar w:fldCharType="separate"/>
        </w:r>
        <w:r w:rsidR="00053A0B">
          <w:rPr>
            <w:noProof/>
            <w:color w:val="000000" w:themeColor="text1"/>
          </w:rPr>
          <w:t>44</w:t>
        </w:r>
        <w:r w:rsidRPr="00921B00">
          <w:rPr>
            <w:color w:val="000000" w:themeColor="text1"/>
          </w:rPr>
          <w:fldChar w:fldCharType="end"/>
        </w:r>
      </w:p>
    </w:sdtContent>
  </w:sdt>
  <w:p w:rsidR="000815C4" w:rsidRDefault="000815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99D" w:rsidRDefault="000E699D" w:rsidP="00290303">
      <w:pPr>
        <w:spacing w:after="0" w:line="240" w:lineRule="auto"/>
      </w:pPr>
      <w:r>
        <w:separator/>
      </w:r>
    </w:p>
  </w:footnote>
  <w:footnote w:type="continuationSeparator" w:id="0">
    <w:p w:rsidR="000E699D" w:rsidRDefault="000E699D" w:rsidP="00290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EA9"/>
    <w:multiLevelType w:val="hybridMultilevel"/>
    <w:tmpl w:val="C9705F0E"/>
    <w:lvl w:ilvl="0" w:tplc="924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0465A"/>
    <w:multiLevelType w:val="hybridMultilevel"/>
    <w:tmpl w:val="3934CAFE"/>
    <w:lvl w:ilvl="0" w:tplc="51D6050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A28CE"/>
    <w:multiLevelType w:val="hybridMultilevel"/>
    <w:tmpl w:val="D48489D0"/>
    <w:lvl w:ilvl="0" w:tplc="4D38C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744388"/>
    <w:multiLevelType w:val="hybridMultilevel"/>
    <w:tmpl w:val="FE86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D48D9"/>
    <w:multiLevelType w:val="hybridMultilevel"/>
    <w:tmpl w:val="03788A18"/>
    <w:lvl w:ilvl="0" w:tplc="924CE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6E62CD"/>
    <w:multiLevelType w:val="hybridMultilevel"/>
    <w:tmpl w:val="5F5E0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35270"/>
    <w:rsid w:val="0000077B"/>
    <w:rsid w:val="00004FED"/>
    <w:rsid w:val="000067CA"/>
    <w:rsid w:val="000110BA"/>
    <w:rsid w:val="00014AC4"/>
    <w:rsid w:val="00014EC0"/>
    <w:rsid w:val="00021F40"/>
    <w:rsid w:val="00024D01"/>
    <w:rsid w:val="0003307A"/>
    <w:rsid w:val="00036386"/>
    <w:rsid w:val="00044560"/>
    <w:rsid w:val="0004699F"/>
    <w:rsid w:val="0004778A"/>
    <w:rsid w:val="000507B0"/>
    <w:rsid w:val="0005314F"/>
    <w:rsid w:val="00053A0B"/>
    <w:rsid w:val="00060556"/>
    <w:rsid w:val="00062F79"/>
    <w:rsid w:val="0007173F"/>
    <w:rsid w:val="000815C4"/>
    <w:rsid w:val="00085A7A"/>
    <w:rsid w:val="0009597B"/>
    <w:rsid w:val="000A4272"/>
    <w:rsid w:val="000B2BD2"/>
    <w:rsid w:val="000B458E"/>
    <w:rsid w:val="000C1A9B"/>
    <w:rsid w:val="000C5F8C"/>
    <w:rsid w:val="000D2A1D"/>
    <w:rsid w:val="000E14C7"/>
    <w:rsid w:val="000E699D"/>
    <w:rsid w:val="000E6FCE"/>
    <w:rsid w:val="000F1A3F"/>
    <w:rsid w:val="000F2019"/>
    <w:rsid w:val="00103ACD"/>
    <w:rsid w:val="001048DE"/>
    <w:rsid w:val="00104DD3"/>
    <w:rsid w:val="00107722"/>
    <w:rsid w:val="0012204B"/>
    <w:rsid w:val="0012466B"/>
    <w:rsid w:val="00126575"/>
    <w:rsid w:val="00126D86"/>
    <w:rsid w:val="001315C7"/>
    <w:rsid w:val="00132B50"/>
    <w:rsid w:val="001340B7"/>
    <w:rsid w:val="00142A03"/>
    <w:rsid w:val="001438DE"/>
    <w:rsid w:val="00145422"/>
    <w:rsid w:val="00150AFB"/>
    <w:rsid w:val="00154302"/>
    <w:rsid w:val="00157663"/>
    <w:rsid w:val="00163859"/>
    <w:rsid w:val="0016624D"/>
    <w:rsid w:val="0016685B"/>
    <w:rsid w:val="00167481"/>
    <w:rsid w:val="001705D3"/>
    <w:rsid w:val="00173918"/>
    <w:rsid w:val="00175AD8"/>
    <w:rsid w:val="001776BF"/>
    <w:rsid w:val="001843A7"/>
    <w:rsid w:val="001900E0"/>
    <w:rsid w:val="001973E6"/>
    <w:rsid w:val="001A383C"/>
    <w:rsid w:val="001A5EE5"/>
    <w:rsid w:val="001A71AE"/>
    <w:rsid w:val="001C0CAB"/>
    <w:rsid w:val="001C35F1"/>
    <w:rsid w:val="001C6B49"/>
    <w:rsid w:val="001D3895"/>
    <w:rsid w:val="001D62E9"/>
    <w:rsid w:val="001E2795"/>
    <w:rsid w:val="001E41DA"/>
    <w:rsid w:val="001E5EA0"/>
    <w:rsid w:val="0020071F"/>
    <w:rsid w:val="0020114A"/>
    <w:rsid w:val="00203C40"/>
    <w:rsid w:val="002042B8"/>
    <w:rsid w:val="00206126"/>
    <w:rsid w:val="00210C96"/>
    <w:rsid w:val="00213ADE"/>
    <w:rsid w:val="0021486E"/>
    <w:rsid w:val="0022642C"/>
    <w:rsid w:val="00241C7C"/>
    <w:rsid w:val="00242A81"/>
    <w:rsid w:val="002451DF"/>
    <w:rsid w:val="00254D56"/>
    <w:rsid w:val="00255DA4"/>
    <w:rsid w:val="0025795C"/>
    <w:rsid w:val="00263A15"/>
    <w:rsid w:val="002647FA"/>
    <w:rsid w:val="00265CCC"/>
    <w:rsid w:val="00271199"/>
    <w:rsid w:val="002726EE"/>
    <w:rsid w:val="00272CAD"/>
    <w:rsid w:val="0028448B"/>
    <w:rsid w:val="0028590A"/>
    <w:rsid w:val="00286D27"/>
    <w:rsid w:val="00287B76"/>
    <w:rsid w:val="00290303"/>
    <w:rsid w:val="002A46C0"/>
    <w:rsid w:val="002B0AAC"/>
    <w:rsid w:val="002B1DB3"/>
    <w:rsid w:val="002B32DE"/>
    <w:rsid w:val="002C1DE9"/>
    <w:rsid w:val="002E1109"/>
    <w:rsid w:val="002E1F6D"/>
    <w:rsid w:val="002E238E"/>
    <w:rsid w:val="002E4826"/>
    <w:rsid w:val="002F18FE"/>
    <w:rsid w:val="00302386"/>
    <w:rsid w:val="0031136D"/>
    <w:rsid w:val="00313EED"/>
    <w:rsid w:val="00314CFD"/>
    <w:rsid w:val="00315581"/>
    <w:rsid w:val="003204BE"/>
    <w:rsid w:val="003211C6"/>
    <w:rsid w:val="0032154D"/>
    <w:rsid w:val="00325D1B"/>
    <w:rsid w:val="003333B8"/>
    <w:rsid w:val="00336694"/>
    <w:rsid w:val="00342AA1"/>
    <w:rsid w:val="003466E3"/>
    <w:rsid w:val="00352F76"/>
    <w:rsid w:val="00353B07"/>
    <w:rsid w:val="0035593F"/>
    <w:rsid w:val="003621CE"/>
    <w:rsid w:val="003646E4"/>
    <w:rsid w:val="00373385"/>
    <w:rsid w:val="00381B60"/>
    <w:rsid w:val="003866EA"/>
    <w:rsid w:val="003A57F1"/>
    <w:rsid w:val="003B6867"/>
    <w:rsid w:val="003C1AB1"/>
    <w:rsid w:val="003C2276"/>
    <w:rsid w:val="003C4B21"/>
    <w:rsid w:val="003E1B6A"/>
    <w:rsid w:val="003E6166"/>
    <w:rsid w:val="003F0F64"/>
    <w:rsid w:val="003F3B88"/>
    <w:rsid w:val="003F5C2C"/>
    <w:rsid w:val="004029DA"/>
    <w:rsid w:val="00410E00"/>
    <w:rsid w:val="00426F1E"/>
    <w:rsid w:val="00444B57"/>
    <w:rsid w:val="0045271E"/>
    <w:rsid w:val="004651FF"/>
    <w:rsid w:val="004652A3"/>
    <w:rsid w:val="004713E8"/>
    <w:rsid w:val="004743BF"/>
    <w:rsid w:val="004865FD"/>
    <w:rsid w:val="00496ECD"/>
    <w:rsid w:val="004B7824"/>
    <w:rsid w:val="004D2EED"/>
    <w:rsid w:val="004D44CA"/>
    <w:rsid w:val="004E685B"/>
    <w:rsid w:val="004F0B24"/>
    <w:rsid w:val="005054C9"/>
    <w:rsid w:val="00507640"/>
    <w:rsid w:val="00514C0A"/>
    <w:rsid w:val="0051729E"/>
    <w:rsid w:val="0052110B"/>
    <w:rsid w:val="005215D1"/>
    <w:rsid w:val="005238C6"/>
    <w:rsid w:val="00525249"/>
    <w:rsid w:val="0053049B"/>
    <w:rsid w:val="005330E1"/>
    <w:rsid w:val="005424C7"/>
    <w:rsid w:val="00543965"/>
    <w:rsid w:val="0054484B"/>
    <w:rsid w:val="00545FE4"/>
    <w:rsid w:val="00546F5D"/>
    <w:rsid w:val="0055342F"/>
    <w:rsid w:val="005650CF"/>
    <w:rsid w:val="00571CAD"/>
    <w:rsid w:val="0057545B"/>
    <w:rsid w:val="00583F2F"/>
    <w:rsid w:val="00585522"/>
    <w:rsid w:val="005906E5"/>
    <w:rsid w:val="0059255D"/>
    <w:rsid w:val="005A3B67"/>
    <w:rsid w:val="005A3BB0"/>
    <w:rsid w:val="005B6F70"/>
    <w:rsid w:val="005C0D3C"/>
    <w:rsid w:val="005C2B8C"/>
    <w:rsid w:val="005C7E47"/>
    <w:rsid w:val="005D066D"/>
    <w:rsid w:val="005D1568"/>
    <w:rsid w:val="005D3132"/>
    <w:rsid w:val="005D3519"/>
    <w:rsid w:val="005D52C3"/>
    <w:rsid w:val="005D796E"/>
    <w:rsid w:val="005E16EC"/>
    <w:rsid w:val="005F0224"/>
    <w:rsid w:val="005F0621"/>
    <w:rsid w:val="005F2F97"/>
    <w:rsid w:val="0060235F"/>
    <w:rsid w:val="00602EC9"/>
    <w:rsid w:val="0060353A"/>
    <w:rsid w:val="0060558D"/>
    <w:rsid w:val="0061115B"/>
    <w:rsid w:val="0061446C"/>
    <w:rsid w:val="00621D22"/>
    <w:rsid w:val="00623F2E"/>
    <w:rsid w:val="00626185"/>
    <w:rsid w:val="00632138"/>
    <w:rsid w:val="00635270"/>
    <w:rsid w:val="00636492"/>
    <w:rsid w:val="00641EB1"/>
    <w:rsid w:val="00643899"/>
    <w:rsid w:val="00656EAB"/>
    <w:rsid w:val="0066725F"/>
    <w:rsid w:val="0067104E"/>
    <w:rsid w:val="00672B48"/>
    <w:rsid w:val="00677C26"/>
    <w:rsid w:val="00677CF5"/>
    <w:rsid w:val="0068401B"/>
    <w:rsid w:val="00694477"/>
    <w:rsid w:val="006A2CED"/>
    <w:rsid w:val="006B34B8"/>
    <w:rsid w:val="006B3784"/>
    <w:rsid w:val="006B5BD6"/>
    <w:rsid w:val="006C19BB"/>
    <w:rsid w:val="006C35B0"/>
    <w:rsid w:val="006D36DF"/>
    <w:rsid w:val="006E0D76"/>
    <w:rsid w:val="006E5ED0"/>
    <w:rsid w:val="006E698C"/>
    <w:rsid w:val="006F006F"/>
    <w:rsid w:val="006F75B2"/>
    <w:rsid w:val="007009E7"/>
    <w:rsid w:val="00701BE2"/>
    <w:rsid w:val="00702871"/>
    <w:rsid w:val="00704FC7"/>
    <w:rsid w:val="007071E2"/>
    <w:rsid w:val="00712DC3"/>
    <w:rsid w:val="00716CB6"/>
    <w:rsid w:val="00720724"/>
    <w:rsid w:val="0072794F"/>
    <w:rsid w:val="00727CD9"/>
    <w:rsid w:val="00736245"/>
    <w:rsid w:val="007433D9"/>
    <w:rsid w:val="007446A3"/>
    <w:rsid w:val="00745214"/>
    <w:rsid w:val="007463DF"/>
    <w:rsid w:val="00747143"/>
    <w:rsid w:val="00750A2C"/>
    <w:rsid w:val="00752C31"/>
    <w:rsid w:val="00760F51"/>
    <w:rsid w:val="00761E67"/>
    <w:rsid w:val="0076257A"/>
    <w:rsid w:val="00762FAB"/>
    <w:rsid w:val="007630C8"/>
    <w:rsid w:val="0076450E"/>
    <w:rsid w:val="00773C66"/>
    <w:rsid w:val="00774D12"/>
    <w:rsid w:val="00785273"/>
    <w:rsid w:val="00791F34"/>
    <w:rsid w:val="0079341D"/>
    <w:rsid w:val="0079462E"/>
    <w:rsid w:val="00797BBC"/>
    <w:rsid w:val="007A3242"/>
    <w:rsid w:val="007A33CF"/>
    <w:rsid w:val="007A659C"/>
    <w:rsid w:val="007B4A77"/>
    <w:rsid w:val="007B4EFE"/>
    <w:rsid w:val="007C1007"/>
    <w:rsid w:val="007D0170"/>
    <w:rsid w:val="007D0640"/>
    <w:rsid w:val="007D0E48"/>
    <w:rsid w:val="007D6662"/>
    <w:rsid w:val="007E06B6"/>
    <w:rsid w:val="007E1E9F"/>
    <w:rsid w:val="007E37FC"/>
    <w:rsid w:val="007E467C"/>
    <w:rsid w:val="007F0D6A"/>
    <w:rsid w:val="00802131"/>
    <w:rsid w:val="008025C9"/>
    <w:rsid w:val="00803841"/>
    <w:rsid w:val="00804A51"/>
    <w:rsid w:val="00804D6A"/>
    <w:rsid w:val="00823F28"/>
    <w:rsid w:val="00824F5B"/>
    <w:rsid w:val="0082503E"/>
    <w:rsid w:val="00826732"/>
    <w:rsid w:val="0083372C"/>
    <w:rsid w:val="00836B2A"/>
    <w:rsid w:val="008433E3"/>
    <w:rsid w:val="008508FC"/>
    <w:rsid w:val="00854EAC"/>
    <w:rsid w:val="00857B07"/>
    <w:rsid w:val="00862045"/>
    <w:rsid w:val="00870D37"/>
    <w:rsid w:val="00871133"/>
    <w:rsid w:val="008841D1"/>
    <w:rsid w:val="008907DC"/>
    <w:rsid w:val="00894C05"/>
    <w:rsid w:val="00894F07"/>
    <w:rsid w:val="008B2EE0"/>
    <w:rsid w:val="008C1D71"/>
    <w:rsid w:val="008C45F8"/>
    <w:rsid w:val="008C6E10"/>
    <w:rsid w:val="008C7526"/>
    <w:rsid w:val="008C7EC5"/>
    <w:rsid w:val="008D0413"/>
    <w:rsid w:val="008D0F05"/>
    <w:rsid w:val="008D1899"/>
    <w:rsid w:val="008D47CF"/>
    <w:rsid w:val="008D5923"/>
    <w:rsid w:val="008E2198"/>
    <w:rsid w:val="008E4DCA"/>
    <w:rsid w:val="008F0B02"/>
    <w:rsid w:val="008F16BB"/>
    <w:rsid w:val="00900600"/>
    <w:rsid w:val="00900D99"/>
    <w:rsid w:val="00903389"/>
    <w:rsid w:val="00905C02"/>
    <w:rsid w:val="0091408A"/>
    <w:rsid w:val="009219DC"/>
    <w:rsid w:val="00921B00"/>
    <w:rsid w:val="00927E7C"/>
    <w:rsid w:val="00946784"/>
    <w:rsid w:val="0095779C"/>
    <w:rsid w:val="009632EB"/>
    <w:rsid w:val="009669AC"/>
    <w:rsid w:val="009727A6"/>
    <w:rsid w:val="00973DB0"/>
    <w:rsid w:val="00975E33"/>
    <w:rsid w:val="009801EE"/>
    <w:rsid w:val="00985384"/>
    <w:rsid w:val="009904B6"/>
    <w:rsid w:val="00994464"/>
    <w:rsid w:val="00995DF1"/>
    <w:rsid w:val="00995E1B"/>
    <w:rsid w:val="009A1023"/>
    <w:rsid w:val="009A23B8"/>
    <w:rsid w:val="009A2468"/>
    <w:rsid w:val="009A27D0"/>
    <w:rsid w:val="009A6F3B"/>
    <w:rsid w:val="009B1FCD"/>
    <w:rsid w:val="009B3A6E"/>
    <w:rsid w:val="009B5C2E"/>
    <w:rsid w:val="009C3D79"/>
    <w:rsid w:val="009D3A3E"/>
    <w:rsid w:val="009D49D8"/>
    <w:rsid w:val="009D7459"/>
    <w:rsid w:val="009E38E8"/>
    <w:rsid w:val="009E4301"/>
    <w:rsid w:val="009E6B4D"/>
    <w:rsid w:val="009F01F5"/>
    <w:rsid w:val="009F1A77"/>
    <w:rsid w:val="00A039C9"/>
    <w:rsid w:val="00A065C1"/>
    <w:rsid w:val="00A065E4"/>
    <w:rsid w:val="00A23325"/>
    <w:rsid w:val="00A254EF"/>
    <w:rsid w:val="00A25669"/>
    <w:rsid w:val="00A258CD"/>
    <w:rsid w:val="00A3024D"/>
    <w:rsid w:val="00A31963"/>
    <w:rsid w:val="00A31E7B"/>
    <w:rsid w:val="00A33885"/>
    <w:rsid w:val="00A36D13"/>
    <w:rsid w:val="00A377FD"/>
    <w:rsid w:val="00A43B5F"/>
    <w:rsid w:val="00A4604F"/>
    <w:rsid w:val="00A4636F"/>
    <w:rsid w:val="00A4654D"/>
    <w:rsid w:val="00A46A1D"/>
    <w:rsid w:val="00A53D9F"/>
    <w:rsid w:val="00A5560B"/>
    <w:rsid w:val="00A56AE3"/>
    <w:rsid w:val="00A74AA8"/>
    <w:rsid w:val="00A76BE5"/>
    <w:rsid w:val="00A76C30"/>
    <w:rsid w:val="00A77220"/>
    <w:rsid w:val="00A85E7F"/>
    <w:rsid w:val="00A90C38"/>
    <w:rsid w:val="00A91347"/>
    <w:rsid w:val="00A92046"/>
    <w:rsid w:val="00AA2047"/>
    <w:rsid w:val="00AB329B"/>
    <w:rsid w:val="00AB5D1B"/>
    <w:rsid w:val="00AB73D4"/>
    <w:rsid w:val="00AC27CC"/>
    <w:rsid w:val="00AC3A82"/>
    <w:rsid w:val="00AC5539"/>
    <w:rsid w:val="00AC7763"/>
    <w:rsid w:val="00AD6BBC"/>
    <w:rsid w:val="00AE0C08"/>
    <w:rsid w:val="00AE6BA3"/>
    <w:rsid w:val="00AF3346"/>
    <w:rsid w:val="00AF7082"/>
    <w:rsid w:val="00AF73D5"/>
    <w:rsid w:val="00B00801"/>
    <w:rsid w:val="00B04EC6"/>
    <w:rsid w:val="00B061C9"/>
    <w:rsid w:val="00B1597B"/>
    <w:rsid w:val="00B22B0D"/>
    <w:rsid w:val="00B24623"/>
    <w:rsid w:val="00B30769"/>
    <w:rsid w:val="00B317AE"/>
    <w:rsid w:val="00B36C0F"/>
    <w:rsid w:val="00B373CB"/>
    <w:rsid w:val="00B44FED"/>
    <w:rsid w:val="00B52B0E"/>
    <w:rsid w:val="00B52F68"/>
    <w:rsid w:val="00B549AB"/>
    <w:rsid w:val="00B55F1C"/>
    <w:rsid w:val="00B56423"/>
    <w:rsid w:val="00B62611"/>
    <w:rsid w:val="00B67823"/>
    <w:rsid w:val="00B72A94"/>
    <w:rsid w:val="00B7549B"/>
    <w:rsid w:val="00B82919"/>
    <w:rsid w:val="00B82CCE"/>
    <w:rsid w:val="00B853E4"/>
    <w:rsid w:val="00B94145"/>
    <w:rsid w:val="00B968BD"/>
    <w:rsid w:val="00BB2CFA"/>
    <w:rsid w:val="00BB2EB8"/>
    <w:rsid w:val="00BB78B2"/>
    <w:rsid w:val="00BC2494"/>
    <w:rsid w:val="00BD0853"/>
    <w:rsid w:val="00BD224D"/>
    <w:rsid w:val="00BE2D6D"/>
    <w:rsid w:val="00BE36AF"/>
    <w:rsid w:val="00BE37AA"/>
    <w:rsid w:val="00BE776C"/>
    <w:rsid w:val="00BF7C1E"/>
    <w:rsid w:val="00C056FC"/>
    <w:rsid w:val="00C067C6"/>
    <w:rsid w:val="00C1140A"/>
    <w:rsid w:val="00C17DAC"/>
    <w:rsid w:val="00C21D0D"/>
    <w:rsid w:val="00C24874"/>
    <w:rsid w:val="00C249DB"/>
    <w:rsid w:val="00C300B2"/>
    <w:rsid w:val="00C3082E"/>
    <w:rsid w:val="00C616B4"/>
    <w:rsid w:val="00C64EB9"/>
    <w:rsid w:val="00C814EE"/>
    <w:rsid w:val="00C8160C"/>
    <w:rsid w:val="00C82A37"/>
    <w:rsid w:val="00C85135"/>
    <w:rsid w:val="00C85A0F"/>
    <w:rsid w:val="00C863B4"/>
    <w:rsid w:val="00C91A4C"/>
    <w:rsid w:val="00C938F4"/>
    <w:rsid w:val="00C93D4D"/>
    <w:rsid w:val="00C95C74"/>
    <w:rsid w:val="00C95FD9"/>
    <w:rsid w:val="00CA21C0"/>
    <w:rsid w:val="00CA5660"/>
    <w:rsid w:val="00CB11C0"/>
    <w:rsid w:val="00CB33F3"/>
    <w:rsid w:val="00CB65C9"/>
    <w:rsid w:val="00CB7770"/>
    <w:rsid w:val="00CC0EF4"/>
    <w:rsid w:val="00CD01F7"/>
    <w:rsid w:val="00CD0D65"/>
    <w:rsid w:val="00CD709C"/>
    <w:rsid w:val="00CF1FC8"/>
    <w:rsid w:val="00CF2902"/>
    <w:rsid w:val="00CF6B44"/>
    <w:rsid w:val="00CF6BC4"/>
    <w:rsid w:val="00CF6EBA"/>
    <w:rsid w:val="00D0269B"/>
    <w:rsid w:val="00D044C5"/>
    <w:rsid w:val="00D050C7"/>
    <w:rsid w:val="00D05D1D"/>
    <w:rsid w:val="00D070F1"/>
    <w:rsid w:val="00D169A9"/>
    <w:rsid w:val="00D2097E"/>
    <w:rsid w:val="00D215EF"/>
    <w:rsid w:val="00D261F6"/>
    <w:rsid w:val="00D269F3"/>
    <w:rsid w:val="00D36C68"/>
    <w:rsid w:val="00D4732C"/>
    <w:rsid w:val="00D529B2"/>
    <w:rsid w:val="00D54FA4"/>
    <w:rsid w:val="00D72213"/>
    <w:rsid w:val="00D72E88"/>
    <w:rsid w:val="00D72F41"/>
    <w:rsid w:val="00D746DC"/>
    <w:rsid w:val="00D75563"/>
    <w:rsid w:val="00D760F8"/>
    <w:rsid w:val="00D76446"/>
    <w:rsid w:val="00D82926"/>
    <w:rsid w:val="00D83B13"/>
    <w:rsid w:val="00D909FF"/>
    <w:rsid w:val="00D91628"/>
    <w:rsid w:val="00D94E26"/>
    <w:rsid w:val="00DA0CAE"/>
    <w:rsid w:val="00DA0DDF"/>
    <w:rsid w:val="00DA62BC"/>
    <w:rsid w:val="00DB5128"/>
    <w:rsid w:val="00DB6585"/>
    <w:rsid w:val="00DB7721"/>
    <w:rsid w:val="00DB7D9C"/>
    <w:rsid w:val="00DD1F3D"/>
    <w:rsid w:val="00DD5030"/>
    <w:rsid w:val="00DE4E9D"/>
    <w:rsid w:val="00DE7A98"/>
    <w:rsid w:val="00DF6717"/>
    <w:rsid w:val="00E0160D"/>
    <w:rsid w:val="00E03C65"/>
    <w:rsid w:val="00E03E7C"/>
    <w:rsid w:val="00E04656"/>
    <w:rsid w:val="00E27BF6"/>
    <w:rsid w:val="00E34ECE"/>
    <w:rsid w:val="00E3503B"/>
    <w:rsid w:val="00E378D9"/>
    <w:rsid w:val="00E40587"/>
    <w:rsid w:val="00E42BAE"/>
    <w:rsid w:val="00E464DC"/>
    <w:rsid w:val="00E50C5A"/>
    <w:rsid w:val="00E53E16"/>
    <w:rsid w:val="00E6258C"/>
    <w:rsid w:val="00E67ACE"/>
    <w:rsid w:val="00E714B0"/>
    <w:rsid w:val="00E74FC5"/>
    <w:rsid w:val="00E909EC"/>
    <w:rsid w:val="00E92965"/>
    <w:rsid w:val="00E97688"/>
    <w:rsid w:val="00EA061B"/>
    <w:rsid w:val="00EA7164"/>
    <w:rsid w:val="00EB06AB"/>
    <w:rsid w:val="00EB1C0F"/>
    <w:rsid w:val="00EC1F06"/>
    <w:rsid w:val="00EC2BD9"/>
    <w:rsid w:val="00EC3606"/>
    <w:rsid w:val="00ED4D8B"/>
    <w:rsid w:val="00ED5DF8"/>
    <w:rsid w:val="00ED7899"/>
    <w:rsid w:val="00EE0267"/>
    <w:rsid w:val="00EE0CDF"/>
    <w:rsid w:val="00EE5601"/>
    <w:rsid w:val="00EF1384"/>
    <w:rsid w:val="00EF29A8"/>
    <w:rsid w:val="00EF4D6B"/>
    <w:rsid w:val="00EF6E3F"/>
    <w:rsid w:val="00F10265"/>
    <w:rsid w:val="00F12966"/>
    <w:rsid w:val="00F20B41"/>
    <w:rsid w:val="00F21650"/>
    <w:rsid w:val="00F25B2C"/>
    <w:rsid w:val="00F25CC4"/>
    <w:rsid w:val="00F35E74"/>
    <w:rsid w:val="00F4147D"/>
    <w:rsid w:val="00F45381"/>
    <w:rsid w:val="00F46A6B"/>
    <w:rsid w:val="00F5384F"/>
    <w:rsid w:val="00F5695A"/>
    <w:rsid w:val="00F56DAF"/>
    <w:rsid w:val="00F70D13"/>
    <w:rsid w:val="00F70DE2"/>
    <w:rsid w:val="00F74C4C"/>
    <w:rsid w:val="00F76E03"/>
    <w:rsid w:val="00F82565"/>
    <w:rsid w:val="00F82D20"/>
    <w:rsid w:val="00F90590"/>
    <w:rsid w:val="00F96F39"/>
    <w:rsid w:val="00FA1021"/>
    <w:rsid w:val="00FA1D19"/>
    <w:rsid w:val="00FD1454"/>
    <w:rsid w:val="00FD3CF3"/>
    <w:rsid w:val="00FD3FC9"/>
    <w:rsid w:val="00FE19D5"/>
    <w:rsid w:val="00FE68B8"/>
    <w:rsid w:val="00FE7BD1"/>
    <w:rsid w:val="00FF01B8"/>
    <w:rsid w:val="00FF5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E1E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E1E9F"/>
    <w:rPr>
      <w:color w:val="0000FF"/>
      <w:u w:val="single"/>
    </w:rPr>
  </w:style>
  <w:style w:type="paragraph" w:styleId="a6">
    <w:name w:val="Balloon Text"/>
    <w:basedOn w:val="a"/>
    <w:link w:val="a7"/>
    <w:uiPriority w:val="99"/>
    <w:semiHidden/>
    <w:unhideWhenUsed/>
    <w:rsid w:val="009904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4B6"/>
    <w:rPr>
      <w:rFonts w:ascii="Tahoma" w:hAnsi="Tahoma" w:cs="Tahoma"/>
      <w:sz w:val="16"/>
      <w:szCs w:val="16"/>
    </w:rPr>
  </w:style>
  <w:style w:type="paragraph" w:styleId="a8">
    <w:name w:val="header"/>
    <w:basedOn w:val="a"/>
    <w:link w:val="a9"/>
    <w:uiPriority w:val="99"/>
    <w:unhideWhenUsed/>
    <w:rsid w:val="002903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0303"/>
  </w:style>
  <w:style w:type="paragraph" w:styleId="aa">
    <w:name w:val="footer"/>
    <w:basedOn w:val="a"/>
    <w:link w:val="ab"/>
    <w:uiPriority w:val="99"/>
    <w:unhideWhenUsed/>
    <w:rsid w:val="002903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0303"/>
  </w:style>
  <w:style w:type="paragraph" w:styleId="ac">
    <w:name w:val="List Paragraph"/>
    <w:basedOn w:val="a"/>
    <w:uiPriority w:val="34"/>
    <w:qFormat/>
    <w:rsid w:val="006D36DF"/>
    <w:pPr>
      <w:ind w:left="720"/>
      <w:contextualSpacing/>
    </w:pPr>
  </w:style>
  <w:style w:type="character" w:styleId="ad">
    <w:name w:val="Placeholder Text"/>
    <w:basedOn w:val="a0"/>
    <w:uiPriority w:val="99"/>
    <w:semiHidden/>
    <w:rsid w:val="00FE68B8"/>
    <w:rPr>
      <w:color w:val="808080"/>
    </w:rPr>
  </w:style>
  <w:style w:type="table" w:customStyle="1" w:styleId="1">
    <w:name w:val="Сетка таблицы1"/>
    <w:basedOn w:val="a1"/>
    <w:uiPriority w:val="59"/>
    <w:rsid w:val="00B00801"/>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70261">
      <w:bodyDiv w:val="1"/>
      <w:marLeft w:val="0"/>
      <w:marRight w:val="0"/>
      <w:marTop w:val="0"/>
      <w:marBottom w:val="0"/>
      <w:divBdr>
        <w:top w:val="none" w:sz="0" w:space="0" w:color="auto"/>
        <w:left w:val="none" w:sz="0" w:space="0" w:color="auto"/>
        <w:bottom w:val="none" w:sz="0" w:space="0" w:color="auto"/>
        <w:right w:val="none" w:sz="0" w:space="0" w:color="auto"/>
      </w:divBdr>
    </w:div>
    <w:div w:id="125703637">
      <w:bodyDiv w:val="1"/>
      <w:marLeft w:val="0"/>
      <w:marRight w:val="0"/>
      <w:marTop w:val="0"/>
      <w:marBottom w:val="0"/>
      <w:divBdr>
        <w:top w:val="none" w:sz="0" w:space="0" w:color="auto"/>
        <w:left w:val="none" w:sz="0" w:space="0" w:color="auto"/>
        <w:bottom w:val="none" w:sz="0" w:space="0" w:color="auto"/>
        <w:right w:val="none" w:sz="0" w:space="0" w:color="auto"/>
      </w:divBdr>
    </w:div>
    <w:div w:id="149371038">
      <w:bodyDiv w:val="1"/>
      <w:marLeft w:val="0"/>
      <w:marRight w:val="0"/>
      <w:marTop w:val="0"/>
      <w:marBottom w:val="0"/>
      <w:divBdr>
        <w:top w:val="none" w:sz="0" w:space="0" w:color="auto"/>
        <w:left w:val="none" w:sz="0" w:space="0" w:color="auto"/>
        <w:bottom w:val="none" w:sz="0" w:space="0" w:color="auto"/>
        <w:right w:val="none" w:sz="0" w:space="0" w:color="auto"/>
      </w:divBdr>
    </w:div>
    <w:div w:id="185217862">
      <w:bodyDiv w:val="1"/>
      <w:marLeft w:val="0"/>
      <w:marRight w:val="0"/>
      <w:marTop w:val="0"/>
      <w:marBottom w:val="0"/>
      <w:divBdr>
        <w:top w:val="none" w:sz="0" w:space="0" w:color="auto"/>
        <w:left w:val="none" w:sz="0" w:space="0" w:color="auto"/>
        <w:bottom w:val="none" w:sz="0" w:space="0" w:color="auto"/>
        <w:right w:val="none" w:sz="0" w:space="0" w:color="auto"/>
      </w:divBdr>
    </w:div>
    <w:div w:id="196897021">
      <w:bodyDiv w:val="1"/>
      <w:marLeft w:val="0"/>
      <w:marRight w:val="0"/>
      <w:marTop w:val="0"/>
      <w:marBottom w:val="0"/>
      <w:divBdr>
        <w:top w:val="none" w:sz="0" w:space="0" w:color="auto"/>
        <w:left w:val="none" w:sz="0" w:space="0" w:color="auto"/>
        <w:bottom w:val="none" w:sz="0" w:space="0" w:color="auto"/>
        <w:right w:val="none" w:sz="0" w:space="0" w:color="auto"/>
      </w:divBdr>
    </w:div>
    <w:div w:id="265581545">
      <w:bodyDiv w:val="1"/>
      <w:marLeft w:val="0"/>
      <w:marRight w:val="0"/>
      <w:marTop w:val="0"/>
      <w:marBottom w:val="0"/>
      <w:divBdr>
        <w:top w:val="none" w:sz="0" w:space="0" w:color="auto"/>
        <w:left w:val="none" w:sz="0" w:space="0" w:color="auto"/>
        <w:bottom w:val="none" w:sz="0" w:space="0" w:color="auto"/>
        <w:right w:val="none" w:sz="0" w:space="0" w:color="auto"/>
      </w:divBdr>
    </w:div>
    <w:div w:id="376705320">
      <w:bodyDiv w:val="1"/>
      <w:marLeft w:val="0"/>
      <w:marRight w:val="0"/>
      <w:marTop w:val="0"/>
      <w:marBottom w:val="0"/>
      <w:divBdr>
        <w:top w:val="none" w:sz="0" w:space="0" w:color="auto"/>
        <w:left w:val="none" w:sz="0" w:space="0" w:color="auto"/>
        <w:bottom w:val="none" w:sz="0" w:space="0" w:color="auto"/>
        <w:right w:val="none" w:sz="0" w:space="0" w:color="auto"/>
      </w:divBdr>
    </w:div>
    <w:div w:id="413864289">
      <w:bodyDiv w:val="1"/>
      <w:marLeft w:val="0"/>
      <w:marRight w:val="0"/>
      <w:marTop w:val="0"/>
      <w:marBottom w:val="0"/>
      <w:divBdr>
        <w:top w:val="none" w:sz="0" w:space="0" w:color="auto"/>
        <w:left w:val="none" w:sz="0" w:space="0" w:color="auto"/>
        <w:bottom w:val="none" w:sz="0" w:space="0" w:color="auto"/>
        <w:right w:val="none" w:sz="0" w:space="0" w:color="auto"/>
      </w:divBdr>
    </w:div>
    <w:div w:id="444158028">
      <w:bodyDiv w:val="1"/>
      <w:marLeft w:val="0"/>
      <w:marRight w:val="0"/>
      <w:marTop w:val="0"/>
      <w:marBottom w:val="0"/>
      <w:divBdr>
        <w:top w:val="none" w:sz="0" w:space="0" w:color="auto"/>
        <w:left w:val="none" w:sz="0" w:space="0" w:color="auto"/>
        <w:bottom w:val="none" w:sz="0" w:space="0" w:color="auto"/>
        <w:right w:val="none" w:sz="0" w:space="0" w:color="auto"/>
      </w:divBdr>
    </w:div>
    <w:div w:id="485975380">
      <w:bodyDiv w:val="1"/>
      <w:marLeft w:val="0"/>
      <w:marRight w:val="0"/>
      <w:marTop w:val="0"/>
      <w:marBottom w:val="0"/>
      <w:divBdr>
        <w:top w:val="none" w:sz="0" w:space="0" w:color="auto"/>
        <w:left w:val="none" w:sz="0" w:space="0" w:color="auto"/>
        <w:bottom w:val="none" w:sz="0" w:space="0" w:color="auto"/>
        <w:right w:val="none" w:sz="0" w:space="0" w:color="auto"/>
      </w:divBdr>
    </w:div>
    <w:div w:id="487282660">
      <w:bodyDiv w:val="1"/>
      <w:marLeft w:val="0"/>
      <w:marRight w:val="0"/>
      <w:marTop w:val="0"/>
      <w:marBottom w:val="0"/>
      <w:divBdr>
        <w:top w:val="none" w:sz="0" w:space="0" w:color="auto"/>
        <w:left w:val="none" w:sz="0" w:space="0" w:color="auto"/>
        <w:bottom w:val="none" w:sz="0" w:space="0" w:color="auto"/>
        <w:right w:val="none" w:sz="0" w:space="0" w:color="auto"/>
      </w:divBdr>
    </w:div>
    <w:div w:id="614412145">
      <w:bodyDiv w:val="1"/>
      <w:marLeft w:val="0"/>
      <w:marRight w:val="0"/>
      <w:marTop w:val="0"/>
      <w:marBottom w:val="0"/>
      <w:divBdr>
        <w:top w:val="none" w:sz="0" w:space="0" w:color="auto"/>
        <w:left w:val="none" w:sz="0" w:space="0" w:color="auto"/>
        <w:bottom w:val="none" w:sz="0" w:space="0" w:color="auto"/>
        <w:right w:val="none" w:sz="0" w:space="0" w:color="auto"/>
      </w:divBdr>
    </w:div>
    <w:div w:id="696155589">
      <w:bodyDiv w:val="1"/>
      <w:marLeft w:val="0"/>
      <w:marRight w:val="0"/>
      <w:marTop w:val="0"/>
      <w:marBottom w:val="0"/>
      <w:divBdr>
        <w:top w:val="none" w:sz="0" w:space="0" w:color="auto"/>
        <w:left w:val="none" w:sz="0" w:space="0" w:color="auto"/>
        <w:bottom w:val="none" w:sz="0" w:space="0" w:color="auto"/>
        <w:right w:val="none" w:sz="0" w:space="0" w:color="auto"/>
      </w:divBdr>
    </w:div>
    <w:div w:id="894974392">
      <w:bodyDiv w:val="1"/>
      <w:marLeft w:val="0"/>
      <w:marRight w:val="0"/>
      <w:marTop w:val="0"/>
      <w:marBottom w:val="0"/>
      <w:divBdr>
        <w:top w:val="none" w:sz="0" w:space="0" w:color="auto"/>
        <w:left w:val="none" w:sz="0" w:space="0" w:color="auto"/>
        <w:bottom w:val="none" w:sz="0" w:space="0" w:color="auto"/>
        <w:right w:val="none" w:sz="0" w:space="0" w:color="auto"/>
      </w:divBdr>
    </w:div>
    <w:div w:id="949163378">
      <w:bodyDiv w:val="1"/>
      <w:marLeft w:val="0"/>
      <w:marRight w:val="0"/>
      <w:marTop w:val="0"/>
      <w:marBottom w:val="0"/>
      <w:divBdr>
        <w:top w:val="none" w:sz="0" w:space="0" w:color="auto"/>
        <w:left w:val="none" w:sz="0" w:space="0" w:color="auto"/>
        <w:bottom w:val="none" w:sz="0" w:space="0" w:color="auto"/>
        <w:right w:val="none" w:sz="0" w:space="0" w:color="auto"/>
      </w:divBdr>
    </w:div>
    <w:div w:id="1011487988">
      <w:bodyDiv w:val="1"/>
      <w:marLeft w:val="0"/>
      <w:marRight w:val="0"/>
      <w:marTop w:val="0"/>
      <w:marBottom w:val="0"/>
      <w:divBdr>
        <w:top w:val="none" w:sz="0" w:space="0" w:color="auto"/>
        <w:left w:val="none" w:sz="0" w:space="0" w:color="auto"/>
        <w:bottom w:val="none" w:sz="0" w:space="0" w:color="auto"/>
        <w:right w:val="none" w:sz="0" w:space="0" w:color="auto"/>
      </w:divBdr>
    </w:div>
    <w:div w:id="1016928090">
      <w:bodyDiv w:val="1"/>
      <w:marLeft w:val="0"/>
      <w:marRight w:val="0"/>
      <w:marTop w:val="0"/>
      <w:marBottom w:val="0"/>
      <w:divBdr>
        <w:top w:val="none" w:sz="0" w:space="0" w:color="auto"/>
        <w:left w:val="none" w:sz="0" w:space="0" w:color="auto"/>
        <w:bottom w:val="none" w:sz="0" w:space="0" w:color="auto"/>
        <w:right w:val="none" w:sz="0" w:space="0" w:color="auto"/>
      </w:divBdr>
    </w:div>
    <w:div w:id="1072967701">
      <w:bodyDiv w:val="1"/>
      <w:marLeft w:val="0"/>
      <w:marRight w:val="0"/>
      <w:marTop w:val="0"/>
      <w:marBottom w:val="0"/>
      <w:divBdr>
        <w:top w:val="none" w:sz="0" w:space="0" w:color="auto"/>
        <w:left w:val="none" w:sz="0" w:space="0" w:color="auto"/>
        <w:bottom w:val="none" w:sz="0" w:space="0" w:color="auto"/>
        <w:right w:val="none" w:sz="0" w:space="0" w:color="auto"/>
      </w:divBdr>
    </w:div>
    <w:div w:id="1152063909">
      <w:bodyDiv w:val="1"/>
      <w:marLeft w:val="0"/>
      <w:marRight w:val="0"/>
      <w:marTop w:val="0"/>
      <w:marBottom w:val="0"/>
      <w:divBdr>
        <w:top w:val="none" w:sz="0" w:space="0" w:color="auto"/>
        <w:left w:val="none" w:sz="0" w:space="0" w:color="auto"/>
        <w:bottom w:val="none" w:sz="0" w:space="0" w:color="auto"/>
        <w:right w:val="none" w:sz="0" w:space="0" w:color="auto"/>
      </w:divBdr>
    </w:div>
    <w:div w:id="1247768611">
      <w:bodyDiv w:val="1"/>
      <w:marLeft w:val="0"/>
      <w:marRight w:val="0"/>
      <w:marTop w:val="0"/>
      <w:marBottom w:val="0"/>
      <w:divBdr>
        <w:top w:val="none" w:sz="0" w:space="0" w:color="auto"/>
        <w:left w:val="none" w:sz="0" w:space="0" w:color="auto"/>
        <w:bottom w:val="none" w:sz="0" w:space="0" w:color="auto"/>
        <w:right w:val="none" w:sz="0" w:space="0" w:color="auto"/>
      </w:divBdr>
    </w:div>
    <w:div w:id="1290942070">
      <w:bodyDiv w:val="1"/>
      <w:marLeft w:val="0"/>
      <w:marRight w:val="0"/>
      <w:marTop w:val="0"/>
      <w:marBottom w:val="0"/>
      <w:divBdr>
        <w:top w:val="none" w:sz="0" w:space="0" w:color="auto"/>
        <w:left w:val="none" w:sz="0" w:space="0" w:color="auto"/>
        <w:bottom w:val="none" w:sz="0" w:space="0" w:color="auto"/>
        <w:right w:val="none" w:sz="0" w:space="0" w:color="auto"/>
      </w:divBdr>
    </w:div>
    <w:div w:id="1300452305">
      <w:bodyDiv w:val="1"/>
      <w:marLeft w:val="0"/>
      <w:marRight w:val="0"/>
      <w:marTop w:val="0"/>
      <w:marBottom w:val="0"/>
      <w:divBdr>
        <w:top w:val="none" w:sz="0" w:space="0" w:color="auto"/>
        <w:left w:val="none" w:sz="0" w:space="0" w:color="auto"/>
        <w:bottom w:val="none" w:sz="0" w:space="0" w:color="auto"/>
        <w:right w:val="none" w:sz="0" w:space="0" w:color="auto"/>
      </w:divBdr>
    </w:div>
    <w:div w:id="1343165483">
      <w:bodyDiv w:val="1"/>
      <w:marLeft w:val="0"/>
      <w:marRight w:val="0"/>
      <w:marTop w:val="0"/>
      <w:marBottom w:val="0"/>
      <w:divBdr>
        <w:top w:val="none" w:sz="0" w:space="0" w:color="auto"/>
        <w:left w:val="none" w:sz="0" w:space="0" w:color="auto"/>
        <w:bottom w:val="none" w:sz="0" w:space="0" w:color="auto"/>
        <w:right w:val="none" w:sz="0" w:space="0" w:color="auto"/>
      </w:divBdr>
    </w:div>
    <w:div w:id="1387143862">
      <w:bodyDiv w:val="1"/>
      <w:marLeft w:val="0"/>
      <w:marRight w:val="0"/>
      <w:marTop w:val="0"/>
      <w:marBottom w:val="0"/>
      <w:divBdr>
        <w:top w:val="none" w:sz="0" w:space="0" w:color="auto"/>
        <w:left w:val="none" w:sz="0" w:space="0" w:color="auto"/>
        <w:bottom w:val="none" w:sz="0" w:space="0" w:color="auto"/>
        <w:right w:val="none" w:sz="0" w:space="0" w:color="auto"/>
      </w:divBdr>
    </w:div>
    <w:div w:id="1514303484">
      <w:bodyDiv w:val="1"/>
      <w:marLeft w:val="0"/>
      <w:marRight w:val="0"/>
      <w:marTop w:val="0"/>
      <w:marBottom w:val="0"/>
      <w:divBdr>
        <w:top w:val="none" w:sz="0" w:space="0" w:color="auto"/>
        <w:left w:val="none" w:sz="0" w:space="0" w:color="auto"/>
        <w:bottom w:val="none" w:sz="0" w:space="0" w:color="auto"/>
        <w:right w:val="none" w:sz="0" w:space="0" w:color="auto"/>
      </w:divBdr>
    </w:div>
    <w:div w:id="1519809719">
      <w:bodyDiv w:val="1"/>
      <w:marLeft w:val="0"/>
      <w:marRight w:val="0"/>
      <w:marTop w:val="0"/>
      <w:marBottom w:val="0"/>
      <w:divBdr>
        <w:top w:val="none" w:sz="0" w:space="0" w:color="auto"/>
        <w:left w:val="none" w:sz="0" w:space="0" w:color="auto"/>
        <w:bottom w:val="none" w:sz="0" w:space="0" w:color="auto"/>
        <w:right w:val="none" w:sz="0" w:space="0" w:color="auto"/>
      </w:divBdr>
    </w:div>
    <w:div w:id="1601600543">
      <w:bodyDiv w:val="1"/>
      <w:marLeft w:val="0"/>
      <w:marRight w:val="0"/>
      <w:marTop w:val="0"/>
      <w:marBottom w:val="0"/>
      <w:divBdr>
        <w:top w:val="none" w:sz="0" w:space="0" w:color="auto"/>
        <w:left w:val="none" w:sz="0" w:space="0" w:color="auto"/>
        <w:bottom w:val="none" w:sz="0" w:space="0" w:color="auto"/>
        <w:right w:val="none" w:sz="0" w:space="0" w:color="auto"/>
      </w:divBdr>
    </w:div>
    <w:div w:id="1773477469">
      <w:bodyDiv w:val="1"/>
      <w:marLeft w:val="0"/>
      <w:marRight w:val="0"/>
      <w:marTop w:val="0"/>
      <w:marBottom w:val="0"/>
      <w:divBdr>
        <w:top w:val="none" w:sz="0" w:space="0" w:color="auto"/>
        <w:left w:val="none" w:sz="0" w:space="0" w:color="auto"/>
        <w:bottom w:val="none" w:sz="0" w:space="0" w:color="auto"/>
        <w:right w:val="none" w:sz="0" w:space="0" w:color="auto"/>
      </w:divBdr>
    </w:div>
    <w:div w:id="1834644909">
      <w:bodyDiv w:val="1"/>
      <w:marLeft w:val="0"/>
      <w:marRight w:val="0"/>
      <w:marTop w:val="0"/>
      <w:marBottom w:val="0"/>
      <w:divBdr>
        <w:top w:val="none" w:sz="0" w:space="0" w:color="auto"/>
        <w:left w:val="none" w:sz="0" w:space="0" w:color="auto"/>
        <w:bottom w:val="none" w:sz="0" w:space="0" w:color="auto"/>
        <w:right w:val="none" w:sz="0" w:space="0" w:color="auto"/>
      </w:divBdr>
    </w:div>
    <w:div w:id="1835340992">
      <w:bodyDiv w:val="1"/>
      <w:marLeft w:val="0"/>
      <w:marRight w:val="0"/>
      <w:marTop w:val="0"/>
      <w:marBottom w:val="0"/>
      <w:divBdr>
        <w:top w:val="none" w:sz="0" w:space="0" w:color="auto"/>
        <w:left w:val="none" w:sz="0" w:space="0" w:color="auto"/>
        <w:bottom w:val="none" w:sz="0" w:space="0" w:color="auto"/>
        <w:right w:val="none" w:sz="0" w:space="0" w:color="auto"/>
      </w:divBdr>
    </w:div>
    <w:div w:id="1873491993">
      <w:bodyDiv w:val="1"/>
      <w:marLeft w:val="0"/>
      <w:marRight w:val="0"/>
      <w:marTop w:val="0"/>
      <w:marBottom w:val="0"/>
      <w:divBdr>
        <w:top w:val="none" w:sz="0" w:space="0" w:color="auto"/>
        <w:left w:val="none" w:sz="0" w:space="0" w:color="auto"/>
        <w:bottom w:val="none" w:sz="0" w:space="0" w:color="auto"/>
        <w:right w:val="none" w:sz="0" w:space="0" w:color="auto"/>
      </w:divBdr>
    </w:div>
    <w:div w:id="21069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63" Type="http://schemas.openxmlformats.org/officeDocument/2006/relationships/chart" Target="charts/chart53.xml"/><Relationship Id="rId68" Type="http://schemas.openxmlformats.org/officeDocument/2006/relationships/chart" Target="charts/chart58.xml"/><Relationship Id="rId76" Type="http://schemas.openxmlformats.org/officeDocument/2006/relationships/chart" Target="charts/chart66.xml"/><Relationship Id="rId84" Type="http://schemas.openxmlformats.org/officeDocument/2006/relationships/chart" Target="charts/chart74.xml"/><Relationship Id="rId7" Type="http://schemas.openxmlformats.org/officeDocument/2006/relationships/endnotes" Target="endnotes.xml"/><Relationship Id="rId71" Type="http://schemas.openxmlformats.org/officeDocument/2006/relationships/chart" Target="charts/chart61.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chart" Target="charts/chart19.xml"/><Relationship Id="rId11" Type="http://schemas.openxmlformats.org/officeDocument/2006/relationships/chart" Target="charts/chart4.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66" Type="http://schemas.openxmlformats.org/officeDocument/2006/relationships/chart" Target="charts/chart56.xml"/><Relationship Id="rId74" Type="http://schemas.openxmlformats.org/officeDocument/2006/relationships/chart" Target="charts/chart64.xml"/><Relationship Id="rId79" Type="http://schemas.openxmlformats.org/officeDocument/2006/relationships/chart" Target="charts/chart69.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51.xml"/><Relationship Id="rId82" Type="http://schemas.openxmlformats.org/officeDocument/2006/relationships/chart" Target="charts/chart7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chart" Target="charts/chart54.xml"/><Relationship Id="rId69" Type="http://schemas.openxmlformats.org/officeDocument/2006/relationships/chart" Target="charts/chart59.xml"/><Relationship Id="rId77" Type="http://schemas.openxmlformats.org/officeDocument/2006/relationships/chart" Target="charts/chart67.xml"/><Relationship Id="rId8" Type="http://schemas.openxmlformats.org/officeDocument/2006/relationships/chart" Target="charts/chart1.xml"/><Relationship Id="rId51" Type="http://schemas.openxmlformats.org/officeDocument/2006/relationships/chart" Target="charts/chart41.xml"/><Relationship Id="rId72" Type="http://schemas.openxmlformats.org/officeDocument/2006/relationships/chart" Target="charts/chart62.xml"/><Relationship Id="rId80" Type="http://schemas.openxmlformats.org/officeDocument/2006/relationships/chart" Target="charts/chart70.xm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chart" Target="charts/chart49.xml"/><Relationship Id="rId67" Type="http://schemas.openxmlformats.org/officeDocument/2006/relationships/chart" Target="charts/chart57.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chart" Target="charts/chart52.xml"/><Relationship Id="rId70" Type="http://schemas.openxmlformats.org/officeDocument/2006/relationships/chart" Target="charts/chart60.xml"/><Relationship Id="rId75" Type="http://schemas.openxmlformats.org/officeDocument/2006/relationships/chart" Target="charts/chart65.xml"/><Relationship Id="rId83" Type="http://schemas.openxmlformats.org/officeDocument/2006/relationships/chart" Target="charts/chart7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 Type="http://schemas.openxmlformats.org/officeDocument/2006/relationships/chart" Target="charts/chart3.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chart" Target="charts/chart55.xml"/><Relationship Id="rId73" Type="http://schemas.openxmlformats.org/officeDocument/2006/relationships/chart" Target="charts/chart63.xml"/><Relationship Id="rId78" Type="http://schemas.openxmlformats.org/officeDocument/2006/relationships/chart" Target="charts/chart68.xml"/><Relationship Id="rId81" Type="http://schemas.openxmlformats.org/officeDocument/2006/relationships/chart" Target="charts/chart71.xml"/><Relationship Id="rId86"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4.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9.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0.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1.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12.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13.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14.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15.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16.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17.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18.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19.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20.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1.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2.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24.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25.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26.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27.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28.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29.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30.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47.xlsx"/><Relationship Id="rId1" Type="http://schemas.openxmlformats.org/officeDocument/2006/relationships/themeOverride" Target="../theme/themeOverride31.xml"/></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Office_Excel52.xlsx"/></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Office_Excel54.xlsx"/></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55.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_____Microsoft_Office_Excel56.xlsx"/></Relationships>
</file>

<file path=word/charts/_rels/chart5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Office_Excel57.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_____Microsoft_Office_Excel58.xlsx"/></Relationships>
</file>

<file path=word/charts/_rels/chart5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Office_Excel5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_____Microsoft_Office_Excel60.xlsx"/></Relationships>
</file>

<file path=word/charts/_rels/chart6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Office_Excel61.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_____Microsoft_Office_Excel62.xlsx"/></Relationships>
</file>

<file path=word/charts/_rels/chart6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_____Microsoft_Office_Excel63.xlsx"/></Relationships>
</file>

<file path=word/charts/_rels/chart64.xml.rels><?xml version="1.0" encoding="UTF-8" standalone="yes"?>
<Relationships xmlns="http://schemas.openxmlformats.org/package/2006/relationships"><Relationship Id="rId1" Type="http://schemas.openxmlformats.org/officeDocument/2006/relationships/package" Target="../embeddings/_____Microsoft_Office_Excel64.xlsx"/></Relationships>
</file>

<file path=word/charts/_rels/chart65.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_____Microsoft_Office_Excel65.xlsx"/></Relationships>
</file>

<file path=word/charts/_rels/chart66.xml.rels><?xml version="1.0" encoding="UTF-8" standalone="yes"?>
<Relationships xmlns="http://schemas.openxmlformats.org/package/2006/relationships"><Relationship Id="rId1" Type="http://schemas.openxmlformats.org/officeDocument/2006/relationships/package" Target="../embeddings/_____Microsoft_Office_Excel66.xlsx"/></Relationships>
</file>

<file path=word/charts/_rels/chart67.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_____Microsoft_Office_Excel67.xlsx"/></Relationships>
</file>

<file path=word/charts/_rels/chart68.xml.rels><?xml version="1.0" encoding="UTF-8" standalone="yes"?>
<Relationships xmlns="http://schemas.openxmlformats.org/package/2006/relationships"><Relationship Id="rId1" Type="http://schemas.openxmlformats.org/officeDocument/2006/relationships/package" Target="../embeddings/_____Microsoft_Office_Excel68.xlsx"/></Relationships>
</file>

<file path=word/charts/_rels/chart69.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_____Microsoft_Office_Excel69.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70.xml.rels><?xml version="1.0" encoding="UTF-8" standalone="yes"?>
<Relationships xmlns="http://schemas.openxmlformats.org/package/2006/relationships"><Relationship Id="rId1" Type="http://schemas.openxmlformats.org/officeDocument/2006/relationships/package" Target="../embeddings/_____Microsoft_Office_Excel70.xlsx"/></Relationships>
</file>

<file path=word/charts/_rels/chart71.xml.rels><?xml version="1.0" encoding="UTF-8" standalone="yes"?>
<Relationships xmlns="http://schemas.openxmlformats.org/package/2006/relationships"><Relationship Id="rId2" Type="http://schemas.openxmlformats.org/officeDocument/2006/relationships/package" Target="../embeddings/_____Microsoft_Office_Excel71.xlsx"/><Relationship Id="rId1" Type="http://schemas.openxmlformats.org/officeDocument/2006/relationships/themeOverride" Target="../theme/themeOverride32.xml"/></Relationships>
</file>

<file path=word/charts/_rels/chart72.xml.rels><?xml version="1.0" encoding="UTF-8" standalone="yes"?>
<Relationships xmlns="http://schemas.openxmlformats.org/package/2006/relationships"><Relationship Id="rId2" Type="http://schemas.openxmlformats.org/officeDocument/2006/relationships/package" Target="../embeddings/_____Microsoft_Office_Excel72.xlsx"/><Relationship Id="rId1" Type="http://schemas.openxmlformats.org/officeDocument/2006/relationships/themeOverride" Target="../theme/themeOverride33.xml"/></Relationships>
</file>

<file path=word/charts/_rels/chart73.xml.rels><?xml version="1.0" encoding="UTF-8" standalone="yes"?>
<Relationships xmlns="http://schemas.openxmlformats.org/package/2006/relationships"><Relationship Id="rId2" Type="http://schemas.openxmlformats.org/officeDocument/2006/relationships/package" Target="../embeddings/_____Microsoft_Office_Excel73.xlsx"/><Relationship Id="rId1" Type="http://schemas.openxmlformats.org/officeDocument/2006/relationships/themeOverride" Target="../theme/themeOverride34.xml"/></Relationships>
</file>

<file path=word/charts/_rels/chart74.xml.rels><?xml version="1.0" encoding="UTF-8" standalone="yes"?>
<Relationships xmlns="http://schemas.openxmlformats.org/package/2006/relationships"><Relationship Id="rId2" Type="http://schemas.openxmlformats.org/officeDocument/2006/relationships/package" Target="../embeddings/_____Microsoft_Office_Excel74.xlsx"/><Relationship Id="rId1" Type="http://schemas.openxmlformats.org/officeDocument/2006/relationships/themeOverride" Target="../theme/themeOverride35.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tx>
            <c:strRef>
              <c:f>Лист1!$B$1</c:f>
              <c:strCache>
                <c:ptCount val="1"/>
                <c:pt idx="0">
                  <c:v>Менее 1 года</c:v>
                </c:pt>
              </c:strCache>
            </c:strRef>
          </c:tx>
          <c:spPr>
            <a:solidFill>
              <a:schemeClr val="tx2">
                <a:lumMod val="20000"/>
                <a:lumOff val="80000"/>
              </a:schemeClr>
            </a:solidFill>
          </c:spPr>
          <c:dPt>
            <c:idx val="0"/>
            <c:spPr>
              <a:solidFill>
                <a:schemeClr val="tx2">
                  <a:lumMod val="20000"/>
                  <a:lumOff val="80000"/>
                </a:schemeClr>
              </a:solidFill>
            </c:spPr>
            <c:extLst xmlns:c16r2="http://schemas.microsoft.com/office/drawing/2015/06/chart">
              <c:ext xmlns:c16="http://schemas.microsoft.com/office/drawing/2014/chart" uri="{C3380CC4-5D6E-409C-BE32-E72D297353CC}">
                <c16:uniqueId val="{00000001-DC6D-4F59-864D-74235DAA392D}"/>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0%</c:formatCode>
                <c:ptCount val="2"/>
                <c:pt idx="0">
                  <c:v>0.41000000000000014</c:v>
                </c:pt>
                <c:pt idx="1">
                  <c:v>0.15000000000000008</c:v>
                </c:pt>
              </c:numCache>
            </c:numRef>
          </c:val>
          <c:extLst xmlns:c16r2="http://schemas.microsoft.com/office/drawing/2015/06/chart">
            <c:ext xmlns:c16="http://schemas.microsoft.com/office/drawing/2014/chart" uri="{C3380CC4-5D6E-409C-BE32-E72D297353CC}">
              <c16:uniqueId val="{00000002-DC6D-4F59-864D-74235DAA392D}"/>
            </c:ext>
          </c:extLst>
        </c:ser>
        <c:ser>
          <c:idx val="1"/>
          <c:order val="1"/>
          <c:tx>
            <c:strRef>
              <c:f>Лист1!$C$1</c:f>
              <c:strCache>
                <c:ptCount val="1"/>
                <c:pt idx="0">
                  <c:v>от 1 до 5 лет</c:v>
                </c:pt>
              </c:strCache>
            </c:strRef>
          </c:tx>
          <c:spPr>
            <a:solidFill>
              <a:schemeClr val="tx2">
                <a:lumMod val="40000"/>
                <a:lumOff val="6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0%</c:formatCode>
                <c:ptCount val="2"/>
                <c:pt idx="0">
                  <c:v>0.48000000000000015</c:v>
                </c:pt>
                <c:pt idx="1">
                  <c:v>0.34000000000000019</c:v>
                </c:pt>
              </c:numCache>
            </c:numRef>
          </c:val>
          <c:extLst xmlns:c16r2="http://schemas.microsoft.com/office/drawing/2015/06/chart">
            <c:ext xmlns:c16="http://schemas.microsoft.com/office/drawing/2014/chart" uri="{C3380CC4-5D6E-409C-BE32-E72D297353CC}">
              <c16:uniqueId val="{00000003-DC6D-4F59-864D-74235DAA392D}"/>
            </c:ext>
          </c:extLst>
        </c:ser>
        <c:ser>
          <c:idx val="2"/>
          <c:order val="2"/>
          <c:tx>
            <c:strRef>
              <c:f>Лист1!$D$1</c:f>
              <c:strCache>
                <c:ptCount val="1"/>
                <c:pt idx="0">
                  <c:v>более 5 лет</c:v>
                </c:pt>
              </c:strCache>
            </c:strRef>
          </c:tx>
          <c:spPr>
            <a:solidFill>
              <a:schemeClr val="tx2">
                <a:lumMod val="60000"/>
                <a:lumOff val="4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0%</c:formatCode>
                <c:ptCount val="2"/>
                <c:pt idx="0">
                  <c:v>0.11000000000000003</c:v>
                </c:pt>
                <c:pt idx="1">
                  <c:v>0.51</c:v>
                </c:pt>
              </c:numCache>
            </c:numRef>
          </c:val>
          <c:extLst xmlns:c16r2="http://schemas.microsoft.com/office/drawing/2015/06/chart">
            <c:ext xmlns:c16="http://schemas.microsoft.com/office/drawing/2014/chart" uri="{C3380CC4-5D6E-409C-BE32-E72D297353CC}">
              <c16:uniqueId val="{00000004-DC6D-4F59-864D-74235DAA392D}"/>
            </c:ext>
          </c:extLst>
        </c:ser>
        <c:gapWidth val="15"/>
        <c:overlap val="100"/>
        <c:axId val="74643712"/>
        <c:axId val="172679168"/>
      </c:barChart>
      <c:catAx>
        <c:axId val="74643712"/>
        <c:scaling>
          <c:orientation val="minMax"/>
        </c:scaling>
        <c:axPos val="l"/>
        <c:numFmt formatCode="General" sourceLinked="1"/>
        <c:tickLblPos val="nextTo"/>
        <c:crossAx val="172679168"/>
        <c:crosses val="autoZero"/>
        <c:auto val="1"/>
        <c:lblAlgn val="ctr"/>
        <c:lblOffset val="100"/>
      </c:catAx>
      <c:valAx>
        <c:axId val="172679168"/>
        <c:scaling>
          <c:orientation val="minMax"/>
          <c:max val="1"/>
        </c:scaling>
        <c:delete val="1"/>
        <c:axPos val="b"/>
        <c:numFmt formatCode="0%" sourceLinked="1"/>
        <c:tickLblPos val="none"/>
        <c:crossAx val="74643712"/>
        <c:crosses val="autoZero"/>
        <c:crossBetween val="between"/>
      </c:valAx>
    </c:plotArea>
    <c:legend>
      <c:legendPos val="b"/>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267925345666641"/>
          <c:y val="0.14940261549332576"/>
          <c:w val="0.73520509372307152"/>
          <c:h val="0.79476496397065777"/>
        </c:manualLayout>
      </c:layout>
      <c:barChart>
        <c:barDir val="bar"/>
        <c:grouping val="stacked"/>
        <c:ser>
          <c:idx val="0"/>
          <c:order val="0"/>
          <c:tx>
            <c:strRef>
              <c:f>Лист1!$B$1</c:f>
              <c:strCache>
                <c:ptCount val="1"/>
                <c:pt idx="0">
                  <c:v>Удовлетворен</c:v>
                </c:pt>
              </c:strCache>
            </c:strRef>
          </c:tx>
          <c:spPr>
            <a:solidFill>
              <a:srgbClr val="92D05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Услуги телефонной связи</c:v>
                </c:pt>
                <c:pt idx="1">
                  <c:v>Услуги теплоснабжения</c:v>
                </c:pt>
                <c:pt idx="2">
                  <c:v>Услуги электроснабжения</c:v>
                </c:pt>
                <c:pt idx="3">
                  <c:v>Услуги газоснабжения</c:v>
                </c:pt>
                <c:pt idx="4">
                  <c:v>Услуги водоотведения</c:v>
                </c:pt>
                <c:pt idx="5">
                  <c:v>Услуги водоснабжения</c:v>
                </c:pt>
              </c:strCache>
            </c:strRef>
          </c:cat>
          <c:val>
            <c:numRef>
              <c:f>Лист1!$B$2:$B$7</c:f>
              <c:numCache>
                <c:formatCode>General</c:formatCode>
                <c:ptCount val="6"/>
                <c:pt idx="0">
                  <c:v>82</c:v>
                </c:pt>
                <c:pt idx="1">
                  <c:v>77</c:v>
                </c:pt>
                <c:pt idx="2">
                  <c:v>80</c:v>
                </c:pt>
                <c:pt idx="3">
                  <c:v>79</c:v>
                </c:pt>
                <c:pt idx="4">
                  <c:v>81</c:v>
                </c:pt>
                <c:pt idx="5">
                  <c:v>79</c:v>
                </c:pt>
              </c:numCache>
            </c:numRef>
          </c:val>
          <c:extLst xmlns:c16r2="http://schemas.microsoft.com/office/drawing/2015/06/chart">
            <c:ext xmlns:c16="http://schemas.microsoft.com/office/drawing/2014/chart" uri="{C3380CC4-5D6E-409C-BE32-E72D297353CC}">
              <c16:uniqueId val="{00000000-F79D-41B9-8979-A0DBECD2CB5E}"/>
            </c:ext>
          </c:extLst>
        </c:ser>
        <c:ser>
          <c:idx val="1"/>
          <c:order val="1"/>
          <c:tx>
            <c:strRef>
              <c:f>Лист1!$C$1</c:f>
              <c:strCache>
                <c:ptCount val="1"/>
                <c:pt idx="0">
                  <c:v>Не удовлетворен</c:v>
                </c:pt>
              </c:strCache>
            </c:strRef>
          </c:tx>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Услуги телефонной связи</c:v>
                </c:pt>
                <c:pt idx="1">
                  <c:v>Услуги теплоснабжения</c:v>
                </c:pt>
                <c:pt idx="2">
                  <c:v>Услуги электроснабжения</c:v>
                </c:pt>
                <c:pt idx="3">
                  <c:v>Услуги газоснабжения</c:v>
                </c:pt>
                <c:pt idx="4">
                  <c:v>Услуги водоотведения</c:v>
                </c:pt>
                <c:pt idx="5">
                  <c:v>Услуги водоснабжения</c:v>
                </c:pt>
              </c:strCache>
            </c:strRef>
          </c:cat>
          <c:val>
            <c:numRef>
              <c:f>Лист1!$C$2:$C$7</c:f>
              <c:numCache>
                <c:formatCode>General</c:formatCode>
                <c:ptCount val="6"/>
                <c:pt idx="0">
                  <c:v>14</c:v>
                </c:pt>
                <c:pt idx="1">
                  <c:v>14</c:v>
                </c:pt>
                <c:pt idx="2">
                  <c:v>15</c:v>
                </c:pt>
                <c:pt idx="3">
                  <c:v>19</c:v>
                </c:pt>
                <c:pt idx="4">
                  <c:v>16</c:v>
                </c:pt>
                <c:pt idx="5">
                  <c:v>19</c:v>
                </c:pt>
              </c:numCache>
            </c:numRef>
          </c:val>
          <c:extLst xmlns:c16r2="http://schemas.microsoft.com/office/drawing/2015/06/chart">
            <c:ext xmlns:c16="http://schemas.microsoft.com/office/drawing/2014/chart" uri="{C3380CC4-5D6E-409C-BE32-E72D297353CC}">
              <c16:uniqueId val="{00000001-F79D-41B9-8979-A0DBECD2CB5E}"/>
            </c:ext>
          </c:extLst>
        </c:ser>
        <c:ser>
          <c:idx val="2"/>
          <c:order val="2"/>
          <c:tx>
            <c:strRef>
              <c:f>Лист1!$D$1</c:f>
              <c:strCache>
                <c:ptCount val="1"/>
                <c:pt idx="0">
                  <c:v>Затрудняюсь ответить</c:v>
                </c:pt>
              </c:strCache>
            </c:strRef>
          </c:tx>
          <c:spPr>
            <a:solidFill>
              <a:srgbClr val="6699FF"/>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Услуги телефонной связи</c:v>
                </c:pt>
                <c:pt idx="1">
                  <c:v>Услуги теплоснабжения</c:v>
                </c:pt>
                <c:pt idx="2">
                  <c:v>Услуги электроснабжения</c:v>
                </c:pt>
                <c:pt idx="3">
                  <c:v>Услуги газоснабжения</c:v>
                </c:pt>
                <c:pt idx="4">
                  <c:v>Услуги водоотведения</c:v>
                </c:pt>
                <c:pt idx="5">
                  <c:v>Услуги водоснабжения</c:v>
                </c:pt>
              </c:strCache>
            </c:strRef>
          </c:cat>
          <c:val>
            <c:numRef>
              <c:f>Лист1!$D$2:$D$7</c:f>
              <c:numCache>
                <c:formatCode>General</c:formatCode>
                <c:ptCount val="6"/>
                <c:pt idx="0">
                  <c:v>4</c:v>
                </c:pt>
                <c:pt idx="1">
                  <c:v>9</c:v>
                </c:pt>
                <c:pt idx="2">
                  <c:v>5</c:v>
                </c:pt>
                <c:pt idx="3">
                  <c:v>2</c:v>
                </c:pt>
                <c:pt idx="4">
                  <c:v>3</c:v>
                </c:pt>
                <c:pt idx="5">
                  <c:v>2</c:v>
                </c:pt>
              </c:numCache>
            </c:numRef>
          </c:val>
          <c:extLst xmlns:c16r2="http://schemas.microsoft.com/office/drawing/2015/06/chart">
            <c:ext xmlns:c16="http://schemas.microsoft.com/office/drawing/2014/chart" uri="{C3380CC4-5D6E-409C-BE32-E72D297353CC}">
              <c16:uniqueId val="{00000002-F79D-41B9-8979-A0DBECD2CB5E}"/>
            </c:ext>
          </c:extLst>
        </c:ser>
        <c:dLbls>
          <c:showVal val="1"/>
        </c:dLbls>
        <c:gapWidth val="15"/>
        <c:overlap val="100"/>
        <c:axId val="173517440"/>
        <c:axId val="173527424"/>
      </c:barChart>
      <c:catAx>
        <c:axId val="173517440"/>
        <c:scaling>
          <c:orientation val="minMax"/>
        </c:scaling>
        <c:axPos val="l"/>
        <c:numFmt formatCode="General" sourceLinked="0"/>
        <c:majorTickMark val="none"/>
        <c:tickLblPos val="nextTo"/>
        <c:crossAx val="173527424"/>
        <c:crosses val="autoZero"/>
        <c:auto val="1"/>
        <c:lblAlgn val="ctr"/>
        <c:lblOffset val="100"/>
      </c:catAx>
      <c:valAx>
        <c:axId val="173527424"/>
        <c:scaling>
          <c:orientation val="minMax"/>
          <c:max val="100"/>
        </c:scaling>
        <c:delete val="1"/>
        <c:axPos val="b"/>
        <c:numFmt formatCode="General" sourceLinked="1"/>
        <c:majorTickMark val="none"/>
        <c:tickLblPos val="none"/>
        <c:crossAx val="173517440"/>
        <c:crosses val="autoZero"/>
        <c:crossBetween val="between"/>
      </c:valAx>
    </c:plotArea>
    <c:legend>
      <c:legendPos val="t"/>
      <c:layout>
        <c:manualLayout>
          <c:xMode val="edge"/>
          <c:yMode val="edge"/>
          <c:x val="8.77512651036534E-2"/>
          <c:y val="2.5713551041398792E-2"/>
          <c:w val="0.8143165905963714"/>
          <c:h val="0.11356602409784917"/>
        </c:manualLayout>
      </c:layout>
      <c:txPr>
        <a:bodyPr/>
        <a:lstStyle/>
        <a:p>
          <a:pPr>
            <a:defRPr sz="1100"/>
          </a:pPr>
          <a:endParaRPr lang="ru-RU"/>
        </a:p>
      </c:txPr>
    </c:legend>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75567232279578"/>
          <c:y val="0"/>
          <c:w val="0.73117939230942686"/>
          <c:h val="0.98081516326745388"/>
        </c:manualLayout>
      </c:layout>
      <c:barChart>
        <c:barDir val="bar"/>
        <c:grouping val="stacked"/>
        <c:ser>
          <c:idx val="0"/>
          <c:order val="0"/>
          <c:tx>
            <c:strRef>
              <c:f>Лист1!$B$1</c:f>
              <c:strCache>
                <c:ptCount val="1"/>
                <c:pt idx="0">
                  <c:v>Удовлетворен / Низкая</c:v>
                </c:pt>
              </c:strCache>
            </c:strRef>
          </c:tx>
          <c:dPt>
            <c:idx val="0"/>
            <c:spPr>
              <a:solidFill>
                <a:srgbClr val="92D050"/>
              </a:solidFill>
            </c:spPr>
            <c:extLst xmlns:c16r2="http://schemas.microsoft.com/office/drawing/2015/06/chart">
              <c:ext xmlns:c16="http://schemas.microsoft.com/office/drawing/2014/chart" uri="{C3380CC4-5D6E-409C-BE32-E72D297353CC}">
                <c16:uniqueId val="{00000001-5E6B-45B4-84B7-700649DBB126}"/>
              </c:ext>
            </c:extLst>
          </c:dPt>
          <c:dPt>
            <c:idx val="1"/>
            <c:spPr>
              <a:solidFill>
                <a:srgbClr val="92D050"/>
              </a:solidFill>
            </c:spPr>
            <c:extLst xmlns:c16r2="http://schemas.microsoft.com/office/drawing/2015/06/chart">
              <c:ext xmlns:c16="http://schemas.microsoft.com/office/drawing/2014/chart" uri="{C3380CC4-5D6E-409C-BE32-E72D297353CC}">
                <c16:uniqueId val="{00000003-5E6B-45B4-84B7-700649DBB126}"/>
              </c:ext>
            </c:extLst>
          </c:dPt>
          <c:dPt>
            <c:idx val="2"/>
            <c:spPr>
              <a:solidFill>
                <a:srgbClr val="92D050"/>
              </a:solidFill>
            </c:spPr>
            <c:extLst xmlns:c16r2="http://schemas.microsoft.com/office/drawing/2015/06/chart">
              <c:ext xmlns:c16="http://schemas.microsoft.com/office/drawing/2014/chart" uri="{C3380CC4-5D6E-409C-BE32-E72D297353CC}">
                <c16:uniqueId val="{00000005-5E6B-45B4-84B7-700649DBB126}"/>
              </c:ext>
            </c:extLst>
          </c:dPt>
          <c:dPt>
            <c:idx val="3"/>
            <c:spPr>
              <a:solidFill>
                <a:srgbClr val="92D050"/>
              </a:solidFill>
            </c:spPr>
            <c:extLst xmlns:c16r2="http://schemas.microsoft.com/office/drawing/2015/06/chart">
              <c:ext xmlns:c16="http://schemas.microsoft.com/office/drawing/2014/chart" uri="{C3380CC4-5D6E-409C-BE32-E72D297353CC}">
                <c16:uniqueId val="{00000007-5E6B-45B4-84B7-700649DBB126}"/>
              </c:ext>
            </c:extLst>
          </c:dPt>
          <c:dPt>
            <c:idx val="4"/>
            <c:spPr>
              <a:solidFill>
                <a:srgbClr val="92D050"/>
              </a:solidFill>
            </c:spPr>
            <c:extLst xmlns:c16r2="http://schemas.microsoft.com/office/drawing/2015/06/chart">
              <c:ext xmlns:c16="http://schemas.microsoft.com/office/drawing/2014/chart" uri="{C3380CC4-5D6E-409C-BE32-E72D297353CC}">
                <c16:uniqueId val="{00000009-5E6B-45B4-84B7-700649DBB126}"/>
              </c:ext>
            </c:extLst>
          </c:dPt>
          <c:dPt>
            <c:idx val="5"/>
            <c:spPr>
              <a:solidFill>
                <a:srgbClr val="92D050"/>
              </a:solidFill>
            </c:spPr>
            <c:extLst xmlns:c16r2="http://schemas.microsoft.com/office/drawing/2015/06/chart">
              <c:ext xmlns:c16="http://schemas.microsoft.com/office/drawing/2014/chart" uri="{C3380CC4-5D6E-409C-BE32-E72D297353CC}">
                <c16:uniqueId val="{0000000B-5E6B-45B4-84B7-700649DBB126}"/>
              </c:ext>
            </c:extLst>
          </c:dPt>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Услуги телефонной связи</c:v>
                </c:pt>
                <c:pt idx="1">
                  <c:v>Услуги теплоснабжения</c:v>
                </c:pt>
                <c:pt idx="2">
                  <c:v>Услуги электроснабжения</c:v>
                </c:pt>
                <c:pt idx="3">
                  <c:v>Услуги газоснабжения</c:v>
                </c:pt>
                <c:pt idx="4">
                  <c:v>Услуги водоотведения</c:v>
                </c:pt>
                <c:pt idx="5">
                  <c:v>Услуги водоснабжения</c:v>
                </c:pt>
              </c:strCache>
            </c:strRef>
          </c:cat>
          <c:val>
            <c:numRef>
              <c:f>Лист1!$B$2:$B$7</c:f>
              <c:numCache>
                <c:formatCode>General</c:formatCode>
                <c:ptCount val="6"/>
                <c:pt idx="0">
                  <c:v>82</c:v>
                </c:pt>
                <c:pt idx="1">
                  <c:v>77</c:v>
                </c:pt>
                <c:pt idx="2">
                  <c:v>84</c:v>
                </c:pt>
                <c:pt idx="3">
                  <c:v>82</c:v>
                </c:pt>
                <c:pt idx="4">
                  <c:v>80</c:v>
                </c:pt>
                <c:pt idx="5">
                  <c:v>80</c:v>
                </c:pt>
              </c:numCache>
            </c:numRef>
          </c:val>
          <c:extLst xmlns:c16r2="http://schemas.microsoft.com/office/drawing/2015/06/chart">
            <c:ext xmlns:c16="http://schemas.microsoft.com/office/drawing/2014/chart" uri="{C3380CC4-5D6E-409C-BE32-E72D297353CC}">
              <c16:uniqueId val="{0000000C-5E6B-45B4-84B7-700649DBB126}"/>
            </c:ext>
          </c:extLst>
        </c:ser>
        <c:ser>
          <c:idx val="1"/>
          <c:order val="1"/>
          <c:tx>
            <c:strRef>
              <c:f>Лист1!$C$1</c:f>
              <c:strCache>
                <c:ptCount val="1"/>
                <c:pt idx="0">
                  <c:v>Не удовлетворен/Высокая</c:v>
                </c:pt>
              </c:strCache>
            </c:strRef>
          </c:tx>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Услуги телефонной связи</c:v>
                </c:pt>
                <c:pt idx="1">
                  <c:v>Услуги теплоснабжения</c:v>
                </c:pt>
                <c:pt idx="2">
                  <c:v>Услуги электроснабжения</c:v>
                </c:pt>
                <c:pt idx="3">
                  <c:v>Услуги газоснабжения</c:v>
                </c:pt>
                <c:pt idx="4">
                  <c:v>Услуги водоотведения</c:v>
                </c:pt>
                <c:pt idx="5">
                  <c:v>Услуги водоснабжения</c:v>
                </c:pt>
              </c:strCache>
            </c:strRef>
          </c:cat>
          <c:val>
            <c:numRef>
              <c:f>Лист1!$C$2:$C$7</c:f>
              <c:numCache>
                <c:formatCode>General</c:formatCode>
                <c:ptCount val="6"/>
                <c:pt idx="0">
                  <c:v>12</c:v>
                </c:pt>
                <c:pt idx="1">
                  <c:v>13</c:v>
                </c:pt>
                <c:pt idx="2">
                  <c:v>14</c:v>
                </c:pt>
                <c:pt idx="3">
                  <c:v>15</c:v>
                </c:pt>
                <c:pt idx="4">
                  <c:v>15</c:v>
                </c:pt>
                <c:pt idx="5">
                  <c:v>15</c:v>
                </c:pt>
              </c:numCache>
            </c:numRef>
          </c:val>
          <c:extLst xmlns:c16r2="http://schemas.microsoft.com/office/drawing/2015/06/chart">
            <c:ext xmlns:c16="http://schemas.microsoft.com/office/drawing/2014/chart" uri="{C3380CC4-5D6E-409C-BE32-E72D297353CC}">
              <c16:uniqueId val="{0000000D-5E6B-45B4-84B7-700649DBB126}"/>
            </c:ext>
          </c:extLst>
        </c:ser>
        <c:ser>
          <c:idx val="2"/>
          <c:order val="2"/>
          <c:tx>
            <c:strRef>
              <c:f>Лист1!$D$1</c:f>
              <c:strCache>
                <c:ptCount val="1"/>
                <c:pt idx="0">
                  <c:v>Затрудняюсь ответить</c:v>
                </c:pt>
              </c:strCache>
            </c:strRef>
          </c:tx>
          <c:spPr>
            <a:solidFill>
              <a:srgbClr val="6699FF"/>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Услуги телефонной связи</c:v>
                </c:pt>
                <c:pt idx="1">
                  <c:v>Услуги теплоснабжения</c:v>
                </c:pt>
                <c:pt idx="2">
                  <c:v>Услуги электроснабжения</c:v>
                </c:pt>
                <c:pt idx="3">
                  <c:v>Услуги газоснабжения</c:v>
                </c:pt>
                <c:pt idx="4">
                  <c:v>Услуги водоотведения</c:v>
                </c:pt>
                <c:pt idx="5">
                  <c:v>Услуги водоснабжения</c:v>
                </c:pt>
              </c:strCache>
            </c:strRef>
          </c:cat>
          <c:val>
            <c:numRef>
              <c:f>Лист1!$D$2:$D$7</c:f>
              <c:numCache>
                <c:formatCode>General</c:formatCode>
                <c:ptCount val="6"/>
                <c:pt idx="0">
                  <c:v>6</c:v>
                </c:pt>
                <c:pt idx="1">
                  <c:v>10</c:v>
                </c:pt>
                <c:pt idx="2">
                  <c:v>2</c:v>
                </c:pt>
                <c:pt idx="3">
                  <c:v>3</c:v>
                </c:pt>
                <c:pt idx="4">
                  <c:v>5</c:v>
                </c:pt>
                <c:pt idx="5">
                  <c:v>5</c:v>
                </c:pt>
              </c:numCache>
            </c:numRef>
          </c:val>
          <c:extLst xmlns:c16r2="http://schemas.microsoft.com/office/drawing/2015/06/chart">
            <c:ext xmlns:c16="http://schemas.microsoft.com/office/drawing/2014/chart" uri="{C3380CC4-5D6E-409C-BE32-E72D297353CC}">
              <c16:uniqueId val="{0000000E-5E6B-45B4-84B7-700649DBB126}"/>
            </c:ext>
          </c:extLst>
        </c:ser>
        <c:gapWidth val="15"/>
        <c:overlap val="100"/>
        <c:axId val="174612864"/>
        <c:axId val="174614400"/>
      </c:barChart>
      <c:catAx>
        <c:axId val="174612864"/>
        <c:scaling>
          <c:orientation val="minMax"/>
        </c:scaling>
        <c:axPos val="l"/>
        <c:minorGridlines>
          <c:spPr>
            <a:ln>
              <a:noFill/>
            </a:ln>
          </c:spPr>
        </c:minorGridlines>
        <c:numFmt formatCode="General" sourceLinked="0"/>
        <c:tickLblPos val="nextTo"/>
        <c:crossAx val="174614400"/>
        <c:crosses val="autoZero"/>
        <c:auto val="1"/>
        <c:lblAlgn val="ctr"/>
        <c:lblOffset val="100"/>
      </c:catAx>
      <c:valAx>
        <c:axId val="174614400"/>
        <c:scaling>
          <c:orientation val="minMax"/>
          <c:max val="100"/>
        </c:scaling>
        <c:delete val="1"/>
        <c:axPos val="b"/>
        <c:numFmt formatCode="General" sourceLinked="1"/>
        <c:tickLblPos val="none"/>
        <c:crossAx val="174612864"/>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050513227727395"/>
          <c:y val="0.14862225555138944"/>
          <c:w val="0.74562562310291891"/>
          <c:h val="0.84694978471134452"/>
        </c:manualLayout>
      </c:layout>
      <c:barChart>
        <c:barDir val="bar"/>
        <c:grouping val="stacked"/>
        <c:ser>
          <c:idx val="0"/>
          <c:order val="0"/>
          <c:tx>
            <c:strRef>
              <c:f>Лист1!$B$1</c:f>
              <c:strCache>
                <c:ptCount val="1"/>
                <c:pt idx="0">
                  <c:v>Высокая</c:v>
                </c:pt>
              </c:strCache>
            </c:strRef>
          </c:tx>
          <c:spPr>
            <a:solidFill>
              <a:srgbClr val="AD403D"/>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Услуги телефонной связи</c:v>
                </c:pt>
                <c:pt idx="1">
                  <c:v>Услуги теплоснабжения</c:v>
                </c:pt>
                <c:pt idx="2">
                  <c:v>Услуги электроснабжения</c:v>
                </c:pt>
                <c:pt idx="3">
                  <c:v>Услуги газоснабжения</c:v>
                </c:pt>
                <c:pt idx="4">
                  <c:v>Услуги водоотведения</c:v>
                </c:pt>
                <c:pt idx="5">
                  <c:v>Услуги водоснабжения</c:v>
                </c:pt>
              </c:strCache>
            </c:strRef>
          </c:cat>
          <c:val>
            <c:numRef>
              <c:f>Лист1!$B$2:$B$7</c:f>
              <c:numCache>
                <c:formatCode>General</c:formatCode>
                <c:ptCount val="6"/>
                <c:pt idx="0">
                  <c:v>51</c:v>
                </c:pt>
                <c:pt idx="1">
                  <c:v>54</c:v>
                </c:pt>
                <c:pt idx="2">
                  <c:v>57</c:v>
                </c:pt>
                <c:pt idx="3">
                  <c:v>54</c:v>
                </c:pt>
                <c:pt idx="4">
                  <c:v>54</c:v>
                </c:pt>
                <c:pt idx="5">
                  <c:v>55</c:v>
                </c:pt>
              </c:numCache>
            </c:numRef>
          </c:val>
          <c:extLst xmlns:c16r2="http://schemas.microsoft.com/office/drawing/2015/06/chart">
            <c:ext xmlns:c16="http://schemas.microsoft.com/office/drawing/2014/chart" uri="{C3380CC4-5D6E-409C-BE32-E72D297353CC}">
              <c16:uniqueId val="{00000000-76FD-4730-A2CF-9E0FAC3B49C5}"/>
            </c:ext>
          </c:extLst>
        </c:ser>
        <c:ser>
          <c:idx val="1"/>
          <c:order val="1"/>
          <c:tx>
            <c:strRef>
              <c:f>Лист1!$C$1</c:f>
              <c:strCache>
                <c:ptCount val="1"/>
                <c:pt idx="0">
                  <c:v>Низкая</c:v>
                </c:pt>
              </c:strCache>
            </c:strRef>
          </c:tx>
          <c:spPr>
            <a:solidFill>
              <a:srgbClr val="92D05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Услуги телефонной связи</c:v>
                </c:pt>
                <c:pt idx="1">
                  <c:v>Услуги теплоснабжения</c:v>
                </c:pt>
                <c:pt idx="2">
                  <c:v>Услуги электроснабжения</c:v>
                </c:pt>
                <c:pt idx="3">
                  <c:v>Услуги газоснабжения</c:v>
                </c:pt>
                <c:pt idx="4">
                  <c:v>Услуги водоотведения</c:v>
                </c:pt>
                <c:pt idx="5">
                  <c:v>Услуги водоснабжения</c:v>
                </c:pt>
              </c:strCache>
            </c:strRef>
          </c:cat>
          <c:val>
            <c:numRef>
              <c:f>Лист1!$C$2:$C$7</c:f>
              <c:numCache>
                <c:formatCode>General</c:formatCode>
                <c:ptCount val="6"/>
                <c:pt idx="0">
                  <c:v>41</c:v>
                </c:pt>
                <c:pt idx="1">
                  <c:v>35</c:v>
                </c:pt>
                <c:pt idx="2">
                  <c:v>39</c:v>
                </c:pt>
                <c:pt idx="3">
                  <c:v>42</c:v>
                </c:pt>
                <c:pt idx="4">
                  <c:v>41</c:v>
                </c:pt>
                <c:pt idx="5">
                  <c:v>41</c:v>
                </c:pt>
              </c:numCache>
            </c:numRef>
          </c:val>
          <c:extLst xmlns:c16r2="http://schemas.microsoft.com/office/drawing/2015/06/chart">
            <c:ext xmlns:c16="http://schemas.microsoft.com/office/drawing/2014/chart" uri="{C3380CC4-5D6E-409C-BE32-E72D297353CC}">
              <c16:uniqueId val="{00000001-76FD-4730-A2CF-9E0FAC3B49C5}"/>
            </c:ext>
          </c:extLst>
        </c:ser>
        <c:ser>
          <c:idx val="2"/>
          <c:order val="2"/>
          <c:tx>
            <c:strRef>
              <c:f>Лист1!$D$1</c:f>
              <c:strCache>
                <c:ptCount val="1"/>
                <c:pt idx="0">
                  <c:v>Затрудняюсь ответить</c:v>
                </c:pt>
              </c:strCache>
            </c:strRef>
          </c:tx>
          <c:spPr>
            <a:solidFill>
              <a:srgbClr val="6699FF"/>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Услуги телефонной связи</c:v>
                </c:pt>
                <c:pt idx="1">
                  <c:v>Услуги теплоснабжения</c:v>
                </c:pt>
                <c:pt idx="2">
                  <c:v>Услуги электроснабжения</c:v>
                </c:pt>
                <c:pt idx="3">
                  <c:v>Услуги газоснабжения</c:v>
                </c:pt>
                <c:pt idx="4">
                  <c:v>Услуги водоотведения</c:v>
                </c:pt>
                <c:pt idx="5">
                  <c:v>Услуги водоснабжения</c:v>
                </c:pt>
              </c:strCache>
            </c:strRef>
          </c:cat>
          <c:val>
            <c:numRef>
              <c:f>Лист1!$D$2:$D$7</c:f>
              <c:numCache>
                <c:formatCode>General</c:formatCode>
                <c:ptCount val="6"/>
                <c:pt idx="0">
                  <c:v>8</c:v>
                </c:pt>
                <c:pt idx="1">
                  <c:v>11</c:v>
                </c:pt>
                <c:pt idx="2">
                  <c:v>4</c:v>
                </c:pt>
                <c:pt idx="3">
                  <c:v>4</c:v>
                </c:pt>
                <c:pt idx="4">
                  <c:v>5</c:v>
                </c:pt>
                <c:pt idx="5">
                  <c:v>4</c:v>
                </c:pt>
              </c:numCache>
            </c:numRef>
          </c:val>
          <c:extLst xmlns:c16r2="http://schemas.microsoft.com/office/drawing/2015/06/chart">
            <c:ext xmlns:c16="http://schemas.microsoft.com/office/drawing/2014/chart" uri="{C3380CC4-5D6E-409C-BE32-E72D297353CC}">
              <c16:uniqueId val="{00000002-76FD-4730-A2CF-9E0FAC3B49C5}"/>
            </c:ext>
          </c:extLst>
        </c:ser>
        <c:dLbls>
          <c:showVal val="1"/>
        </c:dLbls>
        <c:gapWidth val="15"/>
        <c:overlap val="100"/>
        <c:axId val="174707456"/>
        <c:axId val="174708992"/>
      </c:barChart>
      <c:catAx>
        <c:axId val="174707456"/>
        <c:scaling>
          <c:orientation val="minMax"/>
        </c:scaling>
        <c:axPos val="l"/>
        <c:numFmt formatCode="General" sourceLinked="0"/>
        <c:majorTickMark val="none"/>
        <c:tickLblPos val="nextTo"/>
        <c:txPr>
          <a:bodyPr/>
          <a:lstStyle/>
          <a:p>
            <a:pPr>
              <a:defRPr sz="1000"/>
            </a:pPr>
            <a:endParaRPr lang="ru-RU"/>
          </a:p>
        </c:txPr>
        <c:crossAx val="174708992"/>
        <c:crosses val="autoZero"/>
        <c:auto val="1"/>
        <c:lblAlgn val="ctr"/>
        <c:lblOffset val="100"/>
      </c:catAx>
      <c:valAx>
        <c:axId val="174708992"/>
        <c:scaling>
          <c:orientation val="minMax"/>
          <c:max val="100"/>
        </c:scaling>
        <c:delete val="1"/>
        <c:axPos val="b"/>
        <c:numFmt formatCode="General" sourceLinked="1"/>
        <c:tickLblPos val="none"/>
        <c:crossAx val="174707456"/>
        <c:crosses val="autoZero"/>
        <c:crossBetween val="between"/>
      </c:valAx>
    </c:plotArea>
    <c:legend>
      <c:legendPos val="t"/>
      <c:layout>
        <c:manualLayout>
          <c:xMode val="edge"/>
          <c:yMode val="edge"/>
          <c:x val="0.24130742009379041"/>
          <c:y val="4.7052451776861248E-3"/>
          <c:w val="0.4428836517603697"/>
          <c:h val="0.13736459610610999"/>
        </c:manualLayout>
      </c:layout>
      <c:txPr>
        <a:bodyPr/>
        <a:lstStyle/>
        <a:p>
          <a:pPr>
            <a:defRPr sz="11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По полу</a:t>
            </a:r>
          </a:p>
        </c:rich>
      </c:tx>
      <c:layout>
        <c:manualLayout>
          <c:xMode val="edge"/>
          <c:yMode val="edge"/>
          <c:x val="0.4212327527785622"/>
          <c:y val="0"/>
        </c:manualLayout>
      </c:layout>
    </c:title>
    <c:plotArea>
      <c:layout>
        <c:manualLayout>
          <c:layoutTarget val="inner"/>
          <c:xMode val="edge"/>
          <c:yMode val="edge"/>
          <c:x val="7.541871190779055E-2"/>
          <c:y val="0.40063236626120396"/>
          <c:w val="0.90233660652332903"/>
          <c:h val="0.59363077145349774"/>
        </c:manualLayout>
      </c:layout>
      <c:barChart>
        <c:barDir val="bar"/>
        <c:grouping val="stacked"/>
        <c:ser>
          <c:idx val="0"/>
          <c:order val="0"/>
          <c:tx>
            <c:strRef>
              <c:f>Лист1!$B$1</c:f>
              <c:strCache>
                <c:ptCount val="1"/>
                <c:pt idx="0">
                  <c:v>Мужчины</c:v>
                </c:pt>
              </c:strCache>
            </c:strRef>
          </c:tx>
          <c:spPr>
            <a:solidFill>
              <a:schemeClr val="tx2">
                <a:lumMod val="60000"/>
                <a:lumOff val="40000"/>
              </a:schemeClr>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6.0240963855421716</c:v>
                </c:pt>
                <c:pt idx="1">
                  <c:v>9</c:v>
                </c:pt>
              </c:numCache>
            </c:numRef>
          </c:val>
          <c:extLst xmlns:c16r2="http://schemas.microsoft.com/office/drawing/2015/06/chart">
            <c:ext xmlns:c16="http://schemas.microsoft.com/office/drawing/2014/chart" uri="{C3380CC4-5D6E-409C-BE32-E72D297353CC}">
              <c16:uniqueId val="{00000000-1363-4061-8CC0-DEA5ACBEED43}"/>
            </c:ext>
          </c:extLst>
        </c:ser>
        <c:ser>
          <c:idx val="1"/>
          <c:order val="1"/>
          <c:tx>
            <c:strRef>
              <c:f>Лист1!$C$1</c:f>
              <c:strCache>
                <c:ptCount val="1"/>
                <c:pt idx="0">
                  <c:v>Женщины</c:v>
                </c:pt>
              </c:strCache>
            </c:strRef>
          </c:tx>
          <c:spPr>
            <a:solidFill>
              <a:srgbClr val="CC0000">
                <a:alpha val="76000"/>
              </a:srgbClr>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93.975903614457792</c:v>
                </c:pt>
                <c:pt idx="1">
                  <c:v>91</c:v>
                </c:pt>
              </c:numCache>
            </c:numRef>
          </c:val>
          <c:extLst xmlns:c16r2="http://schemas.microsoft.com/office/drawing/2015/06/chart">
            <c:ext xmlns:c16="http://schemas.microsoft.com/office/drawing/2014/chart" uri="{C3380CC4-5D6E-409C-BE32-E72D297353CC}">
              <c16:uniqueId val="{00000001-1363-4061-8CC0-DEA5ACBEED43}"/>
            </c:ext>
          </c:extLst>
        </c:ser>
        <c:dLbls>
          <c:showVal val="1"/>
        </c:dLbls>
        <c:gapWidth val="25"/>
        <c:overlap val="100"/>
        <c:axId val="174448640"/>
        <c:axId val="174450176"/>
      </c:barChart>
      <c:catAx>
        <c:axId val="174448640"/>
        <c:scaling>
          <c:orientation val="minMax"/>
        </c:scaling>
        <c:axPos val="l"/>
        <c:numFmt formatCode="General" sourceLinked="1"/>
        <c:majorTickMark val="none"/>
        <c:tickLblPos val="nextTo"/>
        <c:crossAx val="174450176"/>
        <c:crosses val="autoZero"/>
        <c:auto val="1"/>
        <c:lblAlgn val="ctr"/>
        <c:lblOffset val="100"/>
      </c:catAx>
      <c:valAx>
        <c:axId val="174450176"/>
        <c:scaling>
          <c:orientation val="minMax"/>
          <c:max val="100"/>
        </c:scaling>
        <c:delete val="1"/>
        <c:axPos val="b"/>
        <c:numFmt formatCode="0" sourceLinked="1"/>
        <c:tickLblPos val="none"/>
        <c:crossAx val="174448640"/>
        <c:crosses val="autoZero"/>
        <c:crossBetween val="between"/>
      </c:valAx>
    </c:plotArea>
    <c:legend>
      <c:legendPos val="t"/>
      <c:layout>
        <c:manualLayout>
          <c:xMode val="edge"/>
          <c:yMode val="edge"/>
          <c:x val="0.35304995312659126"/>
          <c:y val="0.22124928455926093"/>
          <c:w val="0.25287013339582787"/>
          <c:h val="0.16614649349747385"/>
        </c:manualLayout>
      </c:layout>
      <c:txPr>
        <a:bodyPr/>
        <a:lstStyle/>
        <a:p>
          <a:pPr>
            <a:defRPr sz="1100"/>
          </a:pPr>
          <a:endParaRPr lang="ru-RU"/>
        </a:p>
      </c:txPr>
    </c:legend>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style val="5"/>
  <c:chart>
    <c:title>
      <c:tx>
        <c:rich>
          <a:bodyPr/>
          <a:lstStyle/>
          <a:p>
            <a:pPr>
              <a:defRPr sz="1400"/>
            </a:pPr>
            <a:r>
              <a:rPr lang="ru-RU" sz="1400"/>
              <a:t>По возрасту</a:t>
            </a:r>
          </a:p>
        </c:rich>
      </c:tx>
      <c:layout>
        <c:manualLayout>
          <c:xMode val="edge"/>
          <c:yMode val="edge"/>
          <c:x val="0.40384505314483471"/>
          <c:y val="0"/>
        </c:manualLayout>
      </c:layout>
    </c:title>
    <c:plotArea>
      <c:layout>
        <c:manualLayout>
          <c:layoutTarget val="inner"/>
          <c:xMode val="edge"/>
          <c:yMode val="edge"/>
          <c:x val="7.0120972108348931E-2"/>
          <c:y val="0.44970132085641729"/>
          <c:w val="0.91026189997370166"/>
          <c:h val="0.51041848421029201"/>
        </c:manualLayout>
      </c:layout>
      <c:barChart>
        <c:barDir val="bar"/>
        <c:grouping val="stacked"/>
        <c:ser>
          <c:idx val="0"/>
          <c:order val="0"/>
          <c:tx>
            <c:strRef>
              <c:f>Лист1!$B$1</c:f>
              <c:strCache>
                <c:ptCount val="1"/>
                <c:pt idx="0">
                  <c:v>до 20 лет</c:v>
                </c:pt>
              </c:strCache>
            </c:strRef>
          </c:tx>
          <c:spPr>
            <a:solidFill>
              <a:srgbClr val="00B050">
                <a:alpha val="30000"/>
              </a:srgbClr>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1">
                  <c:v>3</c:v>
                </c:pt>
              </c:numCache>
            </c:numRef>
          </c:val>
          <c:extLst xmlns:c16r2="http://schemas.microsoft.com/office/drawing/2015/06/chart">
            <c:ext xmlns:c16="http://schemas.microsoft.com/office/drawing/2014/chart" uri="{C3380CC4-5D6E-409C-BE32-E72D297353CC}">
              <c16:uniqueId val="{00000000-E7B7-4B43-84B2-C7188E46AAC3}"/>
            </c:ext>
          </c:extLst>
        </c:ser>
        <c:ser>
          <c:idx val="1"/>
          <c:order val="1"/>
          <c:tx>
            <c:strRef>
              <c:f>Лист1!$C$1</c:f>
              <c:strCache>
                <c:ptCount val="1"/>
                <c:pt idx="0">
                  <c:v>от 21 до 35 лет</c:v>
                </c:pt>
              </c:strCache>
            </c:strRef>
          </c:tx>
          <c:spPr>
            <a:solidFill>
              <a:srgbClr val="00B050">
                <a:alpha val="55000"/>
              </a:srgbClr>
            </a:solidFill>
            <a:ln>
              <a:solidFill>
                <a:schemeClr val="bg1"/>
              </a:solidFill>
            </a:ln>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30.120481927710845</c:v>
                </c:pt>
                <c:pt idx="1">
                  <c:v>31</c:v>
                </c:pt>
              </c:numCache>
            </c:numRef>
          </c:val>
          <c:extLst xmlns:c16r2="http://schemas.microsoft.com/office/drawing/2015/06/chart">
            <c:ext xmlns:c16="http://schemas.microsoft.com/office/drawing/2014/chart" uri="{C3380CC4-5D6E-409C-BE32-E72D297353CC}">
              <c16:uniqueId val="{00000001-E7B7-4B43-84B2-C7188E46AAC3}"/>
            </c:ext>
          </c:extLst>
        </c:ser>
        <c:ser>
          <c:idx val="2"/>
          <c:order val="2"/>
          <c:tx>
            <c:strRef>
              <c:f>Лист1!$D$1</c:f>
              <c:strCache>
                <c:ptCount val="1"/>
                <c:pt idx="0">
                  <c:v>от 36 до 50 лет </c:v>
                </c:pt>
              </c:strCache>
            </c:strRef>
          </c:tx>
          <c:spPr>
            <a:solidFill>
              <a:srgbClr val="00B050">
                <a:alpha val="70000"/>
              </a:srgbClr>
            </a:solidFill>
            <a:ln>
              <a:solidFill>
                <a:schemeClr val="bg1"/>
              </a:solidFill>
            </a:ln>
          </c:spPr>
          <c:dPt>
            <c:idx val="1"/>
            <c:spPr>
              <a:solidFill>
                <a:srgbClr val="00B050">
                  <a:alpha val="75000"/>
                </a:srgbClr>
              </a:solidFill>
              <a:ln>
                <a:solidFill>
                  <a:schemeClr val="bg1"/>
                </a:solidFill>
              </a:ln>
            </c:spPr>
            <c:extLst xmlns:c16r2="http://schemas.microsoft.com/office/drawing/2015/06/chart">
              <c:ext xmlns:c16="http://schemas.microsoft.com/office/drawing/2014/chart" uri="{C3380CC4-5D6E-409C-BE32-E72D297353CC}">
                <c16:uniqueId val="{00000003-E7B7-4B43-84B2-C7188E46AAC3}"/>
              </c:ext>
            </c:extLst>
          </c:dPt>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49.397590361445779</c:v>
                </c:pt>
                <c:pt idx="1">
                  <c:v>43</c:v>
                </c:pt>
              </c:numCache>
            </c:numRef>
          </c:val>
          <c:extLst xmlns:c16r2="http://schemas.microsoft.com/office/drawing/2015/06/chart">
            <c:ext xmlns:c16="http://schemas.microsoft.com/office/drawing/2014/chart" uri="{C3380CC4-5D6E-409C-BE32-E72D297353CC}">
              <c16:uniqueId val="{00000004-E7B7-4B43-84B2-C7188E46AAC3}"/>
            </c:ext>
          </c:extLst>
        </c:ser>
        <c:ser>
          <c:idx val="3"/>
          <c:order val="3"/>
          <c:tx>
            <c:strRef>
              <c:f>Лист1!$E$1</c:f>
              <c:strCache>
                <c:ptCount val="1"/>
                <c:pt idx="0">
                  <c:v>старше 51 года </c:v>
                </c:pt>
              </c:strCache>
            </c:strRef>
          </c:tx>
          <c:spPr>
            <a:solidFill>
              <a:srgbClr val="00B050"/>
            </a:solidFill>
            <a:ln>
              <a:solidFill>
                <a:schemeClr val="bg1"/>
              </a:solidFill>
            </a:ln>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20.481927710843372</c:v>
                </c:pt>
                <c:pt idx="1">
                  <c:v>23</c:v>
                </c:pt>
              </c:numCache>
            </c:numRef>
          </c:val>
          <c:extLst xmlns:c16r2="http://schemas.microsoft.com/office/drawing/2015/06/chart">
            <c:ext xmlns:c16="http://schemas.microsoft.com/office/drawing/2014/chart" uri="{C3380CC4-5D6E-409C-BE32-E72D297353CC}">
              <c16:uniqueId val="{00000005-E7B7-4B43-84B2-C7188E46AAC3}"/>
            </c:ext>
          </c:extLst>
        </c:ser>
        <c:dLbls>
          <c:showVal val="1"/>
        </c:dLbls>
        <c:gapWidth val="25"/>
        <c:overlap val="100"/>
        <c:axId val="176123264"/>
        <c:axId val="176145536"/>
      </c:barChart>
      <c:catAx>
        <c:axId val="176123264"/>
        <c:scaling>
          <c:orientation val="minMax"/>
        </c:scaling>
        <c:axPos val="l"/>
        <c:numFmt formatCode="General" sourceLinked="1"/>
        <c:majorTickMark val="none"/>
        <c:tickLblPos val="nextTo"/>
        <c:crossAx val="176145536"/>
        <c:crosses val="autoZero"/>
        <c:auto val="1"/>
        <c:lblAlgn val="ctr"/>
        <c:lblOffset val="100"/>
      </c:catAx>
      <c:valAx>
        <c:axId val="176145536"/>
        <c:scaling>
          <c:orientation val="minMax"/>
          <c:max val="100"/>
        </c:scaling>
        <c:delete val="1"/>
        <c:axPos val="b"/>
        <c:numFmt formatCode="General" sourceLinked="1"/>
        <c:tickLblPos val="none"/>
        <c:crossAx val="176123264"/>
        <c:crosses val="autoZero"/>
        <c:crossBetween val="between"/>
      </c:valAx>
    </c:plotArea>
    <c:legend>
      <c:legendPos val="t"/>
      <c:layout>
        <c:manualLayout>
          <c:xMode val="edge"/>
          <c:yMode val="edge"/>
          <c:x val="0.12086444044340842"/>
          <c:y val="0.25925457464330626"/>
          <c:w val="0.66765979025117117"/>
          <c:h val="0.19950866261684208"/>
        </c:manualLayout>
      </c:layout>
      <c:txPr>
        <a:bodyPr/>
        <a:lstStyle/>
        <a:p>
          <a:pPr>
            <a:defRPr sz="1100"/>
          </a:pPr>
          <a:endParaRPr lang="ru-RU"/>
        </a:p>
      </c:txPr>
    </c:legend>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400"/>
              <a:t>По социальному статусу</a:t>
            </a:r>
          </a:p>
        </c:rich>
      </c:tx>
      <c:layout>
        <c:manualLayout>
          <c:xMode val="edge"/>
          <c:yMode val="edge"/>
          <c:x val="0.33769847172542033"/>
          <c:y val="0"/>
        </c:manualLayout>
      </c:layout>
    </c:title>
    <c:plotArea>
      <c:layout>
        <c:manualLayout>
          <c:layoutTarget val="inner"/>
          <c:xMode val="edge"/>
          <c:yMode val="edge"/>
          <c:x val="7.3295091815128138E-2"/>
          <c:y val="0.44458786711067089"/>
          <c:w val="0.92670483943021964"/>
          <c:h val="0.55541198245514467"/>
        </c:manualLayout>
      </c:layout>
      <c:barChart>
        <c:barDir val="bar"/>
        <c:grouping val="stacked"/>
        <c:ser>
          <c:idx val="0"/>
          <c:order val="0"/>
          <c:tx>
            <c:strRef>
              <c:f>Лист1!$B$1</c:f>
              <c:strCache>
                <c:ptCount val="1"/>
                <c:pt idx="0">
                  <c:v>Студент/ учащийся</c:v>
                </c:pt>
              </c:strCache>
            </c:strRef>
          </c:tx>
          <c:spPr>
            <a:solidFill>
              <a:srgbClr val="FFC0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1">
                  <c:v>3</c:v>
                </c:pt>
              </c:numCache>
            </c:numRef>
          </c:val>
          <c:extLst xmlns:c16r2="http://schemas.microsoft.com/office/drawing/2015/06/chart">
            <c:ext xmlns:c16="http://schemas.microsoft.com/office/drawing/2014/chart" uri="{C3380CC4-5D6E-409C-BE32-E72D297353CC}">
              <c16:uniqueId val="{00000000-4F6F-4983-B5CC-07C60326D02B}"/>
            </c:ext>
          </c:extLst>
        </c:ser>
        <c:ser>
          <c:idx val="1"/>
          <c:order val="1"/>
          <c:tx>
            <c:strRef>
              <c:f>Лист1!$C$1</c:f>
              <c:strCache>
                <c:ptCount val="1"/>
                <c:pt idx="0">
                  <c:v>Работающий</c:v>
                </c:pt>
              </c:strCache>
            </c:strRef>
          </c:tx>
          <c:spPr>
            <a:solidFill>
              <a:srgbClr val="3399FF">
                <a:alpha val="82000"/>
              </a:srgbClr>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94</c:v>
                </c:pt>
                <c:pt idx="1">
                  <c:v>89</c:v>
                </c:pt>
              </c:numCache>
            </c:numRef>
          </c:val>
          <c:extLst xmlns:c16r2="http://schemas.microsoft.com/office/drawing/2015/06/chart">
            <c:ext xmlns:c16="http://schemas.microsoft.com/office/drawing/2014/chart" uri="{C3380CC4-5D6E-409C-BE32-E72D297353CC}">
              <c16:uniqueId val="{00000001-4F6F-4983-B5CC-07C60326D02B}"/>
            </c:ext>
          </c:extLst>
        </c:ser>
        <c:ser>
          <c:idx val="2"/>
          <c:order val="2"/>
          <c:tx>
            <c:strRef>
              <c:f>Лист1!$D$1</c:f>
              <c:strCache>
                <c:ptCount val="1"/>
                <c:pt idx="0">
                  <c:v>Пенсионер</c:v>
                </c:pt>
              </c:strCache>
            </c:strRef>
          </c:tx>
          <c:spPr>
            <a:solidFill>
              <a:srgbClr val="FFFF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4</c:v>
                </c:pt>
                <c:pt idx="1">
                  <c:v>7</c:v>
                </c:pt>
              </c:numCache>
            </c:numRef>
          </c:val>
          <c:extLst xmlns:c16r2="http://schemas.microsoft.com/office/drawing/2015/06/chart">
            <c:ext xmlns:c16="http://schemas.microsoft.com/office/drawing/2014/chart" uri="{C3380CC4-5D6E-409C-BE32-E72D297353CC}">
              <c16:uniqueId val="{00000002-4F6F-4983-B5CC-07C60326D02B}"/>
            </c:ext>
          </c:extLst>
        </c:ser>
        <c:ser>
          <c:idx val="3"/>
          <c:order val="3"/>
          <c:tx>
            <c:strRef>
              <c:f>Лист1!$E$1</c:f>
              <c:strCache>
                <c:ptCount val="1"/>
                <c:pt idx="0">
                  <c:v>Неработающий</c:v>
                </c:pt>
              </c:strCache>
            </c:strRef>
          </c:tx>
          <c:spPr>
            <a:solidFill>
              <a:srgbClr val="92D050"/>
            </a:solidFill>
          </c:spPr>
          <c:dLbls>
            <c:dLbl>
              <c:idx val="1"/>
              <c:layout>
                <c:manualLayout>
                  <c:x val="0"/>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F6F-4983-B5CC-07C60326D02B}"/>
                </c:ext>
              </c:extLst>
            </c:dLbl>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c:v>2</c:v>
                </c:pt>
                <c:pt idx="1">
                  <c:v>1</c:v>
                </c:pt>
              </c:numCache>
            </c:numRef>
          </c:val>
          <c:extLst xmlns:c16r2="http://schemas.microsoft.com/office/drawing/2015/06/chart">
            <c:ext xmlns:c16="http://schemas.microsoft.com/office/drawing/2014/chart" uri="{C3380CC4-5D6E-409C-BE32-E72D297353CC}">
              <c16:uniqueId val="{00000004-4F6F-4983-B5CC-07C60326D02B}"/>
            </c:ext>
          </c:extLst>
        </c:ser>
        <c:dLbls>
          <c:showVal val="1"/>
        </c:dLbls>
        <c:gapWidth val="25"/>
        <c:overlap val="100"/>
        <c:axId val="176274048"/>
        <c:axId val="176165248"/>
      </c:barChart>
      <c:catAx>
        <c:axId val="176274048"/>
        <c:scaling>
          <c:orientation val="minMax"/>
        </c:scaling>
        <c:axPos val="l"/>
        <c:numFmt formatCode="General" sourceLinked="1"/>
        <c:majorTickMark val="none"/>
        <c:tickLblPos val="nextTo"/>
        <c:crossAx val="176165248"/>
        <c:crosses val="autoZero"/>
        <c:auto val="1"/>
        <c:lblAlgn val="ctr"/>
        <c:lblOffset val="100"/>
      </c:catAx>
      <c:valAx>
        <c:axId val="176165248"/>
        <c:scaling>
          <c:orientation val="minMax"/>
          <c:max val="100"/>
        </c:scaling>
        <c:delete val="1"/>
        <c:axPos val="b"/>
        <c:numFmt formatCode="General" sourceLinked="1"/>
        <c:tickLblPos val="none"/>
        <c:crossAx val="176274048"/>
        <c:crosses val="autoZero"/>
        <c:crossBetween val="between"/>
      </c:valAx>
    </c:plotArea>
    <c:legend>
      <c:legendPos val="t"/>
      <c:layout>
        <c:manualLayout>
          <c:xMode val="edge"/>
          <c:yMode val="edge"/>
          <c:x val="0.13607329509181521"/>
          <c:y val="0.28397131051687846"/>
          <c:w val="0.7178031599804966"/>
          <c:h val="0.14215072504415699"/>
        </c:manualLayout>
      </c:layout>
    </c:legend>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400"/>
              <a:t>По уровню образования</a:t>
            </a:r>
          </a:p>
        </c:rich>
      </c:tx>
      <c:layout>
        <c:manualLayout>
          <c:xMode val="edge"/>
          <c:yMode val="edge"/>
          <c:x val="0.32222382717038411"/>
          <c:y val="7.7795497863402343E-6"/>
        </c:manualLayout>
      </c:layout>
    </c:title>
    <c:plotArea>
      <c:layout>
        <c:manualLayout>
          <c:layoutTarget val="inner"/>
          <c:xMode val="edge"/>
          <c:yMode val="edge"/>
          <c:x val="7.4394504114304705E-2"/>
          <c:y val="0.48928511933187496"/>
          <c:w val="0.91548709376134163"/>
          <c:h val="0.51071488066812554"/>
        </c:manualLayout>
      </c:layout>
      <c:barChart>
        <c:barDir val="bar"/>
        <c:grouping val="stacked"/>
        <c:ser>
          <c:idx val="0"/>
          <c:order val="0"/>
          <c:tx>
            <c:strRef>
              <c:f>Лист1!$B$1</c:f>
              <c:strCache>
                <c:ptCount val="1"/>
                <c:pt idx="0">
                  <c:v>Общее</c:v>
                </c:pt>
              </c:strCache>
            </c:strRef>
          </c:tx>
          <c:spPr>
            <a:solidFill>
              <a:srgbClr val="00B0F0">
                <a:alpha val="63000"/>
              </a:srgb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9</c:v>
                </c:pt>
                <c:pt idx="1">
                  <c:v>10</c:v>
                </c:pt>
              </c:numCache>
            </c:numRef>
          </c:val>
          <c:extLst xmlns:c16r2="http://schemas.microsoft.com/office/drawing/2015/06/chart">
            <c:ext xmlns:c16="http://schemas.microsoft.com/office/drawing/2014/chart" uri="{C3380CC4-5D6E-409C-BE32-E72D297353CC}">
              <c16:uniqueId val="{00000000-AB1C-4CDC-8C36-D42C2566E822}"/>
            </c:ext>
          </c:extLst>
        </c:ser>
        <c:ser>
          <c:idx val="1"/>
          <c:order val="1"/>
          <c:tx>
            <c:strRef>
              <c:f>Лист1!$C$1</c:f>
              <c:strCache>
                <c:ptCount val="1"/>
                <c:pt idx="0">
                  <c:v>Среднее специальное</c:v>
                </c:pt>
              </c:strCache>
            </c:strRef>
          </c:tx>
          <c:spPr>
            <a:solidFill>
              <a:srgbClr val="FFFF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17</c:v>
                </c:pt>
                <c:pt idx="1">
                  <c:v>48</c:v>
                </c:pt>
              </c:numCache>
            </c:numRef>
          </c:val>
          <c:extLst xmlns:c16r2="http://schemas.microsoft.com/office/drawing/2015/06/chart">
            <c:ext xmlns:c16="http://schemas.microsoft.com/office/drawing/2014/chart" uri="{C3380CC4-5D6E-409C-BE32-E72D297353CC}">
              <c16:uniqueId val="{00000001-AB1C-4CDC-8C36-D42C2566E822}"/>
            </c:ext>
          </c:extLst>
        </c:ser>
        <c:ser>
          <c:idx val="2"/>
          <c:order val="2"/>
          <c:tx>
            <c:strRef>
              <c:f>Лист1!$D$1</c:f>
              <c:strCache>
                <c:ptCount val="1"/>
                <c:pt idx="0">
                  <c:v>Высшее</c:v>
                </c:pt>
              </c:strCache>
            </c:strRef>
          </c:tx>
          <c:spPr>
            <a:solidFill>
              <a:srgbClr val="00B050">
                <a:alpha val="71000"/>
              </a:srgb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74</c:v>
                </c:pt>
                <c:pt idx="1">
                  <c:v>42</c:v>
                </c:pt>
              </c:numCache>
            </c:numRef>
          </c:val>
          <c:extLst xmlns:c16r2="http://schemas.microsoft.com/office/drawing/2015/06/chart">
            <c:ext xmlns:c16="http://schemas.microsoft.com/office/drawing/2014/chart" uri="{C3380CC4-5D6E-409C-BE32-E72D297353CC}">
              <c16:uniqueId val="{00000002-AB1C-4CDC-8C36-D42C2566E822}"/>
            </c:ext>
          </c:extLst>
        </c:ser>
        <c:dLbls>
          <c:showVal val="1"/>
        </c:dLbls>
        <c:gapWidth val="25"/>
        <c:overlap val="100"/>
        <c:axId val="176214016"/>
        <c:axId val="176215552"/>
      </c:barChart>
      <c:catAx>
        <c:axId val="176214016"/>
        <c:scaling>
          <c:orientation val="minMax"/>
        </c:scaling>
        <c:axPos val="l"/>
        <c:numFmt formatCode="General" sourceLinked="1"/>
        <c:majorTickMark val="none"/>
        <c:tickLblPos val="nextTo"/>
        <c:crossAx val="176215552"/>
        <c:crosses val="autoZero"/>
        <c:auto val="1"/>
        <c:lblAlgn val="ctr"/>
        <c:lblOffset val="100"/>
      </c:catAx>
      <c:valAx>
        <c:axId val="176215552"/>
        <c:scaling>
          <c:orientation val="minMax"/>
          <c:max val="100"/>
        </c:scaling>
        <c:delete val="1"/>
        <c:axPos val="b"/>
        <c:numFmt formatCode="General" sourceLinked="1"/>
        <c:tickLblPos val="none"/>
        <c:crossAx val="176214016"/>
        <c:crosses val="autoZero"/>
        <c:crossBetween val="between"/>
      </c:valAx>
    </c:plotArea>
    <c:legend>
      <c:legendPos val="t"/>
      <c:layout>
        <c:manualLayout>
          <c:xMode val="edge"/>
          <c:yMode val="edge"/>
          <c:x val="0.25449319328425096"/>
          <c:y val="0.20823965458798957"/>
          <c:w val="0.48646633426249486"/>
          <c:h val="0.25386574686484048"/>
        </c:manualLayout>
      </c:layout>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 </a:t>
            </a:r>
            <a:r>
              <a:rPr lang="ru-RU" sz="1400"/>
              <a:t>уровню</a:t>
            </a:r>
            <a:r>
              <a:rPr lang="ru-RU"/>
              <a:t> среднемесячного дохода на одного члена семьи</a:t>
            </a:r>
          </a:p>
        </c:rich>
      </c:tx>
      <c:layout>
        <c:manualLayout>
          <c:xMode val="edge"/>
          <c:yMode val="edge"/>
          <c:x val="0.16843797889034956"/>
          <c:y val="1.3737880790289096E-2"/>
        </c:manualLayout>
      </c:layout>
    </c:title>
    <c:plotArea>
      <c:layout>
        <c:manualLayout>
          <c:layoutTarget val="inner"/>
          <c:xMode val="edge"/>
          <c:yMode val="edge"/>
          <c:x val="7.0214956663931169E-2"/>
          <c:y val="0.47887793764843112"/>
          <c:w val="0.90848203253942361"/>
          <c:h val="0.51426617241000749"/>
        </c:manualLayout>
      </c:layout>
      <c:barChart>
        <c:barDir val="bar"/>
        <c:grouping val="stacked"/>
        <c:ser>
          <c:idx val="0"/>
          <c:order val="0"/>
          <c:tx>
            <c:strRef>
              <c:f>Лист1!$B$1</c:f>
              <c:strCache>
                <c:ptCount val="1"/>
                <c:pt idx="0">
                  <c:v>до 15 тыс. руб.</c:v>
                </c:pt>
              </c:strCache>
            </c:strRef>
          </c:tx>
          <c:spPr>
            <a:solidFill>
              <a:srgbClr val="00B0F0">
                <a:alpha val="50000"/>
              </a:srgbClr>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64</c:v>
                </c:pt>
                <c:pt idx="1">
                  <c:v>45</c:v>
                </c:pt>
              </c:numCache>
            </c:numRef>
          </c:val>
          <c:extLst xmlns:c16r2="http://schemas.microsoft.com/office/drawing/2015/06/chart">
            <c:ext xmlns:c16="http://schemas.microsoft.com/office/drawing/2014/chart" uri="{C3380CC4-5D6E-409C-BE32-E72D297353CC}">
              <c16:uniqueId val="{00000000-3F61-4272-8DEA-1305E8A5897F}"/>
            </c:ext>
          </c:extLst>
        </c:ser>
        <c:ser>
          <c:idx val="1"/>
          <c:order val="1"/>
          <c:tx>
            <c:strRef>
              <c:f>Лист1!$C$1</c:f>
              <c:strCache>
                <c:ptCount val="1"/>
                <c:pt idx="0">
                  <c:v>от 15  до 25 тыс. руб.</c:v>
                </c:pt>
              </c:strCache>
            </c:strRef>
          </c:tx>
          <c:spPr>
            <a:solidFill>
              <a:srgbClr val="00B0F0">
                <a:alpha val="75000"/>
              </a:srgbClr>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24</c:v>
                </c:pt>
                <c:pt idx="1">
                  <c:v>46</c:v>
                </c:pt>
              </c:numCache>
            </c:numRef>
          </c:val>
          <c:extLst xmlns:c16r2="http://schemas.microsoft.com/office/drawing/2015/06/chart">
            <c:ext xmlns:c16="http://schemas.microsoft.com/office/drawing/2014/chart" uri="{C3380CC4-5D6E-409C-BE32-E72D297353CC}">
              <c16:uniqueId val="{00000001-3F61-4272-8DEA-1305E8A5897F}"/>
            </c:ext>
          </c:extLst>
        </c:ser>
        <c:ser>
          <c:idx val="2"/>
          <c:order val="2"/>
          <c:tx>
            <c:strRef>
              <c:f>Лист1!$D$1</c:f>
              <c:strCache>
                <c:ptCount val="1"/>
                <c:pt idx="0">
                  <c:v>от 25  до 40 тыс. руб.</c:v>
                </c:pt>
              </c:strCache>
            </c:strRef>
          </c:tx>
          <c:spPr>
            <a:solidFill>
              <a:srgbClr val="00B0F0">
                <a:alpha val="90000"/>
              </a:srgbClr>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2-3F61-4272-8DEA-1305E8A5897F}"/>
            </c:ext>
          </c:extLst>
        </c:ser>
        <c:ser>
          <c:idx val="3"/>
          <c:order val="3"/>
          <c:tx>
            <c:strRef>
              <c:f>Лист1!$E$1</c:f>
              <c:strCache>
                <c:ptCount val="1"/>
                <c:pt idx="0">
                  <c:v>от 40 тыс. руб.</c:v>
                </c:pt>
              </c:strCache>
            </c:strRef>
          </c:tx>
          <c:spPr>
            <a:solidFill>
              <a:srgbClr val="00B0F0"/>
            </a:solidFill>
          </c:spPr>
          <c:dPt>
            <c:idx val="0"/>
            <c:spPr>
              <a:solidFill>
                <a:srgbClr val="009AD0"/>
              </a:solidFill>
            </c:spPr>
            <c:extLst xmlns:c16r2="http://schemas.microsoft.com/office/drawing/2015/06/chart">
              <c:ext xmlns:c16="http://schemas.microsoft.com/office/drawing/2014/chart" uri="{C3380CC4-5D6E-409C-BE32-E72D297353CC}">
                <c16:uniqueId val="{00000004-3F61-4272-8DEA-1305E8A5897F}"/>
              </c:ext>
            </c:extLst>
          </c:dPt>
          <c:dPt>
            <c:idx val="1"/>
            <c:spPr>
              <a:solidFill>
                <a:srgbClr val="009AD0"/>
              </a:solidFill>
            </c:spPr>
            <c:extLst xmlns:c16r2="http://schemas.microsoft.com/office/drawing/2015/06/chart">
              <c:ext xmlns:c16="http://schemas.microsoft.com/office/drawing/2014/chart" uri="{C3380CC4-5D6E-409C-BE32-E72D297353CC}">
                <c16:uniqueId val="{00000006-3F61-4272-8DEA-1305E8A5897F}"/>
              </c:ext>
            </c:extLst>
          </c:dPt>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7-3F61-4272-8DEA-1305E8A5897F}"/>
            </c:ext>
          </c:extLst>
        </c:ser>
        <c:dLbls>
          <c:showVal val="1"/>
        </c:dLbls>
        <c:gapWidth val="25"/>
        <c:overlap val="100"/>
        <c:axId val="176255360"/>
        <c:axId val="176256896"/>
      </c:barChart>
      <c:catAx>
        <c:axId val="176255360"/>
        <c:scaling>
          <c:orientation val="minMax"/>
        </c:scaling>
        <c:axPos val="l"/>
        <c:numFmt formatCode="General" sourceLinked="1"/>
        <c:majorTickMark val="none"/>
        <c:tickLblPos val="nextTo"/>
        <c:crossAx val="176256896"/>
        <c:crosses val="autoZero"/>
        <c:auto val="1"/>
        <c:lblAlgn val="ctr"/>
        <c:lblOffset val="100"/>
      </c:catAx>
      <c:valAx>
        <c:axId val="176256896"/>
        <c:scaling>
          <c:orientation val="minMax"/>
          <c:max val="100"/>
        </c:scaling>
        <c:delete val="1"/>
        <c:axPos val="b"/>
        <c:numFmt formatCode="General" sourceLinked="1"/>
        <c:tickLblPos val="none"/>
        <c:crossAx val="176255360"/>
        <c:crosses val="autoZero"/>
        <c:crossBetween val="between"/>
      </c:valAx>
    </c:plotArea>
    <c:legend>
      <c:legendPos val="t"/>
      <c:layout>
        <c:manualLayout>
          <c:xMode val="edge"/>
          <c:yMode val="edge"/>
          <c:x val="9.6628369004278736E-2"/>
          <c:y val="0.24452554744525551"/>
          <c:w val="0.86272970672743809"/>
          <c:h val="0.24614228279447076"/>
        </c:manualLayout>
      </c:layout>
    </c:legend>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sz="1400" b="0"/>
            </a:pPr>
            <a:r>
              <a:rPr lang="ru-RU" sz="1400" b="0"/>
              <a:t>Уровень цен</a:t>
            </a:r>
          </a:p>
        </c:rich>
      </c:tx>
      <c:layout>
        <c:manualLayout>
          <c:xMode val="edge"/>
          <c:yMode val="edge"/>
          <c:x val="0.42525771989105932"/>
          <c:y val="0"/>
        </c:manualLayout>
      </c:layout>
    </c:title>
    <c:plotArea>
      <c:layout>
        <c:manualLayout>
          <c:layoutTarget val="inner"/>
          <c:xMode val="edge"/>
          <c:yMode val="edge"/>
          <c:x val="6.9486277049858436E-2"/>
          <c:y val="0.2856152309319544"/>
          <c:w val="0.90474563573507782"/>
          <c:h val="0.71062831867861886"/>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54.878048780487809</c:v>
                </c:pt>
                <c:pt idx="1">
                  <c:v>43</c:v>
                </c:pt>
              </c:numCache>
            </c:numRef>
          </c:val>
          <c:extLst xmlns:c16r2="http://schemas.microsoft.com/office/drawing/2015/06/chart">
            <c:ext xmlns:c16="http://schemas.microsoft.com/office/drawing/2014/chart" uri="{C3380CC4-5D6E-409C-BE32-E72D297353CC}">
              <c16:uniqueId val="{00000000-D446-4991-9951-1FC52A169335}"/>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15.853658536585376</c:v>
                </c:pt>
                <c:pt idx="1">
                  <c:v>29</c:v>
                </c:pt>
              </c:numCache>
            </c:numRef>
          </c:val>
          <c:extLst xmlns:c16r2="http://schemas.microsoft.com/office/drawing/2015/06/chart">
            <c:ext xmlns:c16="http://schemas.microsoft.com/office/drawing/2014/chart" uri="{C3380CC4-5D6E-409C-BE32-E72D297353CC}">
              <c16:uniqueId val="{00000001-D446-4991-9951-1FC52A169335}"/>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9.7560975609756095</c:v>
                </c:pt>
                <c:pt idx="1">
                  <c:v>4</c:v>
                </c:pt>
              </c:numCache>
            </c:numRef>
          </c:val>
          <c:extLst xmlns:c16r2="http://schemas.microsoft.com/office/drawing/2015/06/chart">
            <c:ext xmlns:c16="http://schemas.microsoft.com/office/drawing/2014/chart" uri="{C3380CC4-5D6E-409C-BE32-E72D297353CC}">
              <c16:uniqueId val="{00000002-D446-4991-9951-1FC52A169335}"/>
            </c:ext>
          </c:extLst>
        </c:ser>
        <c:ser>
          <c:idx val="3"/>
          <c:order val="3"/>
          <c:tx>
            <c:strRef>
              <c:f>Лист1!$E$1</c:f>
              <c:strCache>
                <c:ptCount val="1"/>
                <c:pt idx="0">
                  <c:v>Не удовлетворен</c:v>
                </c:pt>
              </c:strCache>
            </c:strRef>
          </c:tx>
          <c:spPr>
            <a:solidFill>
              <a:srgbClr val="FF66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13.414634146341466</c:v>
                </c:pt>
                <c:pt idx="1">
                  <c:v>8</c:v>
                </c:pt>
              </c:numCache>
            </c:numRef>
          </c:val>
          <c:extLst xmlns:c16r2="http://schemas.microsoft.com/office/drawing/2015/06/chart">
            <c:ext xmlns:c16="http://schemas.microsoft.com/office/drawing/2014/chart" uri="{C3380CC4-5D6E-409C-BE32-E72D297353CC}">
              <c16:uniqueId val="{00000003-D446-4991-9951-1FC52A169335}"/>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6.0975609756097535</c:v>
                </c:pt>
                <c:pt idx="1">
                  <c:v>16</c:v>
                </c:pt>
              </c:numCache>
            </c:numRef>
          </c:val>
          <c:extLst xmlns:c16r2="http://schemas.microsoft.com/office/drawing/2015/06/chart">
            <c:ext xmlns:c16="http://schemas.microsoft.com/office/drawing/2014/chart" uri="{C3380CC4-5D6E-409C-BE32-E72D297353CC}">
              <c16:uniqueId val="{00000004-D446-4991-9951-1FC52A169335}"/>
            </c:ext>
          </c:extLst>
        </c:ser>
        <c:gapWidth val="25"/>
        <c:overlap val="100"/>
        <c:axId val="176431872"/>
        <c:axId val="176433408"/>
      </c:barChart>
      <c:catAx>
        <c:axId val="176431872"/>
        <c:scaling>
          <c:orientation val="minMax"/>
        </c:scaling>
        <c:axPos val="l"/>
        <c:numFmt formatCode="General" sourceLinked="1"/>
        <c:majorTickMark val="none"/>
        <c:tickLblPos val="nextTo"/>
        <c:crossAx val="176433408"/>
        <c:crosses val="autoZero"/>
        <c:auto val="1"/>
        <c:lblAlgn val="ctr"/>
        <c:lblOffset val="100"/>
      </c:catAx>
      <c:valAx>
        <c:axId val="176433408"/>
        <c:scaling>
          <c:orientation val="minMax"/>
          <c:max val="100"/>
        </c:scaling>
        <c:delete val="1"/>
        <c:axPos val="b"/>
        <c:numFmt formatCode="0" sourceLinked="1"/>
        <c:majorTickMark val="none"/>
        <c:tickLblPos val="none"/>
        <c:crossAx val="176431872"/>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Качество</a:t>
            </a:r>
          </a:p>
        </c:rich>
      </c:tx>
      <c:layout>
        <c:manualLayout>
          <c:xMode val="edge"/>
          <c:yMode val="edge"/>
          <c:x val="0.43633300297324101"/>
          <c:y val="9.2481514602916619E-5"/>
        </c:manualLayout>
      </c:layout>
    </c:title>
    <c:plotArea>
      <c:layout>
        <c:manualLayout>
          <c:layoutTarget val="inner"/>
          <c:xMode val="edge"/>
          <c:yMode val="edge"/>
          <c:x val="6.9488306033103686E-2"/>
          <c:y val="0.24786090164982033"/>
          <c:w val="0.90893548613658215"/>
          <c:h val="0.72427608510827468"/>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53.086419753086389</c:v>
                </c:pt>
                <c:pt idx="1">
                  <c:v>40</c:v>
                </c:pt>
              </c:numCache>
            </c:numRef>
          </c:val>
          <c:extLst xmlns:c16r2="http://schemas.microsoft.com/office/drawing/2015/06/chart">
            <c:ext xmlns:c16="http://schemas.microsoft.com/office/drawing/2014/chart" uri="{C3380CC4-5D6E-409C-BE32-E72D297353CC}">
              <c16:uniqueId val="{00000000-23F4-4B4B-817E-7FC346FB8A8C}"/>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25.925925925925913</c:v>
                </c:pt>
                <c:pt idx="1">
                  <c:v>35</c:v>
                </c:pt>
              </c:numCache>
            </c:numRef>
          </c:val>
          <c:extLst xmlns:c16r2="http://schemas.microsoft.com/office/drawing/2015/06/chart">
            <c:ext xmlns:c16="http://schemas.microsoft.com/office/drawing/2014/chart" uri="{C3380CC4-5D6E-409C-BE32-E72D297353CC}">
              <c16:uniqueId val="{00000001-23F4-4B4B-817E-7FC346FB8A8C}"/>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3.7037037037037042</c:v>
                </c:pt>
                <c:pt idx="1">
                  <c:v>4</c:v>
                </c:pt>
              </c:numCache>
            </c:numRef>
          </c:val>
          <c:extLst xmlns:c16r2="http://schemas.microsoft.com/office/drawing/2015/06/chart">
            <c:ext xmlns:c16="http://schemas.microsoft.com/office/drawing/2014/chart" uri="{C3380CC4-5D6E-409C-BE32-E72D297353CC}">
              <c16:uniqueId val="{00000002-23F4-4B4B-817E-7FC346FB8A8C}"/>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8.6419753086419675</c:v>
                </c:pt>
                <c:pt idx="1">
                  <c:v>6</c:v>
                </c:pt>
              </c:numCache>
            </c:numRef>
          </c:val>
          <c:extLst xmlns:c16r2="http://schemas.microsoft.com/office/drawing/2015/06/chart">
            <c:ext xmlns:c16="http://schemas.microsoft.com/office/drawing/2014/chart" uri="{C3380CC4-5D6E-409C-BE32-E72D297353CC}">
              <c16:uniqueId val="{00000003-23F4-4B4B-817E-7FC346FB8A8C}"/>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8.6419753086419675</c:v>
                </c:pt>
                <c:pt idx="1">
                  <c:v>15</c:v>
                </c:pt>
              </c:numCache>
            </c:numRef>
          </c:val>
          <c:extLst xmlns:c16r2="http://schemas.microsoft.com/office/drawing/2015/06/chart">
            <c:ext xmlns:c16="http://schemas.microsoft.com/office/drawing/2014/chart" uri="{C3380CC4-5D6E-409C-BE32-E72D297353CC}">
              <c16:uniqueId val="{00000004-23F4-4B4B-817E-7FC346FB8A8C}"/>
            </c:ext>
          </c:extLst>
        </c:ser>
        <c:gapWidth val="25"/>
        <c:overlap val="100"/>
        <c:axId val="176747264"/>
        <c:axId val="176748800"/>
      </c:barChart>
      <c:catAx>
        <c:axId val="176747264"/>
        <c:scaling>
          <c:orientation val="minMax"/>
        </c:scaling>
        <c:axPos val="l"/>
        <c:numFmt formatCode="General" sourceLinked="1"/>
        <c:majorTickMark val="none"/>
        <c:tickLblPos val="nextTo"/>
        <c:crossAx val="176748800"/>
        <c:crosses val="autoZero"/>
        <c:auto val="1"/>
        <c:lblAlgn val="ctr"/>
        <c:lblOffset val="100"/>
      </c:catAx>
      <c:valAx>
        <c:axId val="176748800"/>
        <c:scaling>
          <c:orientation val="minMax"/>
          <c:max val="100"/>
        </c:scaling>
        <c:delete val="1"/>
        <c:axPos val="b"/>
        <c:numFmt formatCode="0" sourceLinked="1"/>
        <c:majorTickMark val="none"/>
        <c:tickLblPos val="none"/>
        <c:crossAx val="176747264"/>
        <c:crosses val="autoZero"/>
        <c:crossBetween val="between"/>
      </c:valAx>
    </c:plotArea>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30"/>
      <c:perspective val="30"/>
    </c:view3D>
    <c:plotArea>
      <c:layout>
        <c:manualLayout>
          <c:layoutTarget val="inner"/>
          <c:xMode val="edge"/>
          <c:yMode val="edge"/>
          <c:x val="0.12467280347426223"/>
          <c:y val="0.22248121723744846"/>
          <c:w val="0.84901700366238464"/>
          <c:h val="0.77451937380139069"/>
        </c:manualLayout>
      </c:layout>
      <c:pie3DChart>
        <c:varyColors val="1"/>
        <c:ser>
          <c:idx val="0"/>
          <c:order val="0"/>
          <c:tx>
            <c:strRef>
              <c:f>Лист1!$B$1</c:f>
              <c:strCache>
                <c:ptCount val="1"/>
                <c:pt idx="0">
                  <c:v>Столбец1</c:v>
                </c:pt>
              </c:strCache>
            </c:strRef>
          </c:tx>
          <c:explosion val="25"/>
          <c:dPt>
            <c:idx val="0"/>
            <c:explosion val="18"/>
            <c:spPr>
              <a:solidFill>
                <a:srgbClr val="FF9933"/>
              </a:solidFill>
            </c:spPr>
            <c:extLst xmlns:c16r2="http://schemas.microsoft.com/office/drawing/2015/06/chart">
              <c:ext xmlns:c16="http://schemas.microsoft.com/office/drawing/2014/chart" uri="{C3380CC4-5D6E-409C-BE32-E72D297353CC}">
                <c16:uniqueId val="{00000001-1CF1-4C39-BC54-41A0C5955CE9}"/>
              </c:ext>
            </c:extLst>
          </c:dPt>
          <c:dPt>
            <c:idx val="1"/>
            <c:spPr>
              <a:solidFill>
                <a:srgbClr val="66FFFF"/>
              </a:solidFill>
            </c:spPr>
            <c:extLst xmlns:c16r2="http://schemas.microsoft.com/office/drawing/2015/06/chart">
              <c:ext xmlns:c16="http://schemas.microsoft.com/office/drawing/2014/chart" uri="{C3380CC4-5D6E-409C-BE32-E72D297353CC}">
                <c16:uniqueId val="{00000003-1CF1-4C39-BC54-41A0C5955CE9}"/>
              </c:ext>
            </c:extLst>
          </c:dPt>
          <c:dPt>
            <c:idx val="2"/>
            <c:spPr>
              <a:solidFill>
                <a:srgbClr val="FFFF00"/>
              </a:solidFill>
            </c:spPr>
            <c:extLst xmlns:c16r2="http://schemas.microsoft.com/office/drawing/2015/06/chart">
              <c:ext xmlns:c16="http://schemas.microsoft.com/office/drawing/2014/chart" uri="{C3380CC4-5D6E-409C-BE32-E72D297353CC}">
                <c16:uniqueId val="{00000005-1CF1-4C39-BC54-41A0C5955CE9}"/>
              </c:ext>
            </c:extLst>
          </c:dPt>
          <c:dPt>
            <c:idx val="3"/>
            <c:spPr>
              <a:solidFill>
                <a:srgbClr val="CC66FF"/>
              </a:solidFill>
            </c:spPr>
            <c:extLst xmlns:c16r2="http://schemas.microsoft.com/office/drawing/2015/06/chart">
              <c:ext xmlns:c16="http://schemas.microsoft.com/office/drawing/2014/chart" uri="{C3380CC4-5D6E-409C-BE32-E72D297353CC}">
                <c16:uniqueId val="{00000007-1CF1-4C39-BC54-41A0C5955CE9}"/>
              </c:ext>
            </c:extLst>
          </c:dPt>
          <c:dPt>
            <c:idx val="4"/>
            <c:spPr>
              <a:solidFill>
                <a:srgbClr val="66FF99"/>
              </a:solidFill>
            </c:spPr>
            <c:extLst xmlns:c16r2="http://schemas.microsoft.com/office/drawing/2015/06/chart">
              <c:ext xmlns:c16="http://schemas.microsoft.com/office/drawing/2014/chart" uri="{C3380CC4-5D6E-409C-BE32-E72D297353CC}">
                <c16:uniqueId val="{00000009-1CF1-4C39-BC54-41A0C5955CE9}"/>
              </c:ext>
            </c:extLst>
          </c:dPt>
          <c:dPt>
            <c:idx val="5"/>
            <c:spPr>
              <a:solidFill>
                <a:srgbClr val="3399FF"/>
              </a:solidFill>
            </c:spPr>
            <c:extLst xmlns:c16r2="http://schemas.microsoft.com/office/drawing/2015/06/chart">
              <c:ext xmlns:c16="http://schemas.microsoft.com/office/drawing/2014/chart" uri="{C3380CC4-5D6E-409C-BE32-E72D297353CC}">
                <c16:uniqueId val="{0000000B-1CF1-4C39-BC54-41A0C5955CE9}"/>
              </c:ext>
            </c:extLst>
          </c:dPt>
          <c:dPt>
            <c:idx val="6"/>
            <c:spPr>
              <a:solidFill>
                <a:srgbClr val="CC0000"/>
              </a:solidFill>
            </c:spPr>
            <c:extLst xmlns:c16r2="http://schemas.microsoft.com/office/drawing/2015/06/chart">
              <c:ext xmlns:c16="http://schemas.microsoft.com/office/drawing/2014/chart" uri="{C3380CC4-5D6E-409C-BE32-E72D297353CC}">
                <c16:uniqueId val="{0000000D-1CF1-4C39-BC54-41A0C5955CE9}"/>
              </c:ext>
            </c:extLst>
          </c:dPt>
          <c:dPt>
            <c:idx val="7"/>
            <c:spPr>
              <a:solidFill>
                <a:srgbClr val="92D050"/>
              </a:solidFill>
            </c:spPr>
            <c:extLst xmlns:c16r2="http://schemas.microsoft.com/office/drawing/2015/06/chart">
              <c:ext xmlns:c16="http://schemas.microsoft.com/office/drawing/2014/chart" uri="{C3380CC4-5D6E-409C-BE32-E72D297353CC}">
                <c16:uniqueId val="{0000000F-1CF1-4C39-BC54-41A0C5955CE9}"/>
              </c:ext>
            </c:extLst>
          </c:dPt>
          <c:dPt>
            <c:idx val="8"/>
            <c:spPr>
              <a:solidFill>
                <a:srgbClr val="0000FF"/>
              </a:solidFill>
            </c:spPr>
            <c:extLst xmlns:c16r2="http://schemas.microsoft.com/office/drawing/2015/06/chart">
              <c:ext xmlns:c16="http://schemas.microsoft.com/office/drawing/2014/chart" uri="{C3380CC4-5D6E-409C-BE32-E72D297353CC}">
                <c16:uniqueId val="{00000011-1CF1-4C39-BC54-41A0C5955CE9}"/>
              </c:ext>
            </c:extLst>
          </c:dPt>
          <c:dLbls>
            <c:dLbl>
              <c:idx val="0"/>
              <c:layout>
                <c:manualLayout>
                  <c:x val="-1.8151469518561355E-3"/>
                  <c:y val="-0.28293413964064662"/>
                </c:manualLayout>
              </c:layout>
              <c:tx>
                <c:rich>
                  <a:bodyPr/>
                  <a:lstStyle/>
                  <a:p>
                    <a:r>
                      <a:rPr lang="ru-RU" sz="1100"/>
                      <a:t>Промышленность</a:t>
                    </a:r>
                    <a:r>
                      <a:rPr lang="ru-RU"/>
                      <a:t>
49%</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CF1-4C39-BC54-41A0C5955CE9}"/>
                </c:ext>
              </c:extLst>
            </c:dLbl>
            <c:dLbl>
              <c:idx val="1"/>
              <c:layout>
                <c:manualLayout>
                  <c:x val="-0.11050865597726292"/>
                  <c:y val="-5.6064955947721193E-2"/>
                </c:manualLayout>
              </c:layout>
              <c:tx>
                <c:rich>
                  <a:bodyPr/>
                  <a:lstStyle/>
                  <a:p>
                    <a:r>
                      <a:rPr lang="ru-RU"/>
                      <a:t>Торговля
14%</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CF1-4C39-BC54-41A0C5955CE9}"/>
                </c:ext>
              </c:extLst>
            </c:dLbl>
            <c:dLbl>
              <c:idx val="2"/>
              <c:layout>
                <c:manualLayout>
                  <c:x val="-2.7307786015574799E-2"/>
                  <c:y val="-4.7463161642165692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CF1-4C39-BC54-41A0C5955CE9}"/>
                </c:ext>
              </c:extLst>
            </c:dLbl>
            <c:dLbl>
              <c:idx val="3"/>
              <c:layout>
                <c:manualLayout>
                  <c:x val="-2.7207709544151894E-2"/>
                  <c:y val="3.6387216656799393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CF1-4C39-BC54-41A0C5955CE9}"/>
                </c:ext>
              </c:extLst>
            </c:dLbl>
            <c:dLbl>
              <c:idx val="4"/>
              <c:layout>
                <c:manualLayout>
                  <c:x val="-9.0218592364515841E-3"/>
                  <c:y val="7.07984687177113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CF1-4C39-BC54-41A0C5955CE9}"/>
                </c:ext>
              </c:extLst>
            </c:dLbl>
            <c:dLbl>
              <c:idx val="5"/>
              <c:layout>
                <c:manualLayout>
                  <c:x val="-0.11416317914787832"/>
                  <c:y val="-5.0554035845233027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CF1-4C39-BC54-41A0C5955CE9}"/>
                </c:ext>
              </c:extLst>
            </c:dLbl>
            <c:dLbl>
              <c:idx val="7"/>
              <c:layout>
                <c:manualLayout>
                  <c:x val="8.9689693670098644E-2"/>
                  <c:y val="-6.285713065471811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CF1-4C39-BC54-41A0C5955CE9}"/>
                </c:ext>
              </c:extLst>
            </c:dLbl>
            <c:dLbl>
              <c:idx val="8"/>
              <c:layout>
                <c:manualLayout>
                  <c:x val="0.16354974234298417"/>
                  <c:y val="1.2895596053857927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CF1-4C39-BC54-41A0C5955CE9}"/>
                </c:ext>
              </c:extLst>
            </c:dLbl>
            <c:spPr>
              <a:noFill/>
              <a:ln>
                <a:noFill/>
              </a:ln>
              <a:effectLst/>
            </c:spPr>
            <c:txPr>
              <a:bodyPr/>
              <a:lstStyle/>
              <a:p>
                <a:pPr>
                  <a:defRPr sz="1200"/>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Лист1!$A$2:$A$10</c:f>
              <c:strCache>
                <c:ptCount val="9"/>
                <c:pt idx="0">
                  <c:v>Промышленность</c:v>
                </c:pt>
                <c:pt idx="1">
                  <c:v>Торговля</c:v>
                </c:pt>
                <c:pt idx="2">
                  <c:v>Другое</c:v>
                </c:pt>
                <c:pt idx="3">
                  <c:v>Транспорт и связь</c:v>
                </c:pt>
                <c:pt idx="4">
                  <c:v>Строительство</c:v>
                </c:pt>
                <c:pt idx="5">
                  <c:v>Общественное питание</c:v>
                </c:pt>
                <c:pt idx="6">
                  <c:v>Бытовое обслуживание населения</c:v>
                </c:pt>
                <c:pt idx="7">
                  <c:v>Сельское хозяйство</c:v>
                </c:pt>
                <c:pt idx="8">
                  <c:v>Жилищно-коммунальное хозяйство</c:v>
                </c:pt>
              </c:strCache>
            </c:strRef>
          </c:cat>
          <c:val>
            <c:numRef>
              <c:f>Лист1!$B$2:$B$10</c:f>
              <c:numCache>
                <c:formatCode>General</c:formatCode>
                <c:ptCount val="9"/>
                <c:pt idx="0">
                  <c:v>49</c:v>
                </c:pt>
                <c:pt idx="1">
                  <c:v>14</c:v>
                </c:pt>
                <c:pt idx="2">
                  <c:v>9</c:v>
                </c:pt>
                <c:pt idx="3">
                  <c:v>7</c:v>
                </c:pt>
                <c:pt idx="4">
                  <c:v>5</c:v>
                </c:pt>
                <c:pt idx="5">
                  <c:v>5</c:v>
                </c:pt>
                <c:pt idx="6">
                  <c:v>5</c:v>
                </c:pt>
                <c:pt idx="7">
                  <c:v>3</c:v>
                </c:pt>
                <c:pt idx="8">
                  <c:v>1</c:v>
                </c:pt>
              </c:numCache>
            </c:numRef>
          </c:val>
          <c:extLst xmlns:c16r2="http://schemas.microsoft.com/office/drawing/2015/06/chart">
            <c:ext xmlns:c16="http://schemas.microsoft.com/office/drawing/2014/chart" uri="{C3380CC4-5D6E-409C-BE32-E72D297353CC}">
              <c16:uniqueId val="{00000012-1CF1-4C39-BC54-41A0C5955CE9}"/>
            </c:ext>
          </c:extLst>
        </c:ser>
        <c:dLbls>
          <c:showCatName val="1"/>
          <c:showPercent val="1"/>
        </c:dLbls>
      </c:pie3DChart>
    </c:plotArea>
    <c:plotVisOnly val="1"/>
    <c:dispBlanksAs val="zero"/>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Возможность выбора</a:t>
            </a:r>
          </a:p>
        </c:rich>
      </c:tx>
      <c:layout>
        <c:manualLayout>
          <c:xMode val="edge"/>
          <c:yMode val="edge"/>
          <c:x val="0.36118430191270723"/>
          <c:y val="0"/>
        </c:manualLayout>
      </c:layout>
    </c:title>
    <c:plotArea>
      <c:layout>
        <c:manualLayout>
          <c:layoutTarget val="inner"/>
          <c:xMode val="edge"/>
          <c:yMode val="edge"/>
          <c:x val="6.5670788558517476E-2"/>
          <c:y val="0.19148659746936475"/>
          <c:w val="0.89682082738793345"/>
          <c:h val="0.61019678079426831"/>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46.341463414634106</c:v>
                </c:pt>
                <c:pt idx="1">
                  <c:v>47</c:v>
                </c:pt>
              </c:numCache>
            </c:numRef>
          </c:val>
          <c:extLst xmlns:c16r2="http://schemas.microsoft.com/office/drawing/2015/06/chart">
            <c:ext xmlns:c16="http://schemas.microsoft.com/office/drawing/2014/chart" uri="{C3380CC4-5D6E-409C-BE32-E72D297353CC}">
              <c16:uniqueId val="{00000000-39A1-4F9A-9E96-276A685FD942}"/>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26.829268292682933</c:v>
                </c:pt>
                <c:pt idx="1">
                  <c:v>25</c:v>
                </c:pt>
              </c:numCache>
            </c:numRef>
          </c:val>
          <c:extLst xmlns:c16r2="http://schemas.microsoft.com/office/drawing/2015/06/chart">
            <c:ext xmlns:c16="http://schemas.microsoft.com/office/drawing/2014/chart" uri="{C3380CC4-5D6E-409C-BE32-E72D297353CC}">
              <c16:uniqueId val="{00000001-39A1-4F9A-9E96-276A685FD942}"/>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8.536585365853659</c:v>
                </c:pt>
                <c:pt idx="1">
                  <c:v>9</c:v>
                </c:pt>
              </c:numCache>
            </c:numRef>
          </c:val>
          <c:extLst xmlns:c16r2="http://schemas.microsoft.com/office/drawing/2015/06/chart">
            <c:ext xmlns:c16="http://schemas.microsoft.com/office/drawing/2014/chart" uri="{C3380CC4-5D6E-409C-BE32-E72D297353CC}">
              <c16:uniqueId val="{00000002-39A1-4F9A-9E96-276A685FD942}"/>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9.7560975609756095</c:v>
                </c:pt>
                <c:pt idx="1">
                  <c:v>7</c:v>
                </c:pt>
              </c:numCache>
            </c:numRef>
          </c:val>
          <c:extLst xmlns:c16r2="http://schemas.microsoft.com/office/drawing/2015/06/chart">
            <c:ext xmlns:c16="http://schemas.microsoft.com/office/drawing/2014/chart" uri="{C3380CC4-5D6E-409C-BE32-E72D297353CC}">
              <c16:uniqueId val="{00000003-39A1-4F9A-9E96-276A685FD942}"/>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8.536585365853659</c:v>
                </c:pt>
                <c:pt idx="1">
                  <c:v>12</c:v>
                </c:pt>
              </c:numCache>
            </c:numRef>
          </c:val>
          <c:extLst xmlns:c16r2="http://schemas.microsoft.com/office/drawing/2015/06/chart">
            <c:ext xmlns:c16="http://schemas.microsoft.com/office/drawing/2014/chart" uri="{C3380CC4-5D6E-409C-BE32-E72D297353CC}">
              <c16:uniqueId val="{00000004-39A1-4F9A-9E96-276A685FD942}"/>
            </c:ext>
          </c:extLst>
        </c:ser>
        <c:gapWidth val="25"/>
        <c:overlap val="100"/>
        <c:axId val="176792320"/>
        <c:axId val="176793856"/>
      </c:barChart>
      <c:catAx>
        <c:axId val="176792320"/>
        <c:scaling>
          <c:orientation val="minMax"/>
        </c:scaling>
        <c:axPos val="l"/>
        <c:numFmt formatCode="General" sourceLinked="1"/>
        <c:majorTickMark val="none"/>
        <c:tickLblPos val="nextTo"/>
        <c:crossAx val="176793856"/>
        <c:crosses val="autoZero"/>
        <c:auto val="1"/>
        <c:lblAlgn val="ctr"/>
        <c:lblOffset val="100"/>
      </c:catAx>
      <c:valAx>
        <c:axId val="176793856"/>
        <c:scaling>
          <c:orientation val="minMax"/>
          <c:max val="100"/>
        </c:scaling>
        <c:delete val="1"/>
        <c:axPos val="b"/>
        <c:numFmt formatCode="0" sourceLinked="1"/>
        <c:majorTickMark val="none"/>
        <c:tickLblPos val="none"/>
        <c:crossAx val="176792320"/>
        <c:crosses val="autoZero"/>
        <c:crossBetween val="between"/>
      </c:valAx>
    </c:plotArea>
    <c:legend>
      <c:legendPos val="b"/>
      <c:layout>
        <c:manualLayout>
          <c:xMode val="edge"/>
          <c:yMode val="edge"/>
          <c:x val="3.9299844704742564E-4"/>
          <c:y val="0.80953086746509662"/>
          <c:w val="0.9853388792208706"/>
          <c:h val="0.14004896446767692"/>
        </c:manualLayout>
      </c:layout>
      <c:txPr>
        <a:bodyPr/>
        <a:lstStyle/>
        <a:p>
          <a:pPr>
            <a:defRPr sz="1050"/>
          </a:pPr>
          <a:endParaRPr lang="ru-RU"/>
        </a:p>
      </c:txPr>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Уровень цен</a:t>
            </a:r>
          </a:p>
        </c:rich>
      </c:tx>
      <c:layout>
        <c:manualLayout>
          <c:xMode val="edge"/>
          <c:yMode val="edge"/>
          <c:x val="0.42525771989105932"/>
          <c:y val="0"/>
        </c:manualLayout>
      </c:layout>
    </c:title>
    <c:plotArea>
      <c:layout>
        <c:manualLayout>
          <c:layoutTarget val="inner"/>
          <c:xMode val="edge"/>
          <c:yMode val="edge"/>
          <c:x val="6.9486277049858436E-2"/>
          <c:y val="0.2856152309319544"/>
          <c:w val="0.90474563573507782"/>
          <c:h val="0.71062831867861886"/>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50</c:v>
                </c:pt>
                <c:pt idx="1">
                  <c:v>51</c:v>
                </c:pt>
              </c:numCache>
            </c:numRef>
          </c:val>
          <c:extLst xmlns:c16r2="http://schemas.microsoft.com/office/drawing/2015/06/chart">
            <c:ext xmlns:c16="http://schemas.microsoft.com/office/drawing/2014/chart" uri="{C3380CC4-5D6E-409C-BE32-E72D297353CC}">
              <c16:uniqueId val="{00000000-D7B9-4E47-8C32-6F31F4B1FCD1}"/>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23.170731707317074</c:v>
                </c:pt>
                <c:pt idx="1">
                  <c:v>30</c:v>
                </c:pt>
              </c:numCache>
            </c:numRef>
          </c:val>
          <c:extLst xmlns:c16r2="http://schemas.microsoft.com/office/drawing/2015/06/chart">
            <c:ext xmlns:c16="http://schemas.microsoft.com/office/drawing/2014/chart" uri="{C3380CC4-5D6E-409C-BE32-E72D297353CC}">
              <c16:uniqueId val="{00000001-D7B9-4E47-8C32-6F31F4B1FCD1}"/>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7.3170731707317067</c:v>
                </c:pt>
                <c:pt idx="1">
                  <c:v>4</c:v>
                </c:pt>
              </c:numCache>
            </c:numRef>
          </c:val>
          <c:extLst xmlns:c16r2="http://schemas.microsoft.com/office/drawing/2015/06/chart">
            <c:ext xmlns:c16="http://schemas.microsoft.com/office/drawing/2014/chart" uri="{C3380CC4-5D6E-409C-BE32-E72D297353CC}">
              <c16:uniqueId val="{00000002-D7B9-4E47-8C32-6F31F4B1FCD1}"/>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13.414634146341466</c:v>
                </c:pt>
                <c:pt idx="1">
                  <c:v>8</c:v>
                </c:pt>
              </c:numCache>
            </c:numRef>
          </c:val>
          <c:extLst xmlns:c16r2="http://schemas.microsoft.com/office/drawing/2015/06/chart">
            <c:ext xmlns:c16="http://schemas.microsoft.com/office/drawing/2014/chart" uri="{C3380CC4-5D6E-409C-BE32-E72D297353CC}">
              <c16:uniqueId val="{00000003-D7B9-4E47-8C32-6F31F4B1FCD1}"/>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6.0975609756097535</c:v>
                </c:pt>
                <c:pt idx="1">
                  <c:v>7</c:v>
                </c:pt>
              </c:numCache>
            </c:numRef>
          </c:val>
          <c:extLst xmlns:c16r2="http://schemas.microsoft.com/office/drawing/2015/06/chart">
            <c:ext xmlns:c16="http://schemas.microsoft.com/office/drawing/2014/chart" uri="{C3380CC4-5D6E-409C-BE32-E72D297353CC}">
              <c16:uniqueId val="{00000004-D7B9-4E47-8C32-6F31F4B1FCD1}"/>
            </c:ext>
          </c:extLst>
        </c:ser>
        <c:gapWidth val="25"/>
        <c:overlap val="100"/>
        <c:axId val="176751744"/>
        <c:axId val="176753280"/>
      </c:barChart>
      <c:catAx>
        <c:axId val="176751744"/>
        <c:scaling>
          <c:orientation val="minMax"/>
        </c:scaling>
        <c:axPos val="l"/>
        <c:numFmt formatCode="General" sourceLinked="1"/>
        <c:majorTickMark val="none"/>
        <c:tickLblPos val="nextTo"/>
        <c:crossAx val="176753280"/>
        <c:crosses val="autoZero"/>
        <c:auto val="1"/>
        <c:lblAlgn val="ctr"/>
        <c:lblOffset val="100"/>
      </c:catAx>
      <c:valAx>
        <c:axId val="176753280"/>
        <c:scaling>
          <c:orientation val="minMax"/>
          <c:max val="100"/>
        </c:scaling>
        <c:delete val="1"/>
        <c:axPos val="b"/>
        <c:numFmt formatCode="0" sourceLinked="1"/>
        <c:majorTickMark val="none"/>
        <c:tickLblPos val="none"/>
        <c:crossAx val="176751744"/>
        <c:crosses val="autoZero"/>
        <c:crossBetween val="between"/>
      </c:valAx>
    </c:plotArea>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Качество</a:t>
            </a:r>
          </a:p>
        </c:rich>
      </c:tx>
      <c:layout>
        <c:manualLayout>
          <c:xMode val="edge"/>
          <c:yMode val="edge"/>
          <c:x val="0.43633300297324101"/>
          <c:y val="9.2481514602916619E-5"/>
        </c:manualLayout>
      </c:layout>
    </c:title>
    <c:plotArea>
      <c:layout>
        <c:manualLayout>
          <c:layoutTarget val="inner"/>
          <c:xMode val="edge"/>
          <c:yMode val="edge"/>
          <c:x val="6.9488306033103686E-2"/>
          <c:y val="0.24786090164982033"/>
          <c:w val="0.90893548613658215"/>
          <c:h val="0.72427608510827468"/>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46.341463414634106</c:v>
                </c:pt>
                <c:pt idx="1">
                  <c:v>53</c:v>
                </c:pt>
              </c:numCache>
            </c:numRef>
          </c:val>
          <c:extLst xmlns:c16r2="http://schemas.microsoft.com/office/drawing/2015/06/chart">
            <c:ext xmlns:c16="http://schemas.microsoft.com/office/drawing/2014/chart" uri="{C3380CC4-5D6E-409C-BE32-E72D297353CC}">
              <c16:uniqueId val="{00000000-6765-4CBD-886D-DE7E8EA1FB3A}"/>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28.04878048780488</c:v>
                </c:pt>
                <c:pt idx="1">
                  <c:v>33</c:v>
                </c:pt>
              </c:numCache>
            </c:numRef>
          </c:val>
          <c:extLst xmlns:c16r2="http://schemas.microsoft.com/office/drawing/2015/06/chart">
            <c:ext xmlns:c16="http://schemas.microsoft.com/office/drawing/2014/chart" uri="{C3380CC4-5D6E-409C-BE32-E72D297353CC}">
              <c16:uniqueId val="{00000001-6765-4CBD-886D-DE7E8EA1FB3A}"/>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8.536585365853659</c:v>
                </c:pt>
                <c:pt idx="1">
                  <c:v>4</c:v>
                </c:pt>
              </c:numCache>
            </c:numRef>
          </c:val>
          <c:extLst xmlns:c16r2="http://schemas.microsoft.com/office/drawing/2015/06/chart">
            <c:ext xmlns:c16="http://schemas.microsoft.com/office/drawing/2014/chart" uri="{C3380CC4-5D6E-409C-BE32-E72D297353CC}">
              <c16:uniqueId val="{00000002-6765-4CBD-886D-DE7E8EA1FB3A}"/>
            </c:ext>
          </c:extLst>
        </c:ser>
        <c:ser>
          <c:idx val="3"/>
          <c:order val="3"/>
          <c:tx>
            <c:strRef>
              <c:f>Лист1!$E$1</c:f>
              <c:strCache>
                <c:ptCount val="1"/>
                <c:pt idx="0">
                  <c:v>Не удовлетворен</c:v>
                </c:pt>
              </c:strCache>
            </c:strRef>
          </c:tx>
          <c:spPr>
            <a:solidFill>
              <a:srgbClr val="FF66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10.975609756097567</c:v>
                </c:pt>
                <c:pt idx="1">
                  <c:v>4</c:v>
                </c:pt>
              </c:numCache>
            </c:numRef>
          </c:val>
          <c:extLst xmlns:c16r2="http://schemas.microsoft.com/office/drawing/2015/06/chart">
            <c:ext xmlns:c16="http://schemas.microsoft.com/office/drawing/2014/chart" uri="{C3380CC4-5D6E-409C-BE32-E72D297353CC}">
              <c16:uniqueId val="{00000003-6765-4CBD-886D-DE7E8EA1FB3A}"/>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6.0975609756097535</c:v>
                </c:pt>
                <c:pt idx="1">
                  <c:v>6</c:v>
                </c:pt>
              </c:numCache>
            </c:numRef>
          </c:val>
          <c:extLst xmlns:c16r2="http://schemas.microsoft.com/office/drawing/2015/06/chart">
            <c:ext xmlns:c16="http://schemas.microsoft.com/office/drawing/2014/chart" uri="{C3380CC4-5D6E-409C-BE32-E72D297353CC}">
              <c16:uniqueId val="{00000004-6765-4CBD-886D-DE7E8EA1FB3A}"/>
            </c:ext>
          </c:extLst>
        </c:ser>
        <c:gapWidth val="25"/>
        <c:overlap val="100"/>
        <c:axId val="177046656"/>
        <c:axId val="177048192"/>
      </c:barChart>
      <c:catAx>
        <c:axId val="177046656"/>
        <c:scaling>
          <c:orientation val="minMax"/>
        </c:scaling>
        <c:axPos val="l"/>
        <c:numFmt formatCode="General" sourceLinked="1"/>
        <c:majorTickMark val="none"/>
        <c:tickLblPos val="nextTo"/>
        <c:crossAx val="177048192"/>
        <c:crosses val="autoZero"/>
        <c:auto val="1"/>
        <c:lblAlgn val="ctr"/>
        <c:lblOffset val="100"/>
      </c:catAx>
      <c:valAx>
        <c:axId val="177048192"/>
        <c:scaling>
          <c:orientation val="minMax"/>
          <c:max val="100"/>
        </c:scaling>
        <c:delete val="1"/>
        <c:axPos val="b"/>
        <c:numFmt formatCode="0" sourceLinked="1"/>
        <c:majorTickMark val="none"/>
        <c:tickLblPos val="none"/>
        <c:crossAx val="177046656"/>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Возможность выбора</a:t>
            </a:r>
          </a:p>
        </c:rich>
      </c:tx>
      <c:layout>
        <c:manualLayout>
          <c:xMode val="edge"/>
          <c:yMode val="edge"/>
          <c:x val="0.36118430191270723"/>
          <c:y val="0"/>
        </c:manualLayout>
      </c:layout>
    </c:title>
    <c:plotArea>
      <c:layout>
        <c:manualLayout>
          <c:layoutTarget val="inner"/>
          <c:xMode val="edge"/>
          <c:yMode val="edge"/>
          <c:x val="6.5670788558517476E-2"/>
          <c:y val="0.19148659746936475"/>
          <c:w val="0.89682082738793345"/>
          <c:h val="0.61019678079426831"/>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45.121951219512198</c:v>
                </c:pt>
                <c:pt idx="1">
                  <c:v>49</c:v>
                </c:pt>
              </c:numCache>
            </c:numRef>
          </c:val>
          <c:extLst xmlns:c16r2="http://schemas.microsoft.com/office/drawing/2015/06/chart">
            <c:ext xmlns:c16="http://schemas.microsoft.com/office/drawing/2014/chart" uri="{C3380CC4-5D6E-409C-BE32-E72D297353CC}">
              <c16:uniqueId val="{00000000-628A-497B-8FDC-54C87DB0500C}"/>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30.487804878048781</c:v>
                </c:pt>
                <c:pt idx="1">
                  <c:v>25</c:v>
                </c:pt>
              </c:numCache>
            </c:numRef>
          </c:val>
          <c:extLst xmlns:c16r2="http://schemas.microsoft.com/office/drawing/2015/06/chart">
            <c:ext xmlns:c16="http://schemas.microsoft.com/office/drawing/2014/chart" uri="{C3380CC4-5D6E-409C-BE32-E72D297353CC}">
              <c16:uniqueId val="{00000001-628A-497B-8FDC-54C87DB0500C}"/>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12.195121951219511</c:v>
                </c:pt>
                <c:pt idx="1">
                  <c:v>7</c:v>
                </c:pt>
              </c:numCache>
            </c:numRef>
          </c:val>
          <c:extLst xmlns:c16r2="http://schemas.microsoft.com/office/drawing/2015/06/chart">
            <c:ext xmlns:c16="http://schemas.microsoft.com/office/drawing/2014/chart" uri="{C3380CC4-5D6E-409C-BE32-E72D297353CC}">
              <c16:uniqueId val="{00000002-628A-497B-8FDC-54C87DB0500C}"/>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8.536585365853659</c:v>
                </c:pt>
                <c:pt idx="1">
                  <c:v>9</c:v>
                </c:pt>
              </c:numCache>
            </c:numRef>
          </c:val>
          <c:extLst xmlns:c16r2="http://schemas.microsoft.com/office/drawing/2015/06/chart">
            <c:ext xmlns:c16="http://schemas.microsoft.com/office/drawing/2014/chart" uri="{C3380CC4-5D6E-409C-BE32-E72D297353CC}">
              <c16:uniqueId val="{00000003-628A-497B-8FDC-54C87DB0500C}"/>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3.6585365853658542</c:v>
                </c:pt>
                <c:pt idx="1">
                  <c:v>12</c:v>
                </c:pt>
              </c:numCache>
            </c:numRef>
          </c:val>
          <c:extLst xmlns:c16r2="http://schemas.microsoft.com/office/drawing/2015/06/chart">
            <c:ext xmlns:c16="http://schemas.microsoft.com/office/drawing/2014/chart" uri="{C3380CC4-5D6E-409C-BE32-E72D297353CC}">
              <c16:uniqueId val="{00000004-628A-497B-8FDC-54C87DB0500C}"/>
            </c:ext>
          </c:extLst>
        </c:ser>
        <c:gapWidth val="25"/>
        <c:overlap val="100"/>
        <c:axId val="176866432"/>
        <c:axId val="176867968"/>
      </c:barChart>
      <c:catAx>
        <c:axId val="176866432"/>
        <c:scaling>
          <c:orientation val="minMax"/>
        </c:scaling>
        <c:axPos val="l"/>
        <c:numFmt formatCode="General" sourceLinked="1"/>
        <c:majorTickMark val="none"/>
        <c:tickLblPos val="nextTo"/>
        <c:crossAx val="176867968"/>
        <c:crosses val="autoZero"/>
        <c:auto val="1"/>
        <c:lblAlgn val="ctr"/>
        <c:lblOffset val="100"/>
      </c:catAx>
      <c:valAx>
        <c:axId val="176867968"/>
        <c:scaling>
          <c:orientation val="minMax"/>
          <c:max val="100"/>
        </c:scaling>
        <c:delete val="1"/>
        <c:axPos val="b"/>
        <c:numFmt formatCode="0" sourceLinked="1"/>
        <c:majorTickMark val="none"/>
        <c:tickLblPos val="none"/>
        <c:crossAx val="176866432"/>
        <c:crosses val="autoZero"/>
        <c:crossBetween val="between"/>
      </c:valAx>
    </c:plotArea>
    <c:legend>
      <c:legendPos val="b"/>
      <c:layout>
        <c:manualLayout>
          <c:xMode val="edge"/>
          <c:yMode val="edge"/>
          <c:x val="3.9299844704742564E-4"/>
          <c:y val="0.80953086746509662"/>
          <c:w val="0.96805586069965621"/>
          <c:h val="0.14004896446767692"/>
        </c:manualLayout>
      </c:layout>
      <c:txPr>
        <a:bodyPr/>
        <a:lstStyle/>
        <a:p>
          <a:pPr>
            <a:defRPr sz="1050"/>
          </a:pPr>
          <a:endParaRPr lang="ru-RU"/>
        </a:p>
      </c:txPr>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a:pPr>
            <a:r>
              <a:rPr lang="ru-RU" sz="1400"/>
              <a:t>Уровень цен</a:t>
            </a:r>
          </a:p>
        </c:rich>
      </c:tx>
      <c:layout>
        <c:manualLayout>
          <c:xMode val="edge"/>
          <c:yMode val="edge"/>
          <c:x val="0.42525771989105932"/>
          <c:y val="0"/>
        </c:manualLayout>
      </c:layout>
    </c:title>
    <c:plotArea>
      <c:layout>
        <c:manualLayout>
          <c:layoutTarget val="inner"/>
          <c:xMode val="edge"/>
          <c:yMode val="edge"/>
          <c:x val="6.9486277049858436E-2"/>
          <c:y val="0.2856152309319544"/>
          <c:w val="0.90474563573507782"/>
          <c:h val="0.71062831867861886"/>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9.7560975609756095</c:v>
                </c:pt>
                <c:pt idx="1">
                  <c:v>23</c:v>
                </c:pt>
              </c:numCache>
            </c:numRef>
          </c:val>
          <c:extLst xmlns:c16r2="http://schemas.microsoft.com/office/drawing/2015/06/chart">
            <c:ext xmlns:c16="http://schemas.microsoft.com/office/drawing/2014/chart" uri="{C3380CC4-5D6E-409C-BE32-E72D297353CC}">
              <c16:uniqueId val="{00000000-2113-44BB-97F3-1171D821E3D1}"/>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14.634146341463413</c:v>
                </c:pt>
                <c:pt idx="1">
                  <c:v>24</c:v>
                </c:pt>
              </c:numCache>
            </c:numRef>
          </c:val>
          <c:extLst xmlns:c16r2="http://schemas.microsoft.com/office/drawing/2015/06/chart">
            <c:ext xmlns:c16="http://schemas.microsoft.com/office/drawing/2014/chart" uri="{C3380CC4-5D6E-409C-BE32-E72D297353CC}">
              <c16:uniqueId val="{00000001-2113-44BB-97F3-1171D821E3D1}"/>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24.390243902439014</c:v>
                </c:pt>
                <c:pt idx="1">
                  <c:v>24</c:v>
                </c:pt>
              </c:numCache>
            </c:numRef>
          </c:val>
          <c:extLst xmlns:c16r2="http://schemas.microsoft.com/office/drawing/2015/06/chart">
            <c:ext xmlns:c16="http://schemas.microsoft.com/office/drawing/2014/chart" uri="{C3380CC4-5D6E-409C-BE32-E72D297353CC}">
              <c16:uniqueId val="{00000002-2113-44BB-97F3-1171D821E3D1}"/>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51.219512195121993</c:v>
                </c:pt>
                <c:pt idx="1">
                  <c:v>24</c:v>
                </c:pt>
              </c:numCache>
            </c:numRef>
          </c:val>
          <c:extLst xmlns:c16r2="http://schemas.microsoft.com/office/drawing/2015/06/chart">
            <c:ext xmlns:c16="http://schemas.microsoft.com/office/drawing/2014/chart" uri="{C3380CC4-5D6E-409C-BE32-E72D297353CC}">
              <c16:uniqueId val="{00000003-2113-44BB-97F3-1171D821E3D1}"/>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1">
                  <c:v>5</c:v>
                </c:pt>
              </c:numCache>
            </c:numRef>
          </c:val>
          <c:extLst xmlns:c16r2="http://schemas.microsoft.com/office/drawing/2015/06/chart">
            <c:ext xmlns:c16="http://schemas.microsoft.com/office/drawing/2014/chart" uri="{C3380CC4-5D6E-409C-BE32-E72D297353CC}">
              <c16:uniqueId val="{00000004-2113-44BB-97F3-1171D821E3D1}"/>
            </c:ext>
          </c:extLst>
        </c:ser>
        <c:gapWidth val="25"/>
        <c:overlap val="100"/>
        <c:axId val="177010176"/>
        <c:axId val="177011712"/>
      </c:barChart>
      <c:catAx>
        <c:axId val="177010176"/>
        <c:scaling>
          <c:orientation val="minMax"/>
        </c:scaling>
        <c:axPos val="l"/>
        <c:numFmt formatCode="General" sourceLinked="1"/>
        <c:majorTickMark val="none"/>
        <c:tickLblPos val="nextTo"/>
        <c:crossAx val="177011712"/>
        <c:crosses val="autoZero"/>
        <c:auto val="1"/>
        <c:lblAlgn val="ctr"/>
        <c:lblOffset val="100"/>
      </c:catAx>
      <c:valAx>
        <c:axId val="177011712"/>
        <c:scaling>
          <c:orientation val="minMax"/>
          <c:max val="100"/>
        </c:scaling>
        <c:delete val="1"/>
        <c:axPos val="b"/>
        <c:numFmt formatCode="0" sourceLinked="1"/>
        <c:majorTickMark val="none"/>
        <c:tickLblPos val="none"/>
        <c:crossAx val="177010176"/>
        <c:crosses val="autoZero"/>
        <c:crossBetween val="between"/>
      </c:valAx>
    </c:plotArea>
    <c:plotVisOnly val="1"/>
    <c:dispBlanksAs val="gap"/>
  </c:chart>
  <c:spPr>
    <a:ln>
      <a:noFill/>
    </a:ln>
  </c:spPr>
  <c:txPr>
    <a:bodyPr/>
    <a:lstStyle/>
    <a:p>
      <a:pPr>
        <a:defRPr sz="1100" b="0">
          <a:latin typeface="Times New Roman" pitchFamily="18" charset="0"/>
          <a:cs typeface="Times New Roman" pitchFamily="18" charset="0"/>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a:pPr>
            <a:r>
              <a:rPr lang="ru-RU" sz="1400"/>
              <a:t>Качество</a:t>
            </a:r>
          </a:p>
        </c:rich>
      </c:tx>
      <c:layout>
        <c:manualLayout>
          <c:xMode val="edge"/>
          <c:yMode val="edge"/>
          <c:x val="0.43633300297324101"/>
          <c:y val="9.2481514602916619E-5"/>
        </c:manualLayout>
      </c:layout>
    </c:title>
    <c:plotArea>
      <c:layout>
        <c:manualLayout>
          <c:layoutTarget val="inner"/>
          <c:xMode val="edge"/>
          <c:yMode val="edge"/>
          <c:x val="6.9488306033103686E-2"/>
          <c:y val="0.24786090164982033"/>
          <c:w val="0.90893548613658215"/>
          <c:h val="0.72427608510827468"/>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14.634146341463413</c:v>
                </c:pt>
                <c:pt idx="1">
                  <c:v>27</c:v>
                </c:pt>
              </c:numCache>
            </c:numRef>
          </c:val>
          <c:extLst xmlns:c16r2="http://schemas.microsoft.com/office/drawing/2015/06/chart">
            <c:ext xmlns:c16="http://schemas.microsoft.com/office/drawing/2014/chart" uri="{C3380CC4-5D6E-409C-BE32-E72D297353CC}">
              <c16:uniqueId val="{00000000-A08A-4735-90F5-FE1E9C7A9D38}"/>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10.975609756097567</c:v>
                </c:pt>
                <c:pt idx="1">
                  <c:v>28</c:v>
                </c:pt>
              </c:numCache>
            </c:numRef>
          </c:val>
          <c:extLst xmlns:c16r2="http://schemas.microsoft.com/office/drawing/2015/06/chart">
            <c:ext xmlns:c16="http://schemas.microsoft.com/office/drawing/2014/chart" uri="{C3380CC4-5D6E-409C-BE32-E72D297353CC}">
              <c16:uniqueId val="{00000001-A08A-4735-90F5-FE1E9C7A9D38}"/>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26.829268292682933</c:v>
                </c:pt>
                <c:pt idx="1">
                  <c:v>27</c:v>
                </c:pt>
              </c:numCache>
            </c:numRef>
          </c:val>
          <c:extLst xmlns:c16r2="http://schemas.microsoft.com/office/drawing/2015/06/chart">
            <c:ext xmlns:c16="http://schemas.microsoft.com/office/drawing/2014/chart" uri="{C3380CC4-5D6E-409C-BE32-E72D297353CC}">
              <c16:uniqueId val="{00000002-A08A-4735-90F5-FE1E9C7A9D38}"/>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45.121951219512198</c:v>
                </c:pt>
                <c:pt idx="1">
                  <c:v>17</c:v>
                </c:pt>
              </c:numCache>
            </c:numRef>
          </c:val>
          <c:extLst xmlns:c16r2="http://schemas.microsoft.com/office/drawing/2015/06/chart">
            <c:ext xmlns:c16="http://schemas.microsoft.com/office/drawing/2014/chart" uri="{C3380CC4-5D6E-409C-BE32-E72D297353CC}">
              <c16:uniqueId val="{00000003-A08A-4735-90F5-FE1E9C7A9D38}"/>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2.4390243902439024</c:v>
                </c:pt>
                <c:pt idx="1">
                  <c:v>1</c:v>
                </c:pt>
              </c:numCache>
            </c:numRef>
          </c:val>
          <c:extLst xmlns:c16r2="http://schemas.microsoft.com/office/drawing/2015/06/chart">
            <c:ext xmlns:c16="http://schemas.microsoft.com/office/drawing/2014/chart" uri="{C3380CC4-5D6E-409C-BE32-E72D297353CC}">
              <c16:uniqueId val="{00000004-A08A-4735-90F5-FE1E9C7A9D38}"/>
            </c:ext>
          </c:extLst>
        </c:ser>
        <c:gapWidth val="25"/>
        <c:overlap val="100"/>
        <c:axId val="177370624"/>
        <c:axId val="177372160"/>
      </c:barChart>
      <c:catAx>
        <c:axId val="177370624"/>
        <c:scaling>
          <c:orientation val="minMax"/>
        </c:scaling>
        <c:axPos val="l"/>
        <c:numFmt formatCode="General" sourceLinked="1"/>
        <c:majorTickMark val="none"/>
        <c:tickLblPos val="nextTo"/>
        <c:crossAx val="177372160"/>
        <c:crosses val="autoZero"/>
        <c:auto val="1"/>
        <c:lblAlgn val="ctr"/>
        <c:lblOffset val="100"/>
      </c:catAx>
      <c:valAx>
        <c:axId val="177372160"/>
        <c:scaling>
          <c:orientation val="minMax"/>
          <c:max val="100"/>
        </c:scaling>
        <c:delete val="1"/>
        <c:axPos val="b"/>
        <c:numFmt formatCode="0" sourceLinked="1"/>
        <c:majorTickMark val="none"/>
        <c:tickLblPos val="none"/>
        <c:crossAx val="177370624"/>
        <c:crosses val="autoZero"/>
        <c:crossBetween val="between"/>
      </c:valAx>
    </c:plotArea>
    <c:plotVisOnly val="1"/>
    <c:dispBlanksAs val="gap"/>
  </c:chart>
  <c:spPr>
    <a:ln>
      <a:noFill/>
    </a:ln>
  </c:spPr>
  <c:txPr>
    <a:bodyPr/>
    <a:lstStyle/>
    <a:p>
      <a:pPr>
        <a:defRPr sz="1100" b="0">
          <a:latin typeface="Times New Roman" pitchFamily="18" charset="0"/>
          <a:cs typeface="Times New Roman" pitchFamily="18" charset="0"/>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Возможность выбора</a:t>
            </a:r>
          </a:p>
        </c:rich>
      </c:tx>
      <c:layout>
        <c:manualLayout>
          <c:xMode val="edge"/>
          <c:yMode val="edge"/>
          <c:x val="0.36118430191270723"/>
          <c:y val="0"/>
        </c:manualLayout>
      </c:layout>
    </c:title>
    <c:plotArea>
      <c:layout>
        <c:manualLayout>
          <c:layoutTarget val="inner"/>
          <c:xMode val="edge"/>
          <c:yMode val="edge"/>
          <c:x val="6.5670788558517476E-2"/>
          <c:y val="0.19148659746936475"/>
          <c:w val="0.89682082738793345"/>
          <c:h val="0.61019678079426831"/>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19.51219512195123</c:v>
                </c:pt>
                <c:pt idx="1">
                  <c:v>33</c:v>
                </c:pt>
              </c:numCache>
            </c:numRef>
          </c:val>
          <c:extLst xmlns:c16r2="http://schemas.microsoft.com/office/drawing/2015/06/chart">
            <c:ext xmlns:c16="http://schemas.microsoft.com/office/drawing/2014/chart" uri="{C3380CC4-5D6E-409C-BE32-E72D297353CC}">
              <c16:uniqueId val="{00000000-2BBD-4A0C-B727-F06B9784673D}"/>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13.414634146341466</c:v>
                </c:pt>
                <c:pt idx="1">
                  <c:v>29</c:v>
                </c:pt>
              </c:numCache>
            </c:numRef>
          </c:val>
          <c:extLst xmlns:c16r2="http://schemas.microsoft.com/office/drawing/2015/06/chart">
            <c:ext xmlns:c16="http://schemas.microsoft.com/office/drawing/2014/chart" uri="{C3380CC4-5D6E-409C-BE32-E72D297353CC}">
              <c16:uniqueId val="{00000001-2BBD-4A0C-B727-F06B9784673D}"/>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23.170731707317074</c:v>
                </c:pt>
                <c:pt idx="1">
                  <c:v>22</c:v>
                </c:pt>
              </c:numCache>
            </c:numRef>
          </c:val>
          <c:extLst xmlns:c16r2="http://schemas.microsoft.com/office/drawing/2015/06/chart">
            <c:ext xmlns:c16="http://schemas.microsoft.com/office/drawing/2014/chart" uri="{C3380CC4-5D6E-409C-BE32-E72D297353CC}">
              <c16:uniqueId val="{00000002-2BBD-4A0C-B727-F06B9784673D}"/>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36.585365853658516</c:v>
                </c:pt>
                <c:pt idx="1">
                  <c:v>14</c:v>
                </c:pt>
              </c:numCache>
            </c:numRef>
          </c:val>
          <c:extLst xmlns:c16r2="http://schemas.microsoft.com/office/drawing/2015/06/chart">
            <c:ext xmlns:c16="http://schemas.microsoft.com/office/drawing/2014/chart" uri="{C3380CC4-5D6E-409C-BE32-E72D297353CC}">
              <c16:uniqueId val="{00000003-2BBD-4A0C-B727-F06B9784673D}"/>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7.3170731707317067</c:v>
                </c:pt>
                <c:pt idx="1">
                  <c:v>2</c:v>
                </c:pt>
              </c:numCache>
            </c:numRef>
          </c:val>
          <c:extLst xmlns:c16r2="http://schemas.microsoft.com/office/drawing/2015/06/chart">
            <c:ext xmlns:c16="http://schemas.microsoft.com/office/drawing/2014/chart" uri="{C3380CC4-5D6E-409C-BE32-E72D297353CC}">
              <c16:uniqueId val="{00000004-2BBD-4A0C-B727-F06B9784673D}"/>
            </c:ext>
          </c:extLst>
        </c:ser>
        <c:gapWidth val="25"/>
        <c:overlap val="100"/>
        <c:axId val="176985600"/>
        <c:axId val="176987136"/>
      </c:barChart>
      <c:catAx>
        <c:axId val="176985600"/>
        <c:scaling>
          <c:orientation val="minMax"/>
        </c:scaling>
        <c:axPos val="l"/>
        <c:numFmt formatCode="General" sourceLinked="1"/>
        <c:majorTickMark val="none"/>
        <c:tickLblPos val="nextTo"/>
        <c:crossAx val="176987136"/>
        <c:crosses val="autoZero"/>
        <c:auto val="1"/>
        <c:lblAlgn val="ctr"/>
        <c:lblOffset val="100"/>
      </c:catAx>
      <c:valAx>
        <c:axId val="176987136"/>
        <c:scaling>
          <c:orientation val="minMax"/>
          <c:max val="100"/>
        </c:scaling>
        <c:delete val="1"/>
        <c:axPos val="b"/>
        <c:numFmt formatCode="0" sourceLinked="1"/>
        <c:majorTickMark val="none"/>
        <c:tickLblPos val="none"/>
        <c:crossAx val="176985600"/>
        <c:crosses val="autoZero"/>
        <c:crossBetween val="between"/>
      </c:valAx>
    </c:plotArea>
    <c:legend>
      <c:legendPos val="b"/>
      <c:layout>
        <c:manualLayout>
          <c:xMode val="edge"/>
          <c:yMode val="edge"/>
          <c:x val="3.9299844704742564E-4"/>
          <c:y val="0.80953086746509662"/>
          <c:w val="0.9853388792208706"/>
          <c:h val="0.14004896446767692"/>
        </c:manualLayout>
      </c:layout>
      <c:txPr>
        <a:bodyPr/>
        <a:lstStyle/>
        <a:p>
          <a:pPr>
            <a:defRPr sz="1050"/>
          </a:pPr>
          <a:endParaRPr lang="ru-RU"/>
        </a:p>
      </c:txPr>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Уровень цен</a:t>
            </a:r>
          </a:p>
        </c:rich>
      </c:tx>
      <c:layout>
        <c:manualLayout>
          <c:xMode val="edge"/>
          <c:yMode val="edge"/>
          <c:x val="0.42525771989105932"/>
          <c:y val="0"/>
        </c:manualLayout>
      </c:layout>
    </c:title>
    <c:plotArea>
      <c:layout>
        <c:manualLayout>
          <c:layoutTarget val="inner"/>
          <c:xMode val="edge"/>
          <c:yMode val="edge"/>
          <c:x val="6.9486277049858436E-2"/>
          <c:y val="0.2856152309319544"/>
          <c:w val="0.90474563573507782"/>
          <c:h val="0.71062831867861886"/>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32.926829268292643</c:v>
                </c:pt>
                <c:pt idx="1">
                  <c:v>53</c:v>
                </c:pt>
              </c:numCache>
            </c:numRef>
          </c:val>
          <c:extLst xmlns:c16r2="http://schemas.microsoft.com/office/drawing/2015/06/chart">
            <c:ext xmlns:c16="http://schemas.microsoft.com/office/drawing/2014/chart" uri="{C3380CC4-5D6E-409C-BE32-E72D297353CC}">
              <c16:uniqueId val="{00000000-1EF5-4F48-A6DF-E148C28488C1}"/>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15.853658536585376</c:v>
                </c:pt>
                <c:pt idx="1">
                  <c:v>33</c:v>
                </c:pt>
              </c:numCache>
            </c:numRef>
          </c:val>
          <c:extLst xmlns:c16r2="http://schemas.microsoft.com/office/drawing/2015/06/chart">
            <c:ext xmlns:c16="http://schemas.microsoft.com/office/drawing/2014/chart" uri="{C3380CC4-5D6E-409C-BE32-E72D297353CC}">
              <c16:uniqueId val="{00000001-1EF5-4F48-A6DF-E148C28488C1}"/>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13.414634146341466</c:v>
                </c:pt>
                <c:pt idx="1">
                  <c:v>4</c:v>
                </c:pt>
              </c:numCache>
            </c:numRef>
          </c:val>
          <c:extLst xmlns:c16r2="http://schemas.microsoft.com/office/drawing/2015/06/chart">
            <c:ext xmlns:c16="http://schemas.microsoft.com/office/drawing/2014/chart" uri="{C3380CC4-5D6E-409C-BE32-E72D297353CC}">
              <c16:uniqueId val="{00000002-1EF5-4F48-A6DF-E148C28488C1}"/>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19.51219512195123</c:v>
                </c:pt>
                <c:pt idx="1">
                  <c:v>4</c:v>
                </c:pt>
              </c:numCache>
            </c:numRef>
          </c:val>
          <c:extLst xmlns:c16r2="http://schemas.microsoft.com/office/drawing/2015/06/chart">
            <c:ext xmlns:c16="http://schemas.microsoft.com/office/drawing/2014/chart" uri="{C3380CC4-5D6E-409C-BE32-E72D297353CC}">
              <c16:uniqueId val="{00000003-1EF5-4F48-A6DF-E148C28488C1}"/>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18.292682926829251</c:v>
                </c:pt>
                <c:pt idx="1">
                  <c:v>6</c:v>
                </c:pt>
              </c:numCache>
            </c:numRef>
          </c:val>
          <c:extLst xmlns:c16r2="http://schemas.microsoft.com/office/drawing/2015/06/chart">
            <c:ext xmlns:c16="http://schemas.microsoft.com/office/drawing/2014/chart" uri="{C3380CC4-5D6E-409C-BE32-E72D297353CC}">
              <c16:uniqueId val="{00000004-1EF5-4F48-A6DF-E148C28488C1}"/>
            </c:ext>
          </c:extLst>
        </c:ser>
        <c:gapWidth val="25"/>
        <c:overlap val="100"/>
        <c:axId val="177833856"/>
        <c:axId val="177835392"/>
      </c:barChart>
      <c:catAx>
        <c:axId val="177833856"/>
        <c:scaling>
          <c:orientation val="minMax"/>
        </c:scaling>
        <c:axPos val="l"/>
        <c:numFmt formatCode="General" sourceLinked="1"/>
        <c:majorTickMark val="none"/>
        <c:tickLblPos val="nextTo"/>
        <c:crossAx val="177835392"/>
        <c:crosses val="autoZero"/>
        <c:auto val="1"/>
        <c:lblAlgn val="ctr"/>
        <c:lblOffset val="100"/>
      </c:catAx>
      <c:valAx>
        <c:axId val="177835392"/>
        <c:scaling>
          <c:orientation val="minMax"/>
          <c:max val="100"/>
        </c:scaling>
        <c:delete val="1"/>
        <c:axPos val="b"/>
        <c:numFmt formatCode="0" sourceLinked="1"/>
        <c:majorTickMark val="none"/>
        <c:tickLblPos val="none"/>
        <c:crossAx val="177833856"/>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Качество</a:t>
            </a:r>
          </a:p>
        </c:rich>
      </c:tx>
      <c:layout>
        <c:manualLayout>
          <c:xMode val="edge"/>
          <c:yMode val="edge"/>
          <c:x val="0.43633300297324101"/>
          <c:y val="9.2481514602916619E-5"/>
        </c:manualLayout>
      </c:layout>
    </c:title>
    <c:plotArea>
      <c:layout>
        <c:manualLayout>
          <c:layoutTarget val="inner"/>
          <c:xMode val="edge"/>
          <c:yMode val="edge"/>
          <c:x val="6.9488306033103686E-2"/>
          <c:y val="0.24786090164982033"/>
          <c:w val="0.90893548613658215"/>
          <c:h val="0.72427608510827468"/>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25.609756097560972</c:v>
                </c:pt>
                <c:pt idx="1">
                  <c:v>60</c:v>
                </c:pt>
              </c:numCache>
            </c:numRef>
          </c:val>
          <c:extLst xmlns:c16r2="http://schemas.microsoft.com/office/drawing/2015/06/chart">
            <c:ext xmlns:c16="http://schemas.microsoft.com/office/drawing/2014/chart" uri="{C3380CC4-5D6E-409C-BE32-E72D297353CC}">
              <c16:uniqueId val="{00000000-3297-4CDE-8E71-C6C631699D94}"/>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23.170731707317074</c:v>
                </c:pt>
                <c:pt idx="1">
                  <c:v>28</c:v>
                </c:pt>
              </c:numCache>
            </c:numRef>
          </c:val>
          <c:extLst xmlns:c16r2="http://schemas.microsoft.com/office/drawing/2015/06/chart">
            <c:ext xmlns:c16="http://schemas.microsoft.com/office/drawing/2014/chart" uri="{C3380CC4-5D6E-409C-BE32-E72D297353CC}">
              <c16:uniqueId val="{00000001-3297-4CDE-8E71-C6C631699D94}"/>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12.195121951219511</c:v>
                </c:pt>
                <c:pt idx="1">
                  <c:v>3</c:v>
                </c:pt>
              </c:numCache>
            </c:numRef>
          </c:val>
          <c:extLst xmlns:c16r2="http://schemas.microsoft.com/office/drawing/2015/06/chart">
            <c:ext xmlns:c16="http://schemas.microsoft.com/office/drawing/2014/chart" uri="{C3380CC4-5D6E-409C-BE32-E72D297353CC}">
              <c16:uniqueId val="{00000002-3297-4CDE-8E71-C6C631699D94}"/>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13.414634146341466</c:v>
                </c:pt>
                <c:pt idx="1">
                  <c:v>6</c:v>
                </c:pt>
              </c:numCache>
            </c:numRef>
          </c:val>
          <c:extLst xmlns:c16r2="http://schemas.microsoft.com/office/drawing/2015/06/chart">
            <c:ext xmlns:c16="http://schemas.microsoft.com/office/drawing/2014/chart" uri="{C3380CC4-5D6E-409C-BE32-E72D297353CC}">
              <c16:uniqueId val="{00000003-3297-4CDE-8E71-C6C631699D94}"/>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25.609756097560972</c:v>
                </c:pt>
                <c:pt idx="1">
                  <c:v>3</c:v>
                </c:pt>
              </c:numCache>
            </c:numRef>
          </c:val>
          <c:extLst xmlns:c16r2="http://schemas.microsoft.com/office/drawing/2015/06/chart">
            <c:ext xmlns:c16="http://schemas.microsoft.com/office/drawing/2014/chart" uri="{C3380CC4-5D6E-409C-BE32-E72D297353CC}">
              <c16:uniqueId val="{00000004-3297-4CDE-8E71-C6C631699D94}"/>
            </c:ext>
          </c:extLst>
        </c:ser>
        <c:gapWidth val="25"/>
        <c:overlap val="100"/>
        <c:axId val="177457024"/>
        <c:axId val="177458560"/>
      </c:barChart>
      <c:catAx>
        <c:axId val="177457024"/>
        <c:scaling>
          <c:orientation val="minMax"/>
        </c:scaling>
        <c:axPos val="l"/>
        <c:numFmt formatCode="General" sourceLinked="1"/>
        <c:majorTickMark val="none"/>
        <c:tickLblPos val="nextTo"/>
        <c:crossAx val="177458560"/>
        <c:crosses val="autoZero"/>
        <c:auto val="1"/>
        <c:lblAlgn val="ctr"/>
        <c:lblOffset val="100"/>
      </c:catAx>
      <c:valAx>
        <c:axId val="177458560"/>
        <c:scaling>
          <c:orientation val="minMax"/>
          <c:max val="100"/>
        </c:scaling>
        <c:delete val="1"/>
        <c:axPos val="b"/>
        <c:numFmt formatCode="0" sourceLinked="1"/>
        <c:majorTickMark val="none"/>
        <c:tickLblPos val="none"/>
        <c:crossAx val="177457024"/>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Возможность выбора</a:t>
            </a:r>
          </a:p>
        </c:rich>
      </c:tx>
      <c:layout>
        <c:manualLayout>
          <c:xMode val="edge"/>
          <c:yMode val="edge"/>
          <c:x val="0.36118430191270723"/>
          <c:y val="0"/>
        </c:manualLayout>
      </c:layout>
    </c:title>
    <c:plotArea>
      <c:layout>
        <c:manualLayout>
          <c:layoutTarget val="inner"/>
          <c:xMode val="edge"/>
          <c:yMode val="edge"/>
          <c:x val="6.5670788558517476E-2"/>
          <c:y val="0.19148659746936475"/>
          <c:w val="0.89682082738793345"/>
          <c:h val="0.61019678079426831"/>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27.160493827160487</c:v>
                </c:pt>
                <c:pt idx="1">
                  <c:v>53</c:v>
                </c:pt>
              </c:numCache>
            </c:numRef>
          </c:val>
          <c:extLst xmlns:c16r2="http://schemas.microsoft.com/office/drawing/2015/06/chart">
            <c:ext xmlns:c16="http://schemas.microsoft.com/office/drawing/2014/chart" uri="{C3380CC4-5D6E-409C-BE32-E72D297353CC}">
              <c16:uniqueId val="{00000000-271E-403B-A645-E4C62D63E9E9}"/>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20.987654320987652</c:v>
                </c:pt>
                <c:pt idx="1">
                  <c:v>33</c:v>
                </c:pt>
              </c:numCache>
            </c:numRef>
          </c:val>
          <c:extLst xmlns:c16r2="http://schemas.microsoft.com/office/drawing/2015/06/chart">
            <c:ext xmlns:c16="http://schemas.microsoft.com/office/drawing/2014/chart" uri="{C3380CC4-5D6E-409C-BE32-E72D297353CC}">
              <c16:uniqueId val="{00000001-271E-403B-A645-E4C62D63E9E9}"/>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12.345679012345686</c:v>
                </c:pt>
                <c:pt idx="1">
                  <c:v>8</c:v>
                </c:pt>
              </c:numCache>
            </c:numRef>
          </c:val>
          <c:extLst xmlns:c16r2="http://schemas.microsoft.com/office/drawing/2015/06/chart">
            <c:ext xmlns:c16="http://schemas.microsoft.com/office/drawing/2014/chart" uri="{C3380CC4-5D6E-409C-BE32-E72D297353CC}">
              <c16:uniqueId val="{00000002-271E-403B-A645-E4C62D63E9E9}"/>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13.580246913580254</c:v>
                </c:pt>
                <c:pt idx="1">
                  <c:v>2</c:v>
                </c:pt>
              </c:numCache>
            </c:numRef>
          </c:val>
          <c:extLst xmlns:c16r2="http://schemas.microsoft.com/office/drawing/2015/06/chart">
            <c:ext xmlns:c16="http://schemas.microsoft.com/office/drawing/2014/chart" uri="{C3380CC4-5D6E-409C-BE32-E72D297353CC}">
              <c16:uniqueId val="{00000003-271E-403B-A645-E4C62D63E9E9}"/>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25.925925925925913</c:v>
                </c:pt>
                <c:pt idx="1">
                  <c:v>4</c:v>
                </c:pt>
              </c:numCache>
            </c:numRef>
          </c:val>
          <c:extLst xmlns:c16r2="http://schemas.microsoft.com/office/drawing/2015/06/chart">
            <c:ext xmlns:c16="http://schemas.microsoft.com/office/drawing/2014/chart" uri="{C3380CC4-5D6E-409C-BE32-E72D297353CC}">
              <c16:uniqueId val="{00000004-271E-403B-A645-E4C62D63E9E9}"/>
            </c:ext>
          </c:extLst>
        </c:ser>
        <c:gapWidth val="25"/>
        <c:overlap val="100"/>
        <c:axId val="177874816"/>
        <c:axId val="177876352"/>
      </c:barChart>
      <c:catAx>
        <c:axId val="177874816"/>
        <c:scaling>
          <c:orientation val="minMax"/>
        </c:scaling>
        <c:axPos val="l"/>
        <c:numFmt formatCode="General" sourceLinked="1"/>
        <c:majorTickMark val="none"/>
        <c:tickLblPos val="nextTo"/>
        <c:crossAx val="177876352"/>
        <c:crosses val="autoZero"/>
        <c:auto val="1"/>
        <c:lblAlgn val="ctr"/>
        <c:lblOffset val="100"/>
      </c:catAx>
      <c:valAx>
        <c:axId val="177876352"/>
        <c:scaling>
          <c:orientation val="minMax"/>
          <c:max val="100"/>
        </c:scaling>
        <c:delete val="1"/>
        <c:axPos val="b"/>
        <c:numFmt formatCode="0" sourceLinked="1"/>
        <c:majorTickMark val="none"/>
        <c:tickLblPos val="none"/>
        <c:crossAx val="177874816"/>
        <c:crosses val="autoZero"/>
        <c:crossBetween val="between"/>
      </c:valAx>
    </c:plotArea>
    <c:legend>
      <c:legendPos val="b"/>
      <c:layout>
        <c:manualLayout>
          <c:xMode val="edge"/>
          <c:yMode val="edge"/>
          <c:x val="3.9299844704742564E-4"/>
          <c:y val="0.80953086746509662"/>
          <c:w val="0.9853388792208706"/>
          <c:h val="0.14004896446767692"/>
        </c:manualLayout>
      </c:layout>
    </c:legend>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rAngAx val="1"/>
    </c:view3D>
    <c:plotArea>
      <c:layout>
        <c:manualLayout>
          <c:layoutTarget val="inner"/>
          <c:xMode val="edge"/>
          <c:yMode val="edge"/>
          <c:x val="0"/>
          <c:y val="2.1642686999891431E-2"/>
          <c:w val="1"/>
          <c:h val="0.66774670761462784"/>
        </c:manualLayout>
      </c:layout>
      <c:bar3DChart>
        <c:barDir val="col"/>
        <c:grouping val="clustered"/>
        <c:ser>
          <c:idx val="0"/>
          <c:order val="0"/>
          <c:tx>
            <c:strRef>
              <c:f>Лист1!$B$1</c:f>
              <c:strCache>
                <c:ptCount val="1"/>
                <c:pt idx="0">
                  <c:v>2020 год</c:v>
                </c:pt>
              </c:strCache>
            </c:strRef>
          </c:tx>
          <c:spPr>
            <a:solidFill>
              <a:schemeClr val="accent6">
                <a:lumMod val="75000"/>
              </a:schemeClr>
            </a:solidFill>
          </c:spPr>
          <c:dLbls>
            <c:dLbl>
              <c:idx val="0"/>
              <c:layout>
                <c:manualLayout>
                  <c:x val="8.2572817751481471E-3"/>
                  <c:y val="-1.37500004511155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981-4836-99A3-FA9F5F10E583}"/>
                </c:ext>
              </c:extLst>
            </c:dLbl>
            <c:dLbl>
              <c:idx val="1"/>
              <c:layout>
                <c:manualLayout>
                  <c:x val="1.6514805915839623E-2"/>
                  <c:y val="-1.37536654773426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81-4836-99A3-FA9F5F10E583}"/>
                </c:ext>
              </c:extLst>
            </c:dLbl>
            <c:dLbl>
              <c:idx val="2"/>
              <c:layout>
                <c:manualLayout>
                  <c:x val="1.0316822099274573E-2"/>
                  <c:y val="-1.37536654773426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981-4836-99A3-FA9F5F10E583}"/>
                </c:ext>
              </c:extLst>
            </c:dLbl>
            <c:dLbl>
              <c:idx val="3"/>
              <c:layout>
                <c:manualLayout>
                  <c:x val="1.0321707298162281E-2"/>
                  <c:y val="-1.83230776999487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981-4836-99A3-FA9F5F10E583}"/>
                </c:ext>
              </c:extLst>
            </c:dLbl>
            <c:dLbl>
              <c:idx val="4"/>
              <c:layout>
                <c:manualLayout>
                  <c:x val="1.8575822205259589E-2"/>
                  <c:y val="-1.37433903464792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981-4836-99A3-FA9F5F10E583}"/>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Промежуточная продукция относительно рынка сбыта</c:v>
                </c:pt>
                <c:pt idx="1">
                  <c:v>Конечная продукция относительно рынка сбыта</c:v>
                </c:pt>
                <c:pt idx="2">
                  <c:v>Бизнес осуществляет торговлю</c:v>
                </c:pt>
                <c:pt idx="3">
                  <c:v>Другое</c:v>
                </c:pt>
                <c:pt idx="4">
                  <c:v>Услуги </c:v>
                </c:pt>
              </c:strCache>
            </c:strRef>
          </c:cat>
          <c:val>
            <c:numRef>
              <c:f>Лист1!$B$2:$B$6</c:f>
              <c:numCache>
                <c:formatCode>0%</c:formatCode>
                <c:ptCount val="5"/>
                <c:pt idx="0">
                  <c:v>0.18000000000000008</c:v>
                </c:pt>
                <c:pt idx="1">
                  <c:v>0.46</c:v>
                </c:pt>
                <c:pt idx="2">
                  <c:v>0.12000000000000002</c:v>
                </c:pt>
                <c:pt idx="3">
                  <c:v>3.0000000000000002E-2</c:v>
                </c:pt>
                <c:pt idx="4">
                  <c:v>0.21000000000000008</c:v>
                </c:pt>
              </c:numCache>
            </c:numRef>
          </c:val>
          <c:extLst xmlns:c16r2="http://schemas.microsoft.com/office/drawing/2015/06/chart">
            <c:ext xmlns:c16="http://schemas.microsoft.com/office/drawing/2014/chart" uri="{C3380CC4-5D6E-409C-BE32-E72D297353CC}">
              <c16:uniqueId val="{00000005-5981-4836-99A3-FA9F5F10E583}"/>
            </c:ext>
          </c:extLst>
        </c:ser>
        <c:ser>
          <c:idx val="1"/>
          <c:order val="1"/>
          <c:tx>
            <c:strRef>
              <c:f>Лист1!$C$1</c:f>
              <c:strCache>
                <c:ptCount val="1"/>
                <c:pt idx="0">
                  <c:v>2019 год</c:v>
                </c:pt>
              </c:strCache>
            </c:strRef>
          </c:tx>
          <c:spPr>
            <a:solidFill>
              <a:srgbClr val="00B0F0"/>
            </a:solidFill>
          </c:spPr>
          <c:dLbls>
            <c:dLbl>
              <c:idx val="0"/>
              <c:layout>
                <c:manualLayout>
                  <c:x val="1.6514805915839589E-2"/>
                  <c:y val="-1.37536654773426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981-4836-99A3-FA9F5F10E583}"/>
                </c:ext>
              </c:extLst>
            </c:dLbl>
            <c:dLbl>
              <c:idx val="1"/>
              <c:layout>
                <c:manualLayout>
                  <c:x val="1.6512618571628505E-2"/>
                  <c:y val="-9.162981611998020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981-4836-99A3-FA9F5F10E583}"/>
                </c:ext>
              </c:extLst>
            </c:dLbl>
            <c:dLbl>
              <c:idx val="2"/>
              <c:layout>
                <c:manualLayout>
                  <c:x val="1.6514731677059625E-2"/>
                  <c:y val="-1.37423082749615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981-4836-99A3-FA9F5F10E583}"/>
                </c:ext>
              </c:extLst>
            </c:dLbl>
            <c:dLbl>
              <c:idx val="3"/>
              <c:layout>
                <c:manualLayout>
                  <c:x val="1.6514731677059625E-2"/>
                  <c:y val="-1.83230776999487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81-4836-99A3-FA9F5F10E583}"/>
                </c:ext>
              </c:extLst>
            </c:dLbl>
            <c:dLbl>
              <c:idx val="4"/>
              <c:layout>
                <c:manualLayout>
                  <c:x val="2.0639838571748809E-2"/>
                  <c:y val="-4.580769424987201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981-4836-99A3-FA9F5F10E583}"/>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Промежуточная продукция относительно рынка сбыта</c:v>
                </c:pt>
                <c:pt idx="1">
                  <c:v>Конечная продукция относительно рынка сбыта</c:v>
                </c:pt>
                <c:pt idx="2">
                  <c:v>Бизнес осуществляет торговлю</c:v>
                </c:pt>
                <c:pt idx="3">
                  <c:v>Другое</c:v>
                </c:pt>
                <c:pt idx="4">
                  <c:v>Услуги </c:v>
                </c:pt>
              </c:strCache>
            </c:strRef>
          </c:cat>
          <c:val>
            <c:numRef>
              <c:f>Лист1!$C$2:$C$6</c:f>
              <c:numCache>
                <c:formatCode>0%</c:formatCode>
                <c:ptCount val="5"/>
                <c:pt idx="0">
                  <c:v>0.30000000000000016</c:v>
                </c:pt>
                <c:pt idx="1">
                  <c:v>0.26</c:v>
                </c:pt>
                <c:pt idx="2">
                  <c:v>0.17</c:v>
                </c:pt>
                <c:pt idx="3">
                  <c:v>0.14000000000000001</c:v>
                </c:pt>
                <c:pt idx="4">
                  <c:v>0.12000000000000002</c:v>
                </c:pt>
              </c:numCache>
            </c:numRef>
          </c:val>
          <c:extLst xmlns:c16r2="http://schemas.microsoft.com/office/drawing/2015/06/chart">
            <c:ext xmlns:c16="http://schemas.microsoft.com/office/drawing/2014/chart" uri="{C3380CC4-5D6E-409C-BE32-E72D297353CC}">
              <c16:uniqueId val="{0000000B-5981-4836-99A3-FA9F5F10E583}"/>
            </c:ext>
          </c:extLst>
        </c:ser>
        <c:dLbls>
          <c:showVal val="1"/>
        </c:dLbls>
        <c:gapWidth val="75"/>
        <c:shape val="box"/>
        <c:axId val="172611840"/>
        <c:axId val="172617728"/>
        <c:axId val="0"/>
      </c:bar3DChart>
      <c:catAx>
        <c:axId val="172611840"/>
        <c:scaling>
          <c:orientation val="minMax"/>
        </c:scaling>
        <c:axPos val="b"/>
        <c:numFmt formatCode="General" sourceLinked="0"/>
        <c:majorTickMark val="none"/>
        <c:tickLblPos val="nextTo"/>
        <c:txPr>
          <a:bodyPr/>
          <a:lstStyle/>
          <a:p>
            <a:pPr>
              <a:defRPr sz="1100"/>
            </a:pPr>
            <a:endParaRPr lang="ru-RU"/>
          </a:p>
        </c:txPr>
        <c:crossAx val="172617728"/>
        <c:crosses val="autoZero"/>
        <c:auto val="1"/>
        <c:lblAlgn val="ctr"/>
        <c:lblOffset val="100"/>
      </c:catAx>
      <c:valAx>
        <c:axId val="172617728"/>
        <c:scaling>
          <c:orientation val="minMax"/>
        </c:scaling>
        <c:delete val="1"/>
        <c:axPos val="l"/>
        <c:numFmt formatCode="0%" sourceLinked="1"/>
        <c:majorTickMark val="none"/>
        <c:tickLblPos val="none"/>
        <c:crossAx val="172611840"/>
        <c:crosses val="autoZero"/>
        <c:crossBetween val="between"/>
      </c:valAx>
      <c:spPr>
        <a:ln>
          <a:noFill/>
        </a:ln>
      </c:spPr>
    </c:plotArea>
    <c:legend>
      <c:legendPos val="b"/>
      <c:layout>
        <c:manualLayout>
          <c:xMode val="edge"/>
          <c:yMode val="edge"/>
          <c:x val="0.33030975631654541"/>
          <c:y val="0.90799931258592714"/>
          <c:w val="0.23695099258103589"/>
          <c:h val="9.0521058504951554E-2"/>
        </c:manualLayout>
      </c:layout>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Уровень цен</a:t>
            </a:r>
          </a:p>
        </c:rich>
      </c:tx>
      <c:layout>
        <c:manualLayout>
          <c:xMode val="edge"/>
          <c:yMode val="edge"/>
          <c:x val="0.42525771989105932"/>
          <c:y val="0"/>
        </c:manualLayout>
      </c:layout>
    </c:title>
    <c:plotArea>
      <c:layout>
        <c:manualLayout>
          <c:layoutTarget val="inner"/>
          <c:xMode val="edge"/>
          <c:yMode val="edge"/>
          <c:x val="6.9486277049858436E-2"/>
          <c:y val="0.2856152309319544"/>
          <c:w val="0.90474563573507782"/>
          <c:h val="0.71062831867861886"/>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32.926829268292643</c:v>
                </c:pt>
                <c:pt idx="1">
                  <c:v>42</c:v>
                </c:pt>
              </c:numCache>
            </c:numRef>
          </c:val>
          <c:extLst xmlns:c16r2="http://schemas.microsoft.com/office/drawing/2015/06/chart">
            <c:ext xmlns:c16="http://schemas.microsoft.com/office/drawing/2014/chart" uri="{C3380CC4-5D6E-409C-BE32-E72D297353CC}">
              <c16:uniqueId val="{00000000-65A7-4367-9E99-B92A85063789}"/>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39.024390243902438</c:v>
                </c:pt>
                <c:pt idx="1">
                  <c:v>36</c:v>
                </c:pt>
              </c:numCache>
            </c:numRef>
          </c:val>
          <c:extLst xmlns:c16r2="http://schemas.microsoft.com/office/drawing/2015/06/chart">
            <c:ext xmlns:c16="http://schemas.microsoft.com/office/drawing/2014/chart" uri="{C3380CC4-5D6E-409C-BE32-E72D297353CC}">
              <c16:uniqueId val="{00000001-65A7-4367-9E99-B92A85063789}"/>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8.536585365853659</c:v>
                </c:pt>
                <c:pt idx="1">
                  <c:v>13</c:v>
                </c:pt>
              </c:numCache>
            </c:numRef>
          </c:val>
          <c:extLst xmlns:c16r2="http://schemas.microsoft.com/office/drawing/2015/06/chart">
            <c:ext xmlns:c16="http://schemas.microsoft.com/office/drawing/2014/chart" uri="{C3380CC4-5D6E-409C-BE32-E72D297353CC}">
              <c16:uniqueId val="{00000002-65A7-4367-9E99-B92A85063789}"/>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18.292682926829251</c:v>
                </c:pt>
                <c:pt idx="1">
                  <c:v>6</c:v>
                </c:pt>
              </c:numCache>
            </c:numRef>
          </c:val>
          <c:extLst xmlns:c16r2="http://schemas.microsoft.com/office/drawing/2015/06/chart">
            <c:ext xmlns:c16="http://schemas.microsoft.com/office/drawing/2014/chart" uri="{C3380CC4-5D6E-409C-BE32-E72D297353CC}">
              <c16:uniqueId val="{00000003-65A7-4367-9E99-B92A85063789}"/>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1.2195121951219512</c:v>
                </c:pt>
                <c:pt idx="1">
                  <c:v>3</c:v>
                </c:pt>
              </c:numCache>
            </c:numRef>
          </c:val>
          <c:extLst xmlns:c16r2="http://schemas.microsoft.com/office/drawing/2015/06/chart">
            <c:ext xmlns:c16="http://schemas.microsoft.com/office/drawing/2014/chart" uri="{C3380CC4-5D6E-409C-BE32-E72D297353CC}">
              <c16:uniqueId val="{00000004-65A7-4367-9E99-B92A85063789}"/>
            </c:ext>
          </c:extLst>
        </c:ser>
        <c:gapWidth val="25"/>
        <c:overlap val="100"/>
        <c:axId val="177772800"/>
        <c:axId val="181256192"/>
      </c:barChart>
      <c:catAx>
        <c:axId val="177772800"/>
        <c:scaling>
          <c:orientation val="minMax"/>
        </c:scaling>
        <c:axPos val="l"/>
        <c:numFmt formatCode="General" sourceLinked="1"/>
        <c:majorTickMark val="none"/>
        <c:tickLblPos val="nextTo"/>
        <c:crossAx val="181256192"/>
        <c:crosses val="autoZero"/>
        <c:auto val="1"/>
        <c:lblAlgn val="ctr"/>
        <c:lblOffset val="100"/>
      </c:catAx>
      <c:valAx>
        <c:axId val="181256192"/>
        <c:scaling>
          <c:orientation val="minMax"/>
          <c:max val="100"/>
        </c:scaling>
        <c:delete val="1"/>
        <c:axPos val="b"/>
        <c:numFmt formatCode="0" sourceLinked="1"/>
        <c:majorTickMark val="none"/>
        <c:tickLblPos val="none"/>
        <c:crossAx val="177772800"/>
        <c:crosses val="autoZero"/>
        <c:crossBetween val="between"/>
      </c:valAx>
    </c:plotArea>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Качество</a:t>
            </a:r>
          </a:p>
        </c:rich>
      </c:tx>
      <c:layout>
        <c:manualLayout>
          <c:xMode val="edge"/>
          <c:yMode val="edge"/>
          <c:x val="0.43633300297324101"/>
          <c:y val="9.2481514602916619E-5"/>
        </c:manualLayout>
      </c:layout>
    </c:title>
    <c:plotArea>
      <c:layout>
        <c:manualLayout>
          <c:layoutTarget val="inner"/>
          <c:xMode val="edge"/>
          <c:yMode val="edge"/>
          <c:x val="6.9488306033103686E-2"/>
          <c:y val="0.24786090164982033"/>
          <c:w val="0.90893548613658215"/>
          <c:h val="0.72427608510827468"/>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25.609756097560972</c:v>
                </c:pt>
                <c:pt idx="1">
                  <c:v>43</c:v>
                </c:pt>
              </c:numCache>
            </c:numRef>
          </c:val>
          <c:extLst xmlns:c16r2="http://schemas.microsoft.com/office/drawing/2015/06/chart">
            <c:ext xmlns:c16="http://schemas.microsoft.com/office/drawing/2014/chart" uri="{C3380CC4-5D6E-409C-BE32-E72D297353CC}">
              <c16:uniqueId val="{00000000-A21B-4EB4-94A8-90BC85F9E66C}"/>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34.146341463414593</c:v>
                </c:pt>
                <c:pt idx="1">
                  <c:v>41</c:v>
                </c:pt>
              </c:numCache>
            </c:numRef>
          </c:val>
          <c:extLst xmlns:c16r2="http://schemas.microsoft.com/office/drawing/2015/06/chart">
            <c:ext xmlns:c16="http://schemas.microsoft.com/office/drawing/2014/chart" uri="{C3380CC4-5D6E-409C-BE32-E72D297353CC}">
              <c16:uniqueId val="{00000001-A21B-4EB4-94A8-90BC85F9E66C}"/>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14.634146341463413</c:v>
                </c:pt>
                <c:pt idx="1">
                  <c:v>6</c:v>
                </c:pt>
              </c:numCache>
            </c:numRef>
          </c:val>
          <c:extLst xmlns:c16r2="http://schemas.microsoft.com/office/drawing/2015/06/chart">
            <c:ext xmlns:c16="http://schemas.microsoft.com/office/drawing/2014/chart" uri="{C3380CC4-5D6E-409C-BE32-E72D297353CC}">
              <c16:uniqueId val="{00000002-A21B-4EB4-94A8-90BC85F9E66C}"/>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20.73170731707317</c:v>
                </c:pt>
                <c:pt idx="1">
                  <c:v>7</c:v>
                </c:pt>
              </c:numCache>
            </c:numRef>
          </c:val>
          <c:extLst xmlns:c16r2="http://schemas.microsoft.com/office/drawing/2015/06/chart">
            <c:ext xmlns:c16="http://schemas.microsoft.com/office/drawing/2014/chart" uri="{C3380CC4-5D6E-409C-BE32-E72D297353CC}">
              <c16:uniqueId val="{00000003-A21B-4EB4-94A8-90BC85F9E66C}"/>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4.8780487804878092</c:v>
                </c:pt>
                <c:pt idx="1">
                  <c:v>3</c:v>
                </c:pt>
              </c:numCache>
            </c:numRef>
          </c:val>
          <c:extLst xmlns:c16r2="http://schemas.microsoft.com/office/drawing/2015/06/chart">
            <c:ext xmlns:c16="http://schemas.microsoft.com/office/drawing/2014/chart" uri="{C3380CC4-5D6E-409C-BE32-E72D297353CC}">
              <c16:uniqueId val="{00000004-A21B-4EB4-94A8-90BC85F9E66C}"/>
            </c:ext>
          </c:extLst>
        </c:ser>
        <c:gapWidth val="25"/>
        <c:overlap val="100"/>
        <c:axId val="177998080"/>
        <c:axId val="178016256"/>
      </c:barChart>
      <c:catAx>
        <c:axId val="177998080"/>
        <c:scaling>
          <c:orientation val="minMax"/>
        </c:scaling>
        <c:axPos val="l"/>
        <c:numFmt formatCode="General" sourceLinked="1"/>
        <c:majorTickMark val="none"/>
        <c:tickLblPos val="nextTo"/>
        <c:crossAx val="178016256"/>
        <c:crosses val="autoZero"/>
        <c:auto val="1"/>
        <c:lblAlgn val="ctr"/>
        <c:lblOffset val="100"/>
      </c:catAx>
      <c:valAx>
        <c:axId val="178016256"/>
        <c:scaling>
          <c:orientation val="minMax"/>
          <c:max val="100"/>
        </c:scaling>
        <c:delete val="1"/>
        <c:axPos val="b"/>
        <c:numFmt formatCode="0" sourceLinked="1"/>
        <c:majorTickMark val="none"/>
        <c:tickLblPos val="none"/>
        <c:crossAx val="177998080"/>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Возможность выбора</a:t>
            </a:r>
          </a:p>
        </c:rich>
      </c:tx>
      <c:layout>
        <c:manualLayout>
          <c:xMode val="edge"/>
          <c:yMode val="edge"/>
          <c:x val="0.36118430191270723"/>
          <c:y val="0"/>
        </c:manualLayout>
      </c:layout>
    </c:title>
    <c:plotArea>
      <c:layout>
        <c:manualLayout>
          <c:layoutTarget val="inner"/>
          <c:xMode val="edge"/>
          <c:yMode val="edge"/>
          <c:x val="6.5670788558517476E-2"/>
          <c:y val="0.19148659746936475"/>
          <c:w val="0.89682082738793345"/>
          <c:h val="0.61019678079426831"/>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30.487804878048781</c:v>
                </c:pt>
                <c:pt idx="1">
                  <c:v>44</c:v>
                </c:pt>
              </c:numCache>
            </c:numRef>
          </c:val>
          <c:extLst xmlns:c16r2="http://schemas.microsoft.com/office/drawing/2015/06/chart">
            <c:ext xmlns:c16="http://schemas.microsoft.com/office/drawing/2014/chart" uri="{C3380CC4-5D6E-409C-BE32-E72D297353CC}">
              <c16:uniqueId val="{00000000-6F7D-4BA9-A098-C63128AFC018}"/>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34.146341463414593</c:v>
                </c:pt>
                <c:pt idx="1">
                  <c:v>38</c:v>
                </c:pt>
              </c:numCache>
            </c:numRef>
          </c:val>
          <c:extLst xmlns:c16r2="http://schemas.microsoft.com/office/drawing/2015/06/chart">
            <c:ext xmlns:c16="http://schemas.microsoft.com/office/drawing/2014/chart" uri="{C3380CC4-5D6E-409C-BE32-E72D297353CC}">
              <c16:uniqueId val="{00000001-6F7D-4BA9-A098-C63128AFC018}"/>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10.975609756097567</c:v>
                </c:pt>
                <c:pt idx="1">
                  <c:v>7</c:v>
                </c:pt>
              </c:numCache>
            </c:numRef>
          </c:val>
          <c:extLst xmlns:c16r2="http://schemas.microsoft.com/office/drawing/2015/06/chart">
            <c:ext xmlns:c16="http://schemas.microsoft.com/office/drawing/2014/chart" uri="{C3380CC4-5D6E-409C-BE32-E72D297353CC}">
              <c16:uniqueId val="{00000002-6F7D-4BA9-A098-C63128AFC018}"/>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17.073170731707307</c:v>
                </c:pt>
                <c:pt idx="1">
                  <c:v>7</c:v>
                </c:pt>
              </c:numCache>
            </c:numRef>
          </c:val>
          <c:extLst xmlns:c16r2="http://schemas.microsoft.com/office/drawing/2015/06/chart">
            <c:ext xmlns:c16="http://schemas.microsoft.com/office/drawing/2014/chart" uri="{C3380CC4-5D6E-409C-BE32-E72D297353CC}">
              <c16:uniqueId val="{00000003-6F7D-4BA9-A098-C63128AFC018}"/>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7.3170731707317067</c:v>
                </c:pt>
                <c:pt idx="1">
                  <c:v>4</c:v>
                </c:pt>
              </c:numCache>
            </c:numRef>
          </c:val>
          <c:extLst xmlns:c16r2="http://schemas.microsoft.com/office/drawing/2015/06/chart">
            <c:ext xmlns:c16="http://schemas.microsoft.com/office/drawing/2014/chart" uri="{C3380CC4-5D6E-409C-BE32-E72D297353CC}">
              <c16:uniqueId val="{00000004-6F7D-4BA9-A098-C63128AFC018}"/>
            </c:ext>
          </c:extLst>
        </c:ser>
        <c:gapWidth val="25"/>
        <c:overlap val="100"/>
        <c:axId val="181483776"/>
        <c:axId val="181514240"/>
      </c:barChart>
      <c:catAx>
        <c:axId val="181483776"/>
        <c:scaling>
          <c:orientation val="minMax"/>
        </c:scaling>
        <c:axPos val="l"/>
        <c:numFmt formatCode="General" sourceLinked="1"/>
        <c:majorTickMark val="none"/>
        <c:tickLblPos val="nextTo"/>
        <c:crossAx val="181514240"/>
        <c:crosses val="autoZero"/>
        <c:auto val="1"/>
        <c:lblAlgn val="ctr"/>
        <c:lblOffset val="100"/>
      </c:catAx>
      <c:valAx>
        <c:axId val="181514240"/>
        <c:scaling>
          <c:orientation val="minMax"/>
          <c:max val="100"/>
        </c:scaling>
        <c:delete val="1"/>
        <c:axPos val="b"/>
        <c:numFmt formatCode="0" sourceLinked="1"/>
        <c:majorTickMark val="none"/>
        <c:tickLblPos val="none"/>
        <c:crossAx val="181483776"/>
        <c:crosses val="autoZero"/>
        <c:crossBetween val="between"/>
      </c:valAx>
    </c:plotArea>
    <c:legend>
      <c:legendPos val="b"/>
      <c:layout>
        <c:manualLayout>
          <c:xMode val="edge"/>
          <c:yMode val="edge"/>
          <c:x val="3.9299844704742564E-4"/>
          <c:y val="0.80953086746509662"/>
          <c:w val="0.9853388792208706"/>
          <c:h val="0.14004896446767692"/>
        </c:manualLayout>
      </c:layout>
      <c:txPr>
        <a:bodyPr/>
        <a:lstStyle/>
        <a:p>
          <a:pPr>
            <a:defRPr sz="1050"/>
          </a:pPr>
          <a:endParaRPr lang="ru-RU"/>
        </a:p>
      </c:txPr>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Уровень цен</a:t>
            </a:r>
          </a:p>
        </c:rich>
      </c:tx>
      <c:layout>
        <c:manualLayout>
          <c:xMode val="edge"/>
          <c:yMode val="edge"/>
          <c:x val="0.42525771989105932"/>
          <c:y val="0"/>
        </c:manualLayout>
      </c:layout>
    </c:title>
    <c:plotArea>
      <c:layout>
        <c:manualLayout>
          <c:layoutTarget val="inner"/>
          <c:xMode val="edge"/>
          <c:yMode val="edge"/>
          <c:x val="6.9486277049858436E-2"/>
          <c:y val="0.2856152309319544"/>
          <c:w val="0.90474563573507782"/>
          <c:h val="0.71062831867861886"/>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23.456790123456791</c:v>
                </c:pt>
                <c:pt idx="1">
                  <c:v>43</c:v>
                </c:pt>
              </c:numCache>
            </c:numRef>
          </c:val>
          <c:extLst xmlns:c16r2="http://schemas.microsoft.com/office/drawing/2015/06/chart">
            <c:ext xmlns:c16="http://schemas.microsoft.com/office/drawing/2014/chart" uri="{C3380CC4-5D6E-409C-BE32-E72D297353CC}">
              <c16:uniqueId val="{00000000-3C34-41E3-92FD-18DF165D263E}"/>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20.987654320987652</c:v>
                </c:pt>
                <c:pt idx="1">
                  <c:v>30</c:v>
                </c:pt>
              </c:numCache>
            </c:numRef>
          </c:val>
          <c:extLst xmlns:c16r2="http://schemas.microsoft.com/office/drawing/2015/06/chart">
            <c:ext xmlns:c16="http://schemas.microsoft.com/office/drawing/2014/chart" uri="{C3380CC4-5D6E-409C-BE32-E72D297353CC}">
              <c16:uniqueId val="{00000001-3C34-41E3-92FD-18DF165D263E}"/>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16.049382716049383</c:v>
                </c:pt>
                <c:pt idx="1">
                  <c:v>7</c:v>
                </c:pt>
              </c:numCache>
            </c:numRef>
          </c:val>
          <c:extLst xmlns:c16r2="http://schemas.microsoft.com/office/drawing/2015/06/chart">
            <c:ext xmlns:c16="http://schemas.microsoft.com/office/drawing/2014/chart" uri="{C3380CC4-5D6E-409C-BE32-E72D297353CC}">
              <c16:uniqueId val="{00000002-3C34-41E3-92FD-18DF165D263E}"/>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22.2222222222222</c:v>
                </c:pt>
                <c:pt idx="1">
                  <c:v>11</c:v>
                </c:pt>
              </c:numCache>
            </c:numRef>
          </c:val>
          <c:extLst xmlns:c16r2="http://schemas.microsoft.com/office/drawing/2015/06/chart">
            <c:ext xmlns:c16="http://schemas.microsoft.com/office/drawing/2014/chart" uri="{C3380CC4-5D6E-409C-BE32-E72D297353CC}">
              <c16:uniqueId val="{00000003-3C34-41E3-92FD-18DF165D263E}"/>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17.283950617283949</c:v>
                </c:pt>
                <c:pt idx="1">
                  <c:v>9</c:v>
                </c:pt>
              </c:numCache>
            </c:numRef>
          </c:val>
          <c:extLst xmlns:c16r2="http://schemas.microsoft.com/office/drawing/2015/06/chart">
            <c:ext xmlns:c16="http://schemas.microsoft.com/office/drawing/2014/chart" uri="{C3380CC4-5D6E-409C-BE32-E72D297353CC}">
              <c16:uniqueId val="{00000004-3C34-41E3-92FD-18DF165D263E}"/>
            </c:ext>
          </c:extLst>
        </c:ser>
        <c:gapWidth val="25"/>
        <c:overlap val="100"/>
        <c:axId val="39721600"/>
        <c:axId val="39752064"/>
      </c:barChart>
      <c:catAx>
        <c:axId val="39721600"/>
        <c:scaling>
          <c:orientation val="minMax"/>
        </c:scaling>
        <c:axPos val="l"/>
        <c:numFmt formatCode="General" sourceLinked="1"/>
        <c:majorTickMark val="none"/>
        <c:tickLblPos val="nextTo"/>
        <c:crossAx val="39752064"/>
        <c:crosses val="autoZero"/>
        <c:auto val="1"/>
        <c:lblAlgn val="ctr"/>
        <c:lblOffset val="100"/>
      </c:catAx>
      <c:valAx>
        <c:axId val="39752064"/>
        <c:scaling>
          <c:orientation val="minMax"/>
          <c:max val="100"/>
        </c:scaling>
        <c:delete val="1"/>
        <c:axPos val="b"/>
        <c:numFmt formatCode="0" sourceLinked="1"/>
        <c:majorTickMark val="none"/>
        <c:tickLblPos val="none"/>
        <c:crossAx val="39721600"/>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a:pPr>
            <a:r>
              <a:rPr lang="ru-RU" sz="1400" b="0"/>
              <a:t>Качество</a:t>
            </a:r>
            <a:endParaRPr lang="ru-RU" b="0"/>
          </a:p>
        </c:rich>
      </c:tx>
      <c:layout>
        <c:manualLayout>
          <c:xMode val="edge"/>
          <c:yMode val="edge"/>
          <c:x val="0.43633300297324101"/>
          <c:y val="9.2481514602916619E-5"/>
        </c:manualLayout>
      </c:layout>
    </c:title>
    <c:plotArea>
      <c:layout>
        <c:manualLayout>
          <c:layoutTarget val="inner"/>
          <c:xMode val="edge"/>
          <c:yMode val="edge"/>
          <c:x val="6.9488306033103686E-2"/>
          <c:y val="0.24786090164982033"/>
          <c:w val="0.90893548613658215"/>
          <c:h val="0.72427608510827468"/>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23.170731707317074</c:v>
                </c:pt>
                <c:pt idx="1">
                  <c:v>39</c:v>
                </c:pt>
              </c:numCache>
            </c:numRef>
          </c:val>
          <c:extLst xmlns:c16r2="http://schemas.microsoft.com/office/drawing/2015/06/chart">
            <c:ext xmlns:c16="http://schemas.microsoft.com/office/drawing/2014/chart" uri="{C3380CC4-5D6E-409C-BE32-E72D297353CC}">
              <c16:uniqueId val="{00000000-A8DF-45E0-AC58-27DE6AF064F0}"/>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23.170731707317074</c:v>
                </c:pt>
                <c:pt idx="1">
                  <c:v>31</c:v>
                </c:pt>
              </c:numCache>
            </c:numRef>
          </c:val>
          <c:extLst xmlns:c16r2="http://schemas.microsoft.com/office/drawing/2015/06/chart">
            <c:ext xmlns:c16="http://schemas.microsoft.com/office/drawing/2014/chart" uri="{C3380CC4-5D6E-409C-BE32-E72D297353CC}">
              <c16:uniqueId val="{00000001-A8DF-45E0-AC58-27DE6AF064F0}"/>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10.975609756097567</c:v>
                </c:pt>
                <c:pt idx="1">
                  <c:v>11</c:v>
                </c:pt>
              </c:numCache>
            </c:numRef>
          </c:val>
          <c:extLst xmlns:c16r2="http://schemas.microsoft.com/office/drawing/2015/06/chart">
            <c:ext xmlns:c16="http://schemas.microsoft.com/office/drawing/2014/chart" uri="{C3380CC4-5D6E-409C-BE32-E72D297353CC}">
              <c16:uniqueId val="{00000002-A8DF-45E0-AC58-27DE6AF064F0}"/>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24.390243902439014</c:v>
                </c:pt>
                <c:pt idx="1">
                  <c:v>8</c:v>
                </c:pt>
              </c:numCache>
            </c:numRef>
          </c:val>
          <c:extLst xmlns:c16r2="http://schemas.microsoft.com/office/drawing/2015/06/chart">
            <c:ext xmlns:c16="http://schemas.microsoft.com/office/drawing/2014/chart" uri="{C3380CC4-5D6E-409C-BE32-E72D297353CC}">
              <c16:uniqueId val="{00000003-A8DF-45E0-AC58-27DE6AF064F0}"/>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18.292682926829251</c:v>
                </c:pt>
                <c:pt idx="1">
                  <c:v>11</c:v>
                </c:pt>
              </c:numCache>
            </c:numRef>
          </c:val>
          <c:extLst xmlns:c16r2="http://schemas.microsoft.com/office/drawing/2015/06/chart">
            <c:ext xmlns:c16="http://schemas.microsoft.com/office/drawing/2014/chart" uri="{C3380CC4-5D6E-409C-BE32-E72D297353CC}">
              <c16:uniqueId val="{00000004-A8DF-45E0-AC58-27DE6AF064F0}"/>
            </c:ext>
          </c:extLst>
        </c:ser>
        <c:gapWidth val="25"/>
        <c:overlap val="100"/>
        <c:axId val="178088576"/>
        <c:axId val="258376064"/>
      </c:barChart>
      <c:catAx>
        <c:axId val="178088576"/>
        <c:scaling>
          <c:orientation val="minMax"/>
        </c:scaling>
        <c:axPos val="l"/>
        <c:numFmt formatCode="General" sourceLinked="1"/>
        <c:majorTickMark val="none"/>
        <c:tickLblPos val="nextTo"/>
        <c:crossAx val="258376064"/>
        <c:crosses val="autoZero"/>
        <c:auto val="1"/>
        <c:lblAlgn val="ctr"/>
        <c:lblOffset val="100"/>
      </c:catAx>
      <c:valAx>
        <c:axId val="258376064"/>
        <c:scaling>
          <c:orientation val="minMax"/>
          <c:max val="100"/>
        </c:scaling>
        <c:delete val="1"/>
        <c:axPos val="b"/>
        <c:numFmt formatCode="0" sourceLinked="1"/>
        <c:majorTickMark val="none"/>
        <c:tickLblPos val="none"/>
        <c:crossAx val="178088576"/>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Возможность выбора</a:t>
            </a:r>
          </a:p>
        </c:rich>
      </c:tx>
      <c:layout>
        <c:manualLayout>
          <c:xMode val="edge"/>
          <c:yMode val="edge"/>
          <c:x val="0.36118430191270723"/>
          <c:y val="0"/>
        </c:manualLayout>
      </c:layout>
    </c:title>
    <c:plotArea>
      <c:layout>
        <c:manualLayout>
          <c:layoutTarget val="inner"/>
          <c:xMode val="edge"/>
          <c:yMode val="edge"/>
          <c:x val="6.5670788558517476E-2"/>
          <c:y val="0.19148659746936475"/>
          <c:w val="0.89682082738793345"/>
          <c:h val="0.61019678079426831"/>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23.456790123456791</c:v>
                </c:pt>
                <c:pt idx="1">
                  <c:v>37</c:v>
                </c:pt>
              </c:numCache>
            </c:numRef>
          </c:val>
          <c:extLst xmlns:c16r2="http://schemas.microsoft.com/office/drawing/2015/06/chart">
            <c:ext xmlns:c16="http://schemas.microsoft.com/office/drawing/2014/chart" uri="{C3380CC4-5D6E-409C-BE32-E72D297353CC}">
              <c16:uniqueId val="{00000000-5C87-4782-94AB-C977A7C4DE9F}"/>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20.987654320987652</c:v>
                </c:pt>
                <c:pt idx="1">
                  <c:v>36</c:v>
                </c:pt>
              </c:numCache>
            </c:numRef>
          </c:val>
          <c:extLst xmlns:c16r2="http://schemas.microsoft.com/office/drawing/2015/06/chart">
            <c:ext xmlns:c16="http://schemas.microsoft.com/office/drawing/2014/chart" uri="{C3380CC4-5D6E-409C-BE32-E72D297353CC}">
              <c16:uniqueId val="{00000001-5C87-4782-94AB-C977A7C4DE9F}"/>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16.049382716049383</c:v>
                </c:pt>
                <c:pt idx="1">
                  <c:v>8</c:v>
                </c:pt>
              </c:numCache>
            </c:numRef>
          </c:val>
          <c:extLst xmlns:c16r2="http://schemas.microsoft.com/office/drawing/2015/06/chart">
            <c:ext xmlns:c16="http://schemas.microsoft.com/office/drawing/2014/chart" uri="{C3380CC4-5D6E-409C-BE32-E72D297353CC}">
              <c16:uniqueId val="{00000002-5C87-4782-94AB-C977A7C4DE9F}"/>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22.2222222222222</c:v>
                </c:pt>
                <c:pt idx="1">
                  <c:v>8</c:v>
                </c:pt>
              </c:numCache>
            </c:numRef>
          </c:val>
          <c:extLst xmlns:c16r2="http://schemas.microsoft.com/office/drawing/2015/06/chart">
            <c:ext xmlns:c16="http://schemas.microsoft.com/office/drawing/2014/chart" uri="{C3380CC4-5D6E-409C-BE32-E72D297353CC}">
              <c16:uniqueId val="{00000003-5C87-4782-94AB-C977A7C4DE9F}"/>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17.283950617283949</c:v>
                </c:pt>
                <c:pt idx="1">
                  <c:v>11</c:v>
                </c:pt>
              </c:numCache>
            </c:numRef>
          </c:val>
          <c:extLst xmlns:c16r2="http://schemas.microsoft.com/office/drawing/2015/06/chart">
            <c:ext xmlns:c16="http://schemas.microsoft.com/office/drawing/2014/chart" uri="{C3380CC4-5D6E-409C-BE32-E72D297353CC}">
              <c16:uniqueId val="{00000004-5C87-4782-94AB-C977A7C4DE9F}"/>
            </c:ext>
          </c:extLst>
        </c:ser>
        <c:gapWidth val="25"/>
        <c:overlap val="100"/>
        <c:axId val="257993344"/>
        <c:axId val="39788928"/>
      </c:barChart>
      <c:catAx>
        <c:axId val="257993344"/>
        <c:scaling>
          <c:orientation val="minMax"/>
        </c:scaling>
        <c:axPos val="l"/>
        <c:numFmt formatCode="General" sourceLinked="1"/>
        <c:majorTickMark val="none"/>
        <c:tickLblPos val="nextTo"/>
        <c:crossAx val="39788928"/>
        <c:crosses val="autoZero"/>
        <c:auto val="1"/>
        <c:lblAlgn val="ctr"/>
        <c:lblOffset val="100"/>
      </c:catAx>
      <c:valAx>
        <c:axId val="39788928"/>
        <c:scaling>
          <c:orientation val="minMax"/>
          <c:max val="100"/>
        </c:scaling>
        <c:delete val="1"/>
        <c:axPos val="b"/>
        <c:numFmt formatCode="0" sourceLinked="1"/>
        <c:majorTickMark val="none"/>
        <c:tickLblPos val="none"/>
        <c:crossAx val="257993344"/>
        <c:crosses val="autoZero"/>
        <c:crossBetween val="between"/>
      </c:valAx>
    </c:plotArea>
    <c:legend>
      <c:legendPos val="b"/>
      <c:layout>
        <c:manualLayout>
          <c:xMode val="edge"/>
          <c:yMode val="edge"/>
          <c:x val="3.9299844704742564E-4"/>
          <c:y val="0.80953086746509662"/>
          <c:w val="0.9853388792208706"/>
          <c:h val="0.14004896446767692"/>
        </c:manualLayout>
      </c:layout>
    </c:legend>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Уровень цен</a:t>
            </a:r>
          </a:p>
        </c:rich>
      </c:tx>
      <c:layout>
        <c:manualLayout>
          <c:xMode val="edge"/>
          <c:yMode val="edge"/>
          <c:x val="0.42525771989105932"/>
          <c:y val="0"/>
        </c:manualLayout>
      </c:layout>
    </c:title>
    <c:plotArea>
      <c:layout>
        <c:manualLayout>
          <c:layoutTarget val="inner"/>
          <c:xMode val="edge"/>
          <c:yMode val="edge"/>
          <c:x val="6.9486277049858436E-2"/>
          <c:y val="0.2856152309319544"/>
          <c:w val="0.90474563573507782"/>
          <c:h val="0.71062831867861886"/>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25.609756097560972</c:v>
                </c:pt>
                <c:pt idx="1">
                  <c:v>37</c:v>
                </c:pt>
              </c:numCache>
            </c:numRef>
          </c:val>
          <c:extLst xmlns:c16r2="http://schemas.microsoft.com/office/drawing/2015/06/chart">
            <c:ext xmlns:c16="http://schemas.microsoft.com/office/drawing/2014/chart" uri="{C3380CC4-5D6E-409C-BE32-E72D297353CC}">
              <c16:uniqueId val="{00000000-AF7D-42ED-86DA-01CE36C15D98}"/>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21.951219512195113</c:v>
                </c:pt>
                <c:pt idx="1">
                  <c:v>30</c:v>
                </c:pt>
              </c:numCache>
            </c:numRef>
          </c:val>
          <c:extLst xmlns:c16r2="http://schemas.microsoft.com/office/drawing/2015/06/chart">
            <c:ext xmlns:c16="http://schemas.microsoft.com/office/drawing/2014/chart" uri="{C3380CC4-5D6E-409C-BE32-E72D297353CC}">
              <c16:uniqueId val="{00000001-AF7D-42ED-86DA-01CE36C15D98}"/>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18.292682926829251</c:v>
                </c:pt>
                <c:pt idx="1">
                  <c:v>10</c:v>
                </c:pt>
              </c:numCache>
            </c:numRef>
          </c:val>
          <c:extLst xmlns:c16r2="http://schemas.microsoft.com/office/drawing/2015/06/chart">
            <c:ext xmlns:c16="http://schemas.microsoft.com/office/drawing/2014/chart" uri="{C3380CC4-5D6E-409C-BE32-E72D297353CC}">
              <c16:uniqueId val="{00000002-AF7D-42ED-86DA-01CE36C15D98}"/>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10.975609756097567</c:v>
                </c:pt>
                <c:pt idx="1">
                  <c:v>16</c:v>
                </c:pt>
              </c:numCache>
            </c:numRef>
          </c:val>
          <c:extLst xmlns:c16r2="http://schemas.microsoft.com/office/drawing/2015/06/chart">
            <c:ext xmlns:c16="http://schemas.microsoft.com/office/drawing/2014/chart" uri="{C3380CC4-5D6E-409C-BE32-E72D297353CC}">
              <c16:uniqueId val="{00000003-AF7D-42ED-86DA-01CE36C15D98}"/>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23.170731707317074</c:v>
                </c:pt>
                <c:pt idx="1">
                  <c:v>7</c:v>
                </c:pt>
              </c:numCache>
            </c:numRef>
          </c:val>
          <c:extLst xmlns:c16r2="http://schemas.microsoft.com/office/drawing/2015/06/chart">
            <c:ext xmlns:c16="http://schemas.microsoft.com/office/drawing/2014/chart" uri="{C3380CC4-5D6E-409C-BE32-E72D297353CC}">
              <c16:uniqueId val="{00000004-AF7D-42ED-86DA-01CE36C15D98}"/>
            </c:ext>
          </c:extLst>
        </c:ser>
        <c:gapWidth val="25"/>
        <c:overlap val="100"/>
        <c:axId val="39844864"/>
        <c:axId val="260006656"/>
      </c:barChart>
      <c:catAx>
        <c:axId val="39844864"/>
        <c:scaling>
          <c:orientation val="minMax"/>
        </c:scaling>
        <c:axPos val="l"/>
        <c:numFmt formatCode="General" sourceLinked="1"/>
        <c:majorTickMark val="none"/>
        <c:tickLblPos val="nextTo"/>
        <c:crossAx val="260006656"/>
        <c:crosses val="autoZero"/>
        <c:auto val="1"/>
        <c:lblAlgn val="ctr"/>
        <c:lblOffset val="100"/>
      </c:catAx>
      <c:valAx>
        <c:axId val="260006656"/>
        <c:scaling>
          <c:orientation val="minMax"/>
          <c:max val="100"/>
        </c:scaling>
        <c:delete val="1"/>
        <c:axPos val="b"/>
        <c:numFmt formatCode="0" sourceLinked="1"/>
        <c:majorTickMark val="none"/>
        <c:tickLblPos val="none"/>
        <c:crossAx val="39844864"/>
        <c:crosses val="autoZero"/>
        <c:crossBetween val="between"/>
      </c:valAx>
    </c:plotArea>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Качество</a:t>
            </a:r>
          </a:p>
        </c:rich>
      </c:tx>
      <c:layout>
        <c:manualLayout>
          <c:xMode val="edge"/>
          <c:yMode val="edge"/>
          <c:x val="0.43633300297324101"/>
          <c:y val="9.2481514602916619E-5"/>
        </c:manualLayout>
      </c:layout>
    </c:title>
    <c:plotArea>
      <c:layout>
        <c:manualLayout>
          <c:layoutTarget val="inner"/>
          <c:xMode val="edge"/>
          <c:yMode val="edge"/>
          <c:x val="6.9488306033103686E-2"/>
          <c:y val="0.24786090164982033"/>
          <c:w val="0.90893548613658215"/>
          <c:h val="0.72427608510827468"/>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25.609756097560972</c:v>
                </c:pt>
                <c:pt idx="1">
                  <c:v>37</c:v>
                </c:pt>
              </c:numCache>
            </c:numRef>
          </c:val>
          <c:extLst xmlns:c16r2="http://schemas.microsoft.com/office/drawing/2015/06/chart">
            <c:ext xmlns:c16="http://schemas.microsoft.com/office/drawing/2014/chart" uri="{C3380CC4-5D6E-409C-BE32-E72D297353CC}">
              <c16:uniqueId val="{00000000-FCED-498D-8E3B-DADE6E8E8676}"/>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21.951219512195113</c:v>
                </c:pt>
                <c:pt idx="1">
                  <c:v>29</c:v>
                </c:pt>
              </c:numCache>
            </c:numRef>
          </c:val>
          <c:extLst xmlns:c16r2="http://schemas.microsoft.com/office/drawing/2015/06/chart">
            <c:ext xmlns:c16="http://schemas.microsoft.com/office/drawing/2014/chart" uri="{C3380CC4-5D6E-409C-BE32-E72D297353CC}">
              <c16:uniqueId val="{00000001-FCED-498D-8E3B-DADE6E8E8676}"/>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9.7560975609756095</c:v>
                </c:pt>
                <c:pt idx="1">
                  <c:v>11</c:v>
                </c:pt>
              </c:numCache>
            </c:numRef>
          </c:val>
          <c:extLst xmlns:c16r2="http://schemas.microsoft.com/office/drawing/2015/06/chart">
            <c:ext xmlns:c16="http://schemas.microsoft.com/office/drawing/2014/chart" uri="{C3380CC4-5D6E-409C-BE32-E72D297353CC}">
              <c16:uniqueId val="{00000002-FCED-498D-8E3B-DADE6E8E8676}"/>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12.195121951219511</c:v>
                </c:pt>
                <c:pt idx="1">
                  <c:v>10</c:v>
                </c:pt>
              </c:numCache>
            </c:numRef>
          </c:val>
          <c:extLst xmlns:c16r2="http://schemas.microsoft.com/office/drawing/2015/06/chart">
            <c:ext xmlns:c16="http://schemas.microsoft.com/office/drawing/2014/chart" uri="{C3380CC4-5D6E-409C-BE32-E72D297353CC}">
              <c16:uniqueId val="{00000003-FCED-498D-8E3B-DADE6E8E8676}"/>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30.487804878048781</c:v>
                </c:pt>
                <c:pt idx="1">
                  <c:v>13</c:v>
                </c:pt>
              </c:numCache>
            </c:numRef>
          </c:val>
          <c:extLst xmlns:c16r2="http://schemas.microsoft.com/office/drawing/2015/06/chart">
            <c:ext xmlns:c16="http://schemas.microsoft.com/office/drawing/2014/chart" uri="{C3380CC4-5D6E-409C-BE32-E72D297353CC}">
              <c16:uniqueId val="{00000004-FCED-498D-8E3B-DADE6E8E8676}"/>
            </c:ext>
          </c:extLst>
        </c:ser>
        <c:gapWidth val="25"/>
        <c:overlap val="100"/>
        <c:axId val="259828736"/>
        <c:axId val="258290432"/>
      </c:barChart>
      <c:catAx>
        <c:axId val="259828736"/>
        <c:scaling>
          <c:orientation val="minMax"/>
        </c:scaling>
        <c:axPos val="l"/>
        <c:numFmt formatCode="General" sourceLinked="1"/>
        <c:majorTickMark val="none"/>
        <c:tickLblPos val="nextTo"/>
        <c:crossAx val="258290432"/>
        <c:crosses val="autoZero"/>
        <c:auto val="1"/>
        <c:lblAlgn val="ctr"/>
        <c:lblOffset val="100"/>
      </c:catAx>
      <c:valAx>
        <c:axId val="258290432"/>
        <c:scaling>
          <c:orientation val="minMax"/>
          <c:max val="100"/>
        </c:scaling>
        <c:delete val="1"/>
        <c:axPos val="b"/>
        <c:numFmt formatCode="0" sourceLinked="1"/>
        <c:majorTickMark val="none"/>
        <c:tickLblPos val="none"/>
        <c:crossAx val="259828736"/>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Возможность выбора</a:t>
            </a:r>
          </a:p>
        </c:rich>
      </c:tx>
      <c:layout>
        <c:manualLayout>
          <c:xMode val="edge"/>
          <c:yMode val="edge"/>
          <c:x val="0.36118430191270723"/>
          <c:y val="0"/>
        </c:manualLayout>
      </c:layout>
    </c:title>
    <c:plotArea>
      <c:layout>
        <c:manualLayout>
          <c:layoutTarget val="inner"/>
          <c:xMode val="edge"/>
          <c:yMode val="edge"/>
          <c:x val="6.5670788558517476E-2"/>
          <c:y val="0.19148659746936475"/>
          <c:w val="0.89682082738793345"/>
          <c:h val="0.61019678079426831"/>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20.73170731707317</c:v>
                </c:pt>
                <c:pt idx="1">
                  <c:v>37</c:v>
                </c:pt>
              </c:numCache>
            </c:numRef>
          </c:val>
          <c:extLst xmlns:c16r2="http://schemas.microsoft.com/office/drawing/2015/06/chart">
            <c:ext xmlns:c16="http://schemas.microsoft.com/office/drawing/2014/chart" uri="{C3380CC4-5D6E-409C-BE32-E72D297353CC}">
              <c16:uniqueId val="{00000000-25FF-484C-AFAD-9CAB2FB9CFFC}"/>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28.04878048780488</c:v>
                </c:pt>
                <c:pt idx="1">
                  <c:v>34</c:v>
                </c:pt>
              </c:numCache>
            </c:numRef>
          </c:val>
          <c:extLst xmlns:c16r2="http://schemas.microsoft.com/office/drawing/2015/06/chart">
            <c:ext xmlns:c16="http://schemas.microsoft.com/office/drawing/2014/chart" uri="{C3380CC4-5D6E-409C-BE32-E72D297353CC}">
              <c16:uniqueId val="{00000001-25FF-484C-AFAD-9CAB2FB9CFFC}"/>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10.975609756097567</c:v>
                </c:pt>
                <c:pt idx="1">
                  <c:v>8</c:v>
                </c:pt>
              </c:numCache>
            </c:numRef>
          </c:val>
          <c:extLst xmlns:c16r2="http://schemas.microsoft.com/office/drawing/2015/06/chart">
            <c:ext xmlns:c16="http://schemas.microsoft.com/office/drawing/2014/chart" uri="{C3380CC4-5D6E-409C-BE32-E72D297353CC}">
              <c16:uniqueId val="{00000002-25FF-484C-AFAD-9CAB2FB9CFFC}"/>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15.853658536585376</c:v>
                </c:pt>
                <c:pt idx="1">
                  <c:v>12</c:v>
                </c:pt>
              </c:numCache>
            </c:numRef>
          </c:val>
          <c:extLst xmlns:c16r2="http://schemas.microsoft.com/office/drawing/2015/06/chart">
            <c:ext xmlns:c16="http://schemas.microsoft.com/office/drawing/2014/chart" uri="{C3380CC4-5D6E-409C-BE32-E72D297353CC}">
              <c16:uniqueId val="{00000003-25FF-484C-AFAD-9CAB2FB9CFFC}"/>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24.390243902439014</c:v>
                </c:pt>
                <c:pt idx="1">
                  <c:v>9</c:v>
                </c:pt>
              </c:numCache>
            </c:numRef>
          </c:val>
          <c:extLst xmlns:c16r2="http://schemas.microsoft.com/office/drawing/2015/06/chart">
            <c:ext xmlns:c16="http://schemas.microsoft.com/office/drawing/2014/chart" uri="{C3380CC4-5D6E-409C-BE32-E72D297353CC}">
              <c16:uniqueId val="{00000004-25FF-484C-AFAD-9CAB2FB9CFFC}"/>
            </c:ext>
          </c:extLst>
        </c:ser>
        <c:gapWidth val="25"/>
        <c:overlap val="100"/>
        <c:axId val="259804160"/>
        <c:axId val="260588288"/>
      </c:barChart>
      <c:catAx>
        <c:axId val="259804160"/>
        <c:scaling>
          <c:orientation val="minMax"/>
        </c:scaling>
        <c:axPos val="l"/>
        <c:numFmt formatCode="General" sourceLinked="1"/>
        <c:majorTickMark val="none"/>
        <c:tickLblPos val="nextTo"/>
        <c:crossAx val="260588288"/>
        <c:crosses val="autoZero"/>
        <c:auto val="1"/>
        <c:lblAlgn val="ctr"/>
        <c:lblOffset val="100"/>
      </c:catAx>
      <c:valAx>
        <c:axId val="260588288"/>
        <c:scaling>
          <c:orientation val="minMax"/>
          <c:max val="100"/>
        </c:scaling>
        <c:delete val="1"/>
        <c:axPos val="b"/>
        <c:numFmt formatCode="0" sourceLinked="1"/>
        <c:majorTickMark val="none"/>
        <c:tickLblPos val="none"/>
        <c:crossAx val="259804160"/>
        <c:crosses val="autoZero"/>
        <c:crossBetween val="between"/>
      </c:valAx>
    </c:plotArea>
    <c:legend>
      <c:legendPos val="b"/>
      <c:layout>
        <c:manualLayout>
          <c:xMode val="edge"/>
          <c:yMode val="edge"/>
          <c:x val="3.9299844704742564E-4"/>
          <c:y val="0.80953086746509662"/>
          <c:w val="0.9853388792208706"/>
          <c:h val="0.14004896446767692"/>
        </c:manualLayout>
      </c:layout>
    </c:legend>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b="0"/>
            </a:pPr>
            <a:r>
              <a:rPr lang="ru-RU" sz="1400" b="0"/>
              <a:t>Уровень</a:t>
            </a:r>
            <a:r>
              <a:rPr lang="ru-RU" b="0"/>
              <a:t> цен</a:t>
            </a:r>
          </a:p>
        </c:rich>
      </c:tx>
      <c:layout>
        <c:manualLayout>
          <c:xMode val="edge"/>
          <c:yMode val="edge"/>
          <c:x val="0.42525771989105932"/>
          <c:y val="0"/>
        </c:manualLayout>
      </c:layout>
    </c:title>
    <c:plotArea>
      <c:layout>
        <c:manualLayout>
          <c:layoutTarget val="inner"/>
          <c:xMode val="edge"/>
          <c:yMode val="edge"/>
          <c:x val="6.9486277049858436E-2"/>
          <c:y val="0.2856152309319544"/>
          <c:w val="0.90474563573507782"/>
          <c:h val="0.71062831867861886"/>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12.195121951219511</c:v>
                </c:pt>
                <c:pt idx="1">
                  <c:v>53</c:v>
                </c:pt>
              </c:numCache>
            </c:numRef>
          </c:val>
          <c:extLst xmlns:c16r2="http://schemas.microsoft.com/office/drawing/2015/06/chart">
            <c:ext xmlns:c16="http://schemas.microsoft.com/office/drawing/2014/chart" uri="{C3380CC4-5D6E-409C-BE32-E72D297353CC}">
              <c16:uniqueId val="{00000000-B1D4-4AF4-9DB4-E0CE759707E9}"/>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14.634146341463413</c:v>
                </c:pt>
                <c:pt idx="1">
                  <c:v>28</c:v>
                </c:pt>
              </c:numCache>
            </c:numRef>
          </c:val>
          <c:extLst xmlns:c16r2="http://schemas.microsoft.com/office/drawing/2015/06/chart">
            <c:ext xmlns:c16="http://schemas.microsoft.com/office/drawing/2014/chart" uri="{C3380CC4-5D6E-409C-BE32-E72D297353CC}">
              <c16:uniqueId val="{00000001-B1D4-4AF4-9DB4-E0CE759707E9}"/>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26.829268292682933</c:v>
                </c:pt>
                <c:pt idx="1">
                  <c:v>8</c:v>
                </c:pt>
              </c:numCache>
            </c:numRef>
          </c:val>
          <c:extLst xmlns:c16r2="http://schemas.microsoft.com/office/drawing/2015/06/chart">
            <c:ext xmlns:c16="http://schemas.microsoft.com/office/drawing/2014/chart" uri="{C3380CC4-5D6E-409C-BE32-E72D297353CC}">
              <c16:uniqueId val="{00000002-B1D4-4AF4-9DB4-E0CE759707E9}"/>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31.707317073170717</c:v>
                </c:pt>
                <c:pt idx="1">
                  <c:v>3</c:v>
                </c:pt>
              </c:numCache>
            </c:numRef>
          </c:val>
          <c:extLst xmlns:c16r2="http://schemas.microsoft.com/office/drawing/2015/06/chart">
            <c:ext xmlns:c16="http://schemas.microsoft.com/office/drawing/2014/chart" uri="{C3380CC4-5D6E-409C-BE32-E72D297353CC}">
              <c16:uniqueId val="{00000003-B1D4-4AF4-9DB4-E0CE759707E9}"/>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14.634146341463413</c:v>
                </c:pt>
                <c:pt idx="1">
                  <c:v>8</c:v>
                </c:pt>
              </c:numCache>
            </c:numRef>
          </c:val>
          <c:extLst xmlns:c16r2="http://schemas.microsoft.com/office/drawing/2015/06/chart">
            <c:ext xmlns:c16="http://schemas.microsoft.com/office/drawing/2014/chart" uri="{C3380CC4-5D6E-409C-BE32-E72D297353CC}">
              <c16:uniqueId val="{00000004-B1D4-4AF4-9DB4-E0CE759707E9}"/>
            </c:ext>
          </c:extLst>
        </c:ser>
        <c:gapWidth val="25"/>
        <c:overlap val="100"/>
        <c:axId val="260472192"/>
        <c:axId val="260498560"/>
      </c:barChart>
      <c:catAx>
        <c:axId val="260472192"/>
        <c:scaling>
          <c:orientation val="minMax"/>
        </c:scaling>
        <c:axPos val="l"/>
        <c:numFmt formatCode="General" sourceLinked="1"/>
        <c:majorTickMark val="none"/>
        <c:tickLblPos val="nextTo"/>
        <c:crossAx val="260498560"/>
        <c:crosses val="autoZero"/>
        <c:auto val="1"/>
        <c:lblAlgn val="ctr"/>
        <c:lblOffset val="100"/>
      </c:catAx>
      <c:valAx>
        <c:axId val="260498560"/>
        <c:scaling>
          <c:orientation val="minMax"/>
          <c:max val="100"/>
        </c:scaling>
        <c:delete val="1"/>
        <c:axPos val="b"/>
        <c:numFmt formatCode="0" sourceLinked="1"/>
        <c:majorTickMark val="none"/>
        <c:tickLblPos val="none"/>
        <c:crossAx val="260472192"/>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3"/>
  <c:chart>
    <c:autoTitleDeleted val="1"/>
    <c:view3D>
      <c:rotX val="20"/>
      <c:rotY val="0"/>
      <c:perspective val="0"/>
    </c:view3D>
    <c:plotArea>
      <c:layout>
        <c:manualLayout>
          <c:layoutTarget val="inner"/>
          <c:xMode val="edge"/>
          <c:yMode val="edge"/>
          <c:x val="0.27883475752745535"/>
          <c:y val="3.355058340479717E-2"/>
          <c:w val="0.69680473017041034"/>
          <c:h val="0.88729292065974419"/>
        </c:manualLayout>
      </c:layout>
      <c:bar3DChart>
        <c:barDir val="bar"/>
        <c:grouping val="clustered"/>
        <c:ser>
          <c:idx val="0"/>
          <c:order val="0"/>
          <c:tx>
            <c:strRef>
              <c:f>Лист1!$B$1</c:f>
              <c:strCache>
                <c:ptCount val="1"/>
                <c:pt idx="0">
                  <c:v>2019</c:v>
                </c:pt>
              </c:strCache>
            </c:strRef>
          </c:tx>
          <c:spPr>
            <a:solidFill>
              <a:srgbClr val="00B0F0"/>
            </a:solidFill>
          </c:spPr>
          <c:dLbls>
            <c:spPr>
              <a:noFill/>
              <a:ln>
                <a:noFill/>
              </a:ln>
              <a:effectLst/>
            </c:spPr>
            <c:txPr>
              <a:bodyPr/>
              <a:lstStyle/>
              <a:p>
                <a:pPr>
                  <a:defRPr sz="12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нет конкурентов </c:v>
                </c:pt>
                <c:pt idx="1">
                  <c:v>менее 5 конкурентов </c:v>
                </c:pt>
                <c:pt idx="2">
                  <c:v>большое число  конкурентов </c:v>
                </c:pt>
              </c:strCache>
            </c:strRef>
          </c:cat>
          <c:val>
            <c:numRef>
              <c:f>Лист1!$B$2:$B$4</c:f>
              <c:numCache>
                <c:formatCode>0%</c:formatCode>
                <c:ptCount val="3"/>
                <c:pt idx="0">
                  <c:v>6.0000000000000026E-2</c:v>
                </c:pt>
                <c:pt idx="1">
                  <c:v>0.56000000000000005</c:v>
                </c:pt>
                <c:pt idx="2">
                  <c:v>0.42000000000000015</c:v>
                </c:pt>
              </c:numCache>
            </c:numRef>
          </c:val>
          <c:extLst xmlns:c16r2="http://schemas.microsoft.com/office/drawing/2015/06/chart">
            <c:ext xmlns:c16="http://schemas.microsoft.com/office/drawing/2014/chart" uri="{C3380CC4-5D6E-409C-BE32-E72D297353CC}">
              <c16:uniqueId val="{00000000-4B99-4774-8219-552991C19B28}"/>
            </c:ext>
          </c:extLst>
        </c:ser>
        <c:ser>
          <c:idx val="1"/>
          <c:order val="1"/>
          <c:tx>
            <c:strRef>
              <c:f>Лист1!$C$1</c:f>
              <c:strCache>
                <c:ptCount val="1"/>
                <c:pt idx="0">
                  <c:v>2020</c:v>
                </c:pt>
              </c:strCache>
            </c:strRef>
          </c:tx>
          <c:spPr>
            <a:solidFill>
              <a:schemeClr val="accent6">
                <a:lumMod val="75000"/>
              </a:schemeClr>
            </a:solidFill>
          </c:spPr>
          <c:dLbls>
            <c:dLbl>
              <c:idx val="0"/>
              <c:layout>
                <c:manualLayout>
                  <c:x val="-6.0879191396507925E-3"/>
                  <c:y val="-3.52564117393672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99-4774-8219-552991C19B28}"/>
                </c:ext>
              </c:extLst>
            </c:dLbl>
            <c:dLbl>
              <c:idx val="1"/>
              <c:layout>
                <c:manualLayout>
                  <c:x val="0"/>
                  <c:y val="-2.93803431161393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99-4774-8219-552991C19B28}"/>
                </c:ext>
              </c:extLst>
            </c:dLbl>
            <c:dLbl>
              <c:idx val="2"/>
              <c:layout>
                <c:manualLayout>
                  <c:x val="2.0306630114732449E-3"/>
                  <c:y val="-2.94031167303734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99-4774-8219-552991C19B28}"/>
                </c:ext>
              </c:extLst>
            </c:dLbl>
            <c:spPr>
              <a:noFill/>
              <a:ln>
                <a:noFill/>
              </a:ln>
              <a:effectLst/>
            </c:spPr>
            <c:txPr>
              <a:bodyPr/>
              <a:lstStyle/>
              <a:p>
                <a:pPr>
                  <a:defRPr sz="12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нет конкурентов </c:v>
                </c:pt>
                <c:pt idx="1">
                  <c:v>менее 5 конкурентов </c:v>
                </c:pt>
                <c:pt idx="2">
                  <c:v>большое число  конкурентов </c:v>
                </c:pt>
              </c:strCache>
            </c:strRef>
          </c:cat>
          <c:val>
            <c:numRef>
              <c:f>Лист1!$C$2:$C$4</c:f>
              <c:numCache>
                <c:formatCode>0%</c:formatCode>
                <c:ptCount val="3"/>
                <c:pt idx="0">
                  <c:v>2.0000000000000011E-2</c:v>
                </c:pt>
                <c:pt idx="1">
                  <c:v>0.58000000000000007</c:v>
                </c:pt>
                <c:pt idx="2">
                  <c:v>0.34</c:v>
                </c:pt>
              </c:numCache>
            </c:numRef>
          </c:val>
          <c:extLst xmlns:c16r2="http://schemas.microsoft.com/office/drawing/2015/06/chart">
            <c:ext xmlns:c16="http://schemas.microsoft.com/office/drawing/2014/chart" uri="{C3380CC4-5D6E-409C-BE32-E72D297353CC}">
              <c16:uniqueId val="{00000004-4B99-4774-8219-552991C19B28}"/>
            </c:ext>
          </c:extLst>
        </c:ser>
        <c:dLbls>
          <c:showVal val="1"/>
        </c:dLbls>
        <c:gapWidth val="70"/>
        <c:gapDepth val="100"/>
        <c:shape val="box"/>
        <c:axId val="75357184"/>
        <c:axId val="172565248"/>
        <c:axId val="0"/>
      </c:bar3DChart>
      <c:catAx>
        <c:axId val="75357184"/>
        <c:scaling>
          <c:orientation val="minMax"/>
        </c:scaling>
        <c:axPos val="l"/>
        <c:numFmt formatCode="General" sourceLinked="1"/>
        <c:majorTickMark val="none"/>
        <c:tickLblPos val="nextTo"/>
        <c:crossAx val="172565248"/>
        <c:crosses val="autoZero"/>
        <c:auto val="1"/>
        <c:lblAlgn val="ctr"/>
        <c:lblOffset val="100"/>
      </c:catAx>
      <c:valAx>
        <c:axId val="172565248"/>
        <c:scaling>
          <c:orientation val="minMax"/>
        </c:scaling>
        <c:delete val="1"/>
        <c:axPos val="b"/>
        <c:numFmt formatCode="0%" sourceLinked="1"/>
        <c:majorTickMark val="none"/>
        <c:tickLblPos val="none"/>
        <c:crossAx val="75357184"/>
        <c:crosses val="autoZero"/>
        <c:crossBetween val="between"/>
      </c:valAx>
    </c:plotArea>
    <c:legend>
      <c:legendPos val="t"/>
      <c:layout>
        <c:manualLayout>
          <c:xMode val="edge"/>
          <c:yMode val="edge"/>
          <c:x val="0.42383562533108027"/>
          <c:y val="0.87048062410212568"/>
          <c:w val="0.15227747216529453"/>
          <c:h val="0.10621388185507649"/>
        </c:manualLayout>
      </c:layout>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Качество</a:t>
            </a:r>
          </a:p>
        </c:rich>
      </c:tx>
      <c:layout>
        <c:manualLayout>
          <c:xMode val="edge"/>
          <c:yMode val="edge"/>
          <c:x val="0.43633300297324101"/>
          <c:y val="9.2481514602916619E-5"/>
        </c:manualLayout>
      </c:layout>
    </c:title>
    <c:plotArea>
      <c:layout>
        <c:manualLayout>
          <c:layoutTarget val="inner"/>
          <c:xMode val="edge"/>
          <c:yMode val="edge"/>
          <c:x val="6.9488306033103686E-2"/>
          <c:y val="0.24786090164982033"/>
          <c:w val="0.90893548613658215"/>
          <c:h val="0.72427608510827468"/>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14.444444444444446</c:v>
                </c:pt>
                <c:pt idx="1">
                  <c:v>52</c:v>
                </c:pt>
              </c:numCache>
            </c:numRef>
          </c:val>
          <c:extLst xmlns:c16r2="http://schemas.microsoft.com/office/drawing/2015/06/chart">
            <c:ext xmlns:c16="http://schemas.microsoft.com/office/drawing/2014/chart" uri="{C3380CC4-5D6E-409C-BE32-E72D297353CC}">
              <c16:uniqueId val="{00000000-5CAF-42ED-B0F6-8172F729EE9D}"/>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16.666666666666664</c:v>
                </c:pt>
                <c:pt idx="1">
                  <c:v>28</c:v>
                </c:pt>
              </c:numCache>
            </c:numRef>
          </c:val>
          <c:extLst xmlns:c16r2="http://schemas.microsoft.com/office/drawing/2015/06/chart">
            <c:ext xmlns:c16="http://schemas.microsoft.com/office/drawing/2014/chart" uri="{C3380CC4-5D6E-409C-BE32-E72D297353CC}">
              <c16:uniqueId val="{00000001-5CAF-42ED-B0F6-8172F729EE9D}"/>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16.666666666666664</c:v>
                </c:pt>
                <c:pt idx="1">
                  <c:v>6</c:v>
                </c:pt>
              </c:numCache>
            </c:numRef>
          </c:val>
          <c:extLst xmlns:c16r2="http://schemas.microsoft.com/office/drawing/2015/06/chart">
            <c:ext xmlns:c16="http://schemas.microsoft.com/office/drawing/2014/chart" uri="{C3380CC4-5D6E-409C-BE32-E72D297353CC}">
              <c16:uniqueId val="{00000002-5CAF-42ED-B0F6-8172F729EE9D}"/>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32.222222222222243</c:v>
                </c:pt>
                <c:pt idx="1">
                  <c:v>3</c:v>
                </c:pt>
              </c:numCache>
            </c:numRef>
          </c:val>
          <c:extLst xmlns:c16r2="http://schemas.microsoft.com/office/drawing/2015/06/chart">
            <c:ext xmlns:c16="http://schemas.microsoft.com/office/drawing/2014/chart" uri="{C3380CC4-5D6E-409C-BE32-E72D297353CC}">
              <c16:uniqueId val="{00000003-5CAF-42ED-B0F6-8172F729EE9D}"/>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20</c:v>
                </c:pt>
                <c:pt idx="1">
                  <c:v>11</c:v>
                </c:pt>
              </c:numCache>
            </c:numRef>
          </c:val>
          <c:extLst xmlns:c16r2="http://schemas.microsoft.com/office/drawing/2015/06/chart">
            <c:ext xmlns:c16="http://schemas.microsoft.com/office/drawing/2014/chart" uri="{C3380CC4-5D6E-409C-BE32-E72D297353CC}">
              <c16:uniqueId val="{00000004-5CAF-42ED-B0F6-8172F729EE9D}"/>
            </c:ext>
          </c:extLst>
        </c:ser>
        <c:gapWidth val="25"/>
        <c:overlap val="100"/>
        <c:axId val="259976576"/>
        <c:axId val="260572288"/>
      </c:barChart>
      <c:catAx>
        <c:axId val="259976576"/>
        <c:scaling>
          <c:orientation val="minMax"/>
        </c:scaling>
        <c:axPos val="l"/>
        <c:numFmt formatCode="General" sourceLinked="1"/>
        <c:majorTickMark val="none"/>
        <c:tickLblPos val="nextTo"/>
        <c:crossAx val="260572288"/>
        <c:crosses val="autoZero"/>
        <c:auto val="1"/>
        <c:lblAlgn val="ctr"/>
        <c:lblOffset val="100"/>
      </c:catAx>
      <c:valAx>
        <c:axId val="260572288"/>
        <c:scaling>
          <c:orientation val="minMax"/>
          <c:max val="100"/>
        </c:scaling>
        <c:delete val="1"/>
        <c:axPos val="b"/>
        <c:numFmt formatCode="0" sourceLinked="1"/>
        <c:majorTickMark val="none"/>
        <c:tickLblPos val="none"/>
        <c:crossAx val="259976576"/>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lang val="ru-RU"/>
  <c:style val="5"/>
  <c:clrMapOvr bg1="lt1" tx1="dk1" bg2="lt2" tx2="dk2" accent1="accent1" accent2="accent2" accent3="accent3" accent4="accent4" accent5="accent5" accent6="accent6" hlink="hlink" folHlink="folHlink"/>
  <c:chart>
    <c:title>
      <c:tx>
        <c:rich>
          <a:bodyPr/>
          <a:lstStyle/>
          <a:p>
            <a:pPr>
              <a:defRPr sz="1400" b="0"/>
            </a:pPr>
            <a:r>
              <a:rPr lang="ru-RU" sz="1400" b="0"/>
              <a:t>Возможность выбора</a:t>
            </a:r>
          </a:p>
        </c:rich>
      </c:tx>
      <c:layout>
        <c:manualLayout>
          <c:xMode val="edge"/>
          <c:yMode val="edge"/>
          <c:x val="0.36118430191270723"/>
          <c:y val="0"/>
        </c:manualLayout>
      </c:layout>
    </c:title>
    <c:plotArea>
      <c:layout>
        <c:manualLayout>
          <c:layoutTarget val="inner"/>
          <c:xMode val="edge"/>
          <c:yMode val="edge"/>
          <c:x val="6.5670788558517476E-2"/>
          <c:y val="0.19148659746936475"/>
          <c:w val="0.89682082738793345"/>
          <c:h val="0.61019678079426831"/>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13.580246913580254</c:v>
                </c:pt>
                <c:pt idx="1">
                  <c:v>49</c:v>
                </c:pt>
              </c:numCache>
            </c:numRef>
          </c:val>
          <c:extLst xmlns:c16r2="http://schemas.microsoft.com/office/drawing/2015/06/chart">
            <c:ext xmlns:c16="http://schemas.microsoft.com/office/drawing/2014/chart" uri="{C3380CC4-5D6E-409C-BE32-E72D297353CC}">
              <c16:uniqueId val="{00000000-7393-451D-91F7-C8B6EC841B2F}"/>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11.111111111111102</c:v>
                </c:pt>
                <c:pt idx="1">
                  <c:v>31</c:v>
                </c:pt>
              </c:numCache>
            </c:numRef>
          </c:val>
          <c:extLst xmlns:c16r2="http://schemas.microsoft.com/office/drawing/2015/06/chart">
            <c:ext xmlns:c16="http://schemas.microsoft.com/office/drawing/2014/chart" uri="{C3380CC4-5D6E-409C-BE32-E72D297353CC}">
              <c16:uniqueId val="{00000001-7393-451D-91F7-C8B6EC841B2F}"/>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18.51851851851853</c:v>
                </c:pt>
                <c:pt idx="1">
                  <c:v>8</c:v>
                </c:pt>
              </c:numCache>
            </c:numRef>
          </c:val>
          <c:extLst xmlns:c16r2="http://schemas.microsoft.com/office/drawing/2015/06/chart">
            <c:ext xmlns:c16="http://schemas.microsoft.com/office/drawing/2014/chart" uri="{C3380CC4-5D6E-409C-BE32-E72D297353CC}">
              <c16:uniqueId val="{00000002-7393-451D-91F7-C8B6EC841B2F}"/>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32.098765432098787</c:v>
                </c:pt>
                <c:pt idx="1">
                  <c:v>5</c:v>
                </c:pt>
              </c:numCache>
            </c:numRef>
          </c:val>
          <c:extLst xmlns:c16r2="http://schemas.microsoft.com/office/drawing/2015/06/chart">
            <c:ext xmlns:c16="http://schemas.microsoft.com/office/drawing/2014/chart" uri="{C3380CC4-5D6E-409C-BE32-E72D297353CC}">
              <c16:uniqueId val="{00000003-7393-451D-91F7-C8B6EC841B2F}"/>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24.691358024691368</c:v>
                </c:pt>
                <c:pt idx="1">
                  <c:v>7</c:v>
                </c:pt>
              </c:numCache>
            </c:numRef>
          </c:val>
          <c:extLst xmlns:c16r2="http://schemas.microsoft.com/office/drawing/2015/06/chart">
            <c:ext xmlns:c16="http://schemas.microsoft.com/office/drawing/2014/chart" uri="{C3380CC4-5D6E-409C-BE32-E72D297353CC}">
              <c16:uniqueId val="{00000004-7393-451D-91F7-C8B6EC841B2F}"/>
            </c:ext>
          </c:extLst>
        </c:ser>
        <c:gapWidth val="25"/>
        <c:overlap val="100"/>
        <c:axId val="260930944"/>
        <c:axId val="260957312"/>
      </c:barChart>
      <c:catAx>
        <c:axId val="260930944"/>
        <c:scaling>
          <c:orientation val="minMax"/>
        </c:scaling>
        <c:axPos val="l"/>
        <c:numFmt formatCode="General" sourceLinked="1"/>
        <c:majorTickMark val="none"/>
        <c:tickLblPos val="nextTo"/>
        <c:crossAx val="260957312"/>
        <c:crosses val="autoZero"/>
        <c:auto val="1"/>
        <c:lblAlgn val="ctr"/>
        <c:lblOffset val="100"/>
      </c:catAx>
      <c:valAx>
        <c:axId val="260957312"/>
        <c:scaling>
          <c:orientation val="minMax"/>
          <c:max val="100"/>
        </c:scaling>
        <c:delete val="1"/>
        <c:axPos val="b"/>
        <c:numFmt formatCode="0" sourceLinked="1"/>
        <c:majorTickMark val="none"/>
        <c:tickLblPos val="none"/>
        <c:crossAx val="260930944"/>
        <c:crosses val="autoZero"/>
        <c:crossBetween val="between"/>
      </c:valAx>
    </c:plotArea>
    <c:legend>
      <c:legendPos val="b"/>
      <c:layout>
        <c:manualLayout>
          <c:xMode val="edge"/>
          <c:yMode val="edge"/>
          <c:x val="3.9299844704742564E-4"/>
          <c:y val="0.80953086746509662"/>
          <c:w val="0.9853388792208706"/>
          <c:h val="0.14004896446767692"/>
        </c:manualLayout>
      </c:layout>
    </c:legend>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a:pPr>
            <a:r>
              <a:rPr lang="ru-RU" sz="1400" b="0"/>
              <a:t>Уровень цен</a:t>
            </a:r>
          </a:p>
        </c:rich>
      </c:tx>
      <c:layout>
        <c:manualLayout>
          <c:xMode val="edge"/>
          <c:yMode val="edge"/>
          <c:x val="0.42525771989105932"/>
          <c:y val="0"/>
        </c:manualLayout>
      </c:layout>
    </c:title>
    <c:plotArea>
      <c:layout>
        <c:manualLayout>
          <c:layoutTarget val="inner"/>
          <c:xMode val="edge"/>
          <c:yMode val="edge"/>
          <c:x val="6.9486277049858436E-2"/>
          <c:y val="0.2856152309319544"/>
          <c:w val="0.90474563573507782"/>
          <c:h val="0.71062831867861886"/>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18.292682926829251</c:v>
                </c:pt>
                <c:pt idx="1">
                  <c:v>43</c:v>
                </c:pt>
              </c:numCache>
            </c:numRef>
          </c:val>
          <c:extLst xmlns:c16r2="http://schemas.microsoft.com/office/drawing/2015/06/chart">
            <c:ext xmlns:c16="http://schemas.microsoft.com/office/drawing/2014/chart" uri="{C3380CC4-5D6E-409C-BE32-E72D297353CC}">
              <c16:uniqueId val="{00000000-149D-4B1A-A3FA-A11047A3379A}"/>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18.292682926829251</c:v>
                </c:pt>
                <c:pt idx="1">
                  <c:v>29</c:v>
                </c:pt>
              </c:numCache>
            </c:numRef>
          </c:val>
          <c:extLst xmlns:c16r2="http://schemas.microsoft.com/office/drawing/2015/06/chart">
            <c:ext xmlns:c16="http://schemas.microsoft.com/office/drawing/2014/chart" uri="{C3380CC4-5D6E-409C-BE32-E72D297353CC}">
              <c16:uniqueId val="{00000001-149D-4B1A-A3FA-A11047A3379A}"/>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23.170731707317074</c:v>
                </c:pt>
                <c:pt idx="1">
                  <c:v>13</c:v>
                </c:pt>
              </c:numCache>
            </c:numRef>
          </c:val>
          <c:extLst xmlns:c16r2="http://schemas.microsoft.com/office/drawing/2015/06/chart">
            <c:ext xmlns:c16="http://schemas.microsoft.com/office/drawing/2014/chart" uri="{C3380CC4-5D6E-409C-BE32-E72D297353CC}">
              <c16:uniqueId val="{00000002-149D-4B1A-A3FA-A11047A3379A}"/>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25.609756097560972</c:v>
                </c:pt>
                <c:pt idx="1">
                  <c:v>7</c:v>
                </c:pt>
              </c:numCache>
            </c:numRef>
          </c:val>
          <c:extLst xmlns:c16r2="http://schemas.microsoft.com/office/drawing/2015/06/chart">
            <c:ext xmlns:c16="http://schemas.microsoft.com/office/drawing/2014/chart" uri="{C3380CC4-5D6E-409C-BE32-E72D297353CC}">
              <c16:uniqueId val="{00000003-149D-4B1A-A3FA-A11047A3379A}"/>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14.634146341463413</c:v>
                </c:pt>
                <c:pt idx="1">
                  <c:v>8</c:v>
                </c:pt>
              </c:numCache>
            </c:numRef>
          </c:val>
          <c:extLst xmlns:c16r2="http://schemas.microsoft.com/office/drawing/2015/06/chart">
            <c:ext xmlns:c16="http://schemas.microsoft.com/office/drawing/2014/chart" uri="{C3380CC4-5D6E-409C-BE32-E72D297353CC}">
              <c16:uniqueId val="{00000004-149D-4B1A-A3FA-A11047A3379A}"/>
            </c:ext>
          </c:extLst>
        </c:ser>
        <c:gapWidth val="25"/>
        <c:overlap val="100"/>
        <c:axId val="260763648"/>
        <c:axId val="260765184"/>
      </c:barChart>
      <c:catAx>
        <c:axId val="260763648"/>
        <c:scaling>
          <c:orientation val="minMax"/>
        </c:scaling>
        <c:axPos val="l"/>
        <c:numFmt formatCode="General" sourceLinked="1"/>
        <c:majorTickMark val="none"/>
        <c:tickLblPos val="nextTo"/>
        <c:crossAx val="260765184"/>
        <c:crosses val="autoZero"/>
        <c:auto val="1"/>
        <c:lblAlgn val="ctr"/>
        <c:lblOffset val="100"/>
      </c:catAx>
      <c:valAx>
        <c:axId val="260765184"/>
        <c:scaling>
          <c:orientation val="minMax"/>
          <c:max val="100"/>
        </c:scaling>
        <c:delete val="1"/>
        <c:axPos val="b"/>
        <c:numFmt formatCode="0" sourceLinked="1"/>
        <c:majorTickMark val="none"/>
        <c:tickLblPos val="none"/>
        <c:crossAx val="260763648"/>
        <c:crosses val="autoZero"/>
        <c:crossBetween val="between"/>
      </c:valAx>
    </c:plotArea>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b="0"/>
            </a:pPr>
            <a:r>
              <a:rPr lang="ru-RU" sz="1400" b="0"/>
              <a:t>Качество</a:t>
            </a:r>
            <a:endParaRPr lang="ru-RU" b="0"/>
          </a:p>
        </c:rich>
      </c:tx>
      <c:layout>
        <c:manualLayout>
          <c:xMode val="edge"/>
          <c:yMode val="edge"/>
          <c:x val="0.43633300297324101"/>
          <c:y val="9.2481514602916619E-5"/>
        </c:manualLayout>
      </c:layout>
    </c:title>
    <c:plotArea>
      <c:layout>
        <c:manualLayout>
          <c:layoutTarget val="inner"/>
          <c:xMode val="edge"/>
          <c:yMode val="edge"/>
          <c:x val="6.9488306033103686E-2"/>
          <c:y val="0.24786090164982033"/>
          <c:w val="0.90893548613658215"/>
          <c:h val="0.72427608510827468"/>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20.73170731707317</c:v>
                </c:pt>
                <c:pt idx="1">
                  <c:v>43</c:v>
                </c:pt>
              </c:numCache>
            </c:numRef>
          </c:val>
          <c:extLst xmlns:c16r2="http://schemas.microsoft.com/office/drawing/2015/06/chart">
            <c:ext xmlns:c16="http://schemas.microsoft.com/office/drawing/2014/chart" uri="{C3380CC4-5D6E-409C-BE32-E72D297353CC}">
              <c16:uniqueId val="{00000000-F2A7-4DAF-917D-597A5B4FFC33}"/>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15.853658536585376</c:v>
                </c:pt>
                <c:pt idx="1">
                  <c:v>35</c:v>
                </c:pt>
              </c:numCache>
            </c:numRef>
          </c:val>
          <c:extLst xmlns:c16r2="http://schemas.microsoft.com/office/drawing/2015/06/chart">
            <c:ext xmlns:c16="http://schemas.microsoft.com/office/drawing/2014/chart" uri="{C3380CC4-5D6E-409C-BE32-E72D297353CC}">
              <c16:uniqueId val="{00000001-F2A7-4DAF-917D-597A5B4FFC33}"/>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19.51219512195123</c:v>
                </c:pt>
                <c:pt idx="1">
                  <c:v>11</c:v>
                </c:pt>
              </c:numCache>
            </c:numRef>
          </c:val>
          <c:extLst xmlns:c16r2="http://schemas.microsoft.com/office/drawing/2015/06/chart">
            <c:ext xmlns:c16="http://schemas.microsoft.com/office/drawing/2014/chart" uri="{C3380CC4-5D6E-409C-BE32-E72D297353CC}">
              <c16:uniqueId val="{00000002-F2A7-4DAF-917D-597A5B4FFC33}"/>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29.268292682926806</c:v>
                </c:pt>
                <c:pt idx="1">
                  <c:v>4</c:v>
                </c:pt>
              </c:numCache>
            </c:numRef>
          </c:val>
          <c:extLst xmlns:c16r2="http://schemas.microsoft.com/office/drawing/2015/06/chart">
            <c:ext xmlns:c16="http://schemas.microsoft.com/office/drawing/2014/chart" uri="{C3380CC4-5D6E-409C-BE32-E72D297353CC}">
              <c16:uniqueId val="{00000003-F2A7-4DAF-917D-597A5B4FFC33}"/>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14.634146341463413</c:v>
                </c:pt>
                <c:pt idx="1">
                  <c:v>7</c:v>
                </c:pt>
              </c:numCache>
            </c:numRef>
          </c:val>
          <c:extLst xmlns:c16r2="http://schemas.microsoft.com/office/drawing/2015/06/chart">
            <c:ext xmlns:c16="http://schemas.microsoft.com/office/drawing/2014/chart" uri="{C3380CC4-5D6E-409C-BE32-E72D297353CC}">
              <c16:uniqueId val="{00000004-F2A7-4DAF-917D-597A5B4FFC33}"/>
            </c:ext>
          </c:extLst>
        </c:ser>
        <c:gapWidth val="25"/>
        <c:overlap val="100"/>
        <c:axId val="268026240"/>
        <c:axId val="268027776"/>
      </c:barChart>
      <c:catAx>
        <c:axId val="268026240"/>
        <c:scaling>
          <c:orientation val="minMax"/>
        </c:scaling>
        <c:axPos val="l"/>
        <c:numFmt formatCode="General" sourceLinked="1"/>
        <c:majorTickMark val="none"/>
        <c:tickLblPos val="nextTo"/>
        <c:crossAx val="268027776"/>
        <c:crosses val="autoZero"/>
        <c:auto val="1"/>
        <c:lblAlgn val="ctr"/>
        <c:lblOffset val="100"/>
      </c:catAx>
      <c:valAx>
        <c:axId val="268027776"/>
        <c:scaling>
          <c:orientation val="minMax"/>
          <c:max val="100"/>
        </c:scaling>
        <c:delete val="1"/>
        <c:axPos val="b"/>
        <c:numFmt formatCode="0" sourceLinked="1"/>
        <c:majorTickMark val="none"/>
        <c:tickLblPos val="none"/>
        <c:crossAx val="268026240"/>
        <c:crosses val="autoZero"/>
        <c:crossBetween val="between"/>
      </c:valAx>
    </c:plotArea>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b="0"/>
            </a:pPr>
            <a:r>
              <a:rPr lang="ru-RU" sz="1400" b="0"/>
              <a:t>Возможность выбора</a:t>
            </a:r>
          </a:p>
        </c:rich>
      </c:tx>
      <c:layout>
        <c:manualLayout>
          <c:xMode val="edge"/>
          <c:yMode val="edge"/>
          <c:x val="0.36118430191270723"/>
          <c:y val="0"/>
        </c:manualLayout>
      </c:layout>
    </c:title>
    <c:plotArea>
      <c:layout>
        <c:manualLayout>
          <c:layoutTarget val="inner"/>
          <c:xMode val="edge"/>
          <c:yMode val="edge"/>
          <c:x val="6.5670788558517476E-2"/>
          <c:y val="0.19148659746936475"/>
          <c:w val="0.89682082738793345"/>
          <c:h val="0.61019678079426831"/>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15.853658536585376</c:v>
                </c:pt>
                <c:pt idx="1">
                  <c:v>40</c:v>
                </c:pt>
              </c:numCache>
            </c:numRef>
          </c:val>
          <c:extLst xmlns:c16r2="http://schemas.microsoft.com/office/drawing/2015/06/chart">
            <c:ext xmlns:c16="http://schemas.microsoft.com/office/drawing/2014/chart" uri="{C3380CC4-5D6E-409C-BE32-E72D297353CC}">
              <c16:uniqueId val="{00000000-52E1-48BC-B5B3-84789C7E7686}"/>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15.853658536585376</c:v>
                </c:pt>
                <c:pt idx="1">
                  <c:v>37</c:v>
                </c:pt>
              </c:numCache>
            </c:numRef>
          </c:val>
          <c:extLst xmlns:c16r2="http://schemas.microsoft.com/office/drawing/2015/06/chart">
            <c:ext xmlns:c16="http://schemas.microsoft.com/office/drawing/2014/chart" uri="{C3380CC4-5D6E-409C-BE32-E72D297353CC}">
              <c16:uniqueId val="{00000001-52E1-48BC-B5B3-84789C7E7686}"/>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20.73170731707317</c:v>
                </c:pt>
                <c:pt idx="1">
                  <c:v>8</c:v>
                </c:pt>
              </c:numCache>
            </c:numRef>
          </c:val>
          <c:extLst xmlns:c16r2="http://schemas.microsoft.com/office/drawing/2015/06/chart">
            <c:ext xmlns:c16="http://schemas.microsoft.com/office/drawing/2014/chart" uri="{C3380CC4-5D6E-409C-BE32-E72D297353CC}">
              <c16:uniqueId val="{00000002-52E1-48BC-B5B3-84789C7E7686}"/>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31.707317073170717</c:v>
                </c:pt>
                <c:pt idx="1">
                  <c:v>8</c:v>
                </c:pt>
              </c:numCache>
            </c:numRef>
          </c:val>
          <c:extLst xmlns:c16r2="http://schemas.microsoft.com/office/drawing/2015/06/chart">
            <c:ext xmlns:c16="http://schemas.microsoft.com/office/drawing/2014/chart" uri="{C3380CC4-5D6E-409C-BE32-E72D297353CC}">
              <c16:uniqueId val="{00000003-52E1-48BC-B5B3-84789C7E7686}"/>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15.853658536585376</c:v>
                </c:pt>
                <c:pt idx="1">
                  <c:v>7</c:v>
                </c:pt>
              </c:numCache>
            </c:numRef>
          </c:val>
          <c:extLst xmlns:c16r2="http://schemas.microsoft.com/office/drawing/2015/06/chart">
            <c:ext xmlns:c16="http://schemas.microsoft.com/office/drawing/2014/chart" uri="{C3380CC4-5D6E-409C-BE32-E72D297353CC}">
              <c16:uniqueId val="{00000004-52E1-48BC-B5B3-84789C7E7686}"/>
            </c:ext>
          </c:extLst>
        </c:ser>
        <c:gapWidth val="25"/>
        <c:overlap val="100"/>
        <c:axId val="267850112"/>
        <c:axId val="267851648"/>
      </c:barChart>
      <c:catAx>
        <c:axId val="267850112"/>
        <c:scaling>
          <c:orientation val="minMax"/>
        </c:scaling>
        <c:axPos val="l"/>
        <c:numFmt formatCode="General" sourceLinked="1"/>
        <c:majorTickMark val="none"/>
        <c:tickLblPos val="nextTo"/>
        <c:crossAx val="267851648"/>
        <c:crosses val="autoZero"/>
        <c:auto val="1"/>
        <c:lblAlgn val="ctr"/>
        <c:lblOffset val="100"/>
      </c:catAx>
      <c:valAx>
        <c:axId val="267851648"/>
        <c:scaling>
          <c:orientation val="minMax"/>
          <c:max val="100"/>
        </c:scaling>
        <c:delete val="1"/>
        <c:axPos val="b"/>
        <c:numFmt formatCode="0" sourceLinked="1"/>
        <c:majorTickMark val="none"/>
        <c:tickLblPos val="none"/>
        <c:crossAx val="267850112"/>
        <c:crosses val="autoZero"/>
        <c:crossBetween val="between"/>
      </c:valAx>
    </c:plotArea>
    <c:legend>
      <c:legendPos val="b"/>
      <c:layout>
        <c:manualLayout>
          <c:xMode val="edge"/>
          <c:yMode val="edge"/>
          <c:x val="3.9299844704742564E-4"/>
          <c:y val="0.80953086746509662"/>
          <c:w val="0.9853388792208706"/>
          <c:h val="0.14004896446767692"/>
        </c:manualLayout>
      </c:layout>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lang val="ru-RU"/>
  <c:style val="5"/>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itchFamily="18" charset="0"/>
                <a:cs typeface="Times New Roman" pitchFamily="18" charset="0"/>
              </a:rPr>
              <a:t>Уровень цен</a:t>
            </a:r>
          </a:p>
        </c:rich>
      </c:tx>
      <c:layout>
        <c:manualLayout>
          <c:xMode val="edge"/>
          <c:yMode val="edge"/>
          <c:x val="0.42525771989105932"/>
          <c:y val="0"/>
        </c:manualLayout>
      </c:layout>
    </c:title>
    <c:plotArea>
      <c:layout>
        <c:manualLayout>
          <c:layoutTarget val="inner"/>
          <c:xMode val="edge"/>
          <c:yMode val="edge"/>
          <c:x val="6.9486277049858436E-2"/>
          <c:y val="0.2856152309319544"/>
          <c:w val="0.90474563573507782"/>
          <c:h val="0.71062831867861886"/>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txPr>
              <a:bodyPr/>
              <a:lstStyle/>
              <a:p>
                <a:pPr>
                  <a:defRPr sz="11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13.414634146341466</c:v>
                </c:pt>
                <c:pt idx="1">
                  <c:v>40</c:v>
                </c:pt>
              </c:numCache>
            </c:numRef>
          </c:val>
          <c:extLst xmlns:c16r2="http://schemas.microsoft.com/office/drawing/2015/06/chart">
            <c:ext xmlns:c16="http://schemas.microsoft.com/office/drawing/2014/chart" uri="{C3380CC4-5D6E-409C-BE32-E72D297353CC}">
              <c16:uniqueId val="{00000000-A64A-4960-9785-8A4EAFD6B82A}"/>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txPr>
              <a:bodyPr/>
              <a:lstStyle/>
              <a:p>
                <a:pPr>
                  <a:defRPr sz="11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20.73170731707317</c:v>
                </c:pt>
                <c:pt idx="1">
                  <c:v>24</c:v>
                </c:pt>
              </c:numCache>
            </c:numRef>
          </c:val>
          <c:extLst xmlns:c16r2="http://schemas.microsoft.com/office/drawing/2015/06/chart">
            <c:ext xmlns:c16="http://schemas.microsoft.com/office/drawing/2014/chart" uri="{C3380CC4-5D6E-409C-BE32-E72D297353CC}">
              <c16:uniqueId val="{00000001-A64A-4960-9785-8A4EAFD6B82A}"/>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txPr>
              <a:bodyPr/>
              <a:lstStyle/>
              <a:p>
                <a:pPr>
                  <a:defRPr sz="11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21.951219512195113</c:v>
                </c:pt>
                <c:pt idx="1">
                  <c:v>8</c:v>
                </c:pt>
              </c:numCache>
            </c:numRef>
          </c:val>
          <c:extLst xmlns:c16r2="http://schemas.microsoft.com/office/drawing/2015/06/chart">
            <c:ext xmlns:c16="http://schemas.microsoft.com/office/drawing/2014/chart" uri="{C3380CC4-5D6E-409C-BE32-E72D297353CC}">
              <c16:uniqueId val="{00000002-A64A-4960-9785-8A4EAFD6B82A}"/>
            </c:ext>
          </c:extLst>
        </c:ser>
        <c:ser>
          <c:idx val="3"/>
          <c:order val="3"/>
          <c:tx>
            <c:strRef>
              <c:f>Лист1!$E$1</c:f>
              <c:strCache>
                <c:ptCount val="1"/>
                <c:pt idx="0">
                  <c:v>Не удовлетворен</c:v>
                </c:pt>
              </c:strCache>
            </c:strRef>
          </c:tx>
          <c:spPr>
            <a:solidFill>
              <a:srgbClr val="FF6600"/>
            </a:solidFill>
          </c:spPr>
          <c:dLbls>
            <c:spPr>
              <a:noFill/>
              <a:ln>
                <a:noFill/>
              </a:ln>
              <a:effectLst/>
            </c:spPr>
            <c:txPr>
              <a:bodyPr/>
              <a:lstStyle/>
              <a:p>
                <a:pPr>
                  <a:defRPr sz="11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21.951219512195113</c:v>
                </c:pt>
                <c:pt idx="1">
                  <c:v>8</c:v>
                </c:pt>
              </c:numCache>
            </c:numRef>
          </c:val>
          <c:extLst xmlns:c16r2="http://schemas.microsoft.com/office/drawing/2015/06/chart">
            <c:ext xmlns:c16="http://schemas.microsoft.com/office/drawing/2014/chart" uri="{C3380CC4-5D6E-409C-BE32-E72D297353CC}">
              <c16:uniqueId val="{00000003-A64A-4960-9785-8A4EAFD6B82A}"/>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txPr>
              <a:bodyPr/>
              <a:lstStyle/>
              <a:p>
                <a:pPr>
                  <a:defRPr sz="11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21.951219512195113</c:v>
                </c:pt>
                <c:pt idx="1">
                  <c:v>20</c:v>
                </c:pt>
              </c:numCache>
            </c:numRef>
          </c:val>
          <c:extLst xmlns:c16r2="http://schemas.microsoft.com/office/drawing/2015/06/chart">
            <c:ext xmlns:c16="http://schemas.microsoft.com/office/drawing/2014/chart" uri="{C3380CC4-5D6E-409C-BE32-E72D297353CC}">
              <c16:uniqueId val="{00000004-A64A-4960-9785-8A4EAFD6B82A}"/>
            </c:ext>
          </c:extLst>
        </c:ser>
        <c:gapWidth val="25"/>
        <c:overlap val="100"/>
        <c:axId val="268149504"/>
        <c:axId val="268151040"/>
      </c:barChart>
      <c:catAx>
        <c:axId val="268149504"/>
        <c:scaling>
          <c:orientation val="minMax"/>
        </c:scaling>
        <c:axPos val="l"/>
        <c:numFmt formatCode="General" sourceLinked="1"/>
        <c:majorTickMark val="none"/>
        <c:tickLblPos val="nextTo"/>
        <c:crossAx val="268151040"/>
        <c:crosses val="autoZero"/>
        <c:auto val="1"/>
        <c:lblAlgn val="ctr"/>
        <c:lblOffset val="100"/>
      </c:catAx>
      <c:valAx>
        <c:axId val="268151040"/>
        <c:scaling>
          <c:orientation val="minMax"/>
          <c:max val="100"/>
        </c:scaling>
        <c:delete val="1"/>
        <c:axPos val="b"/>
        <c:numFmt formatCode="0" sourceLinked="1"/>
        <c:majorTickMark val="none"/>
        <c:tickLblPos val="none"/>
        <c:crossAx val="268149504"/>
        <c:crosses val="autoZero"/>
        <c:crossBetween val="between"/>
      </c:valAx>
    </c:plotArea>
    <c:plotVisOnly val="1"/>
    <c:dispBlanksAs val="gap"/>
  </c:chart>
  <c:spPr>
    <a:ln>
      <a:noFill/>
    </a:ln>
  </c:sp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a:pPr>
            <a:r>
              <a:rPr lang="ru-RU" b="0"/>
              <a:t>Качество</a:t>
            </a:r>
          </a:p>
        </c:rich>
      </c:tx>
      <c:layout>
        <c:manualLayout>
          <c:xMode val="edge"/>
          <c:yMode val="edge"/>
          <c:x val="0.43633300297324101"/>
          <c:y val="9.2481514602916619E-5"/>
        </c:manualLayout>
      </c:layout>
    </c:title>
    <c:plotArea>
      <c:layout>
        <c:manualLayout>
          <c:layoutTarget val="inner"/>
          <c:xMode val="edge"/>
          <c:yMode val="edge"/>
          <c:x val="6.9488306033103686E-2"/>
          <c:y val="0.24786090164982033"/>
          <c:w val="0.90893548613658215"/>
          <c:h val="0.72427608510827468"/>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12.195121951219511</c:v>
                </c:pt>
                <c:pt idx="1">
                  <c:v>40</c:v>
                </c:pt>
              </c:numCache>
            </c:numRef>
          </c:val>
          <c:extLst xmlns:c16r2="http://schemas.microsoft.com/office/drawing/2015/06/chart">
            <c:ext xmlns:c16="http://schemas.microsoft.com/office/drawing/2014/chart" uri="{C3380CC4-5D6E-409C-BE32-E72D297353CC}">
              <c16:uniqueId val="{00000000-E824-482B-B6A4-C74299C5DB48}"/>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10.975609756097567</c:v>
                </c:pt>
                <c:pt idx="1">
                  <c:v>24</c:v>
                </c:pt>
              </c:numCache>
            </c:numRef>
          </c:val>
          <c:extLst xmlns:c16r2="http://schemas.microsoft.com/office/drawing/2015/06/chart">
            <c:ext xmlns:c16="http://schemas.microsoft.com/office/drawing/2014/chart" uri="{C3380CC4-5D6E-409C-BE32-E72D297353CC}">
              <c16:uniqueId val="{00000001-E824-482B-B6A4-C74299C5DB48}"/>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19.51219512195123</c:v>
                </c:pt>
                <c:pt idx="1">
                  <c:v>8</c:v>
                </c:pt>
              </c:numCache>
            </c:numRef>
          </c:val>
          <c:extLst xmlns:c16r2="http://schemas.microsoft.com/office/drawing/2015/06/chart">
            <c:ext xmlns:c16="http://schemas.microsoft.com/office/drawing/2014/chart" uri="{C3380CC4-5D6E-409C-BE32-E72D297353CC}">
              <c16:uniqueId val="{00000002-E824-482B-B6A4-C74299C5DB48}"/>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25.609756097560972</c:v>
                </c:pt>
                <c:pt idx="1">
                  <c:v>8</c:v>
                </c:pt>
              </c:numCache>
            </c:numRef>
          </c:val>
          <c:extLst xmlns:c16r2="http://schemas.microsoft.com/office/drawing/2015/06/chart">
            <c:ext xmlns:c16="http://schemas.microsoft.com/office/drawing/2014/chart" uri="{C3380CC4-5D6E-409C-BE32-E72D297353CC}">
              <c16:uniqueId val="{00000003-E824-482B-B6A4-C74299C5DB48}"/>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31.707317073170717</c:v>
                </c:pt>
                <c:pt idx="1">
                  <c:v>20</c:v>
                </c:pt>
              </c:numCache>
            </c:numRef>
          </c:val>
          <c:extLst xmlns:c16r2="http://schemas.microsoft.com/office/drawing/2015/06/chart">
            <c:ext xmlns:c16="http://schemas.microsoft.com/office/drawing/2014/chart" uri="{C3380CC4-5D6E-409C-BE32-E72D297353CC}">
              <c16:uniqueId val="{00000004-E824-482B-B6A4-C74299C5DB48}"/>
            </c:ext>
          </c:extLst>
        </c:ser>
        <c:gapWidth val="25"/>
        <c:overlap val="100"/>
        <c:axId val="267969280"/>
        <c:axId val="267970816"/>
      </c:barChart>
      <c:catAx>
        <c:axId val="267969280"/>
        <c:scaling>
          <c:orientation val="minMax"/>
        </c:scaling>
        <c:axPos val="l"/>
        <c:numFmt formatCode="General" sourceLinked="1"/>
        <c:majorTickMark val="none"/>
        <c:tickLblPos val="nextTo"/>
        <c:crossAx val="267970816"/>
        <c:crosses val="autoZero"/>
        <c:auto val="1"/>
        <c:lblAlgn val="ctr"/>
        <c:lblOffset val="100"/>
      </c:catAx>
      <c:valAx>
        <c:axId val="267970816"/>
        <c:scaling>
          <c:orientation val="minMax"/>
          <c:max val="100"/>
        </c:scaling>
        <c:delete val="1"/>
        <c:axPos val="b"/>
        <c:numFmt formatCode="0" sourceLinked="1"/>
        <c:majorTickMark val="none"/>
        <c:tickLblPos val="none"/>
        <c:crossAx val="267969280"/>
        <c:crosses val="autoZero"/>
        <c:crossBetween val="between"/>
      </c:valAx>
    </c:plotArea>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b="0"/>
            </a:pPr>
            <a:r>
              <a:rPr lang="ru-RU" b="0"/>
              <a:t>Возможность выбора</a:t>
            </a:r>
          </a:p>
        </c:rich>
      </c:tx>
      <c:layout>
        <c:manualLayout>
          <c:xMode val="edge"/>
          <c:yMode val="edge"/>
          <c:x val="0.36118430191270723"/>
          <c:y val="0"/>
        </c:manualLayout>
      </c:layout>
    </c:title>
    <c:plotArea>
      <c:layout>
        <c:manualLayout>
          <c:layoutTarget val="inner"/>
          <c:xMode val="edge"/>
          <c:yMode val="edge"/>
          <c:x val="6.5670788558517476E-2"/>
          <c:y val="0.19148659746936475"/>
          <c:w val="0.89682082738793345"/>
          <c:h val="0.61019678079426831"/>
        </c:manualLayout>
      </c:layout>
      <c:barChart>
        <c:barDir val="bar"/>
        <c:grouping val="stacked"/>
        <c:ser>
          <c:idx val="0"/>
          <c:order val="0"/>
          <c:tx>
            <c:strRef>
              <c:f>Лист1!$B$1</c:f>
              <c:strCache>
                <c:ptCount val="1"/>
                <c:pt idx="0">
                  <c:v>Удовлетворен</c:v>
                </c:pt>
              </c:strCache>
            </c:strRef>
          </c:tx>
          <c:spPr>
            <a:solidFill>
              <a:srgbClr val="99CC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formatCode="0">
                  <c:v>8.536585365853659</c:v>
                </c:pt>
                <c:pt idx="1">
                  <c:v>41</c:v>
                </c:pt>
              </c:numCache>
            </c:numRef>
          </c:val>
          <c:extLst xmlns:c16r2="http://schemas.microsoft.com/office/drawing/2015/06/chart">
            <c:ext xmlns:c16="http://schemas.microsoft.com/office/drawing/2014/chart" uri="{C3380CC4-5D6E-409C-BE32-E72D297353CC}">
              <c16:uniqueId val="{00000000-B506-4DA1-B6C0-A02050A30793}"/>
            </c:ext>
          </c:extLst>
        </c:ser>
        <c:ser>
          <c:idx val="1"/>
          <c:order val="1"/>
          <c:tx>
            <c:strRef>
              <c:f>Лист1!$C$1</c:f>
              <c:strCache>
                <c:ptCount val="1"/>
                <c:pt idx="0">
                  <c:v>Скорее удовлетворен</c:v>
                </c:pt>
              </c:strCache>
            </c:strRef>
          </c:tx>
          <c:spPr>
            <a:solidFill>
              <a:srgbClr val="D9E8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formatCode="0">
                  <c:v>15.853658536585376</c:v>
                </c:pt>
                <c:pt idx="1">
                  <c:v>25</c:v>
                </c:pt>
              </c:numCache>
            </c:numRef>
          </c:val>
          <c:extLst xmlns:c16r2="http://schemas.microsoft.com/office/drawing/2015/06/chart">
            <c:ext xmlns:c16="http://schemas.microsoft.com/office/drawing/2014/chart" uri="{C3380CC4-5D6E-409C-BE32-E72D297353CC}">
              <c16:uniqueId val="{00000001-B506-4DA1-B6C0-A02050A30793}"/>
            </c:ext>
          </c:extLst>
        </c:ser>
        <c:ser>
          <c:idx val="2"/>
          <c:order val="2"/>
          <c:tx>
            <c:strRef>
              <c:f>Лист1!$D$1</c:f>
              <c:strCache>
                <c:ptCount val="1"/>
                <c:pt idx="0">
                  <c:v>Скорее не удовлетворен</c:v>
                </c:pt>
              </c:strCache>
            </c:strRef>
          </c:tx>
          <c:spPr>
            <a:solidFill>
              <a:srgbClr val="FBBD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formatCode="0">
                  <c:v>13.414634146341466</c:v>
                </c:pt>
                <c:pt idx="1">
                  <c:v>12</c:v>
                </c:pt>
              </c:numCache>
            </c:numRef>
          </c:val>
          <c:extLst xmlns:c16r2="http://schemas.microsoft.com/office/drawing/2015/06/chart">
            <c:ext xmlns:c16="http://schemas.microsoft.com/office/drawing/2014/chart" uri="{C3380CC4-5D6E-409C-BE32-E72D297353CC}">
              <c16:uniqueId val="{00000002-B506-4DA1-B6C0-A02050A30793}"/>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Лист1!$E$2:$E$3</c:f>
              <c:numCache>
                <c:formatCode>General</c:formatCode>
                <c:ptCount val="2"/>
                <c:pt idx="0" formatCode="0">
                  <c:v>26.829268292682933</c:v>
                </c:pt>
                <c:pt idx="1">
                  <c:v>6</c:v>
                </c:pt>
              </c:numCache>
            </c:numRef>
          </c:val>
          <c:extLst xmlns:c16r2="http://schemas.microsoft.com/office/drawing/2015/06/chart">
            <c:ext xmlns:c16="http://schemas.microsoft.com/office/drawing/2014/chart" uri="{C3380CC4-5D6E-409C-BE32-E72D297353CC}">
              <c16:uniqueId val="{00000003-B506-4DA1-B6C0-A02050A30793}"/>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Лист1!$F$2:$F$3</c:f>
              <c:numCache>
                <c:formatCode>General</c:formatCode>
                <c:ptCount val="2"/>
                <c:pt idx="0" formatCode="0">
                  <c:v>35.365853658536565</c:v>
                </c:pt>
                <c:pt idx="1">
                  <c:v>16</c:v>
                </c:pt>
              </c:numCache>
            </c:numRef>
          </c:val>
          <c:extLst xmlns:c16r2="http://schemas.microsoft.com/office/drawing/2015/06/chart">
            <c:ext xmlns:c16="http://schemas.microsoft.com/office/drawing/2014/chart" uri="{C3380CC4-5D6E-409C-BE32-E72D297353CC}">
              <c16:uniqueId val="{00000004-B506-4DA1-B6C0-A02050A30793}"/>
            </c:ext>
          </c:extLst>
        </c:ser>
        <c:gapWidth val="25"/>
        <c:overlap val="100"/>
        <c:axId val="268202752"/>
        <c:axId val="268204288"/>
      </c:barChart>
      <c:catAx>
        <c:axId val="268202752"/>
        <c:scaling>
          <c:orientation val="minMax"/>
        </c:scaling>
        <c:axPos val="l"/>
        <c:numFmt formatCode="General" sourceLinked="1"/>
        <c:majorTickMark val="none"/>
        <c:tickLblPos val="nextTo"/>
        <c:crossAx val="268204288"/>
        <c:crosses val="autoZero"/>
        <c:auto val="1"/>
        <c:lblAlgn val="ctr"/>
        <c:lblOffset val="100"/>
      </c:catAx>
      <c:valAx>
        <c:axId val="268204288"/>
        <c:scaling>
          <c:orientation val="minMax"/>
          <c:max val="100"/>
        </c:scaling>
        <c:delete val="1"/>
        <c:axPos val="b"/>
        <c:numFmt formatCode="0" sourceLinked="1"/>
        <c:majorTickMark val="none"/>
        <c:tickLblPos val="none"/>
        <c:crossAx val="268202752"/>
        <c:crosses val="autoZero"/>
        <c:crossBetween val="between"/>
      </c:valAx>
    </c:plotArea>
    <c:legend>
      <c:legendPos val="b"/>
      <c:layout>
        <c:manualLayout>
          <c:xMode val="edge"/>
          <c:yMode val="edge"/>
          <c:x val="3.9299844704742564E-4"/>
          <c:y val="0.80953086746509662"/>
          <c:w val="0.9853388792208706"/>
          <c:h val="0.14004896446767692"/>
        </c:manualLayout>
      </c:layout>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0"/>
          <c:order val="0"/>
          <c:tx>
            <c:strRef>
              <c:f>Лист1!$B$1</c:f>
              <c:strCache>
                <c:ptCount val="1"/>
                <c:pt idx="0">
                  <c:v>20192</c:v>
                </c:pt>
              </c:strCache>
            </c:strRef>
          </c:tx>
          <c:dPt>
            <c:idx val="0"/>
            <c:spPr>
              <a:solidFill>
                <a:srgbClr val="3399FF">
                  <a:alpha val="85000"/>
                </a:srgbClr>
              </a:solidFill>
            </c:spPr>
            <c:extLst xmlns:c16r2="http://schemas.microsoft.com/office/drawing/2015/06/chart">
              <c:ext xmlns:c16="http://schemas.microsoft.com/office/drawing/2014/chart" uri="{C3380CC4-5D6E-409C-BE32-E72D297353CC}">
                <c16:uniqueId val="{00000001-FAA6-444A-B493-1998B4BD6131}"/>
              </c:ext>
            </c:extLst>
          </c:dPt>
          <c:dPt>
            <c:idx val="1"/>
            <c:spPr>
              <a:solidFill>
                <a:srgbClr val="FF9933">
                  <a:alpha val="80000"/>
                </a:srgbClr>
              </a:solidFill>
            </c:spPr>
            <c:extLst xmlns:c16r2="http://schemas.microsoft.com/office/drawing/2015/06/chart">
              <c:ext xmlns:c16="http://schemas.microsoft.com/office/drawing/2014/chart" uri="{C3380CC4-5D6E-409C-BE32-E72D297353CC}">
                <c16:uniqueId val="{00000003-FAA6-444A-B493-1998B4BD6131}"/>
              </c:ext>
            </c:extLst>
          </c:dPt>
          <c:dPt>
            <c:idx val="2"/>
            <c:spPr>
              <a:solidFill>
                <a:srgbClr val="FF0000">
                  <a:alpha val="60000"/>
                </a:srgbClr>
              </a:solidFill>
            </c:spPr>
            <c:extLst xmlns:c16r2="http://schemas.microsoft.com/office/drawing/2015/06/chart">
              <c:ext xmlns:c16="http://schemas.microsoft.com/office/drawing/2014/chart" uri="{C3380CC4-5D6E-409C-BE32-E72D297353CC}">
                <c16:uniqueId val="{00000005-FAA6-444A-B493-1998B4BD6131}"/>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Лист1!$B$2:$B$4</c:f>
              <c:numCache>
                <c:formatCode>0</c:formatCode>
                <c:ptCount val="3"/>
                <c:pt idx="0">
                  <c:v>21.951219512195113</c:v>
                </c:pt>
                <c:pt idx="1">
                  <c:v>53.658536585365859</c:v>
                </c:pt>
                <c:pt idx="2">
                  <c:v>24.390243902439014</c:v>
                </c:pt>
              </c:numCache>
            </c:numRef>
          </c:val>
          <c:extLst xmlns:c16r2="http://schemas.microsoft.com/office/drawing/2015/06/chart">
            <c:ext xmlns:c16="http://schemas.microsoft.com/office/drawing/2014/chart" uri="{C3380CC4-5D6E-409C-BE32-E72D297353CC}">
              <c16:uniqueId val="{00000006-FAA6-444A-B493-1998B4BD6131}"/>
            </c:ext>
          </c:extLst>
        </c:ser>
        <c:ser>
          <c:idx val="1"/>
          <c:order val="1"/>
          <c:tx>
            <c:strRef>
              <c:f>Лист1!$C$1</c:f>
              <c:strCache>
                <c:ptCount val="1"/>
                <c:pt idx="0">
                  <c:v>2020</c:v>
                </c:pt>
              </c:strCache>
            </c:strRef>
          </c:tx>
          <c:dPt>
            <c:idx val="0"/>
            <c:spPr>
              <a:solidFill>
                <a:srgbClr val="338AFF"/>
              </a:solidFill>
            </c:spPr>
            <c:extLst xmlns:c16r2="http://schemas.microsoft.com/office/drawing/2015/06/chart">
              <c:ext xmlns:c16="http://schemas.microsoft.com/office/drawing/2014/chart" uri="{C3380CC4-5D6E-409C-BE32-E72D297353CC}">
                <c16:uniqueId val="{00000008-FAA6-444A-B493-1998B4BD6131}"/>
              </c:ext>
            </c:extLst>
          </c:dPt>
          <c:dPt>
            <c:idx val="1"/>
            <c:spPr>
              <a:solidFill>
                <a:srgbClr val="FF882D"/>
              </a:solidFill>
            </c:spPr>
            <c:extLst xmlns:c16r2="http://schemas.microsoft.com/office/drawing/2015/06/chart">
              <c:ext xmlns:c16="http://schemas.microsoft.com/office/drawing/2014/chart" uri="{C3380CC4-5D6E-409C-BE32-E72D297353CC}">
                <c16:uniqueId val="{0000000A-FAA6-444A-B493-1998B4BD6131}"/>
              </c:ext>
            </c:extLst>
          </c:dPt>
          <c:dPt>
            <c:idx val="2"/>
            <c:spPr>
              <a:solidFill>
                <a:srgbClr val="FF1F00">
                  <a:alpha val="85000"/>
                </a:srgbClr>
              </a:solidFill>
            </c:spPr>
            <c:extLst xmlns:c16r2="http://schemas.microsoft.com/office/drawing/2015/06/chart">
              <c:ext xmlns:c16="http://schemas.microsoft.com/office/drawing/2014/chart" uri="{C3380CC4-5D6E-409C-BE32-E72D297353CC}">
                <c16:uniqueId val="{0000000C-FAA6-444A-B493-1998B4BD6131}"/>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Лист1!$C$2:$C$4</c:f>
              <c:numCache>
                <c:formatCode>General</c:formatCode>
                <c:ptCount val="3"/>
                <c:pt idx="0">
                  <c:v>61</c:v>
                </c:pt>
                <c:pt idx="1">
                  <c:v>35</c:v>
                </c:pt>
                <c:pt idx="2">
                  <c:v>4</c:v>
                </c:pt>
              </c:numCache>
            </c:numRef>
          </c:val>
          <c:extLst xmlns:c16r2="http://schemas.microsoft.com/office/drawing/2015/06/chart">
            <c:ext xmlns:c16="http://schemas.microsoft.com/office/drawing/2014/chart" uri="{C3380CC4-5D6E-409C-BE32-E72D297353CC}">
              <c16:uniqueId val="{0000000D-FAA6-444A-B493-1998B4BD6131}"/>
            </c:ext>
          </c:extLst>
        </c:ser>
        <c:dLbls>
          <c:showPercent val="1"/>
        </c:dLbls>
        <c:firstSliceAng val="0"/>
        <c:holeSize val="50"/>
      </c:doughnutChart>
    </c:plotArea>
    <c:legend>
      <c:legendPos val="t"/>
      <c:layout>
        <c:manualLayout>
          <c:xMode val="edge"/>
          <c:yMode val="edge"/>
          <c:x val="3.1974002700578992E-2"/>
          <c:y val="0.10776318467149862"/>
          <c:w val="0.84355620386462427"/>
          <c:h val="7.1890978825229448E-2"/>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0"/>
          <c:order val="0"/>
          <c:tx>
            <c:strRef>
              <c:f>Лист1!$B$1</c:f>
              <c:strCache>
                <c:ptCount val="1"/>
                <c:pt idx="0">
                  <c:v>2019</c:v>
                </c:pt>
              </c:strCache>
            </c:strRef>
          </c:tx>
          <c:dPt>
            <c:idx val="0"/>
            <c:explosion val="14"/>
            <c:spPr>
              <a:solidFill>
                <a:srgbClr val="00B050">
                  <a:alpha val="80000"/>
                </a:srgbClr>
              </a:solidFill>
            </c:spPr>
            <c:extLst xmlns:c16r2="http://schemas.microsoft.com/office/drawing/2015/06/chart">
              <c:ext xmlns:c16="http://schemas.microsoft.com/office/drawing/2014/chart" uri="{C3380CC4-5D6E-409C-BE32-E72D297353CC}">
                <c16:uniqueId val="{00000001-7979-4199-8438-CA34CBDB13FA}"/>
              </c:ext>
            </c:extLst>
          </c:dPt>
          <c:dPt>
            <c:idx val="1"/>
            <c:spPr>
              <a:solidFill>
                <a:srgbClr val="FFEA00">
                  <a:alpha val="70000"/>
                </a:srgbClr>
              </a:solidFill>
            </c:spPr>
            <c:extLst xmlns:c16r2="http://schemas.microsoft.com/office/drawing/2015/06/chart">
              <c:ext xmlns:c16="http://schemas.microsoft.com/office/drawing/2014/chart" uri="{C3380CC4-5D6E-409C-BE32-E72D297353CC}">
                <c16:uniqueId val="{00000003-7979-4199-8438-CA34CBDB13FA}"/>
              </c:ext>
            </c:extLst>
          </c:dPt>
          <c:dPt>
            <c:idx val="2"/>
            <c:spPr>
              <a:solidFill>
                <a:srgbClr val="FF3300">
                  <a:alpha val="70000"/>
                </a:srgbClr>
              </a:solidFill>
              <a:ln>
                <a:solidFill>
                  <a:schemeClr val="bg1"/>
                </a:solidFill>
              </a:ln>
            </c:spPr>
            <c:extLst xmlns:c16r2="http://schemas.microsoft.com/office/drawing/2015/06/chart">
              <c:ext xmlns:c16="http://schemas.microsoft.com/office/drawing/2014/chart" uri="{C3380CC4-5D6E-409C-BE32-E72D297353CC}">
                <c16:uniqueId val="{00000005-7979-4199-8438-CA34CBDB13FA}"/>
              </c:ext>
            </c:extLst>
          </c:dPt>
          <c:dPt>
            <c:idx val="3"/>
            <c:spPr>
              <a:solidFill>
                <a:schemeClr val="accent4">
                  <a:alpha val="85000"/>
                </a:schemeClr>
              </a:solidFill>
            </c:spPr>
            <c:extLst xmlns:c16r2="http://schemas.microsoft.com/office/drawing/2015/06/chart">
              <c:ext xmlns:c16="http://schemas.microsoft.com/office/drawing/2014/chart" uri="{C3380CC4-5D6E-409C-BE32-E72D297353CC}">
                <c16:uniqueId val="{00000007-7979-4199-8438-CA34CBDB13FA}"/>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Лист1!$B$2:$B$5</c:f>
              <c:numCache>
                <c:formatCode>General</c:formatCode>
                <c:ptCount val="4"/>
                <c:pt idx="0">
                  <c:v>10</c:v>
                </c:pt>
                <c:pt idx="1">
                  <c:v>40</c:v>
                </c:pt>
                <c:pt idx="2">
                  <c:v>10</c:v>
                </c:pt>
                <c:pt idx="3">
                  <c:v>40</c:v>
                </c:pt>
              </c:numCache>
            </c:numRef>
          </c:val>
          <c:extLst xmlns:c16r2="http://schemas.microsoft.com/office/drawing/2015/06/chart">
            <c:ext xmlns:c16="http://schemas.microsoft.com/office/drawing/2014/chart" uri="{C3380CC4-5D6E-409C-BE32-E72D297353CC}">
              <c16:uniqueId val="{00000008-7979-4199-8438-CA34CBDB13FA}"/>
            </c:ext>
          </c:extLst>
        </c:ser>
        <c:ser>
          <c:idx val="1"/>
          <c:order val="1"/>
          <c:tx>
            <c:strRef>
              <c:f>Лист1!$C$1</c:f>
              <c:strCache>
                <c:ptCount val="1"/>
                <c:pt idx="0">
                  <c:v>2020</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A-7979-4199-8438-CA34CBDB13FA}"/>
              </c:ext>
            </c:extLst>
          </c:dPt>
          <c:dPt>
            <c:idx val="1"/>
            <c:spPr>
              <a:solidFill>
                <a:srgbClr val="FBD101"/>
              </a:solidFill>
            </c:spPr>
            <c:extLst xmlns:c16r2="http://schemas.microsoft.com/office/drawing/2015/06/chart">
              <c:ext xmlns:c16="http://schemas.microsoft.com/office/drawing/2014/chart" uri="{C3380CC4-5D6E-409C-BE32-E72D297353CC}">
                <c16:uniqueId val="{0000000C-7979-4199-8438-CA34CBDB13FA}"/>
              </c:ext>
            </c:extLst>
          </c:dPt>
          <c:dPt>
            <c:idx val="2"/>
            <c:spPr>
              <a:solidFill>
                <a:srgbClr val="FF3300"/>
              </a:solidFill>
            </c:spPr>
            <c:extLst xmlns:c16r2="http://schemas.microsoft.com/office/drawing/2015/06/chart">
              <c:ext xmlns:c16="http://schemas.microsoft.com/office/drawing/2014/chart" uri="{C3380CC4-5D6E-409C-BE32-E72D297353CC}">
                <c16:uniqueId val="{0000000E-7979-4199-8438-CA34CBDB13FA}"/>
              </c:ext>
            </c:extLst>
          </c:dPt>
          <c:dLbls>
            <c:dLbl>
              <c:idx val="2"/>
              <c:layout>
                <c:manualLayout>
                  <c:x val="4.3148130984379095E-3"/>
                  <c:y val="-1.1907994684059441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979-4199-8438-CA34CBDB13FA}"/>
                </c:ext>
              </c:extLst>
            </c:dLbl>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Лист1!$C$2:$C$5</c:f>
              <c:numCache>
                <c:formatCode>General</c:formatCode>
                <c:ptCount val="4"/>
                <c:pt idx="0">
                  <c:v>15</c:v>
                </c:pt>
                <c:pt idx="1">
                  <c:v>70</c:v>
                </c:pt>
                <c:pt idx="2">
                  <c:v>2</c:v>
                </c:pt>
                <c:pt idx="3">
                  <c:v>13</c:v>
                </c:pt>
              </c:numCache>
            </c:numRef>
          </c:val>
          <c:extLst xmlns:c16r2="http://schemas.microsoft.com/office/drawing/2015/06/chart">
            <c:ext xmlns:c16="http://schemas.microsoft.com/office/drawing/2014/chart" uri="{C3380CC4-5D6E-409C-BE32-E72D297353CC}">
              <c16:uniqueId val="{0000000F-7979-4199-8438-CA34CBDB13FA}"/>
            </c:ext>
          </c:extLst>
        </c:ser>
        <c:dLbls>
          <c:showPercent val="1"/>
        </c:dLbls>
        <c:firstSliceAng val="0"/>
        <c:holeSize val="50"/>
      </c:doughnutChart>
    </c:plotArea>
    <c:legend>
      <c:legendPos val="t"/>
      <c:layout>
        <c:manualLayout>
          <c:xMode val="edge"/>
          <c:yMode val="edge"/>
          <c:x val="1.0145311640605197E-4"/>
          <c:y val="9.5434887826210901E-2"/>
          <c:w val="0.9640832395950506"/>
          <c:h val="0.10213221954498029"/>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1"/>
  <c:chart>
    <c:autoTitleDeleted val="1"/>
    <c:plotArea>
      <c:layout>
        <c:manualLayout>
          <c:layoutTarget val="inner"/>
          <c:xMode val="edge"/>
          <c:yMode val="edge"/>
          <c:x val="0.2312908282298046"/>
          <c:y val="0.14243235031122781"/>
          <c:w val="0.41685968941382351"/>
          <c:h val="0.79419354278620358"/>
        </c:manualLayout>
      </c:layout>
      <c:radarChart>
        <c:radarStyle val="marker"/>
        <c:ser>
          <c:idx val="0"/>
          <c:order val="0"/>
          <c:tx>
            <c:strRef>
              <c:f>Лист1!$B$1</c:f>
              <c:strCache>
                <c:ptCount val="1"/>
                <c:pt idx="0">
                  <c:v>2020</c:v>
                </c:pt>
              </c:strCache>
            </c:strRef>
          </c:tx>
          <c:spPr>
            <a:ln>
              <a:solidFill>
                <a:schemeClr val="accent6">
                  <a:lumMod val="75000"/>
                </a:schemeClr>
              </a:solidFill>
            </a:ln>
          </c:spPr>
          <c:marker>
            <c:symbol val="none"/>
          </c:marker>
          <c:cat>
            <c:strRef>
              <c:f>Лист1!$A$2:$A$6</c:f>
              <c:strCache>
                <c:ptCount val="5"/>
                <c:pt idx="0">
                  <c:v>умеренная конкуренция</c:v>
                </c:pt>
                <c:pt idx="1">
                  <c:v>слабая конкуренция</c:v>
                </c:pt>
                <c:pt idx="2">
                  <c:v>высокая конкуренция</c:v>
                </c:pt>
                <c:pt idx="3">
                  <c:v>очень высокая конкуренция</c:v>
                </c:pt>
                <c:pt idx="4">
                  <c:v>нет конкуренции</c:v>
                </c:pt>
              </c:strCache>
            </c:strRef>
          </c:cat>
          <c:val>
            <c:numRef>
              <c:f>Лист1!$B$2:$B$6</c:f>
              <c:numCache>
                <c:formatCode>General</c:formatCode>
                <c:ptCount val="5"/>
                <c:pt idx="0">
                  <c:v>55</c:v>
                </c:pt>
                <c:pt idx="1">
                  <c:v>22</c:v>
                </c:pt>
                <c:pt idx="2">
                  <c:v>16</c:v>
                </c:pt>
                <c:pt idx="3">
                  <c:v>4</c:v>
                </c:pt>
                <c:pt idx="4">
                  <c:v>2</c:v>
                </c:pt>
              </c:numCache>
            </c:numRef>
          </c:val>
          <c:extLst xmlns:c16r2="http://schemas.microsoft.com/office/drawing/2015/06/chart">
            <c:ext xmlns:c16="http://schemas.microsoft.com/office/drawing/2014/chart" uri="{C3380CC4-5D6E-409C-BE32-E72D297353CC}">
              <c16:uniqueId val="{00000000-DDB2-440A-853F-974169909293}"/>
            </c:ext>
          </c:extLst>
        </c:ser>
        <c:ser>
          <c:idx val="1"/>
          <c:order val="1"/>
          <c:tx>
            <c:strRef>
              <c:f>Лист1!$C$1</c:f>
              <c:strCache>
                <c:ptCount val="1"/>
                <c:pt idx="0">
                  <c:v>2019</c:v>
                </c:pt>
              </c:strCache>
            </c:strRef>
          </c:tx>
          <c:spPr>
            <a:ln>
              <a:solidFill>
                <a:srgbClr val="00B0F0"/>
              </a:solidFill>
            </a:ln>
          </c:spPr>
          <c:marker>
            <c:symbol val="none"/>
          </c:marker>
          <c:cat>
            <c:strRef>
              <c:f>Лист1!$A$2:$A$6</c:f>
              <c:strCache>
                <c:ptCount val="5"/>
                <c:pt idx="0">
                  <c:v>умеренная конкуренция</c:v>
                </c:pt>
                <c:pt idx="1">
                  <c:v>слабая конкуренция</c:v>
                </c:pt>
                <c:pt idx="2">
                  <c:v>высокая конкуренция</c:v>
                </c:pt>
                <c:pt idx="3">
                  <c:v>очень высокая конкуренция</c:v>
                </c:pt>
                <c:pt idx="4">
                  <c:v>нет конкуренции</c:v>
                </c:pt>
              </c:strCache>
            </c:strRef>
          </c:cat>
          <c:val>
            <c:numRef>
              <c:f>Лист1!$C$2:$C$6</c:f>
              <c:numCache>
                <c:formatCode>General</c:formatCode>
                <c:ptCount val="5"/>
                <c:pt idx="0">
                  <c:v>11</c:v>
                </c:pt>
                <c:pt idx="1">
                  <c:v>23</c:v>
                </c:pt>
                <c:pt idx="2">
                  <c:v>20</c:v>
                </c:pt>
                <c:pt idx="3">
                  <c:v>23</c:v>
                </c:pt>
                <c:pt idx="4">
                  <c:v>19</c:v>
                </c:pt>
              </c:numCache>
            </c:numRef>
          </c:val>
          <c:extLst xmlns:c16r2="http://schemas.microsoft.com/office/drawing/2015/06/chart">
            <c:ext xmlns:c16="http://schemas.microsoft.com/office/drawing/2014/chart" uri="{C3380CC4-5D6E-409C-BE32-E72D297353CC}">
              <c16:uniqueId val="{00000001-DDB2-440A-853F-974169909293}"/>
            </c:ext>
          </c:extLst>
        </c:ser>
        <c:axId val="173381888"/>
        <c:axId val="173391872"/>
      </c:radarChart>
      <c:catAx>
        <c:axId val="173381888"/>
        <c:scaling>
          <c:orientation val="minMax"/>
        </c:scaling>
        <c:axPos val="b"/>
        <c:majorGridlines/>
        <c:numFmt formatCode="General" sourceLinked="0"/>
        <c:tickLblPos val="nextTo"/>
        <c:txPr>
          <a:bodyPr/>
          <a:lstStyle/>
          <a:p>
            <a:pPr>
              <a:defRPr sz="1200"/>
            </a:pPr>
            <a:endParaRPr lang="ru-RU"/>
          </a:p>
        </c:txPr>
        <c:crossAx val="173391872"/>
        <c:crosses val="autoZero"/>
        <c:auto val="1"/>
        <c:lblAlgn val="ctr"/>
        <c:lblOffset val="100"/>
      </c:catAx>
      <c:valAx>
        <c:axId val="173391872"/>
        <c:scaling>
          <c:orientation val="minMax"/>
        </c:scaling>
        <c:axPos val="l"/>
        <c:majorGridlines/>
        <c:numFmt formatCode="General" sourceLinked="1"/>
        <c:tickLblPos val="none"/>
        <c:crossAx val="173381888"/>
        <c:crosses val="autoZero"/>
        <c:crossBetween val="between"/>
      </c:valAx>
    </c:plotArea>
    <c:legend>
      <c:legendPos val="r"/>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0"/>
          <c:order val="0"/>
          <c:tx>
            <c:strRef>
              <c:f>Лист1!$B$1</c:f>
              <c:strCache>
                <c:ptCount val="1"/>
                <c:pt idx="0">
                  <c:v>2019</c:v>
                </c:pt>
              </c:strCache>
            </c:strRef>
          </c:tx>
          <c:dPt>
            <c:idx val="0"/>
            <c:spPr>
              <a:solidFill>
                <a:srgbClr val="3399FF">
                  <a:alpha val="85000"/>
                </a:srgbClr>
              </a:solidFill>
            </c:spPr>
            <c:extLst xmlns:c16r2="http://schemas.microsoft.com/office/drawing/2015/06/chart">
              <c:ext xmlns:c16="http://schemas.microsoft.com/office/drawing/2014/chart" uri="{C3380CC4-5D6E-409C-BE32-E72D297353CC}">
                <c16:uniqueId val="{00000001-624F-4470-A0F1-607E07B40615}"/>
              </c:ext>
            </c:extLst>
          </c:dPt>
          <c:dPt>
            <c:idx val="1"/>
            <c:spPr>
              <a:solidFill>
                <a:srgbClr val="FF9933">
                  <a:alpha val="80000"/>
                </a:srgbClr>
              </a:solidFill>
            </c:spPr>
            <c:extLst xmlns:c16r2="http://schemas.microsoft.com/office/drawing/2015/06/chart">
              <c:ext xmlns:c16="http://schemas.microsoft.com/office/drawing/2014/chart" uri="{C3380CC4-5D6E-409C-BE32-E72D297353CC}">
                <c16:uniqueId val="{00000003-624F-4470-A0F1-607E07B40615}"/>
              </c:ext>
            </c:extLst>
          </c:dPt>
          <c:dPt>
            <c:idx val="2"/>
            <c:spPr>
              <a:solidFill>
                <a:srgbClr val="FF0000">
                  <a:alpha val="60000"/>
                </a:srgbClr>
              </a:solidFill>
            </c:spPr>
            <c:extLst xmlns:c16r2="http://schemas.microsoft.com/office/drawing/2015/06/chart">
              <c:ext xmlns:c16="http://schemas.microsoft.com/office/drawing/2014/chart" uri="{C3380CC4-5D6E-409C-BE32-E72D297353CC}">
                <c16:uniqueId val="{00000005-624F-4470-A0F1-607E07B40615}"/>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Лист1!$B$2:$B$4</c:f>
              <c:numCache>
                <c:formatCode>0</c:formatCode>
                <c:ptCount val="3"/>
                <c:pt idx="0">
                  <c:v>32.926829268292643</c:v>
                </c:pt>
                <c:pt idx="1">
                  <c:v>51.219512195121993</c:v>
                </c:pt>
                <c:pt idx="2">
                  <c:v>15.853658536585376</c:v>
                </c:pt>
              </c:numCache>
            </c:numRef>
          </c:val>
          <c:extLst xmlns:c16r2="http://schemas.microsoft.com/office/drawing/2015/06/chart">
            <c:ext xmlns:c16="http://schemas.microsoft.com/office/drawing/2014/chart" uri="{C3380CC4-5D6E-409C-BE32-E72D297353CC}">
              <c16:uniqueId val="{00000006-624F-4470-A0F1-607E07B40615}"/>
            </c:ext>
          </c:extLst>
        </c:ser>
        <c:ser>
          <c:idx val="1"/>
          <c:order val="1"/>
          <c:tx>
            <c:strRef>
              <c:f>Лист1!$C$1</c:f>
              <c:strCache>
                <c:ptCount val="1"/>
                <c:pt idx="0">
                  <c:v>2020</c:v>
                </c:pt>
              </c:strCache>
            </c:strRef>
          </c:tx>
          <c:dPt>
            <c:idx val="0"/>
            <c:spPr>
              <a:solidFill>
                <a:srgbClr val="338AFF"/>
              </a:solidFill>
            </c:spPr>
            <c:extLst xmlns:c16r2="http://schemas.microsoft.com/office/drawing/2015/06/chart">
              <c:ext xmlns:c16="http://schemas.microsoft.com/office/drawing/2014/chart" uri="{C3380CC4-5D6E-409C-BE32-E72D297353CC}">
                <c16:uniqueId val="{00000008-624F-4470-A0F1-607E07B40615}"/>
              </c:ext>
            </c:extLst>
          </c:dPt>
          <c:dPt>
            <c:idx val="1"/>
            <c:spPr>
              <a:solidFill>
                <a:srgbClr val="FF882D"/>
              </a:solidFill>
            </c:spPr>
            <c:extLst xmlns:c16r2="http://schemas.microsoft.com/office/drawing/2015/06/chart">
              <c:ext xmlns:c16="http://schemas.microsoft.com/office/drawing/2014/chart" uri="{C3380CC4-5D6E-409C-BE32-E72D297353CC}">
                <c16:uniqueId val="{0000000A-624F-4470-A0F1-607E07B40615}"/>
              </c:ext>
            </c:extLst>
          </c:dPt>
          <c:dPt>
            <c:idx val="2"/>
            <c:spPr>
              <a:solidFill>
                <a:srgbClr val="FF1F00">
                  <a:alpha val="85000"/>
                </a:srgbClr>
              </a:solidFill>
            </c:spPr>
            <c:extLst xmlns:c16r2="http://schemas.microsoft.com/office/drawing/2015/06/chart">
              <c:ext xmlns:c16="http://schemas.microsoft.com/office/drawing/2014/chart" uri="{C3380CC4-5D6E-409C-BE32-E72D297353CC}">
                <c16:uniqueId val="{0000000C-624F-4470-A0F1-607E07B40615}"/>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Лист1!$C$2:$C$4</c:f>
              <c:numCache>
                <c:formatCode>General</c:formatCode>
                <c:ptCount val="3"/>
                <c:pt idx="0">
                  <c:v>35</c:v>
                </c:pt>
                <c:pt idx="1">
                  <c:v>61</c:v>
                </c:pt>
                <c:pt idx="2">
                  <c:v>4</c:v>
                </c:pt>
              </c:numCache>
            </c:numRef>
          </c:val>
          <c:extLst xmlns:c16r2="http://schemas.microsoft.com/office/drawing/2015/06/chart">
            <c:ext xmlns:c16="http://schemas.microsoft.com/office/drawing/2014/chart" uri="{C3380CC4-5D6E-409C-BE32-E72D297353CC}">
              <c16:uniqueId val="{0000000D-624F-4470-A0F1-607E07B40615}"/>
            </c:ext>
          </c:extLst>
        </c:ser>
        <c:dLbls>
          <c:showPercent val="1"/>
        </c:dLbls>
        <c:firstSliceAng val="0"/>
        <c:holeSize val="50"/>
      </c:doughnutChart>
    </c:plotArea>
    <c:legend>
      <c:legendPos val="t"/>
      <c:layout>
        <c:manualLayout>
          <c:xMode val="edge"/>
          <c:yMode val="edge"/>
          <c:x val="0"/>
          <c:y val="0.10776318467149862"/>
          <c:w val="0.88088704847498367"/>
          <c:h val="7.1890978825229448E-2"/>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0"/>
          <c:order val="0"/>
          <c:tx>
            <c:strRef>
              <c:f>Лист1!$B$1</c:f>
              <c:strCache>
                <c:ptCount val="1"/>
                <c:pt idx="0">
                  <c:v>2019</c:v>
                </c:pt>
              </c:strCache>
            </c:strRef>
          </c:tx>
          <c:dPt>
            <c:idx val="0"/>
            <c:explosion val="14"/>
            <c:spPr>
              <a:solidFill>
                <a:srgbClr val="00B050">
                  <a:alpha val="80000"/>
                </a:srgbClr>
              </a:solidFill>
            </c:spPr>
            <c:extLst xmlns:c16r2="http://schemas.microsoft.com/office/drawing/2015/06/chart">
              <c:ext xmlns:c16="http://schemas.microsoft.com/office/drawing/2014/chart" uri="{C3380CC4-5D6E-409C-BE32-E72D297353CC}">
                <c16:uniqueId val="{00000001-F500-46C5-89C3-020CA404E7EC}"/>
              </c:ext>
            </c:extLst>
          </c:dPt>
          <c:dPt>
            <c:idx val="1"/>
            <c:spPr>
              <a:solidFill>
                <a:srgbClr val="FFEA00">
                  <a:alpha val="70000"/>
                </a:srgbClr>
              </a:solidFill>
            </c:spPr>
            <c:extLst xmlns:c16r2="http://schemas.microsoft.com/office/drawing/2015/06/chart">
              <c:ext xmlns:c16="http://schemas.microsoft.com/office/drawing/2014/chart" uri="{C3380CC4-5D6E-409C-BE32-E72D297353CC}">
                <c16:uniqueId val="{00000003-F500-46C5-89C3-020CA404E7EC}"/>
              </c:ext>
            </c:extLst>
          </c:dPt>
          <c:dPt>
            <c:idx val="2"/>
            <c:spPr>
              <a:solidFill>
                <a:srgbClr val="FF3300">
                  <a:alpha val="70000"/>
                </a:srgbClr>
              </a:solidFill>
              <a:ln>
                <a:solidFill>
                  <a:schemeClr val="bg1"/>
                </a:solidFill>
              </a:ln>
            </c:spPr>
            <c:extLst xmlns:c16r2="http://schemas.microsoft.com/office/drawing/2015/06/chart">
              <c:ext xmlns:c16="http://schemas.microsoft.com/office/drawing/2014/chart" uri="{C3380CC4-5D6E-409C-BE32-E72D297353CC}">
                <c16:uniqueId val="{00000005-F500-46C5-89C3-020CA404E7EC}"/>
              </c:ext>
            </c:extLst>
          </c:dPt>
          <c:dPt>
            <c:idx val="3"/>
            <c:spPr>
              <a:solidFill>
                <a:schemeClr val="accent4">
                  <a:alpha val="85000"/>
                </a:schemeClr>
              </a:solidFill>
            </c:spPr>
            <c:extLst xmlns:c16r2="http://schemas.microsoft.com/office/drawing/2015/06/chart">
              <c:ext xmlns:c16="http://schemas.microsoft.com/office/drawing/2014/chart" uri="{C3380CC4-5D6E-409C-BE32-E72D297353CC}">
                <c16:uniqueId val="{00000007-F500-46C5-89C3-020CA404E7EC}"/>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Лист1!$B$2:$B$5</c:f>
              <c:numCache>
                <c:formatCode>0</c:formatCode>
                <c:ptCount val="4"/>
                <c:pt idx="0">
                  <c:v>7.3170731707317067</c:v>
                </c:pt>
                <c:pt idx="1">
                  <c:v>48.780487804878049</c:v>
                </c:pt>
                <c:pt idx="2">
                  <c:v>7.3170731707317067</c:v>
                </c:pt>
                <c:pt idx="3">
                  <c:v>36.585365853658516</c:v>
                </c:pt>
              </c:numCache>
            </c:numRef>
          </c:val>
          <c:extLst xmlns:c16r2="http://schemas.microsoft.com/office/drawing/2015/06/chart">
            <c:ext xmlns:c16="http://schemas.microsoft.com/office/drawing/2014/chart" uri="{C3380CC4-5D6E-409C-BE32-E72D297353CC}">
              <c16:uniqueId val="{00000008-F500-46C5-89C3-020CA404E7EC}"/>
            </c:ext>
          </c:extLst>
        </c:ser>
        <c:ser>
          <c:idx val="1"/>
          <c:order val="1"/>
          <c:tx>
            <c:strRef>
              <c:f>Лист1!$C$1</c:f>
              <c:strCache>
                <c:ptCount val="1"/>
                <c:pt idx="0">
                  <c:v>2020</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A-F500-46C5-89C3-020CA404E7EC}"/>
              </c:ext>
            </c:extLst>
          </c:dPt>
          <c:dPt>
            <c:idx val="1"/>
            <c:spPr>
              <a:solidFill>
                <a:srgbClr val="FBD101"/>
              </a:solidFill>
            </c:spPr>
            <c:extLst xmlns:c16r2="http://schemas.microsoft.com/office/drawing/2015/06/chart">
              <c:ext xmlns:c16="http://schemas.microsoft.com/office/drawing/2014/chart" uri="{C3380CC4-5D6E-409C-BE32-E72D297353CC}">
                <c16:uniqueId val="{0000000C-F500-46C5-89C3-020CA404E7EC}"/>
              </c:ext>
            </c:extLst>
          </c:dPt>
          <c:dPt>
            <c:idx val="2"/>
            <c:spPr>
              <a:solidFill>
                <a:srgbClr val="FF3300"/>
              </a:solidFill>
            </c:spPr>
            <c:extLst xmlns:c16r2="http://schemas.microsoft.com/office/drawing/2015/06/chart">
              <c:ext xmlns:c16="http://schemas.microsoft.com/office/drawing/2014/chart" uri="{C3380CC4-5D6E-409C-BE32-E72D297353CC}">
                <c16:uniqueId val="{0000000E-F500-46C5-89C3-020CA404E7EC}"/>
              </c:ext>
            </c:extLst>
          </c:dPt>
          <c:dLbls>
            <c:dLbl>
              <c:idx val="2"/>
              <c:layout>
                <c:manualLayout>
                  <c:x val="7.9365079365079413E-3"/>
                  <c:y val="7.9579569230152254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F500-46C5-89C3-020CA404E7EC}"/>
                </c:ext>
              </c:extLst>
            </c:dLbl>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Лист1!$C$2:$C$5</c:f>
              <c:numCache>
                <c:formatCode>General</c:formatCode>
                <c:ptCount val="4"/>
                <c:pt idx="0">
                  <c:v>9</c:v>
                </c:pt>
                <c:pt idx="1">
                  <c:v>67</c:v>
                </c:pt>
                <c:pt idx="2">
                  <c:v>3</c:v>
                </c:pt>
                <c:pt idx="3">
                  <c:v>21</c:v>
                </c:pt>
              </c:numCache>
            </c:numRef>
          </c:val>
          <c:extLst xmlns:c16r2="http://schemas.microsoft.com/office/drawing/2015/06/chart">
            <c:ext xmlns:c16="http://schemas.microsoft.com/office/drawing/2014/chart" uri="{C3380CC4-5D6E-409C-BE32-E72D297353CC}">
              <c16:uniqueId val="{0000000F-F500-46C5-89C3-020CA404E7EC}"/>
            </c:ext>
          </c:extLst>
        </c:ser>
        <c:dLbls>
          <c:showPercent val="1"/>
        </c:dLbls>
        <c:firstSliceAng val="0"/>
        <c:holeSize val="50"/>
      </c:doughnutChart>
    </c:plotArea>
    <c:legend>
      <c:legendPos val="t"/>
      <c:layout>
        <c:manualLayout>
          <c:xMode val="edge"/>
          <c:yMode val="edge"/>
          <c:x val="1.0132101970224754E-4"/>
          <c:y val="0.11930590848845848"/>
          <c:w val="0.9640832395950506"/>
          <c:h val="0.10213221954498029"/>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0"/>
          <c:order val="0"/>
          <c:tx>
            <c:strRef>
              <c:f>Лист1!$B$1</c:f>
              <c:strCache>
                <c:ptCount val="1"/>
                <c:pt idx="0">
                  <c:v>20192</c:v>
                </c:pt>
              </c:strCache>
            </c:strRef>
          </c:tx>
          <c:dPt>
            <c:idx val="0"/>
            <c:spPr>
              <a:solidFill>
                <a:srgbClr val="3399FF">
                  <a:alpha val="85000"/>
                </a:srgbClr>
              </a:solidFill>
            </c:spPr>
            <c:extLst xmlns:c16r2="http://schemas.microsoft.com/office/drawing/2015/06/chart">
              <c:ext xmlns:c16="http://schemas.microsoft.com/office/drawing/2014/chart" uri="{C3380CC4-5D6E-409C-BE32-E72D297353CC}">
                <c16:uniqueId val="{00000001-A1BD-4574-B7D7-046E5A76E373}"/>
              </c:ext>
            </c:extLst>
          </c:dPt>
          <c:dPt>
            <c:idx val="1"/>
            <c:spPr>
              <a:solidFill>
                <a:srgbClr val="FF9933">
                  <a:alpha val="80000"/>
                </a:srgbClr>
              </a:solidFill>
            </c:spPr>
            <c:extLst xmlns:c16r2="http://schemas.microsoft.com/office/drawing/2015/06/chart">
              <c:ext xmlns:c16="http://schemas.microsoft.com/office/drawing/2014/chart" uri="{C3380CC4-5D6E-409C-BE32-E72D297353CC}">
                <c16:uniqueId val="{00000003-A1BD-4574-B7D7-046E5A76E373}"/>
              </c:ext>
            </c:extLst>
          </c:dPt>
          <c:dPt>
            <c:idx val="2"/>
            <c:spPr>
              <a:solidFill>
                <a:srgbClr val="FF0000">
                  <a:alpha val="60000"/>
                </a:srgbClr>
              </a:solidFill>
            </c:spPr>
            <c:extLst xmlns:c16r2="http://schemas.microsoft.com/office/drawing/2015/06/chart">
              <c:ext xmlns:c16="http://schemas.microsoft.com/office/drawing/2014/chart" uri="{C3380CC4-5D6E-409C-BE32-E72D297353CC}">
                <c16:uniqueId val="{00000005-A1BD-4574-B7D7-046E5A76E373}"/>
              </c:ext>
            </c:extLst>
          </c:dPt>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Лист1!$B$2:$B$4</c:f>
              <c:numCache>
                <c:formatCode>0</c:formatCode>
                <c:ptCount val="3"/>
                <c:pt idx="0">
                  <c:v>45.121951219512198</c:v>
                </c:pt>
                <c:pt idx="1">
                  <c:v>47.560975609756099</c:v>
                </c:pt>
                <c:pt idx="2">
                  <c:v>7.3170731707317067</c:v>
                </c:pt>
              </c:numCache>
            </c:numRef>
          </c:val>
          <c:extLst xmlns:c16r2="http://schemas.microsoft.com/office/drawing/2015/06/chart">
            <c:ext xmlns:c16="http://schemas.microsoft.com/office/drawing/2014/chart" uri="{C3380CC4-5D6E-409C-BE32-E72D297353CC}">
              <c16:uniqueId val="{00000006-A1BD-4574-B7D7-046E5A76E373}"/>
            </c:ext>
          </c:extLst>
        </c:ser>
        <c:ser>
          <c:idx val="1"/>
          <c:order val="1"/>
          <c:tx>
            <c:strRef>
              <c:f>Лист1!$C$1</c:f>
              <c:strCache>
                <c:ptCount val="1"/>
                <c:pt idx="0">
                  <c:v>2020</c:v>
                </c:pt>
              </c:strCache>
            </c:strRef>
          </c:tx>
          <c:dPt>
            <c:idx val="0"/>
            <c:spPr>
              <a:solidFill>
                <a:srgbClr val="338AFF"/>
              </a:solidFill>
            </c:spPr>
            <c:extLst xmlns:c16r2="http://schemas.microsoft.com/office/drawing/2015/06/chart">
              <c:ext xmlns:c16="http://schemas.microsoft.com/office/drawing/2014/chart" uri="{C3380CC4-5D6E-409C-BE32-E72D297353CC}">
                <c16:uniqueId val="{00000008-A1BD-4574-B7D7-046E5A76E373}"/>
              </c:ext>
            </c:extLst>
          </c:dPt>
          <c:dPt>
            <c:idx val="1"/>
            <c:spPr>
              <a:solidFill>
                <a:srgbClr val="FF882D"/>
              </a:solidFill>
            </c:spPr>
            <c:extLst xmlns:c16r2="http://schemas.microsoft.com/office/drawing/2015/06/chart">
              <c:ext xmlns:c16="http://schemas.microsoft.com/office/drawing/2014/chart" uri="{C3380CC4-5D6E-409C-BE32-E72D297353CC}">
                <c16:uniqueId val="{0000000A-A1BD-4574-B7D7-046E5A76E373}"/>
              </c:ext>
            </c:extLst>
          </c:dPt>
          <c:dPt>
            <c:idx val="2"/>
            <c:spPr>
              <a:solidFill>
                <a:srgbClr val="FF1F00">
                  <a:alpha val="85000"/>
                </a:srgbClr>
              </a:solidFill>
            </c:spPr>
            <c:extLst xmlns:c16r2="http://schemas.microsoft.com/office/drawing/2015/06/chart">
              <c:ext xmlns:c16="http://schemas.microsoft.com/office/drawing/2014/chart" uri="{C3380CC4-5D6E-409C-BE32-E72D297353CC}">
                <c16:uniqueId val="{0000000C-A1BD-4574-B7D7-046E5A76E373}"/>
              </c:ext>
            </c:extLst>
          </c:dPt>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Лист1!$C$2:$C$4</c:f>
              <c:numCache>
                <c:formatCode>General</c:formatCode>
                <c:ptCount val="3"/>
                <c:pt idx="0">
                  <c:v>36</c:v>
                </c:pt>
                <c:pt idx="1">
                  <c:v>60</c:v>
                </c:pt>
                <c:pt idx="2">
                  <c:v>4</c:v>
                </c:pt>
              </c:numCache>
            </c:numRef>
          </c:val>
          <c:extLst xmlns:c16r2="http://schemas.microsoft.com/office/drawing/2015/06/chart">
            <c:ext xmlns:c16="http://schemas.microsoft.com/office/drawing/2014/chart" uri="{C3380CC4-5D6E-409C-BE32-E72D297353CC}">
              <c16:uniqueId val="{0000000D-A1BD-4574-B7D7-046E5A76E373}"/>
            </c:ext>
          </c:extLst>
        </c:ser>
        <c:dLbls>
          <c:showPercent val="1"/>
        </c:dLbls>
        <c:firstSliceAng val="0"/>
        <c:holeSize val="50"/>
      </c:doughnutChart>
    </c:plotArea>
    <c:legend>
      <c:legendPos val="t"/>
      <c:layout>
        <c:manualLayout>
          <c:xMode val="edge"/>
          <c:yMode val="edge"/>
          <c:x val="0.11599049194836053"/>
          <c:y val="0.10776318467149862"/>
          <c:w val="0.75976043247264324"/>
          <c:h val="7.1890978825229448E-2"/>
        </c:manualLayout>
      </c:layout>
    </c:legend>
    <c:plotVisOnly val="1"/>
    <c:dispBlanksAs val="zero"/>
  </c:chart>
  <c:spPr>
    <a:ln>
      <a:no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0"/>
          <c:order val="0"/>
          <c:tx>
            <c:strRef>
              <c:f>Лист1!$B$1</c:f>
              <c:strCache>
                <c:ptCount val="1"/>
                <c:pt idx="0">
                  <c:v>2019</c:v>
                </c:pt>
              </c:strCache>
            </c:strRef>
          </c:tx>
          <c:dPt>
            <c:idx val="0"/>
            <c:explosion val="14"/>
            <c:spPr>
              <a:solidFill>
                <a:srgbClr val="00B050">
                  <a:alpha val="80000"/>
                </a:srgbClr>
              </a:solidFill>
            </c:spPr>
            <c:extLst xmlns:c16r2="http://schemas.microsoft.com/office/drawing/2015/06/chart">
              <c:ext xmlns:c16="http://schemas.microsoft.com/office/drawing/2014/chart" uri="{C3380CC4-5D6E-409C-BE32-E72D297353CC}">
                <c16:uniqueId val="{00000001-69F3-4C9F-AAFC-973D10EB68F5}"/>
              </c:ext>
            </c:extLst>
          </c:dPt>
          <c:dPt>
            <c:idx val="1"/>
            <c:spPr>
              <a:solidFill>
                <a:srgbClr val="FFEA00">
                  <a:alpha val="70000"/>
                </a:srgbClr>
              </a:solidFill>
            </c:spPr>
            <c:extLst xmlns:c16r2="http://schemas.microsoft.com/office/drawing/2015/06/chart">
              <c:ext xmlns:c16="http://schemas.microsoft.com/office/drawing/2014/chart" uri="{C3380CC4-5D6E-409C-BE32-E72D297353CC}">
                <c16:uniqueId val="{00000003-69F3-4C9F-AAFC-973D10EB68F5}"/>
              </c:ext>
            </c:extLst>
          </c:dPt>
          <c:dPt>
            <c:idx val="2"/>
            <c:spPr>
              <a:solidFill>
                <a:srgbClr val="FF3300">
                  <a:alpha val="70000"/>
                </a:srgbClr>
              </a:solidFill>
              <a:ln>
                <a:solidFill>
                  <a:schemeClr val="bg1"/>
                </a:solidFill>
              </a:ln>
            </c:spPr>
            <c:extLst xmlns:c16r2="http://schemas.microsoft.com/office/drawing/2015/06/chart">
              <c:ext xmlns:c16="http://schemas.microsoft.com/office/drawing/2014/chart" uri="{C3380CC4-5D6E-409C-BE32-E72D297353CC}">
                <c16:uniqueId val="{00000005-69F3-4C9F-AAFC-973D10EB68F5}"/>
              </c:ext>
            </c:extLst>
          </c:dPt>
          <c:dPt>
            <c:idx val="3"/>
            <c:spPr>
              <a:solidFill>
                <a:schemeClr val="accent4">
                  <a:alpha val="85000"/>
                </a:schemeClr>
              </a:solidFill>
            </c:spPr>
            <c:extLst xmlns:c16r2="http://schemas.microsoft.com/office/drawing/2015/06/chart">
              <c:ext xmlns:c16="http://schemas.microsoft.com/office/drawing/2014/chart" uri="{C3380CC4-5D6E-409C-BE32-E72D297353CC}">
                <c16:uniqueId val="{00000007-69F3-4C9F-AAFC-973D10EB68F5}"/>
              </c:ext>
            </c:extLst>
          </c:dPt>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Лист1!$B$2:$B$5</c:f>
              <c:numCache>
                <c:formatCode>General</c:formatCode>
                <c:ptCount val="4"/>
                <c:pt idx="0">
                  <c:v>10</c:v>
                </c:pt>
                <c:pt idx="1">
                  <c:v>40</c:v>
                </c:pt>
                <c:pt idx="2">
                  <c:v>10</c:v>
                </c:pt>
                <c:pt idx="3">
                  <c:v>40</c:v>
                </c:pt>
              </c:numCache>
            </c:numRef>
          </c:val>
          <c:extLst xmlns:c16r2="http://schemas.microsoft.com/office/drawing/2015/06/chart">
            <c:ext xmlns:c16="http://schemas.microsoft.com/office/drawing/2014/chart" uri="{C3380CC4-5D6E-409C-BE32-E72D297353CC}">
              <c16:uniqueId val="{00000008-69F3-4C9F-AAFC-973D10EB68F5}"/>
            </c:ext>
          </c:extLst>
        </c:ser>
        <c:ser>
          <c:idx val="1"/>
          <c:order val="1"/>
          <c:tx>
            <c:strRef>
              <c:f>Лист1!$C$1</c:f>
              <c:strCache>
                <c:ptCount val="1"/>
                <c:pt idx="0">
                  <c:v>2020</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A-69F3-4C9F-AAFC-973D10EB68F5}"/>
              </c:ext>
            </c:extLst>
          </c:dPt>
          <c:dPt>
            <c:idx val="1"/>
            <c:spPr>
              <a:solidFill>
                <a:srgbClr val="FBD101"/>
              </a:solidFill>
            </c:spPr>
            <c:extLst xmlns:c16r2="http://schemas.microsoft.com/office/drawing/2015/06/chart">
              <c:ext xmlns:c16="http://schemas.microsoft.com/office/drawing/2014/chart" uri="{C3380CC4-5D6E-409C-BE32-E72D297353CC}">
                <c16:uniqueId val="{0000000C-69F3-4C9F-AAFC-973D10EB68F5}"/>
              </c:ext>
            </c:extLst>
          </c:dPt>
          <c:dPt>
            <c:idx val="2"/>
            <c:spPr>
              <a:solidFill>
                <a:srgbClr val="FF3300"/>
              </a:solidFill>
            </c:spPr>
            <c:extLst xmlns:c16r2="http://schemas.microsoft.com/office/drawing/2015/06/chart">
              <c:ext xmlns:c16="http://schemas.microsoft.com/office/drawing/2014/chart" uri="{C3380CC4-5D6E-409C-BE32-E72D297353CC}">
                <c16:uniqueId val="{0000000E-69F3-4C9F-AAFC-973D10EB68F5}"/>
              </c:ext>
            </c:extLst>
          </c:dPt>
          <c:dLbls>
            <c:dLbl>
              <c:idx val="2"/>
              <c:layout>
                <c:manualLayout>
                  <c:x val="7.9365079365079413E-3"/>
                  <c:y val="7.9579569230152254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9F3-4C9F-AAFC-973D10EB68F5}"/>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Лист1!$C$2:$C$5</c:f>
              <c:numCache>
                <c:formatCode>General</c:formatCode>
                <c:ptCount val="4"/>
                <c:pt idx="0">
                  <c:v>10</c:v>
                </c:pt>
                <c:pt idx="1">
                  <c:v>73</c:v>
                </c:pt>
                <c:pt idx="2">
                  <c:v>9</c:v>
                </c:pt>
                <c:pt idx="3">
                  <c:v>8</c:v>
                </c:pt>
              </c:numCache>
            </c:numRef>
          </c:val>
          <c:extLst xmlns:c16r2="http://schemas.microsoft.com/office/drawing/2015/06/chart">
            <c:ext xmlns:c16="http://schemas.microsoft.com/office/drawing/2014/chart" uri="{C3380CC4-5D6E-409C-BE32-E72D297353CC}">
              <c16:uniqueId val="{0000000F-69F3-4C9F-AAFC-973D10EB68F5}"/>
            </c:ext>
          </c:extLst>
        </c:ser>
        <c:dLbls>
          <c:showPercent val="1"/>
        </c:dLbls>
        <c:firstSliceAng val="0"/>
        <c:holeSize val="50"/>
      </c:doughnutChart>
    </c:plotArea>
    <c:legend>
      <c:legendPos val="t"/>
      <c:layout>
        <c:manualLayout>
          <c:xMode val="edge"/>
          <c:yMode val="edge"/>
          <c:x val="1.0132101970224754E-4"/>
          <c:y val="0.11930590848845848"/>
          <c:w val="0.9640832395950506"/>
          <c:h val="0.10213221954498029"/>
        </c:manualLayout>
      </c:layout>
    </c:legend>
    <c:plotVisOnly val="1"/>
    <c:dispBlanksAs val="zero"/>
  </c:chart>
  <c:spPr>
    <a:ln>
      <a:noFill/>
    </a:ln>
  </c:spPr>
  <c:externalData r:id="rId1"/>
  <c:userShapes r:id="rId2"/>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0"/>
          <c:order val="0"/>
          <c:tx>
            <c:strRef>
              <c:f>Лист1!$B$1</c:f>
              <c:strCache>
                <c:ptCount val="1"/>
                <c:pt idx="0">
                  <c:v>20192</c:v>
                </c:pt>
              </c:strCache>
            </c:strRef>
          </c:tx>
          <c:dPt>
            <c:idx val="0"/>
            <c:spPr>
              <a:solidFill>
                <a:srgbClr val="3399FF">
                  <a:alpha val="85000"/>
                </a:srgbClr>
              </a:solidFill>
            </c:spPr>
            <c:extLst xmlns:c16r2="http://schemas.microsoft.com/office/drawing/2015/06/chart">
              <c:ext xmlns:c16="http://schemas.microsoft.com/office/drawing/2014/chart" uri="{C3380CC4-5D6E-409C-BE32-E72D297353CC}">
                <c16:uniqueId val="{00000001-03EF-4C16-B105-0F78F02A244E}"/>
              </c:ext>
            </c:extLst>
          </c:dPt>
          <c:dPt>
            <c:idx val="1"/>
            <c:spPr>
              <a:solidFill>
                <a:srgbClr val="FF9933">
                  <a:alpha val="80000"/>
                </a:srgbClr>
              </a:solidFill>
            </c:spPr>
            <c:extLst xmlns:c16r2="http://schemas.microsoft.com/office/drawing/2015/06/chart">
              <c:ext xmlns:c16="http://schemas.microsoft.com/office/drawing/2014/chart" uri="{C3380CC4-5D6E-409C-BE32-E72D297353CC}">
                <c16:uniqueId val="{00000003-03EF-4C16-B105-0F78F02A244E}"/>
              </c:ext>
            </c:extLst>
          </c:dPt>
          <c:dPt>
            <c:idx val="2"/>
            <c:spPr>
              <a:solidFill>
                <a:srgbClr val="FF0000">
                  <a:alpha val="60000"/>
                </a:srgbClr>
              </a:solidFill>
            </c:spPr>
            <c:extLst xmlns:c16r2="http://schemas.microsoft.com/office/drawing/2015/06/chart">
              <c:ext xmlns:c16="http://schemas.microsoft.com/office/drawing/2014/chart" uri="{C3380CC4-5D6E-409C-BE32-E72D297353CC}">
                <c16:uniqueId val="{00000005-03EF-4C16-B105-0F78F02A244E}"/>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Лист1!$B$2:$B$4</c:f>
              <c:numCache>
                <c:formatCode>0</c:formatCode>
                <c:ptCount val="3"/>
                <c:pt idx="0">
                  <c:v>62.195121951219505</c:v>
                </c:pt>
                <c:pt idx="1">
                  <c:v>34.146341463414593</c:v>
                </c:pt>
                <c:pt idx="2">
                  <c:v>3.6585365853658542</c:v>
                </c:pt>
              </c:numCache>
            </c:numRef>
          </c:val>
          <c:extLst xmlns:c16r2="http://schemas.microsoft.com/office/drawing/2015/06/chart">
            <c:ext xmlns:c16="http://schemas.microsoft.com/office/drawing/2014/chart" uri="{C3380CC4-5D6E-409C-BE32-E72D297353CC}">
              <c16:uniqueId val="{00000006-03EF-4C16-B105-0F78F02A244E}"/>
            </c:ext>
          </c:extLst>
        </c:ser>
        <c:ser>
          <c:idx val="1"/>
          <c:order val="1"/>
          <c:tx>
            <c:strRef>
              <c:f>Лист1!$C$1</c:f>
              <c:strCache>
                <c:ptCount val="1"/>
                <c:pt idx="0">
                  <c:v>2020</c:v>
                </c:pt>
              </c:strCache>
            </c:strRef>
          </c:tx>
          <c:dPt>
            <c:idx val="0"/>
            <c:spPr>
              <a:solidFill>
                <a:srgbClr val="338AFF"/>
              </a:solidFill>
            </c:spPr>
            <c:extLst xmlns:c16r2="http://schemas.microsoft.com/office/drawing/2015/06/chart">
              <c:ext xmlns:c16="http://schemas.microsoft.com/office/drawing/2014/chart" uri="{C3380CC4-5D6E-409C-BE32-E72D297353CC}">
                <c16:uniqueId val="{00000008-03EF-4C16-B105-0F78F02A244E}"/>
              </c:ext>
            </c:extLst>
          </c:dPt>
          <c:dPt>
            <c:idx val="1"/>
            <c:spPr>
              <a:solidFill>
                <a:srgbClr val="FF882D"/>
              </a:solidFill>
            </c:spPr>
            <c:extLst xmlns:c16r2="http://schemas.microsoft.com/office/drawing/2015/06/chart">
              <c:ext xmlns:c16="http://schemas.microsoft.com/office/drawing/2014/chart" uri="{C3380CC4-5D6E-409C-BE32-E72D297353CC}">
                <c16:uniqueId val="{0000000A-03EF-4C16-B105-0F78F02A244E}"/>
              </c:ext>
            </c:extLst>
          </c:dPt>
          <c:dPt>
            <c:idx val="2"/>
            <c:spPr>
              <a:solidFill>
                <a:srgbClr val="FF1F00">
                  <a:alpha val="85000"/>
                </a:srgbClr>
              </a:solidFill>
            </c:spPr>
            <c:extLst xmlns:c16r2="http://schemas.microsoft.com/office/drawing/2015/06/chart">
              <c:ext xmlns:c16="http://schemas.microsoft.com/office/drawing/2014/chart" uri="{C3380CC4-5D6E-409C-BE32-E72D297353CC}">
                <c16:uniqueId val="{0000000C-03EF-4C16-B105-0F78F02A244E}"/>
              </c:ext>
            </c:extLst>
          </c:dPt>
          <c:dLbls>
            <c:spPr>
              <a:noFill/>
              <a:ln>
                <a:noFill/>
              </a:ln>
              <a:effectLst/>
            </c:spPr>
            <c:txPr>
              <a:bodyPr/>
              <a:lstStyle/>
              <a:p>
                <a:pPr>
                  <a:defRPr sz="105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Лист1!$C$2:$C$4</c:f>
              <c:numCache>
                <c:formatCode>General</c:formatCode>
                <c:ptCount val="3"/>
                <c:pt idx="0">
                  <c:v>61</c:v>
                </c:pt>
                <c:pt idx="1">
                  <c:v>35</c:v>
                </c:pt>
                <c:pt idx="2">
                  <c:v>4</c:v>
                </c:pt>
              </c:numCache>
            </c:numRef>
          </c:val>
          <c:extLst xmlns:c16r2="http://schemas.microsoft.com/office/drawing/2015/06/chart">
            <c:ext xmlns:c16="http://schemas.microsoft.com/office/drawing/2014/chart" uri="{C3380CC4-5D6E-409C-BE32-E72D297353CC}">
              <c16:uniqueId val="{0000000D-03EF-4C16-B105-0F78F02A244E}"/>
            </c:ext>
          </c:extLst>
        </c:ser>
        <c:dLbls>
          <c:showPercent val="1"/>
        </c:dLbls>
        <c:firstSliceAng val="0"/>
        <c:holeSize val="50"/>
      </c:doughnutChart>
    </c:plotArea>
    <c:legend>
      <c:legendPos val="t"/>
      <c:layout>
        <c:manualLayout>
          <c:xMode val="edge"/>
          <c:yMode val="edge"/>
          <c:x val="0"/>
          <c:y val="0.10776318467149862"/>
          <c:w val="0.88088704847498367"/>
          <c:h val="7.1890978825229448E-2"/>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0"/>
          <c:order val="0"/>
          <c:tx>
            <c:strRef>
              <c:f>Лист1!$B$1</c:f>
              <c:strCache>
                <c:ptCount val="1"/>
                <c:pt idx="0">
                  <c:v>2019</c:v>
                </c:pt>
              </c:strCache>
            </c:strRef>
          </c:tx>
          <c:dPt>
            <c:idx val="0"/>
            <c:explosion val="14"/>
            <c:spPr>
              <a:solidFill>
                <a:srgbClr val="00B050">
                  <a:alpha val="80000"/>
                </a:srgbClr>
              </a:solidFill>
            </c:spPr>
            <c:extLst xmlns:c16r2="http://schemas.microsoft.com/office/drawing/2015/06/chart">
              <c:ext xmlns:c16="http://schemas.microsoft.com/office/drawing/2014/chart" uri="{C3380CC4-5D6E-409C-BE32-E72D297353CC}">
                <c16:uniqueId val="{00000001-F075-4BF4-874C-D65E90FDAA16}"/>
              </c:ext>
            </c:extLst>
          </c:dPt>
          <c:dPt>
            <c:idx val="1"/>
            <c:spPr>
              <a:solidFill>
                <a:srgbClr val="FFEA00">
                  <a:alpha val="70000"/>
                </a:srgbClr>
              </a:solidFill>
            </c:spPr>
            <c:extLst xmlns:c16r2="http://schemas.microsoft.com/office/drawing/2015/06/chart">
              <c:ext xmlns:c16="http://schemas.microsoft.com/office/drawing/2014/chart" uri="{C3380CC4-5D6E-409C-BE32-E72D297353CC}">
                <c16:uniqueId val="{00000003-F075-4BF4-874C-D65E90FDAA16}"/>
              </c:ext>
            </c:extLst>
          </c:dPt>
          <c:dPt>
            <c:idx val="2"/>
            <c:spPr>
              <a:solidFill>
                <a:srgbClr val="FF3300">
                  <a:alpha val="70000"/>
                </a:srgbClr>
              </a:solidFill>
              <a:ln>
                <a:solidFill>
                  <a:schemeClr val="bg1"/>
                </a:solidFill>
              </a:ln>
            </c:spPr>
            <c:extLst xmlns:c16r2="http://schemas.microsoft.com/office/drawing/2015/06/chart">
              <c:ext xmlns:c16="http://schemas.microsoft.com/office/drawing/2014/chart" uri="{C3380CC4-5D6E-409C-BE32-E72D297353CC}">
                <c16:uniqueId val="{00000005-F075-4BF4-874C-D65E90FDAA16}"/>
              </c:ext>
            </c:extLst>
          </c:dPt>
          <c:dPt>
            <c:idx val="3"/>
            <c:spPr>
              <a:solidFill>
                <a:schemeClr val="accent4">
                  <a:alpha val="85000"/>
                </a:schemeClr>
              </a:solidFill>
            </c:spPr>
            <c:extLst xmlns:c16r2="http://schemas.microsoft.com/office/drawing/2015/06/chart">
              <c:ext xmlns:c16="http://schemas.microsoft.com/office/drawing/2014/chart" uri="{C3380CC4-5D6E-409C-BE32-E72D297353CC}">
                <c16:uniqueId val="{00000007-F075-4BF4-874C-D65E90FDAA16}"/>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Лист1!$B$2:$B$5</c:f>
              <c:numCache>
                <c:formatCode>0</c:formatCode>
                <c:ptCount val="4"/>
                <c:pt idx="0">
                  <c:v>18.292682926829251</c:v>
                </c:pt>
                <c:pt idx="1">
                  <c:v>28.04878048780488</c:v>
                </c:pt>
                <c:pt idx="2">
                  <c:v>17.073170731707307</c:v>
                </c:pt>
                <c:pt idx="3">
                  <c:v>36.585365853658516</c:v>
                </c:pt>
              </c:numCache>
            </c:numRef>
          </c:val>
          <c:extLst xmlns:c16r2="http://schemas.microsoft.com/office/drawing/2015/06/chart">
            <c:ext xmlns:c16="http://schemas.microsoft.com/office/drawing/2014/chart" uri="{C3380CC4-5D6E-409C-BE32-E72D297353CC}">
              <c16:uniqueId val="{00000008-F075-4BF4-874C-D65E90FDAA16}"/>
            </c:ext>
          </c:extLst>
        </c:ser>
        <c:ser>
          <c:idx val="1"/>
          <c:order val="1"/>
          <c:tx>
            <c:strRef>
              <c:f>Лист1!$C$1</c:f>
              <c:strCache>
                <c:ptCount val="1"/>
                <c:pt idx="0">
                  <c:v>2020</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A-F075-4BF4-874C-D65E90FDAA16}"/>
              </c:ext>
            </c:extLst>
          </c:dPt>
          <c:dPt>
            <c:idx val="1"/>
            <c:spPr>
              <a:solidFill>
                <a:srgbClr val="FBD101"/>
              </a:solidFill>
            </c:spPr>
            <c:extLst xmlns:c16r2="http://schemas.microsoft.com/office/drawing/2015/06/chart">
              <c:ext xmlns:c16="http://schemas.microsoft.com/office/drawing/2014/chart" uri="{C3380CC4-5D6E-409C-BE32-E72D297353CC}">
                <c16:uniqueId val="{0000000C-F075-4BF4-874C-D65E90FDAA16}"/>
              </c:ext>
            </c:extLst>
          </c:dPt>
          <c:dPt>
            <c:idx val="2"/>
            <c:spPr>
              <a:solidFill>
                <a:srgbClr val="FF3300"/>
              </a:solidFill>
            </c:spPr>
            <c:extLst xmlns:c16r2="http://schemas.microsoft.com/office/drawing/2015/06/chart">
              <c:ext xmlns:c16="http://schemas.microsoft.com/office/drawing/2014/chart" uri="{C3380CC4-5D6E-409C-BE32-E72D297353CC}">
                <c16:uniqueId val="{0000000E-F075-4BF4-874C-D65E90FDAA16}"/>
              </c:ext>
            </c:extLst>
          </c:dPt>
          <c:dLbls>
            <c:dLbl>
              <c:idx val="2"/>
              <c:layout>
                <c:manualLayout>
                  <c:x val="7.9365079365079413E-3"/>
                  <c:y val="7.9579569230152254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F075-4BF4-874C-D65E90FDAA16}"/>
                </c:ext>
              </c:extLst>
            </c:dLbl>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Лист1!$C$2:$C$5</c:f>
              <c:numCache>
                <c:formatCode>General</c:formatCode>
                <c:ptCount val="4"/>
                <c:pt idx="0">
                  <c:v>8</c:v>
                </c:pt>
                <c:pt idx="1">
                  <c:v>75</c:v>
                </c:pt>
                <c:pt idx="2">
                  <c:v>11</c:v>
                </c:pt>
                <c:pt idx="3">
                  <c:v>6</c:v>
                </c:pt>
              </c:numCache>
            </c:numRef>
          </c:val>
          <c:extLst xmlns:c16r2="http://schemas.microsoft.com/office/drawing/2015/06/chart">
            <c:ext xmlns:c16="http://schemas.microsoft.com/office/drawing/2014/chart" uri="{C3380CC4-5D6E-409C-BE32-E72D297353CC}">
              <c16:uniqueId val="{0000000F-F075-4BF4-874C-D65E90FDAA16}"/>
            </c:ext>
          </c:extLst>
        </c:ser>
        <c:dLbls>
          <c:showPercent val="1"/>
        </c:dLbls>
        <c:firstSliceAng val="0"/>
        <c:holeSize val="50"/>
      </c:doughnutChart>
    </c:plotArea>
    <c:legend>
      <c:legendPos val="t"/>
      <c:layout>
        <c:manualLayout>
          <c:xMode val="edge"/>
          <c:yMode val="edge"/>
          <c:x val="1.0145311640605197E-4"/>
          <c:y val="0.1033919198532648"/>
          <c:w val="0.9640832395950506"/>
          <c:h val="0.10213221954498029"/>
        </c:manualLayout>
      </c:layout>
      <c:txPr>
        <a:bodyPr/>
        <a:lstStyle/>
        <a:p>
          <a:pPr>
            <a:defRPr sz="1050">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0"/>
          <c:order val="0"/>
          <c:tx>
            <c:strRef>
              <c:f>Лист1!$B$1</c:f>
              <c:strCache>
                <c:ptCount val="1"/>
                <c:pt idx="0">
                  <c:v>20192</c:v>
                </c:pt>
              </c:strCache>
            </c:strRef>
          </c:tx>
          <c:dPt>
            <c:idx val="0"/>
            <c:spPr>
              <a:solidFill>
                <a:srgbClr val="3399FF">
                  <a:alpha val="85000"/>
                </a:srgbClr>
              </a:solidFill>
            </c:spPr>
            <c:extLst xmlns:c16r2="http://schemas.microsoft.com/office/drawing/2015/06/chart">
              <c:ext xmlns:c16="http://schemas.microsoft.com/office/drawing/2014/chart" uri="{C3380CC4-5D6E-409C-BE32-E72D297353CC}">
                <c16:uniqueId val="{00000001-729B-4545-9AF2-A188EA195E33}"/>
              </c:ext>
            </c:extLst>
          </c:dPt>
          <c:dPt>
            <c:idx val="1"/>
            <c:spPr>
              <a:solidFill>
                <a:srgbClr val="FF9933">
                  <a:alpha val="80000"/>
                </a:srgbClr>
              </a:solidFill>
            </c:spPr>
            <c:extLst xmlns:c16r2="http://schemas.microsoft.com/office/drawing/2015/06/chart">
              <c:ext xmlns:c16="http://schemas.microsoft.com/office/drawing/2014/chart" uri="{C3380CC4-5D6E-409C-BE32-E72D297353CC}">
                <c16:uniqueId val="{00000003-729B-4545-9AF2-A188EA195E33}"/>
              </c:ext>
            </c:extLst>
          </c:dPt>
          <c:dPt>
            <c:idx val="2"/>
            <c:spPr>
              <a:solidFill>
                <a:srgbClr val="FF0000">
                  <a:alpha val="60000"/>
                </a:srgbClr>
              </a:solidFill>
            </c:spPr>
            <c:extLst xmlns:c16r2="http://schemas.microsoft.com/office/drawing/2015/06/chart">
              <c:ext xmlns:c16="http://schemas.microsoft.com/office/drawing/2014/chart" uri="{C3380CC4-5D6E-409C-BE32-E72D297353CC}">
                <c16:uniqueId val="{00000005-729B-4545-9AF2-A188EA195E33}"/>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Лист1!$B$2:$B$4</c:f>
              <c:numCache>
                <c:formatCode>0</c:formatCode>
                <c:ptCount val="3"/>
                <c:pt idx="0">
                  <c:v>52.439024390243894</c:v>
                </c:pt>
                <c:pt idx="1">
                  <c:v>43.902439024390247</c:v>
                </c:pt>
                <c:pt idx="2">
                  <c:v>3.6585365853658542</c:v>
                </c:pt>
              </c:numCache>
            </c:numRef>
          </c:val>
          <c:extLst xmlns:c16r2="http://schemas.microsoft.com/office/drawing/2015/06/chart">
            <c:ext xmlns:c16="http://schemas.microsoft.com/office/drawing/2014/chart" uri="{C3380CC4-5D6E-409C-BE32-E72D297353CC}">
              <c16:uniqueId val="{00000006-729B-4545-9AF2-A188EA195E33}"/>
            </c:ext>
          </c:extLst>
        </c:ser>
        <c:ser>
          <c:idx val="1"/>
          <c:order val="1"/>
          <c:tx>
            <c:strRef>
              <c:f>Лист1!$C$1</c:f>
              <c:strCache>
                <c:ptCount val="1"/>
                <c:pt idx="0">
                  <c:v>2020</c:v>
                </c:pt>
              </c:strCache>
            </c:strRef>
          </c:tx>
          <c:dPt>
            <c:idx val="0"/>
            <c:spPr>
              <a:solidFill>
                <a:srgbClr val="338AFF"/>
              </a:solidFill>
            </c:spPr>
            <c:extLst xmlns:c16r2="http://schemas.microsoft.com/office/drawing/2015/06/chart">
              <c:ext xmlns:c16="http://schemas.microsoft.com/office/drawing/2014/chart" uri="{C3380CC4-5D6E-409C-BE32-E72D297353CC}">
                <c16:uniqueId val="{00000008-729B-4545-9AF2-A188EA195E33}"/>
              </c:ext>
            </c:extLst>
          </c:dPt>
          <c:dPt>
            <c:idx val="1"/>
            <c:spPr>
              <a:solidFill>
                <a:srgbClr val="FF882D"/>
              </a:solidFill>
            </c:spPr>
            <c:extLst xmlns:c16r2="http://schemas.microsoft.com/office/drawing/2015/06/chart">
              <c:ext xmlns:c16="http://schemas.microsoft.com/office/drawing/2014/chart" uri="{C3380CC4-5D6E-409C-BE32-E72D297353CC}">
                <c16:uniqueId val="{0000000A-729B-4545-9AF2-A188EA195E33}"/>
              </c:ext>
            </c:extLst>
          </c:dPt>
          <c:dPt>
            <c:idx val="2"/>
            <c:spPr>
              <a:solidFill>
                <a:srgbClr val="FF1F00">
                  <a:alpha val="85000"/>
                </a:srgbClr>
              </a:solidFill>
            </c:spPr>
            <c:extLst xmlns:c16r2="http://schemas.microsoft.com/office/drawing/2015/06/chart">
              <c:ext xmlns:c16="http://schemas.microsoft.com/office/drawing/2014/chart" uri="{C3380CC4-5D6E-409C-BE32-E72D297353CC}">
                <c16:uniqueId val="{0000000C-729B-4545-9AF2-A188EA195E33}"/>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Лист1!$C$2:$C$4</c:f>
              <c:numCache>
                <c:formatCode>General</c:formatCode>
                <c:ptCount val="3"/>
                <c:pt idx="0">
                  <c:v>61</c:v>
                </c:pt>
                <c:pt idx="1">
                  <c:v>35</c:v>
                </c:pt>
                <c:pt idx="2">
                  <c:v>4</c:v>
                </c:pt>
              </c:numCache>
            </c:numRef>
          </c:val>
          <c:extLst xmlns:c16r2="http://schemas.microsoft.com/office/drawing/2015/06/chart">
            <c:ext xmlns:c16="http://schemas.microsoft.com/office/drawing/2014/chart" uri="{C3380CC4-5D6E-409C-BE32-E72D297353CC}">
              <c16:uniqueId val="{0000000D-729B-4545-9AF2-A188EA195E33}"/>
            </c:ext>
          </c:extLst>
        </c:ser>
        <c:dLbls>
          <c:showPercent val="1"/>
        </c:dLbls>
        <c:firstSliceAng val="0"/>
        <c:holeSize val="50"/>
      </c:doughnutChart>
    </c:plotArea>
    <c:legend>
      <c:legendPos val="t"/>
      <c:layout>
        <c:manualLayout>
          <c:xMode val="edge"/>
          <c:yMode val="edge"/>
          <c:x val="3.6641579360931584E-2"/>
          <c:y val="0.10776318467149862"/>
          <c:w val="0.8388898482883298"/>
          <c:h val="7.1890978825229448E-2"/>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0"/>
          <c:order val="0"/>
          <c:tx>
            <c:strRef>
              <c:f>Лист1!$B$1</c:f>
              <c:strCache>
                <c:ptCount val="1"/>
                <c:pt idx="0">
                  <c:v>2019</c:v>
                </c:pt>
              </c:strCache>
            </c:strRef>
          </c:tx>
          <c:dPt>
            <c:idx val="0"/>
            <c:explosion val="14"/>
            <c:spPr>
              <a:solidFill>
                <a:srgbClr val="00B050">
                  <a:alpha val="80000"/>
                </a:srgbClr>
              </a:solidFill>
            </c:spPr>
            <c:extLst xmlns:c16r2="http://schemas.microsoft.com/office/drawing/2015/06/chart">
              <c:ext xmlns:c16="http://schemas.microsoft.com/office/drawing/2014/chart" uri="{C3380CC4-5D6E-409C-BE32-E72D297353CC}">
                <c16:uniqueId val="{00000001-B60C-4C5C-8158-61A8FD000CCE}"/>
              </c:ext>
            </c:extLst>
          </c:dPt>
          <c:dPt>
            <c:idx val="1"/>
            <c:spPr>
              <a:solidFill>
                <a:srgbClr val="FFEA00">
                  <a:alpha val="70000"/>
                </a:srgbClr>
              </a:solidFill>
            </c:spPr>
            <c:extLst xmlns:c16r2="http://schemas.microsoft.com/office/drawing/2015/06/chart">
              <c:ext xmlns:c16="http://schemas.microsoft.com/office/drawing/2014/chart" uri="{C3380CC4-5D6E-409C-BE32-E72D297353CC}">
                <c16:uniqueId val="{00000003-B60C-4C5C-8158-61A8FD000CCE}"/>
              </c:ext>
            </c:extLst>
          </c:dPt>
          <c:dPt>
            <c:idx val="2"/>
            <c:spPr>
              <a:solidFill>
                <a:srgbClr val="FF3300">
                  <a:alpha val="70000"/>
                </a:srgbClr>
              </a:solidFill>
              <a:ln>
                <a:solidFill>
                  <a:schemeClr val="bg1"/>
                </a:solidFill>
              </a:ln>
            </c:spPr>
            <c:extLst xmlns:c16r2="http://schemas.microsoft.com/office/drawing/2015/06/chart">
              <c:ext xmlns:c16="http://schemas.microsoft.com/office/drawing/2014/chart" uri="{C3380CC4-5D6E-409C-BE32-E72D297353CC}">
                <c16:uniqueId val="{00000005-B60C-4C5C-8158-61A8FD000CCE}"/>
              </c:ext>
            </c:extLst>
          </c:dPt>
          <c:dPt>
            <c:idx val="3"/>
            <c:spPr>
              <a:solidFill>
                <a:schemeClr val="accent4">
                  <a:alpha val="85000"/>
                </a:schemeClr>
              </a:solidFill>
            </c:spPr>
            <c:extLst xmlns:c16r2="http://schemas.microsoft.com/office/drawing/2015/06/chart">
              <c:ext xmlns:c16="http://schemas.microsoft.com/office/drawing/2014/chart" uri="{C3380CC4-5D6E-409C-BE32-E72D297353CC}">
                <c16:uniqueId val="{00000007-B60C-4C5C-8158-61A8FD000CCE}"/>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Лист1!$B$2:$B$5</c:f>
              <c:numCache>
                <c:formatCode>0</c:formatCode>
                <c:ptCount val="4"/>
                <c:pt idx="0">
                  <c:v>29.268292682926806</c:v>
                </c:pt>
                <c:pt idx="1">
                  <c:v>23.170731707317074</c:v>
                </c:pt>
                <c:pt idx="2">
                  <c:v>12.195121951219511</c:v>
                </c:pt>
                <c:pt idx="3">
                  <c:v>35.365853658536565</c:v>
                </c:pt>
              </c:numCache>
            </c:numRef>
          </c:val>
          <c:extLst xmlns:c16r2="http://schemas.microsoft.com/office/drawing/2015/06/chart">
            <c:ext xmlns:c16="http://schemas.microsoft.com/office/drawing/2014/chart" uri="{C3380CC4-5D6E-409C-BE32-E72D297353CC}">
              <c16:uniqueId val="{00000008-B60C-4C5C-8158-61A8FD000CCE}"/>
            </c:ext>
          </c:extLst>
        </c:ser>
        <c:ser>
          <c:idx val="1"/>
          <c:order val="1"/>
          <c:tx>
            <c:strRef>
              <c:f>Лист1!$C$1</c:f>
              <c:strCache>
                <c:ptCount val="1"/>
                <c:pt idx="0">
                  <c:v>2020</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A-B60C-4C5C-8158-61A8FD000CCE}"/>
              </c:ext>
            </c:extLst>
          </c:dPt>
          <c:dPt>
            <c:idx val="1"/>
            <c:spPr>
              <a:solidFill>
                <a:srgbClr val="FBD101"/>
              </a:solidFill>
            </c:spPr>
            <c:extLst xmlns:c16r2="http://schemas.microsoft.com/office/drawing/2015/06/chart">
              <c:ext xmlns:c16="http://schemas.microsoft.com/office/drawing/2014/chart" uri="{C3380CC4-5D6E-409C-BE32-E72D297353CC}">
                <c16:uniqueId val="{0000000C-B60C-4C5C-8158-61A8FD000CCE}"/>
              </c:ext>
            </c:extLst>
          </c:dPt>
          <c:dPt>
            <c:idx val="2"/>
            <c:spPr>
              <a:solidFill>
                <a:srgbClr val="FF3300"/>
              </a:solidFill>
            </c:spPr>
            <c:extLst xmlns:c16r2="http://schemas.microsoft.com/office/drawing/2015/06/chart">
              <c:ext xmlns:c16="http://schemas.microsoft.com/office/drawing/2014/chart" uri="{C3380CC4-5D6E-409C-BE32-E72D297353CC}">
                <c16:uniqueId val="{0000000E-B60C-4C5C-8158-61A8FD000CCE}"/>
              </c:ext>
            </c:extLst>
          </c:dPt>
          <c:dLbls>
            <c:dLbl>
              <c:idx val="2"/>
              <c:layout>
                <c:manualLayout>
                  <c:x val="7.9365079365079413E-3"/>
                  <c:y val="7.9579569230152254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60C-4C5C-8158-61A8FD000CCE}"/>
                </c:ext>
              </c:extLst>
            </c:dLbl>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Лист1!$C$2:$C$5</c:f>
              <c:numCache>
                <c:formatCode>General</c:formatCode>
                <c:ptCount val="4"/>
                <c:pt idx="0">
                  <c:v>28</c:v>
                </c:pt>
                <c:pt idx="1">
                  <c:v>58</c:v>
                </c:pt>
                <c:pt idx="2">
                  <c:v>4</c:v>
                </c:pt>
                <c:pt idx="3">
                  <c:v>10</c:v>
                </c:pt>
              </c:numCache>
            </c:numRef>
          </c:val>
          <c:extLst xmlns:c16r2="http://schemas.microsoft.com/office/drawing/2015/06/chart">
            <c:ext xmlns:c16="http://schemas.microsoft.com/office/drawing/2014/chart" uri="{C3380CC4-5D6E-409C-BE32-E72D297353CC}">
              <c16:uniqueId val="{0000000F-B60C-4C5C-8158-61A8FD000CCE}"/>
            </c:ext>
          </c:extLst>
        </c:ser>
        <c:dLbls>
          <c:showPercent val="1"/>
        </c:dLbls>
        <c:firstSliceAng val="0"/>
        <c:holeSize val="50"/>
      </c:doughnutChart>
    </c:plotArea>
    <c:legend>
      <c:legendPos val="t"/>
      <c:layout>
        <c:manualLayout>
          <c:xMode val="edge"/>
          <c:yMode val="edge"/>
          <c:x val="1.0132101970224754E-4"/>
          <c:y val="0.11930590848845848"/>
          <c:w val="0.9640832395950506"/>
          <c:h val="0.10213221954498029"/>
        </c:manualLayout>
      </c:layout>
      <c:txPr>
        <a:bodyPr/>
        <a:lstStyle/>
        <a:p>
          <a:pPr>
            <a:defRPr sz="1050">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0"/>
          <c:order val="0"/>
          <c:tx>
            <c:strRef>
              <c:f>Лист1!$B$1</c:f>
              <c:strCache>
                <c:ptCount val="1"/>
                <c:pt idx="0">
                  <c:v>20192</c:v>
                </c:pt>
              </c:strCache>
            </c:strRef>
          </c:tx>
          <c:dPt>
            <c:idx val="0"/>
            <c:spPr>
              <a:solidFill>
                <a:srgbClr val="3399FF">
                  <a:alpha val="85000"/>
                </a:srgbClr>
              </a:solidFill>
            </c:spPr>
            <c:extLst xmlns:c16r2="http://schemas.microsoft.com/office/drawing/2015/06/chart">
              <c:ext xmlns:c16="http://schemas.microsoft.com/office/drawing/2014/chart" uri="{C3380CC4-5D6E-409C-BE32-E72D297353CC}">
                <c16:uniqueId val="{00000001-2FB2-4E97-AF51-5B9D3F12E998}"/>
              </c:ext>
            </c:extLst>
          </c:dPt>
          <c:dPt>
            <c:idx val="1"/>
            <c:spPr>
              <a:solidFill>
                <a:srgbClr val="FF9933">
                  <a:alpha val="80000"/>
                </a:srgbClr>
              </a:solidFill>
            </c:spPr>
            <c:extLst xmlns:c16r2="http://schemas.microsoft.com/office/drawing/2015/06/chart">
              <c:ext xmlns:c16="http://schemas.microsoft.com/office/drawing/2014/chart" uri="{C3380CC4-5D6E-409C-BE32-E72D297353CC}">
                <c16:uniqueId val="{00000003-2FB2-4E97-AF51-5B9D3F12E998}"/>
              </c:ext>
            </c:extLst>
          </c:dPt>
          <c:dPt>
            <c:idx val="2"/>
            <c:spPr>
              <a:solidFill>
                <a:srgbClr val="FF0000">
                  <a:alpha val="60000"/>
                </a:srgbClr>
              </a:solidFill>
            </c:spPr>
            <c:extLst xmlns:c16r2="http://schemas.microsoft.com/office/drawing/2015/06/chart">
              <c:ext xmlns:c16="http://schemas.microsoft.com/office/drawing/2014/chart" uri="{C3380CC4-5D6E-409C-BE32-E72D297353CC}">
                <c16:uniqueId val="{00000005-2FB2-4E97-AF51-5B9D3F12E998}"/>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Лист1!$B$2:$B$4</c:f>
              <c:numCache>
                <c:formatCode>0</c:formatCode>
                <c:ptCount val="3"/>
                <c:pt idx="0">
                  <c:v>32.926829268292643</c:v>
                </c:pt>
                <c:pt idx="1">
                  <c:v>57.317073170731675</c:v>
                </c:pt>
                <c:pt idx="2">
                  <c:v>9.7560975609756095</c:v>
                </c:pt>
              </c:numCache>
            </c:numRef>
          </c:val>
          <c:extLst xmlns:c16r2="http://schemas.microsoft.com/office/drawing/2015/06/chart">
            <c:ext xmlns:c16="http://schemas.microsoft.com/office/drawing/2014/chart" uri="{C3380CC4-5D6E-409C-BE32-E72D297353CC}">
              <c16:uniqueId val="{00000006-2FB2-4E97-AF51-5B9D3F12E998}"/>
            </c:ext>
          </c:extLst>
        </c:ser>
        <c:ser>
          <c:idx val="1"/>
          <c:order val="1"/>
          <c:tx>
            <c:strRef>
              <c:f>Лист1!$C$1</c:f>
              <c:strCache>
                <c:ptCount val="1"/>
                <c:pt idx="0">
                  <c:v>2020</c:v>
                </c:pt>
              </c:strCache>
            </c:strRef>
          </c:tx>
          <c:dPt>
            <c:idx val="0"/>
            <c:spPr>
              <a:solidFill>
                <a:srgbClr val="338AFF"/>
              </a:solidFill>
            </c:spPr>
            <c:extLst xmlns:c16r2="http://schemas.microsoft.com/office/drawing/2015/06/chart">
              <c:ext xmlns:c16="http://schemas.microsoft.com/office/drawing/2014/chart" uri="{C3380CC4-5D6E-409C-BE32-E72D297353CC}">
                <c16:uniqueId val="{00000008-2FB2-4E97-AF51-5B9D3F12E998}"/>
              </c:ext>
            </c:extLst>
          </c:dPt>
          <c:dPt>
            <c:idx val="1"/>
            <c:spPr>
              <a:solidFill>
                <a:srgbClr val="FF882D"/>
              </a:solidFill>
            </c:spPr>
            <c:extLst xmlns:c16r2="http://schemas.microsoft.com/office/drawing/2015/06/chart">
              <c:ext xmlns:c16="http://schemas.microsoft.com/office/drawing/2014/chart" uri="{C3380CC4-5D6E-409C-BE32-E72D297353CC}">
                <c16:uniqueId val="{0000000A-2FB2-4E97-AF51-5B9D3F12E998}"/>
              </c:ext>
            </c:extLst>
          </c:dPt>
          <c:dPt>
            <c:idx val="2"/>
            <c:spPr>
              <a:solidFill>
                <a:srgbClr val="FF1F00">
                  <a:alpha val="85000"/>
                </a:srgbClr>
              </a:solidFill>
            </c:spPr>
            <c:extLst xmlns:c16r2="http://schemas.microsoft.com/office/drawing/2015/06/chart">
              <c:ext xmlns:c16="http://schemas.microsoft.com/office/drawing/2014/chart" uri="{C3380CC4-5D6E-409C-BE32-E72D297353CC}">
                <c16:uniqueId val="{0000000C-2FB2-4E97-AF51-5B9D3F12E998}"/>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Лист1!$C$2:$C$4</c:f>
              <c:numCache>
                <c:formatCode>General</c:formatCode>
                <c:ptCount val="3"/>
                <c:pt idx="0">
                  <c:v>61</c:v>
                </c:pt>
                <c:pt idx="1">
                  <c:v>35</c:v>
                </c:pt>
                <c:pt idx="2">
                  <c:v>4</c:v>
                </c:pt>
              </c:numCache>
            </c:numRef>
          </c:val>
          <c:extLst xmlns:c16r2="http://schemas.microsoft.com/office/drawing/2015/06/chart">
            <c:ext xmlns:c16="http://schemas.microsoft.com/office/drawing/2014/chart" uri="{C3380CC4-5D6E-409C-BE32-E72D297353CC}">
              <c16:uniqueId val="{0000000D-2FB2-4E97-AF51-5B9D3F12E998}"/>
            </c:ext>
          </c:extLst>
        </c:ser>
        <c:dLbls>
          <c:showPercent val="1"/>
        </c:dLbls>
        <c:firstSliceAng val="0"/>
        <c:holeSize val="50"/>
      </c:doughnutChart>
    </c:plotArea>
    <c:legend>
      <c:legendPos val="t"/>
      <c:layout>
        <c:manualLayout>
          <c:xMode val="edge"/>
          <c:yMode val="edge"/>
          <c:x val="2.2638849379873874E-2"/>
          <c:y val="0.10776318467149862"/>
          <c:w val="0.85288891501721409"/>
          <c:h val="7.1890978825229448E-2"/>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0"/>
          <c:order val="0"/>
          <c:tx>
            <c:strRef>
              <c:f>Лист1!$B$1</c:f>
              <c:strCache>
                <c:ptCount val="1"/>
                <c:pt idx="0">
                  <c:v>2019</c:v>
                </c:pt>
              </c:strCache>
            </c:strRef>
          </c:tx>
          <c:dPt>
            <c:idx val="0"/>
            <c:explosion val="14"/>
            <c:spPr>
              <a:solidFill>
                <a:srgbClr val="00B050">
                  <a:alpha val="80000"/>
                </a:srgbClr>
              </a:solidFill>
            </c:spPr>
            <c:extLst xmlns:c16r2="http://schemas.microsoft.com/office/drawing/2015/06/chart">
              <c:ext xmlns:c16="http://schemas.microsoft.com/office/drawing/2014/chart" uri="{C3380CC4-5D6E-409C-BE32-E72D297353CC}">
                <c16:uniqueId val="{00000001-2EAE-451F-8CBC-1E418412C222}"/>
              </c:ext>
            </c:extLst>
          </c:dPt>
          <c:dPt>
            <c:idx val="1"/>
            <c:spPr>
              <a:solidFill>
                <a:srgbClr val="FFEA00">
                  <a:alpha val="70000"/>
                </a:srgbClr>
              </a:solidFill>
            </c:spPr>
            <c:extLst xmlns:c16r2="http://schemas.microsoft.com/office/drawing/2015/06/chart">
              <c:ext xmlns:c16="http://schemas.microsoft.com/office/drawing/2014/chart" uri="{C3380CC4-5D6E-409C-BE32-E72D297353CC}">
                <c16:uniqueId val="{00000003-2EAE-451F-8CBC-1E418412C222}"/>
              </c:ext>
            </c:extLst>
          </c:dPt>
          <c:dPt>
            <c:idx val="2"/>
            <c:spPr>
              <a:solidFill>
                <a:srgbClr val="FF3300">
                  <a:alpha val="70000"/>
                </a:srgbClr>
              </a:solidFill>
              <a:ln>
                <a:solidFill>
                  <a:schemeClr val="bg1"/>
                </a:solidFill>
              </a:ln>
            </c:spPr>
            <c:extLst xmlns:c16r2="http://schemas.microsoft.com/office/drawing/2015/06/chart">
              <c:ext xmlns:c16="http://schemas.microsoft.com/office/drawing/2014/chart" uri="{C3380CC4-5D6E-409C-BE32-E72D297353CC}">
                <c16:uniqueId val="{00000005-2EAE-451F-8CBC-1E418412C222}"/>
              </c:ext>
            </c:extLst>
          </c:dPt>
          <c:dPt>
            <c:idx val="3"/>
            <c:spPr>
              <a:solidFill>
                <a:schemeClr val="accent4">
                  <a:alpha val="85000"/>
                </a:schemeClr>
              </a:solidFill>
            </c:spPr>
            <c:extLst xmlns:c16r2="http://schemas.microsoft.com/office/drawing/2015/06/chart">
              <c:ext xmlns:c16="http://schemas.microsoft.com/office/drawing/2014/chart" uri="{C3380CC4-5D6E-409C-BE32-E72D297353CC}">
                <c16:uniqueId val="{00000007-2EAE-451F-8CBC-1E418412C222}"/>
              </c:ext>
            </c:extLst>
          </c:dPt>
          <c:dLbls>
            <c:spPr>
              <a:noFill/>
              <a:ln>
                <a:noFill/>
              </a:ln>
              <a:effectLst/>
            </c:spPr>
            <c:txPr>
              <a:bodyPr/>
              <a:lstStyle/>
              <a:p>
                <a:pPr>
                  <a:defRPr sz="105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Лист1!$B$2:$B$5</c:f>
              <c:numCache>
                <c:formatCode>0</c:formatCode>
                <c:ptCount val="4"/>
                <c:pt idx="0">
                  <c:v>10.975609756097567</c:v>
                </c:pt>
                <c:pt idx="1">
                  <c:v>25.609756097560972</c:v>
                </c:pt>
                <c:pt idx="2">
                  <c:v>15.853658536585376</c:v>
                </c:pt>
                <c:pt idx="3">
                  <c:v>47.560975609756099</c:v>
                </c:pt>
              </c:numCache>
            </c:numRef>
          </c:val>
          <c:extLst xmlns:c16r2="http://schemas.microsoft.com/office/drawing/2015/06/chart">
            <c:ext xmlns:c16="http://schemas.microsoft.com/office/drawing/2014/chart" uri="{C3380CC4-5D6E-409C-BE32-E72D297353CC}">
              <c16:uniqueId val="{00000008-2EAE-451F-8CBC-1E418412C222}"/>
            </c:ext>
          </c:extLst>
        </c:ser>
        <c:ser>
          <c:idx val="1"/>
          <c:order val="1"/>
          <c:tx>
            <c:strRef>
              <c:f>Лист1!$C$1</c:f>
              <c:strCache>
                <c:ptCount val="1"/>
                <c:pt idx="0">
                  <c:v>2020</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A-2EAE-451F-8CBC-1E418412C222}"/>
              </c:ext>
            </c:extLst>
          </c:dPt>
          <c:dPt>
            <c:idx val="1"/>
            <c:spPr>
              <a:solidFill>
                <a:srgbClr val="FBD101"/>
              </a:solidFill>
            </c:spPr>
            <c:extLst xmlns:c16r2="http://schemas.microsoft.com/office/drawing/2015/06/chart">
              <c:ext xmlns:c16="http://schemas.microsoft.com/office/drawing/2014/chart" uri="{C3380CC4-5D6E-409C-BE32-E72D297353CC}">
                <c16:uniqueId val="{0000000C-2EAE-451F-8CBC-1E418412C222}"/>
              </c:ext>
            </c:extLst>
          </c:dPt>
          <c:dPt>
            <c:idx val="2"/>
            <c:spPr>
              <a:solidFill>
                <a:srgbClr val="FF3300"/>
              </a:solidFill>
            </c:spPr>
            <c:extLst xmlns:c16r2="http://schemas.microsoft.com/office/drawing/2015/06/chart">
              <c:ext xmlns:c16="http://schemas.microsoft.com/office/drawing/2014/chart" uri="{C3380CC4-5D6E-409C-BE32-E72D297353CC}">
                <c16:uniqueId val="{0000000E-2EAE-451F-8CBC-1E418412C222}"/>
              </c:ext>
            </c:extLst>
          </c:dPt>
          <c:dLbls>
            <c:dLbl>
              <c:idx val="2"/>
              <c:layout>
                <c:manualLayout>
                  <c:x val="7.9365079365079413E-3"/>
                  <c:y val="7.9579569230152254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EAE-451F-8CBC-1E418412C222}"/>
                </c:ext>
              </c:extLst>
            </c:dLbl>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Лист1!$C$2:$C$5</c:f>
              <c:numCache>
                <c:formatCode>General</c:formatCode>
                <c:ptCount val="4"/>
                <c:pt idx="0">
                  <c:v>21</c:v>
                </c:pt>
                <c:pt idx="1">
                  <c:v>57</c:v>
                </c:pt>
                <c:pt idx="2">
                  <c:v>9</c:v>
                </c:pt>
                <c:pt idx="3">
                  <c:v>13</c:v>
                </c:pt>
              </c:numCache>
            </c:numRef>
          </c:val>
          <c:extLst xmlns:c16r2="http://schemas.microsoft.com/office/drawing/2015/06/chart">
            <c:ext xmlns:c16="http://schemas.microsoft.com/office/drawing/2014/chart" uri="{C3380CC4-5D6E-409C-BE32-E72D297353CC}">
              <c16:uniqueId val="{0000000F-2EAE-451F-8CBC-1E418412C222}"/>
            </c:ext>
          </c:extLst>
        </c:ser>
        <c:dLbls>
          <c:showPercent val="1"/>
        </c:dLbls>
        <c:firstSliceAng val="0"/>
        <c:holeSize val="50"/>
      </c:doughnutChart>
    </c:plotArea>
    <c:legend>
      <c:legendPos val="t"/>
      <c:layout>
        <c:manualLayout>
          <c:xMode val="edge"/>
          <c:yMode val="edge"/>
          <c:x val="1.0132101970224754E-4"/>
          <c:y val="0.11930590848845848"/>
          <c:w val="0.9640832395950506"/>
          <c:h val="0.10213221954498029"/>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4920961272655281E-2"/>
          <c:y val="4.2610271061250093E-2"/>
          <c:w val="0.90487033923814963"/>
          <c:h val="0.40113408826474034"/>
        </c:manualLayout>
      </c:layout>
      <c:barChart>
        <c:barDir val="bar"/>
        <c:grouping val="stacked"/>
        <c:ser>
          <c:idx val="0"/>
          <c:order val="0"/>
          <c:tx>
            <c:strRef>
              <c:f>Лист1!$B$1</c:f>
              <c:strCache>
                <c:ptCount val="1"/>
                <c:pt idx="0">
                  <c:v>Административные барьеры отсутствуют, как и ранее</c:v>
                </c:pt>
              </c:strCache>
            </c:strRef>
          </c:tx>
          <c:spPr>
            <a:solidFill>
              <a:srgbClr val="FF33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23</c:v>
                </c:pt>
                <c:pt idx="1">
                  <c:v>17</c:v>
                </c:pt>
                <c:pt idx="2">
                  <c:v>45</c:v>
                </c:pt>
              </c:numCache>
            </c:numRef>
          </c:val>
          <c:extLst xmlns:c16r2="http://schemas.microsoft.com/office/drawing/2015/06/chart">
            <c:ext xmlns:c16="http://schemas.microsoft.com/office/drawing/2014/chart" uri="{C3380CC4-5D6E-409C-BE32-E72D297353CC}">
              <c16:uniqueId val="{00000000-AEC5-4C45-BCA7-77C354F86A5C}"/>
            </c:ext>
          </c:extLst>
        </c:ser>
        <c:ser>
          <c:idx val="1"/>
          <c:order val="1"/>
          <c:tx>
            <c:strRef>
              <c:f>Лист1!$C$1</c:f>
              <c:strCache>
                <c:ptCount val="1"/>
                <c:pt idx="0">
                  <c:v>Административные барьеры были полностью устранены</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8</c:v>
                </c:pt>
                <c:pt idx="1">
                  <c:v>25</c:v>
                </c:pt>
                <c:pt idx="2">
                  <c:v>25</c:v>
                </c:pt>
              </c:numCache>
            </c:numRef>
          </c:val>
          <c:extLst xmlns:c16r2="http://schemas.microsoft.com/office/drawing/2015/06/chart">
            <c:ext xmlns:c16="http://schemas.microsoft.com/office/drawing/2014/chart" uri="{C3380CC4-5D6E-409C-BE32-E72D297353CC}">
              <c16:uniqueId val="{00000001-AEC5-4C45-BCA7-77C354F86A5C}"/>
            </c:ext>
          </c:extLst>
        </c:ser>
        <c:ser>
          <c:idx val="2"/>
          <c:order val="2"/>
          <c:tx>
            <c:strRef>
              <c:f>Лист1!$D$1</c:f>
              <c:strCache>
                <c:ptCount val="1"/>
                <c:pt idx="0">
                  <c:v>Бизнесу стало проще преодолевать административные барьеры, чем раньше</c:v>
                </c:pt>
              </c:strCache>
            </c:strRef>
          </c:tx>
          <c:spPr>
            <a:solidFill>
              <a:srgbClr val="FFFF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Лист1!$D$2:$D$4</c:f>
              <c:numCache>
                <c:formatCode>General</c:formatCode>
                <c:ptCount val="3"/>
                <c:pt idx="0">
                  <c:v>7</c:v>
                </c:pt>
                <c:pt idx="1">
                  <c:v>21</c:v>
                </c:pt>
                <c:pt idx="2">
                  <c:v>18</c:v>
                </c:pt>
              </c:numCache>
            </c:numRef>
          </c:val>
          <c:extLst xmlns:c16r2="http://schemas.microsoft.com/office/drawing/2015/06/chart">
            <c:ext xmlns:c16="http://schemas.microsoft.com/office/drawing/2014/chart" uri="{C3380CC4-5D6E-409C-BE32-E72D297353CC}">
              <c16:uniqueId val="{00000002-AEC5-4C45-BCA7-77C354F86A5C}"/>
            </c:ext>
          </c:extLst>
        </c:ser>
        <c:ser>
          <c:idx val="3"/>
          <c:order val="3"/>
          <c:tx>
            <c:strRef>
              <c:f>Лист1!$E$1</c:f>
              <c:strCache>
                <c:ptCount val="1"/>
                <c:pt idx="0">
                  <c:v>Уровень и количество административных барьеров не изменились</c:v>
                </c:pt>
              </c:strCache>
            </c:strRef>
          </c:tx>
          <c:spPr>
            <a:solidFill>
              <a:srgbClr val="92D05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Лист1!$E$2:$E$4</c:f>
              <c:numCache>
                <c:formatCode>General</c:formatCode>
                <c:ptCount val="3"/>
                <c:pt idx="0">
                  <c:v>38</c:v>
                </c:pt>
                <c:pt idx="1">
                  <c:v>21</c:v>
                </c:pt>
                <c:pt idx="2">
                  <c:v>11</c:v>
                </c:pt>
              </c:numCache>
            </c:numRef>
          </c:val>
          <c:extLst xmlns:c16r2="http://schemas.microsoft.com/office/drawing/2015/06/chart">
            <c:ext xmlns:c16="http://schemas.microsoft.com/office/drawing/2014/chart" uri="{C3380CC4-5D6E-409C-BE32-E72D297353CC}">
              <c16:uniqueId val="{00000003-AEC5-4C45-BCA7-77C354F86A5C}"/>
            </c:ext>
          </c:extLst>
        </c:ser>
        <c:ser>
          <c:idx val="4"/>
          <c:order val="4"/>
          <c:tx>
            <c:strRef>
              <c:f>Лист1!$F$1</c:f>
              <c:strCache>
                <c:ptCount val="1"/>
                <c:pt idx="0">
                  <c:v>Ранее административные барьеры отсутствовали, однако сейчас появились</c:v>
                </c:pt>
              </c:strCache>
            </c:strRef>
          </c:tx>
          <c:spPr>
            <a:solidFill>
              <a:srgbClr val="66CCFF"/>
            </a:solidFill>
          </c:spPr>
          <c:dLbls>
            <c:dLbl>
              <c:idx val="2"/>
              <c:layout>
                <c:manualLayout>
                  <c:x val="1.4327717239634742E-6"/>
                  <c:y val="-3.0304949616506054E-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C5-4C45-BCA7-77C354F86A5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Лист1!$F$2:$F$4</c:f>
              <c:numCache>
                <c:formatCode>General</c:formatCode>
                <c:ptCount val="3"/>
                <c:pt idx="0">
                  <c:v>1</c:v>
                </c:pt>
                <c:pt idx="1">
                  <c:v>6</c:v>
                </c:pt>
                <c:pt idx="2">
                  <c:v>1</c:v>
                </c:pt>
              </c:numCache>
            </c:numRef>
          </c:val>
          <c:extLst xmlns:c16r2="http://schemas.microsoft.com/office/drawing/2015/06/chart">
            <c:ext xmlns:c16="http://schemas.microsoft.com/office/drawing/2014/chart" uri="{C3380CC4-5D6E-409C-BE32-E72D297353CC}">
              <c16:uniqueId val="{00000005-AEC5-4C45-BCA7-77C354F86A5C}"/>
            </c:ext>
          </c:extLst>
        </c:ser>
        <c:ser>
          <c:idx val="5"/>
          <c:order val="5"/>
          <c:tx>
            <c:strRef>
              <c:f>Лист1!$G$1</c:f>
              <c:strCache>
                <c:ptCount val="1"/>
                <c:pt idx="0">
                  <c:v>Бизнесу стало сложнее преодолевать административные барьеры, чем раньше</c:v>
                </c:pt>
              </c:strCache>
            </c:strRef>
          </c:tx>
          <c:spPr>
            <a:solidFill>
              <a:srgbClr val="3399FF"/>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Лист1!$G$2:$G$4</c:f>
              <c:numCache>
                <c:formatCode>General</c:formatCode>
                <c:ptCount val="3"/>
                <c:pt idx="0">
                  <c:v>23</c:v>
                </c:pt>
                <c:pt idx="1">
                  <c:v>10</c:v>
                </c:pt>
              </c:numCache>
            </c:numRef>
          </c:val>
          <c:extLst xmlns:c16r2="http://schemas.microsoft.com/office/drawing/2015/06/chart">
            <c:ext xmlns:c16="http://schemas.microsoft.com/office/drawing/2014/chart" uri="{C3380CC4-5D6E-409C-BE32-E72D297353CC}">
              <c16:uniqueId val="{00000006-AEC5-4C45-BCA7-77C354F86A5C}"/>
            </c:ext>
          </c:extLst>
        </c:ser>
        <c:gapWidth val="15"/>
        <c:overlap val="100"/>
        <c:axId val="173343104"/>
        <c:axId val="173344640"/>
      </c:barChart>
      <c:catAx>
        <c:axId val="173343104"/>
        <c:scaling>
          <c:orientation val="minMax"/>
        </c:scaling>
        <c:axPos val="l"/>
        <c:numFmt formatCode="General" sourceLinked="1"/>
        <c:majorTickMark val="none"/>
        <c:tickLblPos val="nextTo"/>
        <c:crossAx val="173344640"/>
        <c:crosses val="autoZero"/>
        <c:auto val="1"/>
        <c:lblAlgn val="ctr"/>
        <c:lblOffset val="100"/>
      </c:catAx>
      <c:valAx>
        <c:axId val="173344640"/>
        <c:scaling>
          <c:orientation val="minMax"/>
          <c:max val="100"/>
        </c:scaling>
        <c:delete val="1"/>
        <c:axPos val="b"/>
        <c:numFmt formatCode="General" sourceLinked="1"/>
        <c:majorTickMark val="none"/>
        <c:tickLblPos val="none"/>
        <c:crossAx val="173343104"/>
        <c:crosses val="autoZero"/>
        <c:crossBetween val="between"/>
      </c:valAx>
      <c:spPr>
        <a:noFill/>
        <a:ln w="25400">
          <a:noFill/>
        </a:ln>
      </c:spPr>
    </c:plotArea>
    <c:legend>
      <c:legendPos val="b"/>
      <c:layout>
        <c:manualLayout>
          <c:xMode val="edge"/>
          <c:yMode val="edge"/>
          <c:x val="2.2238920498868102E-2"/>
          <c:y val="0.48154045285962033"/>
          <c:w val="0.78740895928221277"/>
          <c:h val="0.48498585332260263"/>
        </c:manualLayout>
      </c:layout>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0"/>
          <c:order val="0"/>
          <c:tx>
            <c:strRef>
              <c:f>Лист1!$B$1</c:f>
              <c:strCache>
                <c:ptCount val="1"/>
                <c:pt idx="0">
                  <c:v>2019</c:v>
                </c:pt>
              </c:strCache>
            </c:strRef>
          </c:tx>
          <c:dPt>
            <c:idx val="0"/>
            <c:spPr>
              <a:solidFill>
                <a:srgbClr val="3399FF">
                  <a:alpha val="85000"/>
                </a:srgbClr>
              </a:solidFill>
            </c:spPr>
            <c:extLst xmlns:c16r2="http://schemas.microsoft.com/office/drawing/2015/06/chart">
              <c:ext xmlns:c16="http://schemas.microsoft.com/office/drawing/2014/chart" uri="{C3380CC4-5D6E-409C-BE32-E72D297353CC}">
                <c16:uniqueId val="{00000001-1758-40DB-B499-84063630716E}"/>
              </c:ext>
            </c:extLst>
          </c:dPt>
          <c:dPt>
            <c:idx val="1"/>
            <c:spPr>
              <a:solidFill>
                <a:srgbClr val="FF9933">
                  <a:alpha val="80000"/>
                </a:srgbClr>
              </a:solidFill>
            </c:spPr>
            <c:extLst xmlns:c16r2="http://schemas.microsoft.com/office/drawing/2015/06/chart">
              <c:ext xmlns:c16="http://schemas.microsoft.com/office/drawing/2014/chart" uri="{C3380CC4-5D6E-409C-BE32-E72D297353CC}">
                <c16:uniqueId val="{00000003-1758-40DB-B499-84063630716E}"/>
              </c:ext>
            </c:extLst>
          </c:dPt>
          <c:dPt>
            <c:idx val="2"/>
            <c:spPr>
              <a:solidFill>
                <a:srgbClr val="FF0000">
                  <a:alpha val="60000"/>
                </a:srgbClr>
              </a:solidFill>
            </c:spPr>
            <c:extLst xmlns:c16r2="http://schemas.microsoft.com/office/drawing/2015/06/chart">
              <c:ext xmlns:c16="http://schemas.microsoft.com/office/drawing/2014/chart" uri="{C3380CC4-5D6E-409C-BE32-E72D297353CC}">
                <c16:uniqueId val="{00000005-1758-40DB-B499-84063630716E}"/>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Лист1!$B$2:$B$4</c:f>
              <c:numCache>
                <c:formatCode>0</c:formatCode>
                <c:ptCount val="3"/>
                <c:pt idx="0">
                  <c:v>26.829268292682933</c:v>
                </c:pt>
                <c:pt idx="1">
                  <c:v>62.195121951219505</c:v>
                </c:pt>
                <c:pt idx="2">
                  <c:v>10.975609756097567</c:v>
                </c:pt>
              </c:numCache>
            </c:numRef>
          </c:val>
          <c:extLst xmlns:c16r2="http://schemas.microsoft.com/office/drawing/2015/06/chart">
            <c:ext xmlns:c16="http://schemas.microsoft.com/office/drawing/2014/chart" uri="{C3380CC4-5D6E-409C-BE32-E72D297353CC}">
              <c16:uniqueId val="{00000006-1758-40DB-B499-84063630716E}"/>
            </c:ext>
          </c:extLst>
        </c:ser>
        <c:ser>
          <c:idx val="1"/>
          <c:order val="1"/>
          <c:tx>
            <c:strRef>
              <c:f>Лист1!$C$1</c:f>
              <c:strCache>
                <c:ptCount val="1"/>
                <c:pt idx="0">
                  <c:v>2020</c:v>
                </c:pt>
              </c:strCache>
            </c:strRef>
          </c:tx>
          <c:dPt>
            <c:idx val="0"/>
            <c:spPr>
              <a:solidFill>
                <a:srgbClr val="338AFF"/>
              </a:solidFill>
            </c:spPr>
            <c:extLst xmlns:c16r2="http://schemas.microsoft.com/office/drawing/2015/06/chart">
              <c:ext xmlns:c16="http://schemas.microsoft.com/office/drawing/2014/chart" uri="{C3380CC4-5D6E-409C-BE32-E72D297353CC}">
                <c16:uniqueId val="{00000008-1758-40DB-B499-84063630716E}"/>
              </c:ext>
            </c:extLst>
          </c:dPt>
          <c:dPt>
            <c:idx val="1"/>
            <c:spPr>
              <a:solidFill>
                <a:srgbClr val="FF882D"/>
              </a:solidFill>
            </c:spPr>
            <c:extLst xmlns:c16r2="http://schemas.microsoft.com/office/drawing/2015/06/chart">
              <c:ext xmlns:c16="http://schemas.microsoft.com/office/drawing/2014/chart" uri="{C3380CC4-5D6E-409C-BE32-E72D297353CC}">
                <c16:uniqueId val="{0000000A-1758-40DB-B499-84063630716E}"/>
              </c:ext>
            </c:extLst>
          </c:dPt>
          <c:dPt>
            <c:idx val="2"/>
            <c:spPr>
              <a:solidFill>
                <a:srgbClr val="FF1F00">
                  <a:alpha val="85000"/>
                </a:srgbClr>
              </a:solidFill>
            </c:spPr>
            <c:extLst xmlns:c16r2="http://schemas.microsoft.com/office/drawing/2015/06/chart">
              <c:ext xmlns:c16="http://schemas.microsoft.com/office/drawing/2014/chart" uri="{C3380CC4-5D6E-409C-BE32-E72D297353CC}">
                <c16:uniqueId val="{0000000C-1758-40DB-B499-84063630716E}"/>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Лист1!$C$2:$C$4</c:f>
              <c:numCache>
                <c:formatCode>General</c:formatCode>
                <c:ptCount val="3"/>
                <c:pt idx="0">
                  <c:v>37</c:v>
                </c:pt>
                <c:pt idx="1">
                  <c:v>38</c:v>
                </c:pt>
                <c:pt idx="2">
                  <c:v>25</c:v>
                </c:pt>
              </c:numCache>
            </c:numRef>
          </c:val>
          <c:extLst xmlns:c16r2="http://schemas.microsoft.com/office/drawing/2015/06/chart">
            <c:ext xmlns:c16="http://schemas.microsoft.com/office/drawing/2014/chart" uri="{C3380CC4-5D6E-409C-BE32-E72D297353CC}">
              <c16:uniqueId val="{0000000D-1758-40DB-B499-84063630716E}"/>
            </c:ext>
          </c:extLst>
        </c:ser>
        <c:dLbls>
          <c:showPercent val="1"/>
        </c:dLbls>
        <c:firstSliceAng val="0"/>
        <c:holeSize val="50"/>
      </c:doughnutChart>
    </c:plotArea>
    <c:legend>
      <c:legendPos val="t"/>
      <c:layout>
        <c:manualLayout>
          <c:xMode val="edge"/>
          <c:yMode val="edge"/>
          <c:x val="5.0644309341989276E-2"/>
          <c:y val="0.10776318467149862"/>
          <c:w val="0.82489078155944462"/>
          <c:h val="7.1890978825229448E-2"/>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0"/>
          <c:order val="0"/>
          <c:tx>
            <c:strRef>
              <c:f>Лист1!$B$1</c:f>
              <c:strCache>
                <c:ptCount val="1"/>
                <c:pt idx="0">
                  <c:v>2019</c:v>
                </c:pt>
              </c:strCache>
            </c:strRef>
          </c:tx>
          <c:dPt>
            <c:idx val="0"/>
            <c:explosion val="14"/>
            <c:spPr>
              <a:solidFill>
                <a:srgbClr val="00B050">
                  <a:alpha val="80000"/>
                </a:srgbClr>
              </a:solidFill>
            </c:spPr>
            <c:extLst xmlns:c16r2="http://schemas.microsoft.com/office/drawing/2015/06/chart">
              <c:ext xmlns:c16="http://schemas.microsoft.com/office/drawing/2014/chart" uri="{C3380CC4-5D6E-409C-BE32-E72D297353CC}">
                <c16:uniqueId val="{00000001-354E-4B2F-A550-F048F9622225}"/>
              </c:ext>
            </c:extLst>
          </c:dPt>
          <c:dPt>
            <c:idx val="1"/>
            <c:spPr>
              <a:solidFill>
                <a:srgbClr val="FFEA00">
                  <a:alpha val="70000"/>
                </a:srgbClr>
              </a:solidFill>
            </c:spPr>
            <c:extLst xmlns:c16r2="http://schemas.microsoft.com/office/drawing/2015/06/chart">
              <c:ext xmlns:c16="http://schemas.microsoft.com/office/drawing/2014/chart" uri="{C3380CC4-5D6E-409C-BE32-E72D297353CC}">
                <c16:uniqueId val="{00000003-354E-4B2F-A550-F048F9622225}"/>
              </c:ext>
            </c:extLst>
          </c:dPt>
          <c:dPt>
            <c:idx val="2"/>
            <c:spPr>
              <a:solidFill>
                <a:srgbClr val="FF3300">
                  <a:alpha val="70000"/>
                </a:srgbClr>
              </a:solidFill>
              <a:ln>
                <a:solidFill>
                  <a:schemeClr val="bg1"/>
                </a:solidFill>
              </a:ln>
            </c:spPr>
            <c:extLst xmlns:c16r2="http://schemas.microsoft.com/office/drawing/2015/06/chart">
              <c:ext xmlns:c16="http://schemas.microsoft.com/office/drawing/2014/chart" uri="{C3380CC4-5D6E-409C-BE32-E72D297353CC}">
                <c16:uniqueId val="{00000005-354E-4B2F-A550-F048F9622225}"/>
              </c:ext>
            </c:extLst>
          </c:dPt>
          <c:dPt>
            <c:idx val="3"/>
            <c:spPr>
              <a:solidFill>
                <a:schemeClr val="accent4">
                  <a:alpha val="85000"/>
                </a:schemeClr>
              </a:solidFill>
            </c:spPr>
            <c:extLst xmlns:c16r2="http://schemas.microsoft.com/office/drawing/2015/06/chart">
              <c:ext xmlns:c16="http://schemas.microsoft.com/office/drawing/2014/chart" uri="{C3380CC4-5D6E-409C-BE32-E72D297353CC}">
                <c16:uniqueId val="{00000007-354E-4B2F-A550-F048F9622225}"/>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Лист1!$B$2:$B$5</c:f>
              <c:numCache>
                <c:formatCode>0</c:formatCode>
                <c:ptCount val="4"/>
                <c:pt idx="0">
                  <c:v>8.6419753086419675</c:v>
                </c:pt>
                <c:pt idx="1">
                  <c:v>30.864197530864189</c:v>
                </c:pt>
                <c:pt idx="2">
                  <c:v>18.51851851851853</c:v>
                </c:pt>
                <c:pt idx="3">
                  <c:v>41.975308641975325</c:v>
                </c:pt>
              </c:numCache>
            </c:numRef>
          </c:val>
          <c:extLst xmlns:c16r2="http://schemas.microsoft.com/office/drawing/2015/06/chart">
            <c:ext xmlns:c16="http://schemas.microsoft.com/office/drawing/2014/chart" uri="{C3380CC4-5D6E-409C-BE32-E72D297353CC}">
              <c16:uniqueId val="{00000008-354E-4B2F-A550-F048F9622225}"/>
            </c:ext>
          </c:extLst>
        </c:ser>
        <c:ser>
          <c:idx val="1"/>
          <c:order val="1"/>
          <c:tx>
            <c:strRef>
              <c:f>Лист1!$C$1</c:f>
              <c:strCache>
                <c:ptCount val="1"/>
                <c:pt idx="0">
                  <c:v>2020</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A-354E-4B2F-A550-F048F9622225}"/>
              </c:ext>
            </c:extLst>
          </c:dPt>
          <c:dPt>
            <c:idx val="1"/>
            <c:spPr>
              <a:solidFill>
                <a:srgbClr val="FBD101"/>
              </a:solidFill>
            </c:spPr>
            <c:extLst xmlns:c16r2="http://schemas.microsoft.com/office/drawing/2015/06/chart">
              <c:ext xmlns:c16="http://schemas.microsoft.com/office/drawing/2014/chart" uri="{C3380CC4-5D6E-409C-BE32-E72D297353CC}">
                <c16:uniqueId val="{0000000C-354E-4B2F-A550-F048F9622225}"/>
              </c:ext>
            </c:extLst>
          </c:dPt>
          <c:dPt>
            <c:idx val="2"/>
            <c:spPr>
              <a:solidFill>
                <a:srgbClr val="FF3300"/>
              </a:solidFill>
            </c:spPr>
            <c:extLst xmlns:c16r2="http://schemas.microsoft.com/office/drawing/2015/06/chart">
              <c:ext xmlns:c16="http://schemas.microsoft.com/office/drawing/2014/chart" uri="{C3380CC4-5D6E-409C-BE32-E72D297353CC}">
                <c16:uniqueId val="{0000000E-354E-4B2F-A550-F048F9622225}"/>
              </c:ext>
            </c:extLst>
          </c:dPt>
          <c:dLbls>
            <c:dLbl>
              <c:idx val="2"/>
              <c:layout>
                <c:manualLayout>
                  <c:x val="7.9365079365079413E-3"/>
                  <c:y val="7.9579569230152254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54E-4B2F-A550-F048F9622225}"/>
                </c:ext>
              </c:extLst>
            </c:dLbl>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Лист1!$C$2:$C$5</c:f>
              <c:numCache>
                <c:formatCode>General</c:formatCode>
                <c:ptCount val="4"/>
                <c:pt idx="0">
                  <c:v>9</c:v>
                </c:pt>
                <c:pt idx="1">
                  <c:v>55</c:v>
                </c:pt>
                <c:pt idx="2">
                  <c:v>3</c:v>
                </c:pt>
                <c:pt idx="3">
                  <c:v>26</c:v>
                </c:pt>
              </c:numCache>
            </c:numRef>
          </c:val>
          <c:extLst xmlns:c16r2="http://schemas.microsoft.com/office/drawing/2015/06/chart">
            <c:ext xmlns:c16="http://schemas.microsoft.com/office/drawing/2014/chart" uri="{C3380CC4-5D6E-409C-BE32-E72D297353CC}">
              <c16:uniqueId val="{0000000F-354E-4B2F-A550-F048F9622225}"/>
            </c:ext>
          </c:extLst>
        </c:ser>
        <c:dLbls>
          <c:showPercent val="1"/>
        </c:dLbls>
        <c:firstSliceAng val="0"/>
        <c:holeSize val="50"/>
      </c:doughnutChart>
    </c:plotArea>
    <c:legend>
      <c:legendPos val="t"/>
      <c:layout>
        <c:manualLayout>
          <c:xMode val="edge"/>
          <c:yMode val="edge"/>
          <c:x val="1.0132101970224754E-4"/>
          <c:y val="0.11930590848845848"/>
          <c:w val="0.9640832395950506"/>
          <c:h val="0.10213221954498029"/>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0"/>
          <c:order val="0"/>
          <c:tx>
            <c:strRef>
              <c:f>Лист1!$B$1</c:f>
              <c:strCache>
                <c:ptCount val="1"/>
                <c:pt idx="0">
                  <c:v>20192</c:v>
                </c:pt>
              </c:strCache>
            </c:strRef>
          </c:tx>
          <c:dPt>
            <c:idx val="0"/>
            <c:spPr>
              <a:solidFill>
                <a:srgbClr val="3399FF">
                  <a:alpha val="85000"/>
                </a:srgbClr>
              </a:solidFill>
            </c:spPr>
            <c:extLst xmlns:c16r2="http://schemas.microsoft.com/office/drawing/2015/06/chart">
              <c:ext xmlns:c16="http://schemas.microsoft.com/office/drawing/2014/chart" uri="{C3380CC4-5D6E-409C-BE32-E72D297353CC}">
                <c16:uniqueId val="{00000001-11CD-4F53-92C8-3C3C5BF46A8C}"/>
              </c:ext>
            </c:extLst>
          </c:dPt>
          <c:dPt>
            <c:idx val="1"/>
            <c:spPr>
              <a:solidFill>
                <a:srgbClr val="FF9933">
                  <a:alpha val="80000"/>
                </a:srgbClr>
              </a:solidFill>
            </c:spPr>
            <c:extLst xmlns:c16r2="http://schemas.microsoft.com/office/drawing/2015/06/chart">
              <c:ext xmlns:c16="http://schemas.microsoft.com/office/drawing/2014/chart" uri="{C3380CC4-5D6E-409C-BE32-E72D297353CC}">
                <c16:uniqueId val="{00000003-11CD-4F53-92C8-3C3C5BF46A8C}"/>
              </c:ext>
            </c:extLst>
          </c:dPt>
          <c:dPt>
            <c:idx val="2"/>
            <c:spPr>
              <a:solidFill>
                <a:srgbClr val="FF0000">
                  <a:alpha val="60000"/>
                </a:srgbClr>
              </a:solidFill>
            </c:spPr>
            <c:extLst xmlns:c16r2="http://schemas.microsoft.com/office/drawing/2015/06/chart">
              <c:ext xmlns:c16="http://schemas.microsoft.com/office/drawing/2014/chart" uri="{C3380CC4-5D6E-409C-BE32-E72D297353CC}">
                <c16:uniqueId val="{00000005-11CD-4F53-92C8-3C3C5BF46A8C}"/>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Лист1!$B$2:$B$4</c:f>
              <c:numCache>
                <c:formatCode>0</c:formatCode>
                <c:ptCount val="3"/>
                <c:pt idx="0">
                  <c:v>46.341463414634106</c:v>
                </c:pt>
                <c:pt idx="1">
                  <c:v>43.902439024390247</c:v>
                </c:pt>
                <c:pt idx="2">
                  <c:v>9.7560975609756095</c:v>
                </c:pt>
              </c:numCache>
            </c:numRef>
          </c:val>
          <c:extLst xmlns:c16r2="http://schemas.microsoft.com/office/drawing/2015/06/chart">
            <c:ext xmlns:c16="http://schemas.microsoft.com/office/drawing/2014/chart" uri="{C3380CC4-5D6E-409C-BE32-E72D297353CC}">
              <c16:uniqueId val="{00000006-11CD-4F53-92C8-3C3C5BF46A8C}"/>
            </c:ext>
          </c:extLst>
        </c:ser>
        <c:ser>
          <c:idx val="1"/>
          <c:order val="1"/>
          <c:tx>
            <c:strRef>
              <c:f>Лист1!$C$1</c:f>
              <c:strCache>
                <c:ptCount val="1"/>
                <c:pt idx="0">
                  <c:v>2020</c:v>
                </c:pt>
              </c:strCache>
            </c:strRef>
          </c:tx>
          <c:dPt>
            <c:idx val="0"/>
            <c:spPr>
              <a:solidFill>
                <a:srgbClr val="338AFF"/>
              </a:solidFill>
            </c:spPr>
            <c:extLst xmlns:c16r2="http://schemas.microsoft.com/office/drawing/2015/06/chart">
              <c:ext xmlns:c16="http://schemas.microsoft.com/office/drawing/2014/chart" uri="{C3380CC4-5D6E-409C-BE32-E72D297353CC}">
                <c16:uniqueId val="{00000008-11CD-4F53-92C8-3C3C5BF46A8C}"/>
              </c:ext>
            </c:extLst>
          </c:dPt>
          <c:dPt>
            <c:idx val="1"/>
            <c:spPr>
              <a:solidFill>
                <a:srgbClr val="FF882D"/>
              </a:solidFill>
            </c:spPr>
            <c:extLst xmlns:c16r2="http://schemas.microsoft.com/office/drawing/2015/06/chart">
              <c:ext xmlns:c16="http://schemas.microsoft.com/office/drawing/2014/chart" uri="{C3380CC4-5D6E-409C-BE32-E72D297353CC}">
                <c16:uniqueId val="{0000000A-11CD-4F53-92C8-3C3C5BF46A8C}"/>
              </c:ext>
            </c:extLst>
          </c:dPt>
          <c:dPt>
            <c:idx val="2"/>
            <c:spPr>
              <a:solidFill>
                <a:srgbClr val="FF1F00">
                  <a:alpha val="85000"/>
                </a:srgbClr>
              </a:solidFill>
            </c:spPr>
            <c:extLst xmlns:c16r2="http://schemas.microsoft.com/office/drawing/2015/06/chart">
              <c:ext xmlns:c16="http://schemas.microsoft.com/office/drawing/2014/chart" uri="{C3380CC4-5D6E-409C-BE32-E72D297353CC}">
                <c16:uniqueId val="{0000000C-11CD-4F53-92C8-3C3C5BF46A8C}"/>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Лист1!$C$2:$C$4</c:f>
              <c:numCache>
                <c:formatCode>General</c:formatCode>
                <c:ptCount val="3"/>
                <c:pt idx="0">
                  <c:v>41</c:v>
                </c:pt>
                <c:pt idx="1">
                  <c:v>40</c:v>
                </c:pt>
                <c:pt idx="2">
                  <c:v>19</c:v>
                </c:pt>
              </c:numCache>
            </c:numRef>
          </c:val>
          <c:extLst xmlns:c16r2="http://schemas.microsoft.com/office/drawing/2015/06/chart">
            <c:ext xmlns:c16="http://schemas.microsoft.com/office/drawing/2014/chart" uri="{C3380CC4-5D6E-409C-BE32-E72D297353CC}">
              <c16:uniqueId val="{0000000D-11CD-4F53-92C8-3C3C5BF46A8C}"/>
            </c:ext>
          </c:extLst>
        </c:ser>
        <c:dLbls>
          <c:showPercent val="1"/>
        </c:dLbls>
        <c:firstSliceAng val="0"/>
        <c:holeSize val="50"/>
      </c:doughnutChart>
    </c:plotArea>
    <c:legend>
      <c:legendPos val="t"/>
      <c:layout>
        <c:manualLayout>
          <c:xMode val="edge"/>
          <c:yMode val="edge"/>
          <c:x val="3.1974002700578992E-2"/>
          <c:y val="0.10776318467149862"/>
          <c:w val="0.84355620386462427"/>
          <c:h val="7.1890978825229448E-2"/>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0"/>
          <c:order val="0"/>
          <c:tx>
            <c:strRef>
              <c:f>Лист1!$B$1</c:f>
              <c:strCache>
                <c:ptCount val="1"/>
                <c:pt idx="0">
                  <c:v>2019</c:v>
                </c:pt>
              </c:strCache>
            </c:strRef>
          </c:tx>
          <c:dPt>
            <c:idx val="0"/>
            <c:explosion val="14"/>
            <c:spPr>
              <a:solidFill>
                <a:srgbClr val="00B050">
                  <a:alpha val="80000"/>
                </a:srgbClr>
              </a:solidFill>
            </c:spPr>
            <c:extLst xmlns:c16r2="http://schemas.microsoft.com/office/drawing/2015/06/chart">
              <c:ext xmlns:c16="http://schemas.microsoft.com/office/drawing/2014/chart" uri="{C3380CC4-5D6E-409C-BE32-E72D297353CC}">
                <c16:uniqueId val="{00000001-2451-47EF-9916-B8B519DF3D07}"/>
              </c:ext>
            </c:extLst>
          </c:dPt>
          <c:dPt>
            <c:idx val="1"/>
            <c:spPr>
              <a:solidFill>
                <a:srgbClr val="FFEA00">
                  <a:alpha val="70000"/>
                </a:srgbClr>
              </a:solidFill>
            </c:spPr>
            <c:extLst xmlns:c16r2="http://schemas.microsoft.com/office/drawing/2015/06/chart">
              <c:ext xmlns:c16="http://schemas.microsoft.com/office/drawing/2014/chart" uri="{C3380CC4-5D6E-409C-BE32-E72D297353CC}">
                <c16:uniqueId val="{00000003-2451-47EF-9916-B8B519DF3D07}"/>
              </c:ext>
            </c:extLst>
          </c:dPt>
          <c:dPt>
            <c:idx val="2"/>
            <c:spPr>
              <a:solidFill>
                <a:srgbClr val="FF3300">
                  <a:alpha val="70000"/>
                </a:srgbClr>
              </a:solidFill>
              <a:ln>
                <a:solidFill>
                  <a:schemeClr val="bg1"/>
                </a:solidFill>
              </a:ln>
            </c:spPr>
            <c:extLst xmlns:c16r2="http://schemas.microsoft.com/office/drawing/2015/06/chart">
              <c:ext xmlns:c16="http://schemas.microsoft.com/office/drawing/2014/chart" uri="{C3380CC4-5D6E-409C-BE32-E72D297353CC}">
                <c16:uniqueId val="{00000005-2451-47EF-9916-B8B519DF3D07}"/>
              </c:ext>
            </c:extLst>
          </c:dPt>
          <c:dPt>
            <c:idx val="3"/>
            <c:spPr>
              <a:solidFill>
                <a:schemeClr val="accent4">
                  <a:alpha val="85000"/>
                </a:schemeClr>
              </a:solidFill>
            </c:spPr>
            <c:extLst xmlns:c16r2="http://schemas.microsoft.com/office/drawing/2015/06/chart">
              <c:ext xmlns:c16="http://schemas.microsoft.com/office/drawing/2014/chart" uri="{C3380CC4-5D6E-409C-BE32-E72D297353CC}">
                <c16:uniqueId val="{00000007-2451-47EF-9916-B8B519DF3D07}"/>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Лист1!$B$2:$B$5</c:f>
              <c:numCache>
                <c:formatCode>0</c:formatCode>
                <c:ptCount val="4"/>
                <c:pt idx="0">
                  <c:v>7.3170731707317067</c:v>
                </c:pt>
                <c:pt idx="1">
                  <c:v>29.268292682926806</c:v>
                </c:pt>
                <c:pt idx="2">
                  <c:v>10.975609756097567</c:v>
                </c:pt>
                <c:pt idx="3">
                  <c:v>52.439024390243894</c:v>
                </c:pt>
              </c:numCache>
            </c:numRef>
          </c:val>
          <c:extLst xmlns:c16r2="http://schemas.microsoft.com/office/drawing/2015/06/chart">
            <c:ext xmlns:c16="http://schemas.microsoft.com/office/drawing/2014/chart" uri="{C3380CC4-5D6E-409C-BE32-E72D297353CC}">
              <c16:uniqueId val="{00000008-2451-47EF-9916-B8B519DF3D07}"/>
            </c:ext>
          </c:extLst>
        </c:ser>
        <c:ser>
          <c:idx val="1"/>
          <c:order val="1"/>
          <c:tx>
            <c:strRef>
              <c:f>Лист1!$C$1</c:f>
              <c:strCache>
                <c:ptCount val="1"/>
                <c:pt idx="0">
                  <c:v>2020</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A-2451-47EF-9916-B8B519DF3D07}"/>
              </c:ext>
            </c:extLst>
          </c:dPt>
          <c:dPt>
            <c:idx val="1"/>
            <c:spPr>
              <a:solidFill>
                <a:srgbClr val="FBD101"/>
              </a:solidFill>
            </c:spPr>
            <c:extLst xmlns:c16r2="http://schemas.microsoft.com/office/drawing/2015/06/chart">
              <c:ext xmlns:c16="http://schemas.microsoft.com/office/drawing/2014/chart" uri="{C3380CC4-5D6E-409C-BE32-E72D297353CC}">
                <c16:uniqueId val="{0000000C-2451-47EF-9916-B8B519DF3D07}"/>
              </c:ext>
            </c:extLst>
          </c:dPt>
          <c:dPt>
            <c:idx val="2"/>
            <c:spPr>
              <a:solidFill>
                <a:srgbClr val="FF3300"/>
              </a:solidFill>
            </c:spPr>
            <c:extLst xmlns:c16r2="http://schemas.microsoft.com/office/drawing/2015/06/chart">
              <c:ext xmlns:c16="http://schemas.microsoft.com/office/drawing/2014/chart" uri="{C3380CC4-5D6E-409C-BE32-E72D297353CC}">
                <c16:uniqueId val="{0000000E-2451-47EF-9916-B8B519DF3D07}"/>
              </c:ext>
            </c:extLst>
          </c:dPt>
          <c:dLbls>
            <c:dLbl>
              <c:idx val="2"/>
              <c:layout>
                <c:manualLayout>
                  <c:x val="7.9365079365079413E-3"/>
                  <c:y val="7.9579569230152254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451-47EF-9916-B8B519DF3D07}"/>
                </c:ext>
              </c:extLst>
            </c:dLbl>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Лист1!$C$2:$C$5</c:f>
              <c:numCache>
                <c:formatCode>General</c:formatCode>
                <c:ptCount val="4"/>
                <c:pt idx="0">
                  <c:v>9</c:v>
                </c:pt>
                <c:pt idx="1">
                  <c:v>31</c:v>
                </c:pt>
                <c:pt idx="2">
                  <c:v>6</c:v>
                </c:pt>
                <c:pt idx="3">
                  <c:v>54</c:v>
                </c:pt>
              </c:numCache>
            </c:numRef>
          </c:val>
          <c:extLst xmlns:c16r2="http://schemas.microsoft.com/office/drawing/2015/06/chart">
            <c:ext xmlns:c16="http://schemas.microsoft.com/office/drawing/2014/chart" uri="{C3380CC4-5D6E-409C-BE32-E72D297353CC}">
              <c16:uniqueId val="{0000000F-2451-47EF-9916-B8B519DF3D07}"/>
            </c:ext>
          </c:extLst>
        </c:ser>
        <c:dLbls>
          <c:showPercent val="1"/>
        </c:dLbls>
        <c:firstSliceAng val="0"/>
        <c:holeSize val="50"/>
      </c:doughnutChart>
    </c:plotArea>
    <c:legend>
      <c:legendPos val="t"/>
      <c:layout>
        <c:manualLayout>
          <c:xMode val="edge"/>
          <c:yMode val="edge"/>
          <c:x val="1.0132101970224754E-4"/>
          <c:y val="0.11930590848845848"/>
          <c:w val="0.9640832395950506"/>
          <c:h val="0.10213221954498029"/>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pPr>
            <a:r>
              <a:rPr lang="ru-RU" sz="1400" b="0"/>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1"/>
          <c:order val="0"/>
          <c:tx>
            <c:strRef>
              <c:f>Лист1!$C$1</c:f>
              <c:strCache>
                <c:ptCount val="1"/>
                <c:pt idx="0">
                  <c:v>2020</c:v>
                </c:pt>
              </c:strCache>
            </c:strRef>
          </c:tx>
          <c:dPt>
            <c:idx val="0"/>
            <c:spPr>
              <a:solidFill>
                <a:srgbClr val="338AFF"/>
              </a:solidFill>
            </c:spPr>
            <c:extLst xmlns:c16r2="http://schemas.microsoft.com/office/drawing/2015/06/chart">
              <c:ext xmlns:c16="http://schemas.microsoft.com/office/drawing/2014/chart" uri="{C3380CC4-5D6E-409C-BE32-E72D297353CC}">
                <c16:uniqueId val="{00000008-1710-45AB-BECE-6DB0E3727F4A}"/>
              </c:ext>
            </c:extLst>
          </c:dPt>
          <c:dPt>
            <c:idx val="1"/>
            <c:spPr>
              <a:solidFill>
                <a:srgbClr val="FF882D"/>
              </a:solidFill>
            </c:spPr>
            <c:extLst xmlns:c16r2="http://schemas.microsoft.com/office/drawing/2015/06/chart">
              <c:ext xmlns:c16="http://schemas.microsoft.com/office/drawing/2014/chart" uri="{C3380CC4-5D6E-409C-BE32-E72D297353CC}">
                <c16:uniqueId val="{0000000A-1710-45AB-BECE-6DB0E3727F4A}"/>
              </c:ext>
            </c:extLst>
          </c:dPt>
          <c:dPt>
            <c:idx val="2"/>
            <c:spPr>
              <a:solidFill>
                <a:srgbClr val="FF1F00">
                  <a:alpha val="85000"/>
                </a:srgbClr>
              </a:solidFill>
            </c:spPr>
            <c:extLst xmlns:c16r2="http://schemas.microsoft.com/office/drawing/2015/06/chart">
              <c:ext xmlns:c16="http://schemas.microsoft.com/office/drawing/2014/chart" uri="{C3380CC4-5D6E-409C-BE32-E72D297353CC}">
                <c16:uniqueId val="{0000000C-1710-45AB-BECE-6DB0E3727F4A}"/>
              </c:ext>
            </c:extLst>
          </c:dPt>
          <c:dLbls>
            <c:spPr>
              <a:noFill/>
              <a:ln>
                <a:noFill/>
              </a:ln>
              <a:effectLst/>
            </c:spPr>
            <c:txPr>
              <a:bodyPr/>
              <a:lstStyle/>
              <a:p>
                <a:pPr>
                  <a:defRPr sz="1100"/>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Лист1!$C$2:$C$4</c:f>
              <c:numCache>
                <c:formatCode>General</c:formatCode>
                <c:ptCount val="3"/>
                <c:pt idx="0">
                  <c:v>61</c:v>
                </c:pt>
                <c:pt idx="1">
                  <c:v>35</c:v>
                </c:pt>
                <c:pt idx="2">
                  <c:v>4</c:v>
                </c:pt>
              </c:numCache>
            </c:numRef>
          </c:val>
          <c:extLst xmlns:c16r2="http://schemas.microsoft.com/office/drawing/2015/06/chart">
            <c:ext xmlns:c16="http://schemas.microsoft.com/office/drawing/2014/chart" uri="{C3380CC4-5D6E-409C-BE32-E72D297353CC}">
              <c16:uniqueId val="{0000000D-1710-45AB-BECE-6DB0E3727F4A}"/>
            </c:ext>
          </c:extLst>
        </c:ser>
        <c:dLbls>
          <c:showPercent val="1"/>
        </c:dLbls>
        <c:firstSliceAng val="0"/>
        <c:holeSize val="50"/>
      </c:doughnutChart>
    </c:plotArea>
    <c:legend>
      <c:legendPos val="t"/>
      <c:layout>
        <c:manualLayout>
          <c:xMode val="edge"/>
          <c:yMode val="edge"/>
          <c:x val="0"/>
          <c:y val="0.10776318467149862"/>
          <c:w val="0.88088704847498367"/>
          <c:h val="7.1890978825229448E-2"/>
        </c:manualLayout>
      </c:layout>
      <c:txPr>
        <a:bodyPr/>
        <a:lstStyle/>
        <a:p>
          <a:pPr>
            <a:defRPr sz="1100"/>
          </a:pPr>
          <a:endParaRPr lang="ru-RU"/>
        </a:p>
      </c:txPr>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1"/>
          <c:order val="0"/>
          <c:tx>
            <c:strRef>
              <c:f>Лист1!$C$1</c:f>
              <c:strCache>
                <c:ptCount val="1"/>
                <c:pt idx="0">
                  <c:v>2020</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A-D4E9-4FF8-A73B-2904E2611159}"/>
              </c:ext>
            </c:extLst>
          </c:dPt>
          <c:dPt>
            <c:idx val="1"/>
            <c:spPr>
              <a:solidFill>
                <a:srgbClr val="FBD101"/>
              </a:solidFill>
            </c:spPr>
            <c:extLst xmlns:c16r2="http://schemas.microsoft.com/office/drawing/2015/06/chart">
              <c:ext xmlns:c16="http://schemas.microsoft.com/office/drawing/2014/chart" uri="{C3380CC4-5D6E-409C-BE32-E72D297353CC}">
                <c16:uniqueId val="{0000000C-D4E9-4FF8-A73B-2904E2611159}"/>
              </c:ext>
            </c:extLst>
          </c:dPt>
          <c:dPt>
            <c:idx val="2"/>
            <c:spPr>
              <a:solidFill>
                <a:srgbClr val="FF3300"/>
              </a:solidFill>
            </c:spPr>
            <c:extLst xmlns:c16r2="http://schemas.microsoft.com/office/drawing/2015/06/chart">
              <c:ext xmlns:c16="http://schemas.microsoft.com/office/drawing/2014/chart" uri="{C3380CC4-5D6E-409C-BE32-E72D297353CC}">
                <c16:uniqueId val="{0000000E-D4E9-4FF8-A73B-2904E2611159}"/>
              </c:ext>
            </c:extLst>
          </c:dPt>
          <c:dLbls>
            <c:dLbl>
              <c:idx val="2"/>
              <c:layout>
                <c:manualLayout>
                  <c:x val="7.9365079365079413E-3"/>
                  <c:y val="7.9579569230152254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D4E9-4FF8-A73B-2904E2611159}"/>
                </c:ext>
              </c:extLst>
            </c:dLbl>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Лист1!$C$2:$C$5</c:f>
              <c:numCache>
                <c:formatCode>General</c:formatCode>
                <c:ptCount val="4"/>
                <c:pt idx="0">
                  <c:v>38</c:v>
                </c:pt>
                <c:pt idx="1">
                  <c:v>31</c:v>
                </c:pt>
                <c:pt idx="2">
                  <c:v>13</c:v>
                </c:pt>
                <c:pt idx="3">
                  <c:v>18</c:v>
                </c:pt>
              </c:numCache>
            </c:numRef>
          </c:val>
          <c:extLst xmlns:c16r2="http://schemas.microsoft.com/office/drawing/2015/06/chart">
            <c:ext xmlns:c16="http://schemas.microsoft.com/office/drawing/2014/chart" uri="{C3380CC4-5D6E-409C-BE32-E72D297353CC}">
              <c16:uniqueId val="{0000000F-D4E9-4FF8-A73B-2904E2611159}"/>
            </c:ext>
          </c:extLst>
        </c:ser>
        <c:dLbls>
          <c:showPercent val="1"/>
        </c:dLbls>
        <c:firstSliceAng val="0"/>
        <c:holeSize val="50"/>
      </c:doughnutChart>
    </c:plotArea>
    <c:legend>
      <c:legendPos val="t"/>
      <c:layout>
        <c:manualLayout>
          <c:xMode val="edge"/>
          <c:yMode val="edge"/>
          <c:x val="1.0132101970224754E-4"/>
          <c:y val="0.11930590848845848"/>
          <c:w val="0.9640832395950506"/>
          <c:h val="0.10213221954498029"/>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0"/>
          <c:order val="0"/>
          <c:tx>
            <c:strRef>
              <c:f>Лист1!$B$1</c:f>
              <c:strCache>
                <c:ptCount val="1"/>
                <c:pt idx="0">
                  <c:v>20192</c:v>
                </c:pt>
              </c:strCache>
            </c:strRef>
          </c:tx>
          <c:dPt>
            <c:idx val="0"/>
            <c:spPr>
              <a:solidFill>
                <a:srgbClr val="3399FF">
                  <a:alpha val="85000"/>
                </a:srgbClr>
              </a:solidFill>
            </c:spPr>
            <c:extLst xmlns:c16r2="http://schemas.microsoft.com/office/drawing/2015/06/chart">
              <c:ext xmlns:c16="http://schemas.microsoft.com/office/drawing/2014/chart" uri="{C3380CC4-5D6E-409C-BE32-E72D297353CC}">
                <c16:uniqueId val="{00000001-15FA-4446-B585-53C3B99DAC00}"/>
              </c:ext>
            </c:extLst>
          </c:dPt>
          <c:dPt>
            <c:idx val="1"/>
            <c:spPr>
              <a:solidFill>
                <a:srgbClr val="FF9933">
                  <a:alpha val="80000"/>
                </a:srgbClr>
              </a:solidFill>
            </c:spPr>
            <c:extLst xmlns:c16r2="http://schemas.microsoft.com/office/drawing/2015/06/chart">
              <c:ext xmlns:c16="http://schemas.microsoft.com/office/drawing/2014/chart" uri="{C3380CC4-5D6E-409C-BE32-E72D297353CC}">
                <c16:uniqueId val="{00000003-15FA-4446-B585-53C3B99DAC00}"/>
              </c:ext>
            </c:extLst>
          </c:dPt>
          <c:dPt>
            <c:idx val="2"/>
            <c:spPr>
              <a:solidFill>
                <a:srgbClr val="FF0000">
                  <a:alpha val="60000"/>
                </a:srgbClr>
              </a:solidFill>
            </c:spPr>
            <c:extLst xmlns:c16r2="http://schemas.microsoft.com/office/drawing/2015/06/chart">
              <c:ext xmlns:c16="http://schemas.microsoft.com/office/drawing/2014/chart" uri="{C3380CC4-5D6E-409C-BE32-E72D297353CC}">
                <c16:uniqueId val="{00000005-15FA-4446-B585-53C3B99DAC00}"/>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Лист1!$B$2:$B$4</c:f>
              <c:numCache>
                <c:formatCode>0</c:formatCode>
                <c:ptCount val="3"/>
                <c:pt idx="0">
                  <c:v>69.512195121951208</c:v>
                </c:pt>
                <c:pt idx="1">
                  <c:v>26.829268292682933</c:v>
                </c:pt>
                <c:pt idx="2">
                  <c:v>3.6585365853658542</c:v>
                </c:pt>
              </c:numCache>
            </c:numRef>
          </c:val>
          <c:extLst xmlns:c16r2="http://schemas.microsoft.com/office/drawing/2015/06/chart">
            <c:ext xmlns:c16="http://schemas.microsoft.com/office/drawing/2014/chart" uri="{C3380CC4-5D6E-409C-BE32-E72D297353CC}">
              <c16:uniqueId val="{00000006-15FA-4446-B585-53C3B99DAC00}"/>
            </c:ext>
          </c:extLst>
        </c:ser>
        <c:ser>
          <c:idx val="1"/>
          <c:order val="1"/>
          <c:tx>
            <c:strRef>
              <c:f>Лист1!$C$1</c:f>
              <c:strCache>
                <c:ptCount val="1"/>
                <c:pt idx="0">
                  <c:v>2020</c:v>
                </c:pt>
              </c:strCache>
            </c:strRef>
          </c:tx>
          <c:dPt>
            <c:idx val="0"/>
            <c:spPr>
              <a:solidFill>
                <a:srgbClr val="338AFF"/>
              </a:solidFill>
            </c:spPr>
            <c:extLst xmlns:c16r2="http://schemas.microsoft.com/office/drawing/2015/06/chart">
              <c:ext xmlns:c16="http://schemas.microsoft.com/office/drawing/2014/chart" uri="{C3380CC4-5D6E-409C-BE32-E72D297353CC}">
                <c16:uniqueId val="{00000008-15FA-4446-B585-53C3B99DAC00}"/>
              </c:ext>
            </c:extLst>
          </c:dPt>
          <c:dPt>
            <c:idx val="1"/>
            <c:spPr>
              <a:solidFill>
                <a:srgbClr val="FF882D"/>
              </a:solidFill>
            </c:spPr>
            <c:extLst xmlns:c16r2="http://schemas.microsoft.com/office/drawing/2015/06/chart">
              <c:ext xmlns:c16="http://schemas.microsoft.com/office/drawing/2014/chart" uri="{C3380CC4-5D6E-409C-BE32-E72D297353CC}">
                <c16:uniqueId val="{0000000A-15FA-4446-B585-53C3B99DAC00}"/>
              </c:ext>
            </c:extLst>
          </c:dPt>
          <c:dPt>
            <c:idx val="2"/>
            <c:spPr>
              <a:solidFill>
                <a:srgbClr val="FF1F00">
                  <a:alpha val="85000"/>
                </a:srgbClr>
              </a:solidFill>
            </c:spPr>
            <c:extLst xmlns:c16r2="http://schemas.microsoft.com/office/drawing/2015/06/chart">
              <c:ext xmlns:c16="http://schemas.microsoft.com/office/drawing/2014/chart" uri="{C3380CC4-5D6E-409C-BE32-E72D297353CC}">
                <c16:uniqueId val="{0000000C-15FA-4446-B585-53C3B99DAC00}"/>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Лист1!$C$2:$C$4</c:f>
              <c:numCache>
                <c:formatCode>General</c:formatCode>
                <c:ptCount val="3"/>
                <c:pt idx="0">
                  <c:v>63</c:v>
                </c:pt>
                <c:pt idx="1">
                  <c:v>33</c:v>
                </c:pt>
                <c:pt idx="2">
                  <c:v>4</c:v>
                </c:pt>
              </c:numCache>
            </c:numRef>
          </c:val>
          <c:extLst xmlns:c16r2="http://schemas.microsoft.com/office/drawing/2015/06/chart">
            <c:ext xmlns:c16="http://schemas.microsoft.com/office/drawing/2014/chart" uri="{C3380CC4-5D6E-409C-BE32-E72D297353CC}">
              <c16:uniqueId val="{0000000D-15FA-4446-B585-53C3B99DAC00}"/>
            </c:ext>
          </c:extLst>
        </c:ser>
        <c:dLbls>
          <c:showPercent val="1"/>
        </c:dLbls>
        <c:firstSliceAng val="0"/>
        <c:holeSize val="50"/>
      </c:doughnutChart>
    </c:plotArea>
    <c:legend>
      <c:legendPos val="t"/>
      <c:layout>
        <c:manualLayout>
          <c:xMode val="edge"/>
          <c:yMode val="edge"/>
          <c:x val="1.7971272719521269E-2"/>
          <c:y val="0.10776318467149862"/>
          <c:w val="0.85755527059350967"/>
          <c:h val="7.1890978825229448E-2"/>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0"/>
          <c:order val="0"/>
          <c:tx>
            <c:strRef>
              <c:f>Лист1!$B$1</c:f>
              <c:strCache>
                <c:ptCount val="1"/>
                <c:pt idx="0">
                  <c:v>2019</c:v>
                </c:pt>
              </c:strCache>
            </c:strRef>
          </c:tx>
          <c:dPt>
            <c:idx val="0"/>
            <c:explosion val="14"/>
            <c:spPr>
              <a:solidFill>
                <a:srgbClr val="00B050">
                  <a:alpha val="80000"/>
                </a:srgbClr>
              </a:solidFill>
            </c:spPr>
            <c:extLst xmlns:c16r2="http://schemas.microsoft.com/office/drawing/2015/06/chart">
              <c:ext xmlns:c16="http://schemas.microsoft.com/office/drawing/2014/chart" uri="{C3380CC4-5D6E-409C-BE32-E72D297353CC}">
                <c16:uniqueId val="{00000001-067A-4473-8EA3-49CB1D1E73CF}"/>
              </c:ext>
            </c:extLst>
          </c:dPt>
          <c:dPt>
            <c:idx val="1"/>
            <c:spPr>
              <a:solidFill>
                <a:srgbClr val="FFEA00">
                  <a:alpha val="70000"/>
                </a:srgbClr>
              </a:solidFill>
            </c:spPr>
            <c:extLst xmlns:c16r2="http://schemas.microsoft.com/office/drawing/2015/06/chart">
              <c:ext xmlns:c16="http://schemas.microsoft.com/office/drawing/2014/chart" uri="{C3380CC4-5D6E-409C-BE32-E72D297353CC}">
                <c16:uniqueId val="{00000003-067A-4473-8EA3-49CB1D1E73CF}"/>
              </c:ext>
            </c:extLst>
          </c:dPt>
          <c:dPt>
            <c:idx val="2"/>
            <c:spPr>
              <a:solidFill>
                <a:srgbClr val="FF3300">
                  <a:alpha val="70000"/>
                </a:srgbClr>
              </a:solidFill>
              <a:ln>
                <a:solidFill>
                  <a:schemeClr val="bg1"/>
                </a:solidFill>
              </a:ln>
            </c:spPr>
            <c:extLst xmlns:c16r2="http://schemas.microsoft.com/office/drawing/2015/06/chart">
              <c:ext xmlns:c16="http://schemas.microsoft.com/office/drawing/2014/chart" uri="{C3380CC4-5D6E-409C-BE32-E72D297353CC}">
                <c16:uniqueId val="{00000005-067A-4473-8EA3-49CB1D1E73CF}"/>
              </c:ext>
            </c:extLst>
          </c:dPt>
          <c:dPt>
            <c:idx val="3"/>
            <c:spPr>
              <a:solidFill>
                <a:schemeClr val="accent4">
                  <a:alpha val="85000"/>
                </a:schemeClr>
              </a:solidFill>
            </c:spPr>
            <c:extLst xmlns:c16r2="http://schemas.microsoft.com/office/drawing/2015/06/chart">
              <c:ext xmlns:c16="http://schemas.microsoft.com/office/drawing/2014/chart" uri="{C3380CC4-5D6E-409C-BE32-E72D297353CC}">
                <c16:uniqueId val="{00000007-067A-4473-8EA3-49CB1D1E73CF}"/>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Лист1!$B$2:$B$5</c:f>
              <c:numCache>
                <c:formatCode>0</c:formatCode>
                <c:ptCount val="4"/>
                <c:pt idx="0">
                  <c:v>18.292682926829251</c:v>
                </c:pt>
                <c:pt idx="1">
                  <c:v>34.146341463414593</c:v>
                </c:pt>
                <c:pt idx="2">
                  <c:v>6.0975609756097535</c:v>
                </c:pt>
                <c:pt idx="3">
                  <c:v>41.463414634146325</c:v>
                </c:pt>
              </c:numCache>
            </c:numRef>
          </c:val>
          <c:extLst xmlns:c16r2="http://schemas.microsoft.com/office/drawing/2015/06/chart">
            <c:ext xmlns:c16="http://schemas.microsoft.com/office/drawing/2014/chart" uri="{C3380CC4-5D6E-409C-BE32-E72D297353CC}">
              <c16:uniqueId val="{00000008-067A-4473-8EA3-49CB1D1E73CF}"/>
            </c:ext>
          </c:extLst>
        </c:ser>
        <c:ser>
          <c:idx val="1"/>
          <c:order val="1"/>
          <c:tx>
            <c:strRef>
              <c:f>Лист1!$C$1</c:f>
              <c:strCache>
                <c:ptCount val="1"/>
                <c:pt idx="0">
                  <c:v>2020</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A-067A-4473-8EA3-49CB1D1E73CF}"/>
              </c:ext>
            </c:extLst>
          </c:dPt>
          <c:dPt>
            <c:idx val="1"/>
            <c:spPr>
              <a:solidFill>
                <a:srgbClr val="FBD101"/>
              </a:solidFill>
            </c:spPr>
            <c:extLst xmlns:c16r2="http://schemas.microsoft.com/office/drawing/2015/06/chart">
              <c:ext xmlns:c16="http://schemas.microsoft.com/office/drawing/2014/chart" uri="{C3380CC4-5D6E-409C-BE32-E72D297353CC}">
                <c16:uniqueId val="{0000000C-067A-4473-8EA3-49CB1D1E73CF}"/>
              </c:ext>
            </c:extLst>
          </c:dPt>
          <c:dPt>
            <c:idx val="2"/>
            <c:spPr>
              <a:solidFill>
                <a:srgbClr val="FF3300"/>
              </a:solidFill>
            </c:spPr>
            <c:extLst xmlns:c16r2="http://schemas.microsoft.com/office/drawing/2015/06/chart">
              <c:ext xmlns:c16="http://schemas.microsoft.com/office/drawing/2014/chart" uri="{C3380CC4-5D6E-409C-BE32-E72D297353CC}">
                <c16:uniqueId val="{0000000E-067A-4473-8EA3-49CB1D1E73CF}"/>
              </c:ext>
            </c:extLst>
          </c:dPt>
          <c:dLbls>
            <c:dLbl>
              <c:idx val="2"/>
              <c:layout>
                <c:manualLayout>
                  <c:x val="7.9365079365079413E-3"/>
                  <c:y val="7.9579569230152254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67A-4473-8EA3-49CB1D1E73CF}"/>
                </c:ext>
              </c:extLst>
            </c:dLbl>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Лист1!$C$2:$C$5</c:f>
              <c:numCache>
                <c:formatCode>General</c:formatCode>
                <c:ptCount val="4"/>
                <c:pt idx="0">
                  <c:v>44</c:v>
                </c:pt>
                <c:pt idx="1">
                  <c:v>22</c:v>
                </c:pt>
                <c:pt idx="2">
                  <c:v>5</c:v>
                </c:pt>
                <c:pt idx="3">
                  <c:v>29</c:v>
                </c:pt>
              </c:numCache>
            </c:numRef>
          </c:val>
          <c:extLst xmlns:c16r2="http://schemas.microsoft.com/office/drawing/2015/06/chart">
            <c:ext xmlns:c16="http://schemas.microsoft.com/office/drawing/2014/chart" uri="{C3380CC4-5D6E-409C-BE32-E72D297353CC}">
              <c16:uniqueId val="{0000000F-067A-4473-8EA3-49CB1D1E73CF}"/>
            </c:ext>
          </c:extLst>
        </c:ser>
        <c:dLbls>
          <c:showPercent val="1"/>
        </c:dLbls>
        <c:firstSliceAng val="0"/>
        <c:holeSize val="50"/>
      </c:doughnutChart>
    </c:plotArea>
    <c:legend>
      <c:legendPos val="t"/>
      <c:layout>
        <c:manualLayout>
          <c:xMode val="edge"/>
          <c:yMode val="edge"/>
          <c:x val="1.0132101970224754E-4"/>
          <c:y val="0.11930590848845848"/>
          <c:w val="0.9640832395950506"/>
          <c:h val="0.10213221954498029"/>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Количество организаций</a:t>
            </a:r>
          </a:p>
        </c:rich>
      </c:tx>
      <c:layout>
        <c:manualLayout>
          <c:xMode val="edge"/>
          <c:yMode val="edge"/>
          <c:x val="0.17209105282716944"/>
          <c:y val="0"/>
        </c:manualLayout>
      </c:layout>
    </c:title>
    <c:plotArea>
      <c:layout>
        <c:manualLayout>
          <c:layoutTarget val="inner"/>
          <c:xMode val="edge"/>
          <c:yMode val="edge"/>
          <c:x val="5.2069819943835735E-2"/>
          <c:y val="0.20633674514618144"/>
          <c:w val="0.89243058336793235"/>
          <c:h val="0.75967377960575222"/>
        </c:manualLayout>
      </c:layout>
      <c:doughnutChart>
        <c:varyColors val="1"/>
        <c:ser>
          <c:idx val="0"/>
          <c:order val="0"/>
          <c:tx>
            <c:strRef>
              <c:f>Лист1!$B$1</c:f>
              <c:strCache>
                <c:ptCount val="1"/>
                <c:pt idx="0">
                  <c:v>2020</c:v>
                </c:pt>
              </c:strCache>
            </c:strRef>
          </c:tx>
          <c:dPt>
            <c:idx val="0"/>
            <c:spPr>
              <a:solidFill>
                <a:srgbClr val="3399FF">
                  <a:alpha val="85000"/>
                </a:srgbClr>
              </a:solidFill>
            </c:spPr>
            <c:extLst xmlns:c16r2="http://schemas.microsoft.com/office/drawing/2015/06/chart">
              <c:ext xmlns:c16="http://schemas.microsoft.com/office/drawing/2014/chart" uri="{C3380CC4-5D6E-409C-BE32-E72D297353CC}">
                <c16:uniqueId val="{00000001-218A-440D-A66E-6EF60F2016A7}"/>
              </c:ext>
            </c:extLst>
          </c:dPt>
          <c:dPt>
            <c:idx val="1"/>
            <c:spPr>
              <a:solidFill>
                <a:srgbClr val="FF9933">
                  <a:alpha val="80000"/>
                </a:srgbClr>
              </a:solidFill>
            </c:spPr>
            <c:extLst xmlns:c16r2="http://schemas.microsoft.com/office/drawing/2015/06/chart">
              <c:ext xmlns:c16="http://schemas.microsoft.com/office/drawing/2014/chart" uri="{C3380CC4-5D6E-409C-BE32-E72D297353CC}">
                <c16:uniqueId val="{00000003-218A-440D-A66E-6EF60F2016A7}"/>
              </c:ext>
            </c:extLst>
          </c:dPt>
          <c:dPt>
            <c:idx val="2"/>
            <c:spPr>
              <a:solidFill>
                <a:srgbClr val="FF0000">
                  <a:alpha val="60000"/>
                </a:srgbClr>
              </a:solidFill>
            </c:spPr>
            <c:extLst xmlns:c16r2="http://schemas.microsoft.com/office/drawing/2015/06/chart">
              <c:ext xmlns:c16="http://schemas.microsoft.com/office/drawing/2014/chart" uri="{C3380CC4-5D6E-409C-BE32-E72D297353CC}">
                <c16:uniqueId val="{00000005-218A-440D-A66E-6EF60F2016A7}"/>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Достаточно</c:v>
                </c:pt>
                <c:pt idx="1">
                  <c:v>Мало</c:v>
                </c:pt>
                <c:pt idx="2">
                  <c:v>Нет совсем</c:v>
                </c:pt>
              </c:strCache>
            </c:strRef>
          </c:cat>
          <c:val>
            <c:numRef>
              <c:f>Лист1!$B$2:$B$4</c:f>
              <c:numCache>
                <c:formatCode>General</c:formatCode>
                <c:ptCount val="3"/>
                <c:pt idx="0">
                  <c:v>59</c:v>
                </c:pt>
                <c:pt idx="1">
                  <c:v>36</c:v>
                </c:pt>
                <c:pt idx="2">
                  <c:v>5</c:v>
                </c:pt>
              </c:numCache>
            </c:numRef>
          </c:val>
          <c:extLst xmlns:c16r2="http://schemas.microsoft.com/office/drawing/2015/06/chart">
            <c:ext xmlns:c16="http://schemas.microsoft.com/office/drawing/2014/chart" uri="{C3380CC4-5D6E-409C-BE32-E72D297353CC}">
              <c16:uniqueId val="{00000006-218A-440D-A66E-6EF60F2016A7}"/>
            </c:ext>
          </c:extLst>
        </c:ser>
        <c:dLbls>
          <c:showPercent val="1"/>
        </c:dLbls>
        <c:firstSliceAng val="0"/>
        <c:holeSize val="50"/>
      </c:doughnutChart>
    </c:plotArea>
    <c:legend>
      <c:legendPos val="t"/>
      <c:layout>
        <c:manualLayout>
          <c:xMode val="edge"/>
          <c:yMode val="edge"/>
          <c:x val="0"/>
          <c:y val="0.10776318467149862"/>
          <c:w val="0.96957107543171439"/>
          <c:h val="7.1890978825229448E-2"/>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3650449943757043"/>
          <c:y val="0.2303963250530896"/>
          <c:w val="0.74286432945881764"/>
          <c:h val="0.74493358942945498"/>
        </c:manualLayout>
      </c:layout>
      <c:doughnutChart>
        <c:varyColors val="1"/>
        <c:ser>
          <c:idx val="0"/>
          <c:order val="0"/>
          <c:tx>
            <c:strRef>
              <c:f>Лист1!$B$1</c:f>
              <c:strCache>
                <c:ptCount val="1"/>
                <c:pt idx="0">
                  <c:v>2020</c:v>
                </c:pt>
              </c:strCache>
            </c:strRef>
          </c:tx>
          <c:dPt>
            <c:idx val="0"/>
            <c:explosion val="1"/>
            <c:spPr>
              <a:solidFill>
                <a:srgbClr val="00B050">
                  <a:alpha val="80000"/>
                </a:srgbClr>
              </a:solidFill>
            </c:spPr>
            <c:extLst xmlns:c16r2="http://schemas.microsoft.com/office/drawing/2015/06/chart">
              <c:ext xmlns:c16="http://schemas.microsoft.com/office/drawing/2014/chart" uri="{C3380CC4-5D6E-409C-BE32-E72D297353CC}">
                <c16:uniqueId val="{00000001-C9B2-40F9-847F-F8233FD60D03}"/>
              </c:ext>
            </c:extLst>
          </c:dPt>
          <c:dPt>
            <c:idx val="1"/>
            <c:spPr>
              <a:solidFill>
                <a:srgbClr val="FFEA00">
                  <a:alpha val="70000"/>
                </a:srgbClr>
              </a:solidFill>
            </c:spPr>
            <c:extLst xmlns:c16r2="http://schemas.microsoft.com/office/drawing/2015/06/chart">
              <c:ext xmlns:c16="http://schemas.microsoft.com/office/drawing/2014/chart" uri="{C3380CC4-5D6E-409C-BE32-E72D297353CC}">
                <c16:uniqueId val="{00000003-C9B2-40F9-847F-F8233FD60D03}"/>
              </c:ext>
            </c:extLst>
          </c:dPt>
          <c:dPt>
            <c:idx val="2"/>
            <c:spPr>
              <a:solidFill>
                <a:srgbClr val="FF3300">
                  <a:alpha val="70000"/>
                </a:srgbClr>
              </a:solidFill>
              <a:ln>
                <a:solidFill>
                  <a:schemeClr val="bg1"/>
                </a:solidFill>
              </a:ln>
            </c:spPr>
            <c:extLst xmlns:c16r2="http://schemas.microsoft.com/office/drawing/2015/06/chart">
              <c:ext xmlns:c16="http://schemas.microsoft.com/office/drawing/2014/chart" uri="{C3380CC4-5D6E-409C-BE32-E72D297353CC}">
                <c16:uniqueId val="{00000005-C9B2-40F9-847F-F8233FD60D03}"/>
              </c:ext>
            </c:extLst>
          </c:dPt>
          <c:dPt>
            <c:idx val="3"/>
            <c:spPr>
              <a:solidFill>
                <a:schemeClr val="accent4">
                  <a:alpha val="85000"/>
                </a:schemeClr>
              </a:solidFill>
            </c:spPr>
            <c:extLst xmlns:c16r2="http://schemas.microsoft.com/office/drawing/2015/06/chart">
              <c:ext xmlns:c16="http://schemas.microsoft.com/office/drawing/2014/chart" uri="{C3380CC4-5D6E-409C-BE32-E72D297353CC}">
                <c16:uniqueId val="{00000007-C9B2-40F9-847F-F8233FD60D03}"/>
              </c:ext>
            </c:extLst>
          </c:dPt>
          <c:dLbls>
            <c:spPr>
              <a:noFill/>
              <a:ln>
                <a:noFill/>
              </a:ln>
              <a:effectLst/>
            </c:spPr>
            <c:txPr>
              <a:bodyPr/>
              <a:lstStyle/>
              <a:p>
                <a:pPr>
                  <a:defRPr sz="1100">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Увеличилось</c:v>
                </c:pt>
                <c:pt idx="1">
                  <c:v>Не изменилось</c:v>
                </c:pt>
                <c:pt idx="2">
                  <c:v>Снизилось</c:v>
                </c:pt>
                <c:pt idx="3">
                  <c:v>Затрудняюсь ответить</c:v>
                </c:pt>
              </c:strCache>
            </c:strRef>
          </c:cat>
          <c:val>
            <c:numRef>
              <c:f>Лист1!$B$2:$B$5</c:f>
              <c:numCache>
                <c:formatCode>General</c:formatCode>
                <c:ptCount val="4"/>
                <c:pt idx="0">
                  <c:v>18</c:v>
                </c:pt>
                <c:pt idx="1">
                  <c:v>63</c:v>
                </c:pt>
                <c:pt idx="2">
                  <c:v>1</c:v>
                </c:pt>
                <c:pt idx="3">
                  <c:v>18</c:v>
                </c:pt>
              </c:numCache>
            </c:numRef>
          </c:val>
          <c:extLst xmlns:c16r2="http://schemas.microsoft.com/office/drawing/2015/06/chart">
            <c:ext xmlns:c16="http://schemas.microsoft.com/office/drawing/2014/chart" uri="{C3380CC4-5D6E-409C-BE32-E72D297353CC}">
              <c16:uniqueId val="{00000008-C9B2-40F9-847F-F8233FD60D03}"/>
            </c:ext>
          </c:extLst>
        </c:ser>
        <c:dLbls>
          <c:showPercent val="1"/>
        </c:dLbls>
        <c:firstSliceAng val="0"/>
        <c:holeSize val="50"/>
      </c:doughnutChart>
    </c:plotArea>
    <c:legend>
      <c:legendPos val="t"/>
      <c:legendEntry>
        <c:idx val="0"/>
        <c:txPr>
          <a:bodyPr/>
          <a:lstStyle/>
          <a:p>
            <a:pPr>
              <a:defRPr sz="1100">
                <a:latin typeface="Times New Roman" pitchFamily="18" charset="0"/>
                <a:cs typeface="Times New Roman" pitchFamily="18" charset="0"/>
              </a:defRPr>
            </a:pPr>
            <a:endParaRPr lang="ru-RU"/>
          </a:p>
        </c:txPr>
      </c:legendEntry>
      <c:legendEntry>
        <c:idx val="1"/>
        <c:txPr>
          <a:bodyPr/>
          <a:lstStyle/>
          <a:p>
            <a:pPr>
              <a:defRPr sz="1100">
                <a:latin typeface="Times New Roman" pitchFamily="18" charset="0"/>
                <a:cs typeface="Times New Roman" pitchFamily="18" charset="0"/>
              </a:defRPr>
            </a:pPr>
            <a:endParaRPr lang="ru-RU"/>
          </a:p>
        </c:txPr>
      </c:legendEntry>
      <c:legendEntry>
        <c:idx val="2"/>
        <c:txPr>
          <a:bodyPr/>
          <a:lstStyle/>
          <a:p>
            <a:pPr>
              <a:defRPr sz="1100">
                <a:latin typeface="Times New Roman" pitchFamily="18" charset="0"/>
                <a:cs typeface="Times New Roman" pitchFamily="18" charset="0"/>
              </a:defRPr>
            </a:pPr>
            <a:endParaRPr lang="ru-RU"/>
          </a:p>
        </c:txPr>
      </c:legendEntry>
      <c:legendEntry>
        <c:idx val="3"/>
        <c:txPr>
          <a:bodyPr/>
          <a:lstStyle/>
          <a:p>
            <a:pPr>
              <a:defRPr sz="1100">
                <a:latin typeface="Times New Roman" pitchFamily="18" charset="0"/>
                <a:cs typeface="Times New Roman" pitchFamily="18" charset="0"/>
              </a:defRPr>
            </a:pPr>
            <a:endParaRPr lang="ru-RU"/>
          </a:p>
        </c:txPr>
      </c:legendEntry>
      <c:layout>
        <c:manualLayout>
          <c:xMode val="edge"/>
          <c:yMode val="edge"/>
          <c:x val="1.0132101970224754E-4"/>
          <c:y val="0.11930590848845848"/>
          <c:w val="0.9640832395950506"/>
          <c:h val="0.10213221954498029"/>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2843812295346348"/>
          <c:y val="7.5060934456363748E-2"/>
          <c:w val="0.38080257666906719"/>
          <c:h val="0.48713989996533452"/>
        </c:manualLayout>
      </c:layout>
      <c:pieChart>
        <c:varyColors val="1"/>
        <c:ser>
          <c:idx val="0"/>
          <c:order val="0"/>
          <c:tx>
            <c:strRef>
              <c:f>Лист1!$B$1</c:f>
              <c:strCache>
                <c:ptCount val="1"/>
                <c:pt idx="0">
                  <c:v>Столбец2</c:v>
                </c:pt>
              </c:strCache>
            </c:strRef>
          </c:tx>
          <c:dPt>
            <c:idx val="0"/>
            <c:spPr>
              <a:solidFill>
                <a:srgbClr val="FF9900"/>
              </a:solidFill>
            </c:spPr>
            <c:extLst xmlns:c16r2="http://schemas.microsoft.com/office/drawing/2015/06/chart">
              <c:ext xmlns:c16="http://schemas.microsoft.com/office/drawing/2014/chart" uri="{C3380CC4-5D6E-409C-BE32-E72D297353CC}">
                <c16:uniqueId val="{00000001-F340-49DF-A18B-68151B4AC103}"/>
              </c:ext>
            </c:extLst>
          </c:dPt>
          <c:dPt>
            <c:idx val="1"/>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3-F340-49DF-A18B-68151B4AC103}"/>
              </c:ext>
            </c:extLst>
          </c:dPt>
          <c:dPt>
            <c:idx val="2"/>
            <c:spPr>
              <a:solidFill>
                <a:srgbClr val="92D050"/>
              </a:solidFill>
            </c:spPr>
            <c:extLst xmlns:c16r2="http://schemas.microsoft.com/office/drawing/2015/06/chart">
              <c:ext xmlns:c16="http://schemas.microsoft.com/office/drawing/2014/chart" uri="{C3380CC4-5D6E-409C-BE32-E72D297353CC}">
                <c16:uniqueId val="{00000005-F340-49DF-A18B-68151B4AC103}"/>
              </c:ext>
            </c:extLst>
          </c:dPt>
          <c:dPt>
            <c:idx val="3"/>
            <c:spPr>
              <a:solidFill>
                <a:srgbClr val="FFFF00"/>
              </a:solidFill>
            </c:spPr>
            <c:extLst xmlns:c16r2="http://schemas.microsoft.com/office/drawing/2015/06/chart">
              <c:ext xmlns:c16="http://schemas.microsoft.com/office/drawing/2014/chart" uri="{C3380CC4-5D6E-409C-BE32-E72D297353CC}">
                <c16:uniqueId val="{00000007-F340-49DF-A18B-68151B4AC103}"/>
              </c:ext>
            </c:extLst>
          </c:dPt>
          <c:dPt>
            <c:idx val="4"/>
            <c:spPr>
              <a:solidFill>
                <a:srgbClr val="9966FF"/>
              </a:solidFill>
            </c:spPr>
            <c:extLst xmlns:c16r2="http://schemas.microsoft.com/office/drawing/2015/06/chart">
              <c:ext xmlns:c16="http://schemas.microsoft.com/office/drawing/2014/chart" uri="{C3380CC4-5D6E-409C-BE32-E72D297353CC}">
                <c16:uniqueId val="{00000009-F340-49DF-A18B-68151B4AC103}"/>
              </c:ext>
            </c:extLst>
          </c:dPt>
          <c:dPt>
            <c:idx val="5"/>
            <c:spPr>
              <a:solidFill>
                <a:srgbClr val="FFC000"/>
              </a:solidFill>
            </c:spPr>
            <c:extLst xmlns:c16r2="http://schemas.microsoft.com/office/drawing/2015/06/chart">
              <c:ext xmlns:c16="http://schemas.microsoft.com/office/drawing/2014/chart" uri="{C3380CC4-5D6E-409C-BE32-E72D297353CC}">
                <c16:uniqueId val="{0000000B-F340-49DF-A18B-68151B4AC103}"/>
              </c:ext>
            </c:extLst>
          </c:dPt>
          <c:dPt>
            <c:idx val="6"/>
            <c:spPr>
              <a:solidFill>
                <a:srgbClr val="FFC000"/>
              </a:solidFill>
            </c:spPr>
            <c:extLst xmlns:c16r2="http://schemas.microsoft.com/office/drawing/2015/06/chart">
              <c:ext xmlns:c16="http://schemas.microsoft.com/office/drawing/2014/chart" uri="{C3380CC4-5D6E-409C-BE32-E72D297353CC}">
                <c16:uniqueId val="{0000000D-F340-49DF-A18B-68151B4AC103}"/>
              </c:ext>
            </c:extLst>
          </c:dPt>
          <c:dPt>
            <c:idx val="7"/>
            <c:spPr>
              <a:solidFill>
                <a:srgbClr val="0070C0"/>
              </a:solidFill>
            </c:spPr>
            <c:extLst xmlns:c16r2="http://schemas.microsoft.com/office/drawing/2015/06/chart">
              <c:ext xmlns:c16="http://schemas.microsoft.com/office/drawing/2014/chart" uri="{C3380CC4-5D6E-409C-BE32-E72D297353CC}">
                <c16:uniqueId val="{0000000F-F340-49DF-A18B-68151B4AC103}"/>
              </c:ext>
            </c:extLst>
          </c:dPt>
          <c:dPt>
            <c:idx val="8"/>
            <c:spPr>
              <a:solidFill>
                <a:srgbClr val="99FF66"/>
              </a:solidFill>
            </c:spPr>
            <c:extLst xmlns:c16r2="http://schemas.microsoft.com/office/drawing/2015/06/chart">
              <c:ext xmlns:c16="http://schemas.microsoft.com/office/drawing/2014/chart" uri="{C3380CC4-5D6E-409C-BE32-E72D297353CC}">
                <c16:uniqueId val="{00000011-F340-49DF-A18B-68151B4AC103}"/>
              </c:ext>
            </c:extLst>
          </c:dPt>
          <c:dPt>
            <c:idx val="9"/>
            <c:spPr>
              <a:solidFill>
                <a:srgbClr val="C00000"/>
              </a:solidFill>
            </c:spPr>
            <c:extLst xmlns:c16r2="http://schemas.microsoft.com/office/drawing/2015/06/chart">
              <c:ext xmlns:c16="http://schemas.microsoft.com/office/drawing/2014/chart" uri="{C3380CC4-5D6E-409C-BE32-E72D297353CC}">
                <c16:uniqueId val="{00000013-F340-49DF-A18B-68151B4AC103}"/>
              </c:ext>
            </c:extLst>
          </c:dPt>
          <c:dLbls>
            <c:dLbl>
              <c:idx val="5"/>
              <c:layout>
                <c:manualLayout>
                  <c:x val="5.1973613917729339E-2"/>
                  <c:y val="6.66369533996929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340-49DF-A18B-68151B4AC103}"/>
                </c:ext>
              </c:extLst>
            </c:dLbl>
            <c:dLbl>
              <c:idx val="8"/>
              <c:layout>
                <c:manualLayout>
                  <c:x val="7.7210839361260214E-3"/>
                  <c:y val="-1.4739937995555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340-49DF-A18B-68151B4AC103}"/>
                </c:ext>
              </c:extLst>
            </c:dLbl>
            <c:spPr>
              <a:noFill/>
              <a:ln>
                <a:noFill/>
              </a:ln>
              <a:effectLst/>
            </c:spPr>
            <c:txPr>
              <a:bodyPr/>
              <a:lstStyle/>
              <a:p>
                <a:pPr>
                  <a:defRPr sz="110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Лист1!$A$2:$A$11</c:f>
              <c:strCache>
                <c:ptCount val="10"/>
                <c:pt idx="0">
                  <c:v>Высокие налоги (34%)</c:v>
                </c:pt>
                <c:pt idx="1">
                  <c:v>Нестабильность российского законодательства (24%)</c:v>
                </c:pt>
                <c:pt idx="2">
                  <c:v>Сложность/затянутость процедуры получения лицензий (17%)</c:v>
                </c:pt>
                <c:pt idx="3">
                  <c:v>Сложность получения доступа к земельным участкам (9%)</c:v>
                </c:pt>
                <c:pt idx="4">
                  <c:v>Иные действия/ давление со стороны органов власти (8%)</c:v>
                </c:pt>
                <c:pt idx="5">
                  <c:v>Ограничения ведения предпринимательской деятельности и входа на рынок новых участников (3%)</c:v>
                </c:pt>
                <c:pt idx="6">
                  <c:v>Ограничение/ сложность доступа к поставкам товаров, оказанию услуг и выполнению работ в рамках госзакупок (2%)</c:v>
                </c:pt>
                <c:pt idx="7">
                  <c:v>Необходимость установления партнерских отношений с органами власти (2%)</c:v>
                </c:pt>
                <c:pt idx="8">
                  <c:v>Коррупция (1%)</c:v>
                </c:pt>
                <c:pt idx="9">
                  <c:v>Силовое давление со стороны правоохранительных органов (1%)</c:v>
                </c:pt>
              </c:strCache>
            </c:strRef>
          </c:cat>
          <c:val>
            <c:numRef>
              <c:f>Лист1!$B$2:$B$11</c:f>
              <c:numCache>
                <c:formatCode>0%</c:formatCode>
                <c:ptCount val="10"/>
                <c:pt idx="0">
                  <c:v>0.33858267716535484</c:v>
                </c:pt>
                <c:pt idx="1">
                  <c:v>0.24409448818897653</c:v>
                </c:pt>
                <c:pt idx="2">
                  <c:v>0.16535433070866143</c:v>
                </c:pt>
                <c:pt idx="3">
                  <c:v>8.6614173228346511E-2</c:v>
                </c:pt>
                <c:pt idx="4">
                  <c:v>7.874015748031496E-2</c:v>
                </c:pt>
                <c:pt idx="5">
                  <c:v>3.1496062992125991E-2</c:v>
                </c:pt>
                <c:pt idx="6">
                  <c:v>2.3622047244094488E-2</c:v>
                </c:pt>
                <c:pt idx="7">
                  <c:v>1.5748031496063002E-2</c:v>
                </c:pt>
                <c:pt idx="8">
                  <c:v>7.874015748031496E-3</c:v>
                </c:pt>
                <c:pt idx="9">
                  <c:v>7.874015748031496E-3</c:v>
                </c:pt>
              </c:numCache>
            </c:numRef>
          </c:val>
          <c:extLst xmlns:c16r2="http://schemas.microsoft.com/office/drawing/2015/06/chart">
            <c:ext xmlns:c16="http://schemas.microsoft.com/office/drawing/2014/chart" uri="{C3380CC4-5D6E-409C-BE32-E72D297353CC}">
              <c16:uniqueId val="{00000014-F340-49DF-A18B-68151B4AC103}"/>
            </c:ext>
          </c:extLst>
        </c:ser>
        <c:firstSliceAng val="0"/>
      </c:pieChart>
    </c:plotArea>
    <c:legend>
      <c:legendPos val="b"/>
      <c:layout>
        <c:manualLayout>
          <c:xMode val="edge"/>
          <c:yMode val="edge"/>
          <c:x val="4.624951394513091E-3"/>
          <c:y val="0.47644895607561266"/>
          <c:w val="0.99417363952221349"/>
          <c:h val="0.52355104392438745"/>
        </c:manualLayout>
      </c:layout>
      <c:txPr>
        <a:bodyPr/>
        <a:lstStyle/>
        <a:p>
          <a:pPr>
            <a:defRPr sz="10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manualLayout>
          <c:layoutTarget val="inner"/>
          <c:xMode val="edge"/>
          <c:yMode val="edge"/>
          <c:x val="0.15149981252343475"/>
          <c:y val="0.16634863395414143"/>
          <c:w val="0.71028810314815971"/>
          <c:h val="0.67122610849192443"/>
        </c:manualLayout>
      </c:layout>
      <c:pie3DChart>
        <c:varyColors val="1"/>
        <c:ser>
          <c:idx val="0"/>
          <c:order val="0"/>
          <c:tx>
            <c:strRef>
              <c:f>Лист1!$B$1</c:f>
              <c:strCache>
                <c:ptCount val="1"/>
                <c:pt idx="0">
                  <c:v>Продажи</c:v>
                </c:pt>
              </c:strCache>
            </c:strRef>
          </c:tx>
          <c:dPt>
            <c:idx val="0"/>
            <c:spPr>
              <a:solidFill>
                <a:srgbClr val="9966FF"/>
              </a:solidFill>
            </c:spPr>
            <c:extLst xmlns:c16r2="http://schemas.microsoft.com/office/drawing/2015/06/chart">
              <c:ext xmlns:c16="http://schemas.microsoft.com/office/drawing/2014/chart" uri="{C3380CC4-5D6E-409C-BE32-E72D297353CC}">
                <c16:uniqueId val="{00000001-6FCD-4945-AFB8-E0DCB490392D}"/>
              </c:ext>
            </c:extLst>
          </c:dPt>
          <c:dPt>
            <c:idx val="1"/>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3-6FCD-4945-AFB8-E0DCB490392D}"/>
              </c:ext>
            </c:extLst>
          </c:dPt>
          <c:dPt>
            <c:idx val="2"/>
            <c:spPr>
              <a:solidFill>
                <a:srgbClr val="66CCFF"/>
              </a:solidFill>
            </c:spPr>
            <c:extLst xmlns:c16r2="http://schemas.microsoft.com/office/drawing/2015/06/chart">
              <c:ext xmlns:c16="http://schemas.microsoft.com/office/drawing/2014/chart" uri="{C3380CC4-5D6E-409C-BE32-E72D297353CC}">
                <c16:uniqueId val="{00000005-6FCD-4945-AFB8-E0DCB490392D}"/>
              </c:ext>
            </c:extLst>
          </c:dPt>
          <c:dPt>
            <c:idx val="3"/>
            <c:spPr>
              <a:solidFill>
                <a:srgbClr val="66FF66"/>
              </a:solidFill>
            </c:spPr>
            <c:extLst xmlns:c16r2="http://schemas.microsoft.com/office/drawing/2015/06/chart">
              <c:ext xmlns:c16="http://schemas.microsoft.com/office/drawing/2014/chart" uri="{C3380CC4-5D6E-409C-BE32-E72D297353CC}">
                <c16:uniqueId val="{00000007-6FCD-4945-AFB8-E0DCB490392D}"/>
              </c:ext>
            </c:extLst>
          </c:dPt>
          <c:dPt>
            <c:idx val="4"/>
            <c:spPr>
              <a:solidFill>
                <a:srgbClr val="FFC000"/>
              </a:solidFill>
            </c:spPr>
            <c:extLst xmlns:c16r2="http://schemas.microsoft.com/office/drawing/2015/06/chart">
              <c:ext xmlns:c16="http://schemas.microsoft.com/office/drawing/2014/chart" uri="{C3380CC4-5D6E-409C-BE32-E72D297353CC}">
                <c16:uniqueId val="{00000009-6FCD-4945-AFB8-E0DCB490392D}"/>
              </c:ext>
            </c:extLst>
          </c:dPt>
          <c:dPt>
            <c:idx val="5"/>
            <c:spPr>
              <a:solidFill>
                <a:srgbClr val="FF6600"/>
              </a:solidFill>
            </c:spPr>
            <c:extLst xmlns:c16r2="http://schemas.microsoft.com/office/drawing/2015/06/chart">
              <c:ext xmlns:c16="http://schemas.microsoft.com/office/drawing/2014/chart" uri="{C3380CC4-5D6E-409C-BE32-E72D297353CC}">
                <c16:uniqueId val="{0000000B-6FCD-4945-AFB8-E0DCB490392D}"/>
              </c:ext>
            </c:extLst>
          </c:dPt>
          <c:dPt>
            <c:idx val="6"/>
            <c:spPr>
              <a:solidFill>
                <a:srgbClr val="FF0000"/>
              </a:solidFill>
            </c:spPr>
            <c:extLst xmlns:c16r2="http://schemas.microsoft.com/office/drawing/2015/06/chart">
              <c:ext xmlns:c16="http://schemas.microsoft.com/office/drawing/2014/chart" uri="{C3380CC4-5D6E-409C-BE32-E72D297353CC}">
                <c16:uniqueId val="{0000000D-6FCD-4945-AFB8-E0DCB490392D}"/>
              </c:ext>
            </c:extLst>
          </c:dPt>
          <c:dPt>
            <c:idx val="7"/>
            <c:spPr>
              <a:solidFill>
                <a:srgbClr val="CC00FF"/>
              </a:solidFill>
            </c:spPr>
            <c:extLst xmlns:c16r2="http://schemas.microsoft.com/office/drawing/2015/06/chart">
              <c:ext xmlns:c16="http://schemas.microsoft.com/office/drawing/2014/chart" uri="{C3380CC4-5D6E-409C-BE32-E72D297353CC}">
                <c16:uniqueId val="{0000000F-6FCD-4945-AFB8-E0DCB490392D}"/>
              </c:ext>
            </c:extLst>
          </c:dPt>
          <c:dLbls>
            <c:dLbl>
              <c:idx val="0"/>
              <c:layout>
                <c:manualLayout>
                  <c:x val="0.10150594361187079"/>
                  <c:y val="-1.5695378509138443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CD-4945-AFB8-E0DCB490392D}"/>
                </c:ext>
              </c:extLst>
            </c:dLbl>
            <c:dLbl>
              <c:idx val="1"/>
              <c:layout>
                <c:manualLayout>
                  <c:x val="6.0234954459189314E-3"/>
                  <c:y val="-0.18259240635566834"/>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FCD-4945-AFB8-E0DCB490392D}"/>
                </c:ext>
              </c:extLst>
            </c:dLbl>
            <c:dLbl>
              <c:idx val="2"/>
              <c:layout>
                <c:manualLayout>
                  <c:x val="2.3025587155975694E-2"/>
                  <c:y val="3.4335862612029835E-3"/>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FCD-4945-AFB8-E0DCB490392D}"/>
                </c:ext>
              </c:extLst>
            </c:dLbl>
            <c:dLbl>
              <c:idx val="4"/>
              <c:layout>
                <c:manualLayout>
                  <c:x val="-1.1637807492063007E-2"/>
                  <c:y val="3.8600484337856705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FCD-4945-AFB8-E0DCB490392D}"/>
                </c:ext>
              </c:extLst>
            </c:dLbl>
            <c:dLbl>
              <c:idx val="6"/>
              <c:layout>
                <c:manualLayout>
                  <c:x val="-3.9717192381773174E-2"/>
                  <c:y val="-3.8941493310133593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FCD-4945-AFB8-E0DCB490392D}"/>
                </c:ext>
              </c:extLst>
            </c:dLbl>
            <c:dLbl>
              <c:idx val="7"/>
              <c:layout>
                <c:manualLayout>
                  <c:x val="0.17971120121583151"/>
                  <c:y val="-5.3680933702970966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FCD-4945-AFB8-E0DCB490392D}"/>
                </c:ext>
              </c:extLst>
            </c:dLbl>
            <c:spPr>
              <a:noFill/>
              <a:ln>
                <a:noFill/>
              </a:ln>
              <a:effectLst/>
            </c:spPr>
            <c:showVal val="1"/>
            <c:showCatName val="1"/>
            <c:showLeaderLines val="1"/>
            <c:extLst xmlns:c16r2="http://schemas.microsoft.com/office/drawing/2015/06/chart">
              <c:ext xmlns:c15="http://schemas.microsoft.com/office/drawing/2012/chart" uri="{CE6537A1-D6FC-4f65-9D91-7224C49458BB}"/>
            </c:extLst>
          </c:dLbls>
          <c:cat>
            <c:strRef>
              <c:f>Лист1!$A$2:$A$9</c:f>
              <c:strCache>
                <c:ptCount val="8"/>
                <c:pt idx="0">
                  <c:v>Жилищно-коммунальные услуги</c:v>
                </c:pt>
                <c:pt idx="1">
                  <c:v>Бензин автомобильный</c:v>
                </c:pt>
                <c:pt idx="2">
                  <c:v>Медикаменты</c:v>
                </c:pt>
                <c:pt idx="3">
                  <c:v>Рыба и рыбные товары</c:v>
                </c:pt>
                <c:pt idx="4">
                  <c:v>Мясо и мясные товары</c:v>
                </c:pt>
                <c:pt idx="5">
                  <c:v>Строительные материалы</c:v>
                </c:pt>
                <c:pt idx="6">
                  <c:v>Одежда и белье</c:v>
                </c:pt>
                <c:pt idx="7">
                  <c:v>Бытовые услуги</c:v>
                </c:pt>
              </c:strCache>
            </c:strRef>
          </c:cat>
          <c:val>
            <c:numRef>
              <c:f>Лист1!$B$2:$B$9</c:f>
              <c:numCache>
                <c:formatCode>0</c:formatCode>
                <c:ptCount val="8"/>
                <c:pt idx="0">
                  <c:v>23.228346456692904</c:v>
                </c:pt>
                <c:pt idx="1">
                  <c:v>14.56692913385827</c:v>
                </c:pt>
                <c:pt idx="2">
                  <c:v>14.173228346456693</c:v>
                </c:pt>
                <c:pt idx="3">
                  <c:v>11.023622047244094</c:v>
                </c:pt>
                <c:pt idx="4">
                  <c:v>10.236220472440943</c:v>
                </c:pt>
                <c:pt idx="5">
                  <c:v>10.236220472440943</c:v>
                </c:pt>
                <c:pt idx="6">
                  <c:v>8.6614173228346463</c:v>
                </c:pt>
                <c:pt idx="7">
                  <c:v>7.8740157480314918</c:v>
                </c:pt>
              </c:numCache>
            </c:numRef>
          </c:val>
          <c:extLst xmlns:c16r2="http://schemas.microsoft.com/office/drawing/2015/06/chart">
            <c:ext xmlns:c16="http://schemas.microsoft.com/office/drawing/2014/chart" uri="{C3380CC4-5D6E-409C-BE32-E72D297353CC}">
              <c16:uniqueId val="{00000010-6FCD-4945-AFB8-E0DCB490392D}"/>
            </c:ext>
          </c:extLst>
        </c:ser>
        <c:dLbls>
          <c:showCatName val="1"/>
        </c:dLbls>
      </c:pie3DChart>
    </c:plotArea>
    <c:plotVisOnly val="1"/>
    <c:dispBlanksAs val="zero"/>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725787559668022E-2"/>
          <c:y val="7.7250568091740239E-3"/>
          <c:w val="0.93077806829032761"/>
          <c:h val="0.76065599182652532"/>
        </c:manualLayout>
      </c:layout>
      <c:pieChart>
        <c:varyColors val="1"/>
        <c:ser>
          <c:idx val="0"/>
          <c:order val="0"/>
          <c:tx>
            <c:strRef>
              <c:f>Лист1!$B$1</c:f>
              <c:strCache>
                <c:ptCount val="1"/>
                <c:pt idx="0">
                  <c:v>Продажи</c:v>
                </c:pt>
              </c:strCache>
            </c:strRef>
          </c:tx>
          <c:dPt>
            <c:idx val="0"/>
            <c:spPr>
              <a:solidFill>
                <a:srgbClr val="FFC000"/>
              </a:solidFill>
            </c:spPr>
            <c:extLst xmlns:c16r2="http://schemas.microsoft.com/office/drawing/2015/06/chart">
              <c:ext xmlns:c16="http://schemas.microsoft.com/office/drawing/2014/chart" uri="{C3380CC4-5D6E-409C-BE32-E72D297353CC}">
                <c16:uniqueId val="{00000001-9EAD-4874-AA31-C99B7F52A58B}"/>
              </c:ext>
            </c:extLst>
          </c:dPt>
          <c:dPt>
            <c:idx val="1"/>
            <c:spPr>
              <a:solidFill>
                <a:srgbClr val="F79646">
                  <a:lumMod val="75000"/>
                </a:srgbClr>
              </a:solidFill>
            </c:spPr>
            <c:extLst xmlns:c16r2="http://schemas.microsoft.com/office/drawing/2015/06/chart">
              <c:ext xmlns:c16="http://schemas.microsoft.com/office/drawing/2014/chart" uri="{C3380CC4-5D6E-409C-BE32-E72D297353CC}">
                <c16:uniqueId val="{00000003-9EAD-4874-AA31-C99B7F52A58B}"/>
              </c:ext>
            </c:extLst>
          </c:dPt>
          <c:dPt>
            <c:idx val="2"/>
            <c:spPr>
              <a:solidFill>
                <a:srgbClr val="FFFF00"/>
              </a:solidFill>
            </c:spPr>
            <c:extLst xmlns:c16r2="http://schemas.microsoft.com/office/drawing/2015/06/chart">
              <c:ext xmlns:c16="http://schemas.microsoft.com/office/drawing/2014/chart" uri="{C3380CC4-5D6E-409C-BE32-E72D297353CC}">
                <c16:uniqueId val="{00000005-9EAD-4874-AA31-C99B7F52A58B}"/>
              </c:ext>
            </c:extLst>
          </c:dPt>
          <c:dPt>
            <c:idx val="3"/>
            <c:spPr>
              <a:solidFill>
                <a:srgbClr val="92D050"/>
              </a:solidFill>
            </c:spPr>
            <c:extLst xmlns:c16r2="http://schemas.microsoft.com/office/drawing/2015/06/chart">
              <c:ext xmlns:c16="http://schemas.microsoft.com/office/drawing/2014/chart" uri="{C3380CC4-5D6E-409C-BE32-E72D297353CC}">
                <c16:uniqueId val="{00000007-9EAD-4874-AA31-C99B7F52A58B}"/>
              </c:ext>
            </c:extLst>
          </c:dPt>
          <c:dPt>
            <c:idx val="4"/>
            <c:spPr>
              <a:solidFill>
                <a:srgbClr val="7FCAFD"/>
              </a:solidFill>
            </c:spPr>
            <c:extLst xmlns:c16r2="http://schemas.microsoft.com/office/drawing/2015/06/chart">
              <c:ext xmlns:c16="http://schemas.microsoft.com/office/drawing/2014/chart" uri="{C3380CC4-5D6E-409C-BE32-E72D297353CC}">
                <c16:uniqueId val="{00000009-9EAD-4874-AA31-C99B7F52A58B}"/>
              </c:ext>
            </c:extLst>
          </c:dPt>
          <c:dPt>
            <c:idx val="5"/>
            <c:spPr>
              <a:solidFill>
                <a:srgbClr val="1F497D">
                  <a:lumMod val="60000"/>
                  <a:lumOff val="40000"/>
                </a:srgbClr>
              </a:solidFill>
            </c:spPr>
            <c:extLst xmlns:c16r2="http://schemas.microsoft.com/office/drawing/2015/06/chart">
              <c:ext xmlns:c16="http://schemas.microsoft.com/office/drawing/2014/chart" uri="{C3380CC4-5D6E-409C-BE32-E72D297353CC}">
                <c16:uniqueId val="{0000000B-9EAD-4874-AA31-C99B7F52A58B}"/>
              </c:ext>
            </c:extLst>
          </c:dPt>
          <c:dLbls>
            <c:spPr>
              <a:noFill/>
              <a:ln>
                <a:noFill/>
              </a:ln>
              <a:effectLst/>
            </c:spPr>
            <c:txPr>
              <a:bodyPr/>
              <a:lstStyle/>
              <a:p>
                <a:pPr>
                  <a:defRPr sz="120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Лист1!$A$2:$A$7</c:f>
              <c:strCache>
                <c:ptCount val="6"/>
                <c:pt idx="0">
                  <c:v>Росстандарт</c:v>
                </c:pt>
                <c:pt idx="1">
                  <c:v>Роспотребнадзор</c:v>
                </c:pt>
                <c:pt idx="2">
                  <c:v>Органы власти региона</c:v>
                </c:pt>
                <c:pt idx="3">
                  <c:v>Другое</c:v>
                </c:pt>
                <c:pt idx="4">
                  <c:v>Органы местного </c:v>
                </c:pt>
                <c:pt idx="5">
                  <c:v>Общественная </c:v>
                </c:pt>
              </c:strCache>
            </c:strRef>
          </c:cat>
          <c:val>
            <c:numRef>
              <c:f>Лист1!$B$2:$B$7</c:f>
              <c:numCache>
                <c:formatCode>0%</c:formatCode>
                <c:ptCount val="6"/>
                <c:pt idx="0">
                  <c:v>0.1111111111111111</c:v>
                </c:pt>
                <c:pt idx="1">
                  <c:v>5.5555555555555518E-2</c:v>
                </c:pt>
                <c:pt idx="2">
                  <c:v>0.16666666666666666</c:v>
                </c:pt>
                <c:pt idx="3">
                  <c:v>0.1111111111111111</c:v>
                </c:pt>
                <c:pt idx="4">
                  <c:v>0.5</c:v>
                </c:pt>
                <c:pt idx="5">
                  <c:v>0.22222222222222221</c:v>
                </c:pt>
              </c:numCache>
            </c:numRef>
          </c:val>
          <c:extLst xmlns:c16r2="http://schemas.microsoft.com/office/drawing/2015/06/chart">
            <c:ext xmlns:c16="http://schemas.microsoft.com/office/drawing/2014/chart" uri="{C3380CC4-5D6E-409C-BE32-E72D297353CC}">
              <c16:uniqueId val="{0000000C-9EAD-4874-AA31-C99B7F52A58B}"/>
            </c:ext>
          </c:extLst>
        </c:ser>
        <c:firstSliceAng val="0"/>
      </c:pieChart>
    </c:plotArea>
    <c:legend>
      <c:legendPos val="b"/>
      <c:layout>
        <c:manualLayout>
          <c:xMode val="edge"/>
          <c:yMode val="edge"/>
          <c:x val="0.30285041413824054"/>
          <c:y val="0.77482146946396835"/>
          <c:w val="0.65737957439908767"/>
          <c:h val="0.22348464831157847"/>
        </c:manualLayout>
      </c:layout>
      <c:txPr>
        <a:bodyPr/>
        <a:lstStyle/>
        <a:p>
          <a:pPr>
            <a:defRPr sz="105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7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58736655481321"/>
          <c:y val="2.2132750858684002E-2"/>
          <c:w val="0.53683252450586527"/>
          <c:h val="0.72858391593140359"/>
        </c:manualLayout>
      </c:layout>
      <c:pieChart>
        <c:varyColors val="1"/>
        <c:ser>
          <c:idx val="0"/>
          <c:order val="0"/>
          <c:tx>
            <c:strRef>
              <c:f>Лист1!$B$1</c:f>
              <c:strCache>
                <c:ptCount val="1"/>
                <c:pt idx="0">
                  <c:v>Продажи</c:v>
                </c:pt>
              </c:strCache>
            </c:strRef>
          </c:tx>
          <c:dPt>
            <c:idx val="0"/>
            <c:spPr>
              <a:solidFill>
                <a:srgbClr val="FF0000"/>
              </a:solidFill>
            </c:spPr>
            <c:extLst xmlns:c16r2="http://schemas.microsoft.com/office/drawing/2015/06/chart">
              <c:ext xmlns:c16="http://schemas.microsoft.com/office/drawing/2014/chart" uri="{C3380CC4-5D6E-409C-BE32-E72D297353CC}">
                <c16:uniqueId val="{00000001-8E81-4CF7-95D5-642BC8794898}"/>
              </c:ext>
            </c:extLst>
          </c:dPt>
          <c:dPt>
            <c:idx val="1"/>
            <c:spPr>
              <a:solidFill>
                <a:srgbClr val="9966FF"/>
              </a:solidFill>
            </c:spPr>
            <c:extLst xmlns:c16r2="http://schemas.microsoft.com/office/drawing/2015/06/chart">
              <c:ext xmlns:c16="http://schemas.microsoft.com/office/drawing/2014/chart" uri="{C3380CC4-5D6E-409C-BE32-E72D297353CC}">
                <c16:uniqueId val="{00000003-8E81-4CF7-95D5-642BC8794898}"/>
              </c:ext>
            </c:extLst>
          </c:dPt>
          <c:dPt>
            <c:idx val="2"/>
            <c:spPr>
              <a:solidFill>
                <a:srgbClr val="1F497D">
                  <a:lumMod val="60000"/>
                  <a:lumOff val="40000"/>
                </a:srgbClr>
              </a:solidFill>
            </c:spPr>
            <c:extLst xmlns:c16r2="http://schemas.microsoft.com/office/drawing/2015/06/chart">
              <c:ext xmlns:c16="http://schemas.microsoft.com/office/drawing/2014/chart" uri="{C3380CC4-5D6E-409C-BE32-E72D297353CC}">
                <c16:uniqueId val="{00000005-8E81-4CF7-95D5-642BC8794898}"/>
              </c:ext>
            </c:extLst>
          </c:dPt>
          <c:dPt>
            <c:idx val="3"/>
            <c:spPr>
              <a:solidFill>
                <a:srgbClr val="7FCAFD"/>
              </a:solidFill>
            </c:spPr>
            <c:extLst xmlns:c16r2="http://schemas.microsoft.com/office/drawing/2015/06/chart">
              <c:ext xmlns:c16="http://schemas.microsoft.com/office/drawing/2014/chart" uri="{C3380CC4-5D6E-409C-BE32-E72D297353CC}">
                <c16:uniqueId val="{00000007-8E81-4CF7-95D5-642BC8794898}"/>
              </c:ext>
            </c:extLst>
          </c:dPt>
          <c:dPt>
            <c:idx val="4"/>
            <c:spPr>
              <a:solidFill>
                <a:srgbClr val="92D050"/>
              </a:solidFill>
            </c:spPr>
            <c:extLst xmlns:c16r2="http://schemas.microsoft.com/office/drawing/2015/06/chart">
              <c:ext xmlns:c16="http://schemas.microsoft.com/office/drawing/2014/chart" uri="{C3380CC4-5D6E-409C-BE32-E72D297353CC}">
                <c16:uniqueId val="{00000009-8E81-4CF7-95D5-642BC8794898}"/>
              </c:ext>
            </c:extLst>
          </c:dPt>
          <c:dPt>
            <c:idx val="5"/>
            <c:explosion val="1"/>
            <c:spPr>
              <a:solidFill>
                <a:srgbClr val="FFFF00"/>
              </a:solidFill>
            </c:spPr>
            <c:extLst xmlns:c16r2="http://schemas.microsoft.com/office/drawing/2015/06/chart">
              <c:ext xmlns:c16="http://schemas.microsoft.com/office/drawing/2014/chart" uri="{C3380CC4-5D6E-409C-BE32-E72D297353CC}">
                <c16:uniqueId val="{0000000B-8E81-4CF7-95D5-642BC8794898}"/>
              </c:ext>
            </c:extLst>
          </c:dPt>
          <c:dPt>
            <c:idx val="6"/>
            <c:spPr>
              <a:solidFill>
                <a:srgbClr val="F79646">
                  <a:lumMod val="75000"/>
                </a:srgbClr>
              </a:solidFill>
            </c:spPr>
            <c:extLst xmlns:c16r2="http://schemas.microsoft.com/office/drawing/2015/06/chart">
              <c:ext xmlns:c16="http://schemas.microsoft.com/office/drawing/2014/chart" uri="{C3380CC4-5D6E-409C-BE32-E72D297353CC}">
                <c16:uniqueId val="{0000000D-8E81-4CF7-95D5-642BC8794898}"/>
              </c:ext>
            </c:extLst>
          </c:dPt>
          <c:dLbls>
            <c:spPr>
              <a:noFill/>
              <a:ln>
                <a:noFill/>
              </a:ln>
              <a:effectLst/>
            </c:spPr>
            <c:txPr>
              <a:bodyPr/>
              <a:lstStyle/>
              <a:p>
                <a:pPr>
                  <a:defRPr sz="120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Лист1!$A$2:$A$9</c:f>
              <c:strCache>
                <c:ptCount val="8"/>
                <c:pt idx="0">
                  <c:v>Прокуратура</c:v>
                </c:pt>
                <c:pt idx="1">
                  <c:v>Органы судебной власти</c:v>
                </c:pt>
                <c:pt idx="2">
                  <c:v>Общественная организация по  защите прав потребителей</c:v>
                </c:pt>
                <c:pt idx="3">
                  <c:v>Органы местного самоуправления</c:v>
                </c:pt>
                <c:pt idx="4">
                  <c:v>Другое</c:v>
                </c:pt>
                <c:pt idx="5">
                  <c:v>Органы власти региона</c:v>
                </c:pt>
                <c:pt idx="6">
                  <c:v>Роспотребнадзор</c:v>
                </c:pt>
                <c:pt idx="7">
                  <c:v>Росстандарт</c:v>
                </c:pt>
              </c:strCache>
            </c:strRef>
          </c:cat>
          <c:val>
            <c:numRef>
              <c:f>Лист1!$B$2:$B$9</c:f>
              <c:numCache>
                <c:formatCode>0%</c:formatCode>
                <c:ptCount val="8"/>
                <c:pt idx="0">
                  <c:v>0.18000000000000008</c:v>
                </c:pt>
                <c:pt idx="1">
                  <c:v>9.0000000000000024E-2</c:v>
                </c:pt>
                <c:pt idx="2">
                  <c:v>0.14000000000000001</c:v>
                </c:pt>
                <c:pt idx="3">
                  <c:v>0.14000000000000001</c:v>
                </c:pt>
                <c:pt idx="4">
                  <c:v>9.0000000000000024E-2</c:v>
                </c:pt>
                <c:pt idx="5">
                  <c:v>0.05</c:v>
                </c:pt>
                <c:pt idx="6">
                  <c:v>0.32000000000000017</c:v>
                </c:pt>
              </c:numCache>
            </c:numRef>
          </c:val>
          <c:extLst xmlns:c16r2="http://schemas.microsoft.com/office/drawing/2015/06/chart">
            <c:ext xmlns:c16="http://schemas.microsoft.com/office/drawing/2014/chart" uri="{C3380CC4-5D6E-409C-BE32-E72D297353CC}">
              <c16:uniqueId val="{0000000E-8E81-4CF7-95D5-642BC8794898}"/>
            </c:ext>
          </c:extLst>
        </c:ser>
        <c:firstSliceAng val="0"/>
      </c:pieChart>
    </c:plotArea>
    <c:legend>
      <c:legendPos val="b"/>
      <c:layout>
        <c:manualLayout>
          <c:xMode val="edge"/>
          <c:yMode val="edge"/>
          <c:x val="0"/>
          <c:y val="0.78300029137173277"/>
          <c:w val="0.86631946182736408"/>
          <c:h val="0.21342658660237346"/>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380569596581939"/>
          <c:y val="2.7585266888243516E-3"/>
          <c:w val="0.69431176126584959"/>
          <c:h val="0.99372123258227896"/>
        </c:manualLayout>
      </c:layout>
      <c:barChart>
        <c:barDir val="bar"/>
        <c:grouping val="stacked"/>
        <c:ser>
          <c:idx val="0"/>
          <c:order val="0"/>
          <c:tx>
            <c:strRef>
              <c:f>Лист1!$B$1</c:f>
              <c:strCache>
                <c:ptCount val="1"/>
                <c:pt idx="0">
                  <c:v>Удовлетворен</c:v>
                </c:pt>
              </c:strCache>
            </c:strRef>
          </c:tx>
          <c:spPr>
            <a:solidFill>
              <a:srgbClr val="92D05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Услуги почтовой связи</c:v>
                </c:pt>
                <c:pt idx="1">
                  <c:v>Услуги телефонной связи</c:v>
                </c:pt>
                <c:pt idx="2">
                  <c:v>Услуги теплоснабжения</c:v>
                </c:pt>
                <c:pt idx="3">
                  <c:v>Услуги электроснабжения</c:v>
                </c:pt>
                <c:pt idx="4">
                  <c:v>Услуги газоснабжения</c:v>
                </c:pt>
                <c:pt idx="5">
                  <c:v>Услуги водоочистке</c:v>
                </c:pt>
                <c:pt idx="6">
                  <c:v>Услуги водоснабжения/-отведения</c:v>
                </c:pt>
              </c:strCache>
            </c:strRef>
          </c:cat>
          <c:val>
            <c:numRef>
              <c:f>Лист1!$B$2:$B$8</c:f>
              <c:numCache>
                <c:formatCode>General</c:formatCode>
                <c:ptCount val="7"/>
                <c:pt idx="0">
                  <c:v>47</c:v>
                </c:pt>
                <c:pt idx="1">
                  <c:v>42</c:v>
                </c:pt>
                <c:pt idx="2">
                  <c:v>39</c:v>
                </c:pt>
                <c:pt idx="3">
                  <c:v>46</c:v>
                </c:pt>
                <c:pt idx="4">
                  <c:v>47</c:v>
                </c:pt>
                <c:pt idx="5">
                  <c:v>22</c:v>
                </c:pt>
                <c:pt idx="6">
                  <c:v>23</c:v>
                </c:pt>
              </c:numCache>
            </c:numRef>
          </c:val>
          <c:extLst xmlns:c16r2="http://schemas.microsoft.com/office/drawing/2015/06/chart">
            <c:ext xmlns:c16="http://schemas.microsoft.com/office/drawing/2014/chart" uri="{C3380CC4-5D6E-409C-BE32-E72D297353CC}">
              <c16:uniqueId val="{00000000-226E-42A3-B4E8-83A8F39B1FC7}"/>
            </c:ext>
          </c:extLst>
        </c:ser>
        <c:ser>
          <c:idx val="1"/>
          <c:order val="1"/>
          <c:tx>
            <c:strRef>
              <c:f>Лист1!$C$1</c:f>
              <c:strCache>
                <c:ptCount val="1"/>
                <c:pt idx="0">
                  <c:v>Скорее удовлетворен</c:v>
                </c:pt>
              </c:strCache>
            </c:strRef>
          </c:tx>
          <c:spPr>
            <a:solidFill>
              <a:srgbClr val="FFFF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Услуги почтовой связи</c:v>
                </c:pt>
                <c:pt idx="1">
                  <c:v>Услуги телефонной связи</c:v>
                </c:pt>
                <c:pt idx="2">
                  <c:v>Услуги теплоснабжения</c:v>
                </c:pt>
                <c:pt idx="3">
                  <c:v>Услуги электроснабжения</c:v>
                </c:pt>
                <c:pt idx="4">
                  <c:v>Услуги газоснабжения</c:v>
                </c:pt>
                <c:pt idx="5">
                  <c:v>Услуги водоочистке</c:v>
                </c:pt>
                <c:pt idx="6">
                  <c:v>Услуги водоснабжения/-отведения</c:v>
                </c:pt>
              </c:strCache>
            </c:strRef>
          </c:cat>
          <c:val>
            <c:numRef>
              <c:f>Лист1!$C$2:$C$8</c:f>
              <c:numCache>
                <c:formatCode>General</c:formatCode>
                <c:ptCount val="7"/>
                <c:pt idx="0">
                  <c:v>36</c:v>
                </c:pt>
                <c:pt idx="1">
                  <c:v>39</c:v>
                </c:pt>
                <c:pt idx="2">
                  <c:v>29</c:v>
                </c:pt>
                <c:pt idx="3">
                  <c:v>40</c:v>
                </c:pt>
                <c:pt idx="4">
                  <c:v>38</c:v>
                </c:pt>
                <c:pt idx="5">
                  <c:v>15</c:v>
                </c:pt>
                <c:pt idx="6">
                  <c:v>16</c:v>
                </c:pt>
              </c:numCache>
            </c:numRef>
          </c:val>
          <c:extLst xmlns:c16r2="http://schemas.microsoft.com/office/drawing/2015/06/chart">
            <c:ext xmlns:c16="http://schemas.microsoft.com/office/drawing/2014/chart" uri="{C3380CC4-5D6E-409C-BE32-E72D297353CC}">
              <c16:uniqueId val="{00000001-226E-42A3-B4E8-83A8F39B1FC7}"/>
            </c:ext>
          </c:extLst>
        </c:ser>
        <c:ser>
          <c:idx val="2"/>
          <c:order val="2"/>
          <c:tx>
            <c:strRef>
              <c:f>Лист1!$D$1</c:f>
              <c:strCache>
                <c:ptCount val="1"/>
                <c:pt idx="0">
                  <c:v>Скорее не удовлетворен</c:v>
                </c:pt>
              </c:strCache>
            </c:strRef>
          </c:tx>
          <c:spPr>
            <a:solidFill>
              <a:srgbClr val="FFC0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Услуги почтовой связи</c:v>
                </c:pt>
                <c:pt idx="1">
                  <c:v>Услуги телефонной связи</c:v>
                </c:pt>
                <c:pt idx="2">
                  <c:v>Услуги теплоснабжения</c:v>
                </c:pt>
                <c:pt idx="3">
                  <c:v>Услуги электроснабжения</c:v>
                </c:pt>
                <c:pt idx="4">
                  <c:v>Услуги газоснабжения</c:v>
                </c:pt>
                <c:pt idx="5">
                  <c:v>Услуги водоочистке</c:v>
                </c:pt>
                <c:pt idx="6">
                  <c:v>Услуги водоснабжения/-отведения</c:v>
                </c:pt>
              </c:strCache>
            </c:strRef>
          </c:cat>
          <c:val>
            <c:numRef>
              <c:f>Лист1!$D$2:$D$8</c:f>
              <c:numCache>
                <c:formatCode>General</c:formatCode>
                <c:ptCount val="7"/>
                <c:pt idx="0">
                  <c:v>4</c:v>
                </c:pt>
                <c:pt idx="1">
                  <c:v>3</c:v>
                </c:pt>
                <c:pt idx="2">
                  <c:v>8</c:v>
                </c:pt>
                <c:pt idx="3">
                  <c:v>6</c:v>
                </c:pt>
                <c:pt idx="4">
                  <c:v>6</c:v>
                </c:pt>
                <c:pt idx="5">
                  <c:v>22</c:v>
                </c:pt>
                <c:pt idx="6">
                  <c:v>20</c:v>
                </c:pt>
              </c:numCache>
            </c:numRef>
          </c:val>
          <c:extLst xmlns:c16r2="http://schemas.microsoft.com/office/drawing/2015/06/chart">
            <c:ext xmlns:c16="http://schemas.microsoft.com/office/drawing/2014/chart" uri="{C3380CC4-5D6E-409C-BE32-E72D297353CC}">
              <c16:uniqueId val="{00000002-226E-42A3-B4E8-83A8F39B1FC7}"/>
            </c:ext>
          </c:extLst>
        </c:ser>
        <c:ser>
          <c:idx val="3"/>
          <c:order val="3"/>
          <c:tx>
            <c:strRef>
              <c:f>Лист1!$E$1</c:f>
              <c:strCache>
                <c:ptCount val="1"/>
                <c:pt idx="0">
                  <c:v>Не удовлетворен</c:v>
                </c:pt>
              </c:strCache>
            </c:strRef>
          </c:tx>
          <c:spPr>
            <a:solidFill>
              <a:srgbClr val="FF66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Услуги почтовой связи</c:v>
                </c:pt>
                <c:pt idx="1">
                  <c:v>Услуги телефонной связи</c:v>
                </c:pt>
                <c:pt idx="2">
                  <c:v>Услуги теплоснабжения</c:v>
                </c:pt>
                <c:pt idx="3">
                  <c:v>Услуги электроснабжения</c:v>
                </c:pt>
                <c:pt idx="4">
                  <c:v>Услуги газоснабжения</c:v>
                </c:pt>
                <c:pt idx="5">
                  <c:v>Услуги водоочистке</c:v>
                </c:pt>
                <c:pt idx="6">
                  <c:v>Услуги водоснабжения/-отведения</c:v>
                </c:pt>
              </c:strCache>
            </c:strRef>
          </c:cat>
          <c:val>
            <c:numRef>
              <c:f>Лист1!$E$2:$E$8</c:f>
              <c:numCache>
                <c:formatCode>General</c:formatCode>
                <c:ptCount val="7"/>
                <c:pt idx="0">
                  <c:v>6</c:v>
                </c:pt>
                <c:pt idx="1">
                  <c:v>6</c:v>
                </c:pt>
                <c:pt idx="2">
                  <c:v>7</c:v>
                </c:pt>
                <c:pt idx="3">
                  <c:v>1</c:v>
                </c:pt>
                <c:pt idx="4">
                  <c:v>1</c:v>
                </c:pt>
                <c:pt idx="5">
                  <c:v>32</c:v>
                </c:pt>
                <c:pt idx="6">
                  <c:v>34</c:v>
                </c:pt>
              </c:numCache>
            </c:numRef>
          </c:val>
          <c:extLst xmlns:c16r2="http://schemas.microsoft.com/office/drawing/2015/06/chart">
            <c:ext xmlns:c16="http://schemas.microsoft.com/office/drawing/2014/chart" uri="{C3380CC4-5D6E-409C-BE32-E72D297353CC}">
              <c16:uniqueId val="{00000003-226E-42A3-B4E8-83A8F39B1FC7}"/>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Услуги почтовой связи</c:v>
                </c:pt>
                <c:pt idx="1">
                  <c:v>Услуги телефонной связи</c:v>
                </c:pt>
                <c:pt idx="2">
                  <c:v>Услуги теплоснабжения</c:v>
                </c:pt>
                <c:pt idx="3">
                  <c:v>Услуги электроснабжения</c:v>
                </c:pt>
                <c:pt idx="4">
                  <c:v>Услуги газоснабжения</c:v>
                </c:pt>
                <c:pt idx="5">
                  <c:v>Услуги водоочистке</c:v>
                </c:pt>
                <c:pt idx="6">
                  <c:v>Услуги водоснабжения/-отведения</c:v>
                </c:pt>
              </c:strCache>
            </c:strRef>
          </c:cat>
          <c:val>
            <c:numRef>
              <c:f>Лист1!$F$2:$F$8</c:f>
              <c:numCache>
                <c:formatCode>General</c:formatCode>
                <c:ptCount val="7"/>
                <c:pt idx="0">
                  <c:v>7</c:v>
                </c:pt>
                <c:pt idx="1">
                  <c:v>10</c:v>
                </c:pt>
                <c:pt idx="2">
                  <c:v>17</c:v>
                </c:pt>
                <c:pt idx="3">
                  <c:v>7</c:v>
                </c:pt>
                <c:pt idx="4">
                  <c:v>8</c:v>
                </c:pt>
                <c:pt idx="5">
                  <c:v>9</c:v>
                </c:pt>
                <c:pt idx="6">
                  <c:v>7</c:v>
                </c:pt>
              </c:numCache>
            </c:numRef>
          </c:val>
          <c:extLst xmlns:c16r2="http://schemas.microsoft.com/office/drawing/2015/06/chart">
            <c:ext xmlns:c16="http://schemas.microsoft.com/office/drawing/2014/chart" uri="{C3380CC4-5D6E-409C-BE32-E72D297353CC}">
              <c16:uniqueId val="{00000004-226E-42A3-B4E8-83A8F39B1FC7}"/>
            </c:ext>
          </c:extLst>
        </c:ser>
        <c:dLbls>
          <c:showVal val="1"/>
        </c:dLbls>
        <c:gapWidth val="20"/>
        <c:overlap val="100"/>
        <c:axId val="278407808"/>
        <c:axId val="278430080"/>
      </c:barChart>
      <c:catAx>
        <c:axId val="278407808"/>
        <c:scaling>
          <c:orientation val="minMax"/>
        </c:scaling>
        <c:axPos val="l"/>
        <c:numFmt formatCode="General" sourceLinked="0"/>
        <c:majorTickMark val="none"/>
        <c:tickLblPos val="nextTo"/>
        <c:txPr>
          <a:bodyPr/>
          <a:lstStyle/>
          <a:p>
            <a:pPr>
              <a:defRPr sz="1100" baseline="0"/>
            </a:pPr>
            <a:endParaRPr lang="ru-RU"/>
          </a:p>
        </c:txPr>
        <c:crossAx val="278430080"/>
        <c:crosses val="autoZero"/>
        <c:auto val="1"/>
        <c:lblAlgn val="ctr"/>
        <c:lblOffset val="100"/>
      </c:catAx>
      <c:valAx>
        <c:axId val="278430080"/>
        <c:scaling>
          <c:orientation val="minMax"/>
          <c:max val="100"/>
        </c:scaling>
        <c:delete val="1"/>
        <c:axPos val="b"/>
        <c:numFmt formatCode="General" sourceLinked="1"/>
        <c:majorTickMark val="none"/>
        <c:tickLblPos val="none"/>
        <c:crossAx val="278407808"/>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014068141860488"/>
          <c:y val="0"/>
          <c:w val="0.69866577786286888"/>
          <c:h val="0.91048281670138997"/>
        </c:manualLayout>
      </c:layout>
      <c:barChart>
        <c:barDir val="bar"/>
        <c:grouping val="stacked"/>
        <c:ser>
          <c:idx val="0"/>
          <c:order val="0"/>
          <c:tx>
            <c:strRef>
              <c:f>Лист1!$B$1</c:f>
              <c:strCache>
                <c:ptCount val="1"/>
                <c:pt idx="0">
                  <c:v>Удовлетворен</c:v>
                </c:pt>
              </c:strCache>
            </c:strRef>
          </c:tx>
          <c:spPr>
            <a:solidFill>
              <a:srgbClr val="92D05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Услуги почтовой связи</c:v>
                </c:pt>
                <c:pt idx="1">
                  <c:v>Услуги телефонной связи</c:v>
                </c:pt>
                <c:pt idx="2">
                  <c:v>Услуги теплоснабжения</c:v>
                </c:pt>
                <c:pt idx="3">
                  <c:v>Услуги электроснабжения</c:v>
                </c:pt>
                <c:pt idx="4">
                  <c:v>Услуги газоснабжения</c:v>
                </c:pt>
                <c:pt idx="5">
                  <c:v>Услуги водоочистке</c:v>
                </c:pt>
                <c:pt idx="6">
                  <c:v>Услуги водоснабжения/-отведения</c:v>
                </c:pt>
              </c:strCache>
            </c:strRef>
          </c:cat>
          <c:val>
            <c:numRef>
              <c:f>Лист1!$B$2:$B$8</c:f>
              <c:numCache>
                <c:formatCode>General</c:formatCode>
                <c:ptCount val="7"/>
                <c:pt idx="0">
                  <c:v>37</c:v>
                </c:pt>
                <c:pt idx="1">
                  <c:v>34</c:v>
                </c:pt>
                <c:pt idx="2">
                  <c:v>31</c:v>
                </c:pt>
                <c:pt idx="3">
                  <c:v>34</c:v>
                </c:pt>
                <c:pt idx="4">
                  <c:v>36</c:v>
                </c:pt>
                <c:pt idx="5">
                  <c:v>21</c:v>
                </c:pt>
                <c:pt idx="6">
                  <c:v>20</c:v>
                </c:pt>
              </c:numCache>
            </c:numRef>
          </c:val>
          <c:extLst xmlns:c16r2="http://schemas.microsoft.com/office/drawing/2015/06/chart">
            <c:ext xmlns:c16="http://schemas.microsoft.com/office/drawing/2014/chart" uri="{C3380CC4-5D6E-409C-BE32-E72D297353CC}">
              <c16:uniqueId val="{00000000-19F3-4B06-8640-7A375525C0AC}"/>
            </c:ext>
          </c:extLst>
        </c:ser>
        <c:ser>
          <c:idx val="1"/>
          <c:order val="1"/>
          <c:tx>
            <c:strRef>
              <c:f>Лист1!$C$1</c:f>
              <c:strCache>
                <c:ptCount val="1"/>
                <c:pt idx="0">
                  <c:v>Скорее удовлетворен</c:v>
                </c:pt>
              </c:strCache>
            </c:strRef>
          </c:tx>
          <c:spPr>
            <a:solidFill>
              <a:srgbClr val="FFFF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Услуги почтовой связи</c:v>
                </c:pt>
                <c:pt idx="1">
                  <c:v>Услуги телефонной связи</c:v>
                </c:pt>
                <c:pt idx="2">
                  <c:v>Услуги теплоснабжения</c:v>
                </c:pt>
                <c:pt idx="3">
                  <c:v>Услуги электроснабжения</c:v>
                </c:pt>
                <c:pt idx="4">
                  <c:v>Услуги газоснабжения</c:v>
                </c:pt>
                <c:pt idx="5">
                  <c:v>Услуги водоочистке</c:v>
                </c:pt>
                <c:pt idx="6">
                  <c:v>Услуги водоснабжения/-отведения</c:v>
                </c:pt>
              </c:strCache>
            </c:strRef>
          </c:cat>
          <c:val>
            <c:numRef>
              <c:f>Лист1!$C$2:$C$8</c:f>
              <c:numCache>
                <c:formatCode>General</c:formatCode>
                <c:ptCount val="7"/>
                <c:pt idx="0">
                  <c:v>36</c:v>
                </c:pt>
                <c:pt idx="1">
                  <c:v>34</c:v>
                </c:pt>
                <c:pt idx="2">
                  <c:v>26</c:v>
                </c:pt>
                <c:pt idx="3">
                  <c:v>31</c:v>
                </c:pt>
                <c:pt idx="4">
                  <c:v>30</c:v>
                </c:pt>
                <c:pt idx="5">
                  <c:v>16</c:v>
                </c:pt>
                <c:pt idx="6">
                  <c:v>17</c:v>
                </c:pt>
              </c:numCache>
            </c:numRef>
          </c:val>
          <c:extLst xmlns:c16r2="http://schemas.microsoft.com/office/drawing/2015/06/chart">
            <c:ext xmlns:c16="http://schemas.microsoft.com/office/drawing/2014/chart" uri="{C3380CC4-5D6E-409C-BE32-E72D297353CC}">
              <c16:uniqueId val="{00000001-19F3-4B06-8640-7A375525C0AC}"/>
            </c:ext>
          </c:extLst>
        </c:ser>
        <c:ser>
          <c:idx val="2"/>
          <c:order val="2"/>
          <c:tx>
            <c:strRef>
              <c:f>Лист1!$D$1</c:f>
              <c:strCache>
                <c:ptCount val="1"/>
                <c:pt idx="0">
                  <c:v>Скорее не удовлетворен</c:v>
                </c:pt>
              </c:strCache>
            </c:strRef>
          </c:tx>
          <c:spPr>
            <a:solidFill>
              <a:srgbClr val="FFC0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Услуги почтовой связи</c:v>
                </c:pt>
                <c:pt idx="1">
                  <c:v>Услуги телефонной связи</c:v>
                </c:pt>
                <c:pt idx="2">
                  <c:v>Услуги теплоснабжения</c:v>
                </c:pt>
                <c:pt idx="3">
                  <c:v>Услуги электроснабжения</c:v>
                </c:pt>
                <c:pt idx="4">
                  <c:v>Услуги газоснабжения</c:v>
                </c:pt>
                <c:pt idx="5">
                  <c:v>Услуги водоочистке</c:v>
                </c:pt>
                <c:pt idx="6">
                  <c:v>Услуги водоснабжения/-отведения</c:v>
                </c:pt>
              </c:strCache>
            </c:strRef>
          </c:cat>
          <c:val>
            <c:numRef>
              <c:f>Лист1!$D$2:$D$8</c:f>
              <c:numCache>
                <c:formatCode>General</c:formatCode>
                <c:ptCount val="7"/>
                <c:pt idx="0">
                  <c:v>9</c:v>
                </c:pt>
                <c:pt idx="1">
                  <c:v>6</c:v>
                </c:pt>
                <c:pt idx="2">
                  <c:v>7</c:v>
                </c:pt>
                <c:pt idx="3">
                  <c:v>8</c:v>
                </c:pt>
                <c:pt idx="4">
                  <c:v>11</c:v>
                </c:pt>
                <c:pt idx="5">
                  <c:v>13</c:v>
                </c:pt>
                <c:pt idx="6">
                  <c:v>14</c:v>
                </c:pt>
              </c:numCache>
            </c:numRef>
          </c:val>
          <c:extLst xmlns:c16r2="http://schemas.microsoft.com/office/drawing/2015/06/chart">
            <c:ext xmlns:c16="http://schemas.microsoft.com/office/drawing/2014/chart" uri="{C3380CC4-5D6E-409C-BE32-E72D297353CC}">
              <c16:uniqueId val="{00000002-19F3-4B06-8640-7A375525C0AC}"/>
            </c:ext>
          </c:extLst>
        </c:ser>
        <c:ser>
          <c:idx val="3"/>
          <c:order val="3"/>
          <c:tx>
            <c:strRef>
              <c:f>Лист1!$E$1</c:f>
              <c:strCache>
                <c:ptCount val="1"/>
                <c:pt idx="0">
                  <c:v>Не удовлетворен</c:v>
                </c:pt>
              </c:strCache>
            </c:strRef>
          </c:tx>
          <c:spPr>
            <a:solidFill>
              <a:srgbClr val="FF660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Услуги почтовой связи</c:v>
                </c:pt>
                <c:pt idx="1">
                  <c:v>Услуги телефонной связи</c:v>
                </c:pt>
                <c:pt idx="2">
                  <c:v>Услуги теплоснабжения</c:v>
                </c:pt>
                <c:pt idx="3">
                  <c:v>Услуги электроснабжения</c:v>
                </c:pt>
                <c:pt idx="4">
                  <c:v>Услуги газоснабжения</c:v>
                </c:pt>
                <c:pt idx="5">
                  <c:v>Услуги водоочистке</c:v>
                </c:pt>
                <c:pt idx="6">
                  <c:v>Услуги водоснабжения/-отведения</c:v>
                </c:pt>
              </c:strCache>
            </c:strRef>
          </c:cat>
          <c:val>
            <c:numRef>
              <c:f>Лист1!$E$2:$E$8</c:f>
              <c:numCache>
                <c:formatCode>General</c:formatCode>
                <c:ptCount val="7"/>
                <c:pt idx="0">
                  <c:v>10</c:v>
                </c:pt>
                <c:pt idx="1">
                  <c:v>13</c:v>
                </c:pt>
                <c:pt idx="2">
                  <c:v>17</c:v>
                </c:pt>
                <c:pt idx="3">
                  <c:v>22</c:v>
                </c:pt>
                <c:pt idx="4">
                  <c:v>16</c:v>
                </c:pt>
                <c:pt idx="5">
                  <c:v>36</c:v>
                </c:pt>
                <c:pt idx="6">
                  <c:v>43</c:v>
                </c:pt>
              </c:numCache>
            </c:numRef>
          </c:val>
          <c:extLst xmlns:c16r2="http://schemas.microsoft.com/office/drawing/2015/06/chart">
            <c:ext xmlns:c16="http://schemas.microsoft.com/office/drawing/2014/chart" uri="{C3380CC4-5D6E-409C-BE32-E72D297353CC}">
              <c16:uniqueId val="{00000003-19F3-4B06-8640-7A375525C0AC}"/>
            </c:ext>
          </c:extLst>
        </c:ser>
        <c:ser>
          <c:idx val="4"/>
          <c:order val="4"/>
          <c:tx>
            <c:strRef>
              <c:f>Лист1!$F$1</c:f>
              <c:strCache>
                <c:ptCount val="1"/>
                <c:pt idx="0">
                  <c:v>Затрудняюсь ответить</c:v>
                </c:pt>
              </c:strCache>
            </c:strRef>
          </c:tx>
          <c:spPr>
            <a:solidFill>
              <a:srgbClr val="00B0F0"/>
            </a:solidFill>
          </c:spPr>
          <c:dLbls>
            <c:spPr>
              <a:noFill/>
              <a:ln>
                <a:noFill/>
              </a:ln>
              <a:effectLst/>
            </c:spPr>
            <c:txPr>
              <a:bodyPr/>
              <a:lstStyle/>
              <a:p>
                <a:pPr>
                  <a:defRPr sz="11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Услуги почтовой связи</c:v>
                </c:pt>
                <c:pt idx="1">
                  <c:v>Услуги телефонной связи</c:v>
                </c:pt>
                <c:pt idx="2">
                  <c:v>Услуги теплоснабжения</c:v>
                </c:pt>
                <c:pt idx="3">
                  <c:v>Услуги электроснабжения</c:v>
                </c:pt>
                <c:pt idx="4">
                  <c:v>Услуги газоснабжения</c:v>
                </c:pt>
                <c:pt idx="5">
                  <c:v>Услуги водоочистке</c:v>
                </c:pt>
                <c:pt idx="6">
                  <c:v>Услуги водоснабжения/-отведения</c:v>
                </c:pt>
              </c:strCache>
            </c:strRef>
          </c:cat>
          <c:val>
            <c:numRef>
              <c:f>Лист1!$F$2:$F$8</c:f>
              <c:numCache>
                <c:formatCode>General</c:formatCode>
                <c:ptCount val="7"/>
                <c:pt idx="0">
                  <c:v>8</c:v>
                </c:pt>
                <c:pt idx="1">
                  <c:v>13</c:v>
                </c:pt>
                <c:pt idx="2">
                  <c:v>19</c:v>
                </c:pt>
                <c:pt idx="3">
                  <c:v>5</c:v>
                </c:pt>
                <c:pt idx="4">
                  <c:v>7</c:v>
                </c:pt>
                <c:pt idx="5">
                  <c:v>14</c:v>
                </c:pt>
                <c:pt idx="6">
                  <c:v>6</c:v>
                </c:pt>
              </c:numCache>
            </c:numRef>
          </c:val>
          <c:extLst xmlns:c16r2="http://schemas.microsoft.com/office/drawing/2015/06/chart">
            <c:ext xmlns:c16="http://schemas.microsoft.com/office/drawing/2014/chart" uri="{C3380CC4-5D6E-409C-BE32-E72D297353CC}">
              <c16:uniqueId val="{00000004-19F3-4B06-8640-7A375525C0AC}"/>
            </c:ext>
          </c:extLst>
        </c:ser>
        <c:gapWidth val="20"/>
        <c:overlap val="100"/>
        <c:axId val="278853888"/>
        <c:axId val="278536192"/>
      </c:barChart>
      <c:catAx>
        <c:axId val="278853888"/>
        <c:scaling>
          <c:orientation val="minMax"/>
        </c:scaling>
        <c:axPos val="l"/>
        <c:numFmt formatCode="General" sourceLinked="0"/>
        <c:majorTickMark val="none"/>
        <c:tickLblPos val="nextTo"/>
        <c:txPr>
          <a:bodyPr/>
          <a:lstStyle/>
          <a:p>
            <a:pPr>
              <a:defRPr sz="1100" baseline="0"/>
            </a:pPr>
            <a:endParaRPr lang="ru-RU"/>
          </a:p>
        </c:txPr>
        <c:crossAx val="278536192"/>
        <c:crosses val="autoZero"/>
        <c:auto val="1"/>
        <c:lblAlgn val="l"/>
        <c:lblOffset val="100"/>
      </c:catAx>
      <c:valAx>
        <c:axId val="278536192"/>
        <c:scaling>
          <c:orientation val="minMax"/>
          <c:max val="100"/>
        </c:scaling>
        <c:delete val="1"/>
        <c:axPos val="b"/>
        <c:numFmt formatCode="General" sourceLinked="1"/>
        <c:majorTickMark val="none"/>
        <c:tickLblPos val="none"/>
        <c:crossAx val="278853888"/>
        <c:crosses val="autoZero"/>
        <c:crossBetween val="between"/>
      </c:valAx>
    </c:plotArea>
    <c:legend>
      <c:legendPos val="b"/>
      <c:layout>
        <c:manualLayout>
          <c:xMode val="edge"/>
          <c:yMode val="edge"/>
          <c:x val="0"/>
          <c:y val="0.90516558551467341"/>
          <c:w val="0.99787328904746098"/>
          <c:h val="9.3953564219415253E-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7201055607636007E-2"/>
          <c:y val="2.0056172338392877E-2"/>
          <c:w val="0.74169585034165386"/>
          <c:h val="0.72176053803060969"/>
        </c:manualLayout>
      </c:layout>
      <c:pieChart>
        <c:varyColors val="1"/>
        <c:ser>
          <c:idx val="0"/>
          <c:order val="0"/>
          <c:tx>
            <c:strRef>
              <c:f>Лист1!$B$1</c:f>
              <c:strCache>
                <c:ptCount val="1"/>
                <c:pt idx="0">
                  <c:v>Продажи</c:v>
                </c:pt>
              </c:strCache>
            </c:strRef>
          </c:tx>
          <c:dPt>
            <c:idx val="0"/>
            <c:spPr>
              <a:solidFill>
                <a:srgbClr val="FFC000"/>
              </a:solidFill>
            </c:spPr>
            <c:extLst xmlns:c16r2="http://schemas.microsoft.com/office/drawing/2015/06/chart">
              <c:ext xmlns:c16="http://schemas.microsoft.com/office/drawing/2014/chart" uri="{C3380CC4-5D6E-409C-BE32-E72D297353CC}">
                <c16:uniqueId val="{00000001-8D49-416C-9915-7206870052C0}"/>
              </c:ext>
            </c:extLst>
          </c:dPt>
          <c:dPt>
            <c:idx val="1"/>
            <c:spPr>
              <a:solidFill>
                <a:srgbClr val="CC0000"/>
              </a:solidFill>
            </c:spPr>
            <c:extLst xmlns:c16r2="http://schemas.microsoft.com/office/drawing/2015/06/chart">
              <c:ext xmlns:c16="http://schemas.microsoft.com/office/drawing/2014/chart" uri="{C3380CC4-5D6E-409C-BE32-E72D297353CC}">
                <c16:uniqueId val="{00000003-8D49-416C-9915-7206870052C0}"/>
              </c:ext>
            </c:extLst>
          </c:dPt>
          <c:dPt>
            <c:idx val="3"/>
            <c:spPr>
              <a:solidFill>
                <a:srgbClr val="3399FF"/>
              </a:solidFill>
            </c:spPr>
            <c:extLst xmlns:c16r2="http://schemas.microsoft.com/office/drawing/2015/06/chart">
              <c:ext xmlns:c16="http://schemas.microsoft.com/office/drawing/2014/chart" uri="{C3380CC4-5D6E-409C-BE32-E72D297353CC}">
                <c16:uniqueId val="{00000005-8D49-416C-9915-7206870052C0}"/>
              </c:ext>
            </c:extLst>
          </c:dPt>
          <c:dLbls>
            <c:spPr>
              <a:noFill/>
              <a:ln>
                <a:noFill/>
              </a:ln>
              <a:effectLst/>
            </c:spPr>
            <c:txPr>
              <a:bodyPr/>
              <a:lstStyle/>
              <a:p>
                <a:pPr>
                  <a:defRPr sz="1200"/>
                </a:pPr>
                <a:endParaRPr lang="ru-RU"/>
              </a:p>
            </c:tx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Органы местного самоуправления</c:v>
                </c:pt>
                <c:pt idx="1">
                  <c:v>Органы судебной власти</c:v>
                </c:pt>
                <c:pt idx="2">
                  <c:v>Роспотребнадзор</c:v>
                </c:pt>
                <c:pt idx="3">
                  <c:v>Прокуратура</c:v>
                </c:pt>
              </c:strCache>
            </c:strRef>
          </c:cat>
          <c:val>
            <c:numRef>
              <c:f>Лист1!$B$2:$B$5</c:f>
              <c:numCache>
                <c:formatCode>0</c:formatCode>
                <c:ptCount val="4"/>
                <c:pt idx="0">
                  <c:v>71</c:v>
                </c:pt>
                <c:pt idx="1">
                  <c:v>17</c:v>
                </c:pt>
                <c:pt idx="2">
                  <c:v>6</c:v>
                </c:pt>
                <c:pt idx="3">
                  <c:v>6</c:v>
                </c:pt>
              </c:numCache>
            </c:numRef>
          </c:val>
          <c:extLst xmlns:c16r2="http://schemas.microsoft.com/office/drawing/2015/06/chart">
            <c:ext xmlns:c16="http://schemas.microsoft.com/office/drawing/2014/chart" uri="{C3380CC4-5D6E-409C-BE32-E72D297353CC}">
              <c16:uniqueId val="{00000006-8D49-416C-9915-7206870052C0}"/>
            </c:ext>
          </c:extLst>
        </c:ser>
        <c:firstSliceAng val="0"/>
      </c:pieChart>
    </c:plotArea>
    <c:legend>
      <c:legendPos val="b"/>
      <c:layout>
        <c:manualLayout>
          <c:xMode val="edge"/>
          <c:yMode val="edge"/>
          <c:x val="0.23566254102500545"/>
          <c:y val="0.74668461066763658"/>
          <c:w val="0.76041732284932051"/>
          <c:h val="0.25151013600901539"/>
        </c:manualLayout>
      </c:layout>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88956268551196"/>
          <c:y val="3.8799199031892197E-2"/>
          <c:w val="0.5807874605451514"/>
          <c:h val="0.71260873576192352"/>
        </c:manualLayout>
      </c:layout>
      <c:pieChart>
        <c:varyColors val="1"/>
        <c:ser>
          <c:idx val="0"/>
          <c:order val="0"/>
          <c:tx>
            <c:strRef>
              <c:f>Лист1!$B$1</c:f>
              <c:strCache>
                <c:ptCount val="1"/>
                <c:pt idx="0">
                  <c:v>Продажи</c:v>
                </c:pt>
              </c:strCache>
            </c:strRef>
          </c:tx>
          <c:dPt>
            <c:idx val="0"/>
            <c:spPr>
              <a:solidFill>
                <a:srgbClr val="66CCFF"/>
              </a:solidFill>
            </c:spPr>
            <c:extLst xmlns:c16r2="http://schemas.microsoft.com/office/drawing/2015/06/chart">
              <c:ext xmlns:c16="http://schemas.microsoft.com/office/drawing/2014/chart" uri="{C3380CC4-5D6E-409C-BE32-E72D297353CC}">
                <c16:uniqueId val="{00000001-879E-4DA9-A04A-70FA371344A8}"/>
              </c:ext>
            </c:extLst>
          </c:dPt>
          <c:dPt>
            <c:idx val="1"/>
            <c:spPr>
              <a:solidFill>
                <a:srgbClr val="00FF00"/>
              </a:solidFill>
            </c:spPr>
            <c:extLst xmlns:c16r2="http://schemas.microsoft.com/office/drawing/2015/06/chart">
              <c:ext xmlns:c16="http://schemas.microsoft.com/office/drawing/2014/chart" uri="{C3380CC4-5D6E-409C-BE32-E72D297353CC}">
                <c16:uniqueId val="{00000003-879E-4DA9-A04A-70FA371344A8}"/>
              </c:ext>
            </c:extLst>
          </c:dPt>
          <c:dPt>
            <c:idx val="2"/>
            <c:spPr>
              <a:solidFill>
                <a:schemeClr val="accent6">
                  <a:lumMod val="75000"/>
                </a:schemeClr>
              </a:solidFill>
            </c:spPr>
            <c:extLst xmlns:c16r2="http://schemas.microsoft.com/office/drawing/2015/06/chart">
              <c:ext xmlns:c16="http://schemas.microsoft.com/office/drawing/2014/chart" uri="{C3380CC4-5D6E-409C-BE32-E72D297353CC}">
                <c16:uniqueId val="{00000005-879E-4DA9-A04A-70FA371344A8}"/>
              </c:ext>
            </c:extLst>
          </c:dPt>
          <c:dPt>
            <c:idx val="3"/>
            <c:spPr>
              <a:solidFill>
                <a:srgbClr val="9999FF"/>
              </a:solidFill>
            </c:spPr>
            <c:extLst xmlns:c16r2="http://schemas.microsoft.com/office/drawing/2015/06/chart">
              <c:ext xmlns:c16="http://schemas.microsoft.com/office/drawing/2014/chart" uri="{C3380CC4-5D6E-409C-BE32-E72D297353CC}">
                <c16:uniqueId val="{00000007-879E-4DA9-A04A-70FA371344A8}"/>
              </c:ext>
            </c:extLst>
          </c:dPt>
          <c:dPt>
            <c:idx val="4"/>
            <c:spPr>
              <a:solidFill>
                <a:srgbClr val="FFFF00"/>
              </a:solidFill>
            </c:spPr>
            <c:extLst xmlns:c16r2="http://schemas.microsoft.com/office/drawing/2015/06/chart">
              <c:ext xmlns:c16="http://schemas.microsoft.com/office/drawing/2014/chart" uri="{C3380CC4-5D6E-409C-BE32-E72D297353CC}">
                <c16:uniqueId val="{00000009-879E-4DA9-A04A-70FA371344A8}"/>
              </c:ext>
            </c:extLst>
          </c:dPt>
          <c:dPt>
            <c:idx val="5"/>
            <c:explosion val="1"/>
            <c:spPr>
              <a:solidFill>
                <a:srgbClr val="FFC000"/>
              </a:solidFill>
            </c:spPr>
            <c:extLst xmlns:c16r2="http://schemas.microsoft.com/office/drawing/2015/06/chart">
              <c:ext xmlns:c16="http://schemas.microsoft.com/office/drawing/2014/chart" uri="{C3380CC4-5D6E-409C-BE32-E72D297353CC}">
                <c16:uniqueId val="{0000000B-879E-4DA9-A04A-70FA371344A8}"/>
              </c:ext>
            </c:extLst>
          </c:dPt>
          <c:dPt>
            <c:idx val="6"/>
            <c:spPr>
              <a:solidFill>
                <a:srgbClr val="3399FF"/>
              </a:solidFill>
            </c:spPr>
            <c:extLst xmlns:c16r2="http://schemas.microsoft.com/office/drawing/2015/06/chart">
              <c:ext xmlns:c16="http://schemas.microsoft.com/office/drawing/2014/chart" uri="{C3380CC4-5D6E-409C-BE32-E72D297353CC}">
                <c16:uniqueId val="{0000000D-879E-4DA9-A04A-70FA371344A8}"/>
              </c:ext>
            </c:extLst>
          </c:dPt>
          <c:dPt>
            <c:idx val="7"/>
            <c:spPr>
              <a:solidFill>
                <a:srgbClr val="92D050"/>
              </a:solidFill>
            </c:spPr>
            <c:extLst xmlns:c16r2="http://schemas.microsoft.com/office/drawing/2015/06/chart">
              <c:ext xmlns:c16="http://schemas.microsoft.com/office/drawing/2014/chart" uri="{C3380CC4-5D6E-409C-BE32-E72D297353CC}">
                <c16:uniqueId val="{0000000F-879E-4DA9-A04A-70FA371344A8}"/>
              </c:ext>
            </c:extLst>
          </c:dPt>
          <c:dPt>
            <c:idx val="8"/>
            <c:spPr>
              <a:solidFill>
                <a:srgbClr val="CC0000"/>
              </a:solidFill>
            </c:spPr>
            <c:extLst xmlns:c16r2="http://schemas.microsoft.com/office/drawing/2015/06/chart">
              <c:ext xmlns:c16="http://schemas.microsoft.com/office/drawing/2014/chart" uri="{C3380CC4-5D6E-409C-BE32-E72D297353CC}">
                <c16:uniqueId val="{00000011-879E-4DA9-A04A-70FA371344A8}"/>
              </c:ext>
            </c:extLst>
          </c:dPt>
          <c:dLbls>
            <c:spPr>
              <a:noFill/>
              <a:ln>
                <a:noFill/>
              </a:ln>
              <a:effectLst/>
            </c:spPr>
            <c:txPr>
              <a:bodyPr/>
              <a:lstStyle/>
              <a:p>
                <a:pPr>
                  <a:defRPr sz="120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Лист1!$A$2:$A$10</c:f>
              <c:strCache>
                <c:ptCount val="9"/>
                <c:pt idx="0">
                  <c:v>ФАС</c:v>
                </c:pt>
                <c:pt idx="1">
                  <c:v>Росстандарт</c:v>
                </c:pt>
                <c:pt idx="2">
                  <c:v>Другое</c:v>
                </c:pt>
                <c:pt idx="3">
                  <c:v>Органы власти региона </c:v>
                </c:pt>
                <c:pt idx="4">
                  <c:v>Общественная организация по защите прав потребителей</c:v>
                </c:pt>
                <c:pt idx="5">
                  <c:v>Органы местного самоуправлени</c:v>
                </c:pt>
                <c:pt idx="6">
                  <c:v>Прокуратура</c:v>
                </c:pt>
                <c:pt idx="7">
                  <c:v>Росптребнадзор</c:v>
                </c:pt>
                <c:pt idx="8">
                  <c:v>Органы судебной власти</c:v>
                </c:pt>
              </c:strCache>
            </c:strRef>
          </c:cat>
          <c:val>
            <c:numRef>
              <c:f>Лист1!$B$2:$B$10</c:f>
              <c:numCache>
                <c:formatCode>General</c:formatCode>
                <c:ptCount val="9"/>
                <c:pt idx="0">
                  <c:v>37</c:v>
                </c:pt>
                <c:pt idx="1">
                  <c:v>1</c:v>
                </c:pt>
                <c:pt idx="2">
                  <c:v>4</c:v>
                </c:pt>
                <c:pt idx="3">
                  <c:v>8</c:v>
                </c:pt>
                <c:pt idx="4">
                  <c:v>8</c:v>
                </c:pt>
                <c:pt idx="5">
                  <c:v>19</c:v>
                </c:pt>
                <c:pt idx="6">
                  <c:v>7</c:v>
                </c:pt>
                <c:pt idx="7">
                  <c:v>7</c:v>
                </c:pt>
                <c:pt idx="8">
                  <c:v>8</c:v>
                </c:pt>
              </c:numCache>
            </c:numRef>
          </c:val>
          <c:extLst xmlns:c16r2="http://schemas.microsoft.com/office/drawing/2015/06/chart">
            <c:ext xmlns:c16="http://schemas.microsoft.com/office/drawing/2014/chart" uri="{C3380CC4-5D6E-409C-BE32-E72D297353CC}">
              <c16:uniqueId val="{00000012-879E-4DA9-A04A-70FA371344A8}"/>
            </c:ext>
          </c:extLst>
        </c:ser>
        <c:firstSliceAng val="0"/>
      </c:pieChart>
    </c:plotArea>
    <c:legend>
      <c:legendPos val="b"/>
      <c:layout>
        <c:manualLayout>
          <c:xMode val="edge"/>
          <c:yMode val="edge"/>
          <c:x val="0"/>
          <c:y val="0.74588943094725169"/>
          <c:w val="0.99829543666699183"/>
          <c:h val="0.25044615912828205"/>
        </c:manualLayout>
      </c:layout>
      <c:txPr>
        <a:bodyPr/>
        <a:lstStyle/>
        <a:p>
          <a:pPr>
            <a:defRPr sz="100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drawings/drawing1.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0.03672</cdr:x>
      <cdr:y>0</cdr:y>
    </cdr:from>
    <cdr:to>
      <cdr:x>0.99956</cdr:x>
      <cdr:y>0.10102</cdr:y>
    </cdr:to>
    <cdr:sp macro="" textlink="">
      <cdr:nvSpPr>
        <cdr:cNvPr id="3" name="Поле 2"/>
        <cdr:cNvSpPr txBox="1"/>
      </cdr:nvSpPr>
      <cdr:spPr>
        <a:xfrm xmlns:a="http://schemas.openxmlformats.org/drawingml/2006/main">
          <a:off x="128859" y="0"/>
          <a:ext cx="3378616" cy="3224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3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drawings/drawing10.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cdr:y>
    </cdr:from>
    <cdr:to>
      <cdr:x>0.96284</cdr:x>
      <cdr:y>0.10103</cdr:y>
    </cdr:to>
    <cdr:sp macro="" textlink="">
      <cdr:nvSpPr>
        <cdr:cNvPr id="3" name="Поле 2"/>
        <cdr:cNvSpPr txBox="1"/>
      </cdr:nvSpPr>
      <cdr:spPr>
        <a:xfrm xmlns:a="http://schemas.openxmlformats.org/drawingml/2006/main">
          <a:off x="0" y="-1542197"/>
          <a:ext cx="3378616" cy="3225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4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drawings/drawing11.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cdr:y>
    </cdr:from>
    <cdr:to>
      <cdr:x>0.96284</cdr:x>
      <cdr:y>0.10103</cdr:y>
    </cdr:to>
    <cdr:sp macro="" textlink="">
      <cdr:nvSpPr>
        <cdr:cNvPr id="3" name="Поле 2"/>
        <cdr:cNvSpPr txBox="1"/>
      </cdr:nvSpPr>
      <cdr:spPr>
        <a:xfrm xmlns:a="http://schemas.openxmlformats.org/drawingml/2006/main">
          <a:off x="0" y="-1542197"/>
          <a:ext cx="3378616" cy="3225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4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cdr:y>
    </cdr:from>
    <cdr:to>
      <cdr:x>0.96284</cdr:x>
      <cdr:y>0.10103</cdr:y>
    </cdr:to>
    <cdr:sp macro="" textlink="">
      <cdr:nvSpPr>
        <cdr:cNvPr id="3" name="Поле 2"/>
        <cdr:cNvSpPr txBox="1"/>
      </cdr:nvSpPr>
      <cdr:spPr>
        <a:xfrm xmlns:a="http://schemas.openxmlformats.org/drawingml/2006/main">
          <a:off x="0" y="0"/>
          <a:ext cx="3378616" cy="3225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4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0.03672</cdr:x>
      <cdr:y>0</cdr:y>
    </cdr:from>
    <cdr:to>
      <cdr:x>0.99956</cdr:x>
      <cdr:y>0.10103</cdr:y>
    </cdr:to>
    <cdr:sp macro="" textlink="">
      <cdr:nvSpPr>
        <cdr:cNvPr id="3" name="Поле 2"/>
        <cdr:cNvSpPr txBox="1"/>
      </cdr:nvSpPr>
      <cdr:spPr>
        <a:xfrm xmlns:a="http://schemas.openxmlformats.org/drawingml/2006/main">
          <a:off x="128859" y="-1542197"/>
          <a:ext cx="3378616" cy="3225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4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0.02147</cdr:x>
      <cdr:y>0</cdr:y>
    </cdr:from>
    <cdr:to>
      <cdr:x>0.98431</cdr:x>
      <cdr:y>0.10103</cdr:y>
    </cdr:to>
    <cdr:sp macro="" textlink="">
      <cdr:nvSpPr>
        <cdr:cNvPr id="3" name="Поле 2"/>
        <cdr:cNvSpPr txBox="1"/>
      </cdr:nvSpPr>
      <cdr:spPr>
        <a:xfrm xmlns:a="http://schemas.openxmlformats.org/drawingml/2006/main">
          <a:off x="75338" y="0"/>
          <a:ext cx="3378616" cy="3225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4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drawings/drawing5.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0.02147</cdr:x>
      <cdr:y>0</cdr:y>
    </cdr:from>
    <cdr:to>
      <cdr:x>0.98431</cdr:x>
      <cdr:y>0.07473</cdr:y>
    </cdr:to>
    <cdr:sp macro="" textlink="">
      <cdr:nvSpPr>
        <cdr:cNvPr id="3" name="Поле 2"/>
        <cdr:cNvSpPr txBox="1"/>
      </cdr:nvSpPr>
      <cdr:spPr>
        <a:xfrm xmlns:a="http://schemas.openxmlformats.org/drawingml/2006/main">
          <a:off x="75338" y="0"/>
          <a:ext cx="3378616" cy="2385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4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drawings/drawing6.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0.03672</cdr:x>
      <cdr:y>0</cdr:y>
    </cdr:from>
    <cdr:to>
      <cdr:x>0.99956</cdr:x>
      <cdr:y>0.10103</cdr:y>
    </cdr:to>
    <cdr:sp macro="" textlink="">
      <cdr:nvSpPr>
        <cdr:cNvPr id="3" name="Поле 2"/>
        <cdr:cNvSpPr txBox="1"/>
      </cdr:nvSpPr>
      <cdr:spPr>
        <a:xfrm xmlns:a="http://schemas.openxmlformats.org/drawingml/2006/main">
          <a:off x="128859" y="0"/>
          <a:ext cx="3378616" cy="3225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4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drawings/drawing7.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0.03672</cdr:x>
      <cdr:y>0</cdr:y>
    </cdr:from>
    <cdr:to>
      <cdr:x>0.99956</cdr:x>
      <cdr:y>0.10103</cdr:y>
    </cdr:to>
    <cdr:sp macro="" textlink="">
      <cdr:nvSpPr>
        <cdr:cNvPr id="3" name="Поле 2"/>
        <cdr:cNvSpPr txBox="1"/>
      </cdr:nvSpPr>
      <cdr:spPr>
        <a:xfrm xmlns:a="http://schemas.openxmlformats.org/drawingml/2006/main">
          <a:off x="128859" y="-1542197"/>
          <a:ext cx="3378616" cy="3225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4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drawings/drawing8.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0.03672</cdr:x>
      <cdr:y>0</cdr:y>
    </cdr:from>
    <cdr:to>
      <cdr:x>0.99956</cdr:x>
      <cdr:y>0.10103</cdr:y>
    </cdr:to>
    <cdr:sp macro="" textlink="">
      <cdr:nvSpPr>
        <cdr:cNvPr id="3" name="Поле 2"/>
        <cdr:cNvSpPr txBox="1"/>
      </cdr:nvSpPr>
      <cdr:spPr>
        <a:xfrm xmlns:a="http://schemas.openxmlformats.org/drawingml/2006/main">
          <a:off x="128859" y="-1542197"/>
          <a:ext cx="3378616" cy="3225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4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drawings/drawing9.xml><?xml version="1.0" encoding="utf-8"?>
<c:userShapes xmlns:c="http://schemas.openxmlformats.org/drawingml/2006/chart">
  <cdr:relSizeAnchor xmlns:cdr="http://schemas.openxmlformats.org/drawingml/2006/chartDrawing">
    <cdr:from>
      <cdr:x>0.08588</cdr:x>
      <cdr:y>0.6078</cdr:y>
    </cdr:from>
    <cdr:to>
      <cdr:x>0.37159</cdr:x>
      <cdr:y>0.89431</cdr:y>
    </cdr:to>
    <cdr:sp macro="" textlink="">
      <cdr:nvSpPr>
        <cdr:cNvPr id="2" name="Поле 1"/>
        <cdr:cNvSpPr txBox="1"/>
      </cdr:nvSpPr>
      <cdr:spPr>
        <a:xfrm xmlns:a="http://schemas.openxmlformats.org/drawingml/2006/main">
          <a:off x="274849" y="19397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0.03672</cdr:x>
      <cdr:y>0</cdr:y>
    </cdr:from>
    <cdr:to>
      <cdr:x>0.99956</cdr:x>
      <cdr:y>0.10103</cdr:y>
    </cdr:to>
    <cdr:sp macro="" textlink="">
      <cdr:nvSpPr>
        <cdr:cNvPr id="3" name="Поле 2"/>
        <cdr:cNvSpPr txBox="1"/>
      </cdr:nvSpPr>
      <cdr:spPr>
        <a:xfrm xmlns:a="http://schemas.openxmlformats.org/drawingml/2006/main">
          <a:off x="128859" y="0"/>
          <a:ext cx="3378616" cy="3225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400">
              <a:latin typeface="Times New Roman" pitchFamily="18" charset="0"/>
              <a:cs typeface="Times New Roman" pitchFamily="18" charset="0"/>
            </a:rPr>
            <a:t>Изменение количества организаций за 3 года</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A8E1-A5F5-426A-B605-ECBF93CD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10891</Words>
  <Characters>62079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О.В.</dc:creator>
  <cp:lastModifiedBy>Сергей</cp:lastModifiedBy>
  <cp:revision>2</cp:revision>
  <cp:lastPrinted>2020-10-15T08:40:00Z</cp:lastPrinted>
  <dcterms:created xsi:type="dcterms:W3CDTF">2020-11-05T12:20:00Z</dcterms:created>
  <dcterms:modified xsi:type="dcterms:W3CDTF">2020-11-05T12:20:00Z</dcterms:modified>
</cp:coreProperties>
</file>