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___.___.2024  </w:t>
        <w:tab/>
        <w:tab/>
        <w:tab/>
        <w:t xml:space="preserve">               №                    </w:t>
        <w:tab/>
        <w:t xml:space="preserve">                 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_________________________________________________________________________________________________  ___    ___________________</w:t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16"/>
          <w:szCs w:val="28"/>
        </w:rPr>
      </w:pPr>
      <w:r>
        <w:rPr>
          <w:sz w:val="16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2025 год в сфере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жилищного контроля на территории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«Город Новошахтинск»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44 Федерального закона от 31.07.2020 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Программу профилактики рисков причинения вреда (ущерба) охраняемым законом ценностям на 2025 год в сфере муниципального жилищного контроля на территории муниципального образования «Город Новошахтинск» согласно приложению.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постановление вступает в силу с даты его подписания и подлежит размещению на официальном сайте Администрации города Новошахтинска в сети Интернет.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постановления возложить на заместителя Главы  Администрации  города  по  административно-правовым  вопросам  Лихано-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ва А.Г.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  <w:tab/>
        <w:tab/>
        <w:tab/>
        <w:tab/>
        <w:t xml:space="preserve">                 С.А. Бондаренко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сектор муниципального контроля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от                      №</w:t>
      </w:r>
    </w:p>
    <w:p>
      <w:pPr>
        <w:pStyle w:val="Normal"/>
        <w:suppressAutoHyphens w:val="true"/>
        <w:overflowPunct w:val="true"/>
        <w:ind w:left="142"/>
        <w:jc w:val="both"/>
        <w:textAlignment w:val="baseline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540" w:leader="none"/>
        </w:tabs>
        <w:suppressAutoHyphens w:val="true"/>
        <w:overflowPunct w:val="true"/>
        <w:ind w:left="142"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>ПРОГРАММА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профилактики рисков причинения вреда (ущерба) охраняемым законом 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ценностям на 2025 год в сфере муниципального жилищного контроля на 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>территории муниципального образования «Город Новошахтинск»</w:t>
      </w:r>
    </w:p>
    <w:p>
      <w:pPr>
        <w:pStyle w:val="Normal"/>
        <w:ind w:firstLine="567"/>
        <w:jc w:val="center"/>
        <w:rPr>
          <w:sz w:val="48"/>
          <w:szCs w:val="28"/>
        </w:rPr>
      </w:pPr>
      <w:r>
        <w:rPr>
          <w:sz w:val="48"/>
          <w:szCs w:val="28"/>
        </w:rPr>
      </w:r>
    </w:p>
    <w:p>
      <w:pPr>
        <w:pStyle w:val="Normal"/>
        <w:spacing w:lineRule="auto" w:line="26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профилактики рисков причинения вреда (ущерба) охраняемым законом ценностям на 2025 год в сфере муниципального жилищного контроля на территории муниципального образования «Город Новошахтинск» (далее – Программа) разработана в целях  стимулирования добросовестного соблюдения обязательных требований юридическими лицами, индивидуальными предпринимателями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соблюдения.</w:t>
      </w:r>
    </w:p>
    <w:p>
      <w:pPr>
        <w:pStyle w:val="Normal"/>
        <w:spacing w:lineRule="auto" w:line="264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Настоящая Программа разработана и подлежит исполнению Администрацией города Новошахтинска (далее – Администрация города).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Анализ текущего состояния осуществления муниципального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жилищного контроля, описание текущего развития профилактической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деятельности контрольного органа, характеристика проблем,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на решение которых направлена Программа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Вид муниципального контроля: муниципальный жилищный контроль.</w:t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фонда.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Администрация города осуществляет муниципальный жилищный контроль за соблюдением: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требований к формированию фондов капитального ремонта;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2024  году не проводились плановые или внеплановые контрольные мероприятия при осуществлении видов муниципального жилищного контроля, порядок организации и осуществления которых регулируется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248-ФЗ).</w:t>
      </w:r>
    </w:p>
    <w:p>
      <w:pPr>
        <w:pStyle w:val="Normal"/>
        <w:spacing w:lineRule="auto" w:line="26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Должностными лицами, осуществляющими муниципальный жилищный контроль, по результатам контрольного мероприятия использования объекта жилищного фонда делается вывод о наличии или отсутствии нарушения обязательных требований жилищного законодательства и составляется акт контрольного мероприятия, в случае обнаружения нарушений выдается предписание об устранении нарушения.</w:t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контрольных мероприятий, проведенных за последние 3 года, наиболее значимой проблемой является:</w:t>
      </w:r>
    </w:p>
    <w:p>
      <w:pPr>
        <w:pStyle w:val="Normal"/>
        <w:spacing w:lineRule="auto" w:line="26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несоблюдение юридическими лицами (управляющими компаниями) требований в части содержания общего имущества многоквартирного дома.</w:t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профилактики рисков причинения вреда (ущерба) охраняемым законом ценностям Администрацией города в 2024 году осуществлялись следующие мероприятия, по состоянию на 1 октября 2024 года: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1) размещены (обновлены) на официальном сайте Администрации города Новошахтинска в сети Интернет правовые акты или отдельные нормы, устанавливающие обязательные требования, оценка соблюдения которых является предметом муниципального жилищного контроля на территории города Новошахтинска;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2) осуществлено информирование юридических лиц, индивидуальных предпринимателей по вопросам соблюдения обязательных требований;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3) обеспечено обобщение практики осуществления деятельности муниципального жилищного контроля на официальном сайте Администрации города Новошахтинска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подконтрольными субъектами в целях недопущения таких нарушений;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4) размещена и обновлена информация на официальном сайте Администрации города Новошахтинска в сети Интернет в соответствии с частью 3 статьи 46 Федерального закона № 248-ФЗ;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5) должностными лицами, уполномоченными осуществлять муниципальный жилищный контроль проведено 4 консультации по вопросам муниципального </w:t>
      </w:r>
      <w:bookmarkStart w:id="0" w:name="_GoBack"/>
      <w:bookmarkEnd w:id="0"/>
      <w:r>
        <w:rPr>
          <w:sz w:val="28"/>
          <w:szCs w:val="24"/>
        </w:rPr>
        <w:t>жилищного контроля.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2. Цели и задачи реализации Программы</w:t>
      </w:r>
    </w:p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Целями профилактической работы являются:</w:t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снижение административной нагрузки на контролируемых лиц;</w:t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снижение размера ущерба, причиняемого охраняемым законом ценностям.</w:t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Задачами профилактической работы являются:</w:t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укрепление системы профилактики нарушений обязательных требований;</w:t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>
      <w:pPr>
        <w:pStyle w:val="Normal"/>
        <w:spacing w:lineRule="auto" w:line="2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правосознания и правовой культуры юридических лиц, индивидуальных предпринимателей и граждан в сфере жилищных правоотношений.</w:t>
      </w:r>
    </w:p>
    <w:p>
      <w:pPr>
        <w:pStyle w:val="Normal"/>
        <w:ind w:firstLine="567"/>
        <w:jc w:val="center"/>
        <w:rPr>
          <w:color w:val="000000"/>
          <w:sz w:val="28"/>
          <w:szCs w:val="24"/>
          <w:shd w:fill="FFFFFF" w:val="clear"/>
        </w:rPr>
      </w:pPr>
      <w:r>
        <w:rPr>
          <w:color w:val="000000"/>
          <w:sz w:val="28"/>
          <w:szCs w:val="24"/>
          <w:shd w:fill="FFFFFF" w:val="clear"/>
        </w:rPr>
        <w:t xml:space="preserve">3. Перечень профилактических мероприятий, сроки (периодичность) </w:t>
      </w:r>
    </w:p>
    <w:p>
      <w:pPr>
        <w:pStyle w:val="Normal"/>
        <w:ind w:firstLine="567"/>
        <w:jc w:val="center"/>
        <w:rPr>
          <w:color w:val="000000"/>
          <w:sz w:val="28"/>
          <w:szCs w:val="24"/>
          <w:shd w:fill="FFFFFF" w:val="clear"/>
        </w:rPr>
      </w:pPr>
      <w:r>
        <w:rPr>
          <w:color w:val="000000"/>
          <w:sz w:val="28"/>
          <w:szCs w:val="24"/>
          <w:shd w:fill="FFFFFF" w:val="clear"/>
        </w:rPr>
        <w:t>их проведения</w:t>
      </w:r>
    </w:p>
    <w:p>
      <w:pPr>
        <w:pStyle w:val="Normal"/>
        <w:ind w:firstLine="567"/>
        <w:jc w:val="both"/>
        <w:rPr>
          <w:b/>
          <w:sz w:val="10"/>
          <w:szCs w:val="24"/>
        </w:rPr>
      </w:pPr>
      <w:r>
        <w:rPr>
          <w:b/>
          <w:sz w:val="10"/>
          <w:szCs w:val="24"/>
        </w:rPr>
      </w:r>
    </w:p>
    <w:tbl>
      <w:tblPr>
        <w:tblW w:w="1006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5813"/>
        <w:gridCol w:w="1984"/>
        <w:gridCol w:w="1842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 </w:t>
            </w:r>
            <w:r>
              <w:rPr>
                <w:sz w:val="24"/>
                <w:szCs w:val="24"/>
              </w:rPr>
              <w:t>п/п</w:t>
            </w:r>
          </w:p>
          <w:p>
            <w:pPr>
              <w:pStyle w:val="Normal"/>
              <w:ind w:left="-108" w:right="-108"/>
              <w:jc w:val="center"/>
              <w:rPr>
                <w:sz w:val="8"/>
                <w:szCs w:val="24"/>
              </w:rPr>
            </w:pPr>
            <w:r>
              <w:rPr>
                <w:sz w:val="8"/>
                <w:szCs w:val="24"/>
              </w:rPr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Ответственное структурное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подразделение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Информирование.</w:t>
            </w:r>
          </w:p>
          <w:p>
            <w:pPr>
              <w:pStyle w:val="Normal"/>
              <w:ind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осуществляется Администрацией города по вопросам соблюдения обязательных требований посредством размещения соответствующих сведений на официальном сайте Администрации города Новошахтинска в сети Интернет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 Администрации города (далее – сектор муниципального контроля)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правоприменительной практики.</w:t>
            </w:r>
          </w:p>
          <w:p>
            <w:pPr>
              <w:pStyle w:val="Normal"/>
              <w:ind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правоприменительной практики осуществляется Администрацией города посредством сбора и анализа данных о проведенных контрольных мероприятиях и их результатах.</w:t>
            </w:r>
          </w:p>
          <w:p>
            <w:pPr>
              <w:pStyle w:val="Normal"/>
              <w:ind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итогам обобщения правоприменительной практики Администрация города готовит доклад, содержащий результаты обобщения правоприменительной практики по осуществлению муниципального жилищного контроля, и размещает на официальном сайте Администрации города Новошахтинска в сети Интернет</w:t>
            </w:r>
          </w:p>
          <w:p>
            <w:pPr>
              <w:pStyle w:val="Normal"/>
              <w:ind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марта года, следующего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отчетным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Объявление предостережения.</w:t>
            </w:r>
          </w:p>
          <w:p>
            <w:pPr>
              <w:pStyle w:val="Normal"/>
              <w:ind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города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>
            <w:pPr>
              <w:pStyle w:val="Normal"/>
              <w:ind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появления оснований,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предусмотренных законодательством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Консультирование.</w:t>
            </w:r>
          </w:p>
          <w:p>
            <w:pPr>
              <w:pStyle w:val="Normal"/>
              <w:ind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Консультирование осуществляется по телефону, посредством видео-конференц-связи, на личном приеме либо в ходе проведения профилактических мероприятий, контрольных мероприятий в устной или письменной форме по следующим вопросам:</w:t>
            </w:r>
          </w:p>
          <w:p>
            <w:pPr>
              <w:pStyle w:val="Normal"/>
              <w:ind w:hanging="175" w:left="175"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организация и осуществление муниципального жилищного контроля;</w:t>
            </w:r>
          </w:p>
          <w:p>
            <w:pPr>
              <w:pStyle w:val="Normal"/>
              <w:ind w:hanging="175"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порядок осуществления контрольных мероприятий;</w:t>
            </w:r>
          </w:p>
          <w:p>
            <w:pPr>
              <w:pStyle w:val="Normal"/>
              <w:ind w:hanging="175" w:left="175"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порядок обжалования действий (бездействия) должностных лиц Администрации города в части осуществления муниципального жилищного контроля;</w:t>
            </w:r>
          </w:p>
          <w:p>
            <w:pPr>
              <w:pStyle w:val="Normal"/>
              <w:ind w:hanging="175" w:left="175"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муниципального жилищного контроля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постоянно,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учетом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особенностей организации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личного приема граждан в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exact" w:line="23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профилактического визита.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sz w:val="24"/>
              </w:rPr>
              <w:t>по инициативе контролируемых лиц либо по мере появления оснований, предусмотренных законодательством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сектор муниципального контроля</w:t>
            </w:r>
          </w:p>
        </w:tc>
      </w:tr>
    </w:tbl>
    <w:p>
      <w:pPr>
        <w:pStyle w:val="Normal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4. Показатели результативности и эффективности Программы</w:t>
      </w:r>
    </w:p>
    <w:p>
      <w:pPr>
        <w:pStyle w:val="Normal"/>
        <w:jc w:val="center"/>
        <w:rPr>
          <w:sz w:val="8"/>
          <w:szCs w:val="28"/>
        </w:rPr>
      </w:pPr>
      <w:r>
        <w:rPr>
          <w:sz w:val="8"/>
          <w:szCs w:val="28"/>
        </w:rPr>
      </w:r>
    </w:p>
    <w:p>
      <w:pPr>
        <w:pStyle w:val="Normal"/>
        <w:ind w:firstLine="567"/>
        <w:jc w:val="both"/>
        <w:rPr>
          <w:sz w:val="18"/>
          <w:szCs w:val="24"/>
        </w:rPr>
      </w:pPr>
      <w:r>
        <w:rPr>
          <w:sz w:val="18"/>
          <w:szCs w:val="24"/>
        </w:rPr>
      </w:r>
    </w:p>
    <w:tbl>
      <w:tblPr>
        <w:tblW w:w="1006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7797"/>
        <w:gridCol w:w="1843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>
            <w:pPr>
              <w:pStyle w:val="Normal"/>
              <w:ind w:left="-108" w:right="-108"/>
              <w:jc w:val="center"/>
              <w:rPr>
                <w:sz w:val="8"/>
                <w:szCs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Величина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1411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rPr>
                <w:sz w:val="24"/>
              </w:rPr>
            </w:pPr>
            <w:r>
              <w:rPr>
                <w:sz w:val="24"/>
              </w:rPr>
              <w:t>Полнота информации, размещенной на официальном сайте Администрации города Новошахтинска в сети Интернет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100 процентов</w:t>
            </w:r>
          </w:p>
        </w:tc>
      </w:tr>
      <w:tr>
        <w:trPr>
          <w:trHeight w:val="849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rPr>
                <w:sz w:val="24"/>
              </w:rPr>
            </w:pPr>
            <w:r>
              <w:rPr>
                <w:sz w:val="24"/>
              </w:rPr>
              <w:t>Утверждение правовым актом Администрации города доклада, содержащего результаты обобщения правоприменительной практики по осуществлению муниципального жилищного контроля, его опубликование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исполнено/</w:t>
            </w:r>
          </w:p>
          <w:p>
            <w:pPr>
              <w:pStyle w:val="Normal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не исполнено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rPr>
                <w:sz w:val="24"/>
              </w:rPr>
            </w:pPr>
            <w:r>
              <w:rPr>
                <w:sz w:val="24"/>
              </w:rPr>
              <w:t>Доля выданных предостережений по результатам рассмотрения обращений и контрольных мероприятий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40 процентов и более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rPr>
                <w:sz w:val="24"/>
              </w:rPr>
            </w:pPr>
            <w:r>
              <w:rPr>
                <w:sz w:val="24"/>
              </w:rPr>
              <w:t>Доля граждан, удовлетворённых консультированием в общем количестве граждан, обратившихся за консультированием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100 процентов</w:t>
            </w:r>
          </w:p>
        </w:tc>
      </w:tr>
    </w:tbl>
    <w:p>
      <w:pPr>
        <w:pStyle w:val="Normal"/>
        <w:suppressAutoHyphens w:val="true"/>
        <w:overflowPunct w:val="true"/>
        <w:ind w:left="284" w:right="-365"/>
        <w:jc w:val="both"/>
        <w:rPr>
          <w:sz w:val="22"/>
          <w:szCs w:val="28"/>
          <w:lang w:eastAsia="ar-SA"/>
        </w:rPr>
      </w:pPr>
      <w:r>
        <w:rPr>
          <w:sz w:val="22"/>
          <w:szCs w:val="28"/>
          <w:lang w:eastAsia="ar-SA"/>
        </w:rPr>
      </w:r>
    </w:p>
    <w:p>
      <w:pPr>
        <w:pStyle w:val="Normal"/>
        <w:suppressAutoHyphens w:val="true"/>
        <w:overflowPunct w:val="true"/>
        <w:ind w:left="284" w:right="-365"/>
        <w:jc w:val="both"/>
        <w:rPr>
          <w:sz w:val="22"/>
          <w:szCs w:val="28"/>
          <w:lang w:eastAsia="ar-SA"/>
        </w:rPr>
      </w:pPr>
      <w:r>
        <w:rPr>
          <w:sz w:val="22"/>
          <w:szCs w:val="28"/>
          <w:lang w:eastAsia="ar-SA"/>
        </w:rPr>
      </w:r>
    </w:p>
    <w:p>
      <w:pPr>
        <w:pStyle w:val="Normal"/>
        <w:suppressAutoHyphens w:val="true"/>
        <w:overflowPunct w:val="true"/>
        <w:ind w:left="284" w:right="-36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 делами</w:t>
      </w:r>
    </w:p>
    <w:p>
      <w:pPr>
        <w:pStyle w:val="Normal"/>
        <w:suppressAutoHyphens w:val="true"/>
        <w:overflowPunct w:val="true"/>
        <w:ind w:left="284" w:right="-58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Администрации города</w:t>
        <w:tab/>
        <w:tab/>
        <w:tab/>
        <w:tab/>
        <w:tab/>
        <w:tab/>
        <w:t xml:space="preserve">            Ю.А. Лубенцов</w:t>
      </w:r>
    </w:p>
    <w:sectPr>
      <w:type w:val="nextPage"/>
      <w:pgSz w:w="11906" w:h="16838"/>
      <w:pgMar w:left="1418" w:right="624" w:gutter="0" w:header="0" w:top="993" w:footer="0" w:bottom="568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qFormat/>
    <w:rsid w:val="0051795a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710c04"/>
    <w:pPr>
      <w:widowControl w:val="fals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rsid w:val="0051795a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LibreOffice/24.8.1.2$Linux_X86_64 LibreOffice_project/87fa9aec1a63e70835390b81c40bb8993f1d4ff6</Application>
  <AppVersion>15.0000</AppVersion>
  <Pages>6</Pages>
  <Words>1445</Words>
  <Characters>11399</Characters>
  <CharactersWithSpaces>12854</CharactersWithSpaces>
  <Paragraphs>145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2024-09-26T07:30:00Z</dcterms:created>
  <dc:creator>Elena</dc:creator>
  <dc:description/>
  <dc:language>ru-RU</dc:language>
  <cp:lastModifiedBy>Безбородых С.А.</cp:lastModifiedBy>
  <cp:lastPrinted>2023-12-14T14:15:00Z</cp:lastPrinted>
  <dcterms:modified xsi:type="dcterms:W3CDTF">2024-09-26T07:30:00Z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