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54F" w:rsidRDefault="0097274B" w:rsidP="0097274B">
      <w:pPr>
        <w:jc w:val="right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ПРОЕКТ</w:t>
      </w:r>
    </w:p>
    <w:p w:rsidR="00E12CFF" w:rsidRPr="00345513" w:rsidRDefault="002D5DC0" w:rsidP="00E12CF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  <w:r w:rsidR="00E12CFF" w:rsidRPr="00345513">
        <w:rPr>
          <w:b/>
          <w:sz w:val="32"/>
          <w:szCs w:val="32"/>
        </w:rPr>
        <w:t>ГОРОДА НОВОШАХТИНСКА</w:t>
      </w:r>
    </w:p>
    <w:p w:rsidR="004A154F" w:rsidRDefault="004A154F">
      <w:pPr>
        <w:jc w:val="center"/>
        <w:rPr>
          <w:sz w:val="24"/>
        </w:rPr>
      </w:pPr>
    </w:p>
    <w:p w:rsidR="004A154F" w:rsidRDefault="004A154F">
      <w:pPr>
        <w:jc w:val="center"/>
        <w:rPr>
          <w:b/>
          <w:sz w:val="36"/>
        </w:rPr>
      </w:pPr>
      <w:r>
        <w:rPr>
          <w:b/>
          <w:sz w:val="36"/>
        </w:rPr>
        <w:t>РАСПОРЯЖЕНИЕ</w:t>
      </w:r>
    </w:p>
    <w:p w:rsidR="004A154F" w:rsidRDefault="004A154F">
      <w:pPr>
        <w:rPr>
          <w:b/>
          <w:sz w:val="36"/>
        </w:rPr>
      </w:pPr>
    </w:p>
    <w:p w:rsidR="004A154F" w:rsidRPr="009D4C92" w:rsidRDefault="001C1063" w:rsidP="00F60E11">
      <w:pPr>
        <w:pBdr>
          <w:bottom w:val="single" w:sz="12" w:space="1" w:color="auto"/>
        </w:pBdr>
        <w:ind w:left="284"/>
        <w:rPr>
          <w:sz w:val="28"/>
          <w:szCs w:val="28"/>
        </w:rPr>
      </w:pPr>
      <w:r>
        <w:rPr>
          <w:sz w:val="28"/>
          <w:szCs w:val="28"/>
        </w:rPr>
        <w:t>___.___.2023</w:t>
      </w:r>
      <w:r w:rsidR="00F60E11">
        <w:rPr>
          <w:sz w:val="28"/>
          <w:szCs w:val="28"/>
        </w:rPr>
        <w:tab/>
      </w:r>
      <w:r w:rsidR="00F60E11">
        <w:rPr>
          <w:sz w:val="28"/>
          <w:szCs w:val="28"/>
        </w:rPr>
        <w:tab/>
      </w:r>
      <w:r w:rsidR="00135673" w:rsidRPr="009D4C92">
        <w:rPr>
          <w:sz w:val="28"/>
          <w:szCs w:val="28"/>
        </w:rPr>
        <w:t xml:space="preserve">             </w:t>
      </w:r>
      <w:r w:rsidR="00D40213" w:rsidRPr="009D4C92">
        <w:rPr>
          <w:sz w:val="28"/>
          <w:szCs w:val="28"/>
        </w:rPr>
        <w:t xml:space="preserve">        </w:t>
      </w:r>
      <w:r w:rsidR="003F1B76">
        <w:rPr>
          <w:sz w:val="28"/>
          <w:szCs w:val="28"/>
        </w:rPr>
        <w:t xml:space="preserve"> </w:t>
      </w:r>
      <w:r w:rsidR="00D40213" w:rsidRPr="009D4C92">
        <w:rPr>
          <w:sz w:val="28"/>
          <w:szCs w:val="28"/>
        </w:rPr>
        <w:t xml:space="preserve"> </w:t>
      </w:r>
      <w:r w:rsidR="00A91370" w:rsidRPr="009D4C92">
        <w:rPr>
          <w:sz w:val="28"/>
          <w:szCs w:val="28"/>
        </w:rPr>
        <w:t xml:space="preserve">   </w:t>
      </w:r>
      <w:r w:rsidR="004A154F" w:rsidRPr="009D4C92">
        <w:rPr>
          <w:sz w:val="28"/>
          <w:szCs w:val="28"/>
        </w:rPr>
        <w:t>№</w:t>
      </w:r>
      <w:r w:rsidR="0097274B">
        <w:rPr>
          <w:sz w:val="28"/>
          <w:szCs w:val="28"/>
        </w:rPr>
        <w:t xml:space="preserve"> </w:t>
      </w:r>
      <w:r w:rsidR="00C013EB" w:rsidRPr="009D4C92">
        <w:rPr>
          <w:sz w:val="28"/>
          <w:szCs w:val="28"/>
        </w:rPr>
        <w:t xml:space="preserve">  </w:t>
      </w:r>
      <w:r w:rsidR="004A154F" w:rsidRPr="009D4C92">
        <w:rPr>
          <w:sz w:val="28"/>
          <w:szCs w:val="28"/>
        </w:rPr>
        <w:t xml:space="preserve">                          </w:t>
      </w:r>
      <w:r w:rsidR="004A154F" w:rsidRPr="009D4C92">
        <w:rPr>
          <w:sz w:val="28"/>
          <w:szCs w:val="28"/>
        </w:rPr>
        <w:tab/>
      </w:r>
      <w:r w:rsidR="003935D8" w:rsidRPr="009D4C92">
        <w:rPr>
          <w:sz w:val="28"/>
          <w:szCs w:val="28"/>
        </w:rPr>
        <w:t xml:space="preserve">  </w:t>
      </w:r>
      <w:r w:rsidR="00F60E11">
        <w:rPr>
          <w:sz w:val="28"/>
          <w:szCs w:val="28"/>
        </w:rPr>
        <w:tab/>
      </w:r>
      <w:r w:rsidR="004A154F" w:rsidRPr="009D4C92">
        <w:rPr>
          <w:sz w:val="28"/>
          <w:szCs w:val="28"/>
        </w:rPr>
        <w:t>г.</w:t>
      </w:r>
      <w:r w:rsidR="00A91370" w:rsidRPr="009D4C92">
        <w:rPr>
          <w:sz w:val="28"/>
          <w:szCs w:val="28"/>
        </w:rPr>
        <w:t xml:space="preserve"> </w:t>
      </w:r>
      <w:r w:rsidR="004A154F" w:rsidRPr="009D4C92">
        <w:rPr>
          <w:sz w:val="28"/>
          <w:szCs w:val="28"/>
        </w:rPr>
        <w:t>Новошахтинск</w:t>
      </w:r>
    </w:p>
    <w:p w:rsidR="006036BB" w:rsidRPr="006036BB" w:rsidRDefault="006036BB" w:rsidP="006036BB">
      <w:pPr>
        <w:ind w:left="284"/>
        <w:rPr>
          <w:b/>
          <w:sz w:val="16"/>
          <w:u w:val="single"/>
        </w:rPr>
      </w:pPr>
    </w:p>
    <w:p w:rsidR="0030052C" w:rsidRPr="0030052C" w:rsidRDefault="0030052C" w:rsidP="00CC4C6C">
      <w:pPr>
        <w:ind w:left="284"/>
        <w:jc w:val="center"/>
        <w:rPr>
          <w:b/>
          <w:sz w:val="28"/>
          <w:szCs w:val="28"/>
        </w:rPr>
      </w:pPr>
      <w:r w:rsidRPr="0030052C">
        <w:rPr>
          <w:b/>
          <w:sz w:val="28"/>
          <w:szCs w:val="28"/>
        </w:rPr>
        <w:t xml:space="preserve">Об утверждении </w:t>
      </w:r>
      <w:r w:rsidR="00CC4C6C" w:rsidRPr="00CC4C6C">
        <w:rPr>
          <w:b/>
          <w:sz w:val="28"/>
          <w:szCs w:val="28"/>
        </w:rPr>
        <w:t>доклад</w:t>
      </w:r>
      <w:r w:rsidR="00B8763C">
        <w:rPr>
          <w:b/>
          <w:sz w:val="28"/>
          <w:szCs w:val="28"/>
        </w:rPr>
        <w:t>ов</w:t>
      </w:r>
      <w:r w:rsidR="00CC4C6C" w:rsidRPr="00CC4C6C">
        <w:rPr>
          <w:b/>
          <w:sz w:val="28"/>
          <w:szCs w:val="28"/>
        </w:rPr>
        <w:t xml:space="preserve"> о результатах обобщения правоприменительной практики по муниципальному контролю на территории муниципального образова</w:t>
      </w:r>
      <w:r w:rsidR="001C1063">
        <w:rPr>
          <w:b/>
          <w:sz w:val="28"/>
          <w:szCs w:val="28"/>
        </w:rPr>
        <w:t>ния «Город Новошахтинск» за 2022</w:t>
      </w:r>
      <w:r w:rsidR="00CC4C6C" w:rsidRPr="00CC4C6C">
        <w:rPr>
          <w:b/>
          <w:sz w:val="28"/>
          <w:szCs w:val="28"/>
        </w:rPr>
        <w:t xml:space="preserve"> год</w:t>
      </w:r>
    </w:p>
    <w:p w:rsidR="0030052C" w:rsidRPr="0030052C" w:rsidRDefault="0030052C" w:rsidP="0030052C">
      <w:pPr>
        <w:ind w:left="284"/>
        <w:jc w:val="both"/>
        <w:rPr>
          <w:b/>
          <w:sz w:val="28"/>
          <w:szCs w:val="28"/>
        </w:rPr>
      </w:pPr>
    </w:p>
    <w:p w:rsidR="0030052C" w:rsidRPr="00CC4C6C" w:rsidRDefault="0030052C" w:rsidP="00CC4C6C">
      <w:pPr>
        <w:spacing w:line="276" w:lineRule="auto"/>
        <w:ind w:left="284" w:firstLine="424"/>
        <w:jc w:val="both"/>
        <w:rPr>
          <w:sz w:val="28"/>
          <w:szCs w:val="28"/>
        </w:rPr>
      </w:pPr>
      <w:r w:rsidRPr="0030052C">
        <w:rPr>
          <w:sz w:val="28"/>
          <w:szCs w:val="28"/>
        </w:rPr>
        <w:t>В соответствии с</w:t>
      </w:r>
      <w:r w:rsidR="00CC4C6C">
        <w:rPr>
          <w:sz w:val="28"/>
          <w:szCs w:val="28"/>
        </w:rPr>
        <w:t xml:space="preserve">о статьей 47 </w:t>
      </w:r>
      <w:r w:rsidRPr="0030052C">
        <w:rPr>
          <w:sz w:val="28"/>
          <w:szCs w:val="28"/>
        </w:rPr>
        <w:t xml:space="preserve"> </w:t>
      </w:r>
      <w:r w:rsidR="00CC4C6C" w:rsidRPr="00CC4C6C">
        <w:rPr>
          <w:sz w:val="28"/>
          <w:szCs w:val="28"/>
        </w:rPr>
        <w:t>Федера</w:t>
      </w:r>
      <w:r w:rsidR="00D11B2F">
        <w:rPr>
          <w:sz w:val="28"/>
          <w:szCs w:val="28"/>
        </w:rPr>
        <w:t>льного закона Российской Федерации от 31.07.2020</w:t>
      </w:r>
      <w:r w:rsidR="00CC4C6C" w:rsidRPr="00CC4C6C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</w:t>
      </w:r>
      <w:r w:rsidRPr="00CC4C6C">
        <w:rPr>
          <w:sz w:val="28"/>
          <w:szCs w:val="28"/>
        </w:rPr>
        <w:t>:</w:t>
      </w:r>
    </w:p>
    <w:p w:rsidR="0030052C" w:rsidRPr="00CC4C6C" w:rsidRDefault="0030052C" w:rsidP="00CC4C6C">
      <w:pPr>
        <w:spacing w:line="276" w:lineRule="auto"/>
        <w:ind w:left="284"/>
        <w:jc w:val="both"/>
        <w:rPr>
          <w:sz w:val="28"/>
          <w:szCs w:val="28"/>
        </w:rPr>
      </w:pPr>
    </w:p>
    <w:p w:rsidR="00CC4C6C" w:rsidRPr="00CC4C6C" w:rsidRDefault="0030052C" w:rsidP="00CC4C6C">
      <w:pPr>
        <w:numPr>
          <w:ilvl w:val="0"/>
          <w:numId w:val="3"/>
        </w:numPr>
        <w:spacing w:line="276" w:lineRule="auto"/>
        <w:ind w:left="284" w:firstLine="425"/>
        <w:jc w:val="both"/>
        <w:rPr>
          <w:sz w:val="28"/>
          <w:szCs w:val="28"/>
        </w:rPr>
      </w:pPr>
      <w:r w:rsidRPr="00CC4C6C">
        <w:rPr>
          <w:sz w:val="28"/>
          <w:szCs w:val="28"/>
        </w:rPr>
        <w:t xml:space="preserve">Утвердить </w:t>
      </w:r>
      <w:r w:rsidR="00CC4C6C" w:rsidRPr="00CC4C6C">
        <w:rPr>
          <w:sz w:val="28"/>
          <w:szCs w:val="28"/>
        </w:rPr>
        <w:t>доклад</w:t>
      </w:r>
      <w:r w:rsidR="00CC4C6C">
        <w:rPr>
          <w:sz w:val="28"/>
          <w:szCs w:val="28"/>
        </w:rPr>
        <w:t>ы</w:t>
      </w:r>
      <w:r w:rsidR="00CC4C6C" w:rsidRPr="00CC4C6C">
        <w:rPr>
          <w:sz w:val="28"/>
          <w:szCs w:val="28"/>
        </w:rPr>
        <w:t xml:space="preserve"> о результатах обобщения правоприменительной практики по муниципальному контролю на территории муниципального образ</w:t>
      </w:r>
      <w:r w:rsidR="00CC4C6C" w:rsidRPr="00CC4C6C">
        <w:rPr>
          <w:sz w:val="28"/>
          <w:szCs w:val="28"/>
        </w:rPr>
        <w:t>о</w:t>
      </w:r>
      <w:r w:rsidR="00CC4C6C" w:rsidRPr="00CC4C6C">
        <w:rPr>
          <w:sz w:val="28"/>
          <w:szCs w:val="28"/>
        </w:rPr>
        <w:t>ва</w:t>
      </w:r>
      <w:r w:rsidR="001C1063">
        <w:rPr>
          <w:sz w:val="28"/>
          <w:szCs w:val="28"/>
        </w:rPr>
        <w:t>ния «Город Новошахтинск» за 2022</w:t>
      </w:r>
      <w:r w:rsidR="00CC4C6C" w:rsidRPr="00CC4C6C">
        <w:rPr>
          <w:sz w:val="28"/>
          <w:szCs w:val="28"/>
        </w:rPr>
        <w:t xml:space="preserve"> год</w:t>
      </w:r>
      <w:r w:rsidR="00B8763C">
        <w:rPr>
          <w:sz w:val="28"/>
          <w:szCs w:val="28"/>
        </w:rPr>
        <w:t>, согласно приложению</w:t>
      </w:r>
      <w:r w:rsidR="00CC4C6C">
        <w:rPr>
          <w:sz w:val="28"/>
          <w:szCs w:val="28"/>
        </w:rPr>
        <w:t>.</w:t>
      </w:r>
    </w:p>
    <w:p w:rsidR="002D7211" w:rsidRPr="002D7211" w:rsidRDefault="00460425" w:rsidP="00CC4C6C">
      <w:pPr>
        <w:spacing w:line="276" w:lineRule="auto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D7211" w:rsidRPr="002D7211">
        <w:rPr>
          <w:sz w:val="28"/>
          <w:szCs w:val="28"/>
        </w:rPr>
        <w:t>. Настоящее распоряжение подлежит размещению на официальном сайте Администрации города Новошахтинска в сети Интернет.</w:t>
      </w:r>
    </w:p>
    <w:p w:rsidR="002D7211" w:rsidRPr="002D7211" w:rsidRDefault="00460425" w:rsidP="00CC4C6C">
      <w:pPr>
        <w:spacing w:line="276" w:lineRule="auto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7211" w:rsidRPr="002D7211">
        <w:rPr>
          <w:sz w:val="28"/>
          <w:szCs w:val="28"/>
        </w:rPr>
        <w:t xml:space="preserve">. </w:t>
      </w:r>
      <w:proofErr w:type="gramStart"/>
      <w:r w:rsidR="002D7211" w:rsidRPr="002D7211">
        <w:rPr>
          <w:sz w:val="28"/>
          <w:szCs w:val="28"/>
        </w:rPr>
        <w:t>Контроль за</w:t>
      </w:r>
      <w:proofErr w:type="gramEnd"/>
      <w:r w:rsidR="002D7211" w:rsidRPr="002D7211">
        <w:rPr>
          <w:sz w:val="28"/>
          <w:szCs w:val="28"/>
        </w:rPr>
        <w:t xml:space="preserve"> исполнением настоящего распоряжения возложить на </w:t>
      </w:r>
      <w:r w:rsidR="00324640">
        <w:rPr>
          <w:sz w:val="28"/>
          <w:szCs w:val="28"/>
        </w:rPr>
        <w:t>замест</w:t>
      </w:r>
      <w:r w:rsidR="00324640">
        <w:rPr>
          <w:sz w:val="28"/>
          <w:szCs w:val="28"/>
        </w:rPr>
        <w:t>и</w:t>
      </w:r>
      <w:r w:rsidR="00324640">
        <w:rPr>
          <w:sz w:val="28"/>
          <w:szCs w:val="28"/>
        </w:rPr>
        <w:t>теля Главы Адм</w:t>
      </w:r>
      <w:r w:rsidR="00951D22">
        <w:rPr>
          <w:sz w:val="28"/>
          <w:szCs w:val="28"/>
        </w:rPr>
        <w:t xml:space="preserve">инистрации города по административно-правовым вопросам </w:t>
      </w:r>
      <w:proofErr w:type="spellStart"/>
      <w:r w:rsidR="00951D22">
        <w:rPr>
          <w:sz w:val="28"/>
          <w:szCs w:val="28"/>
        </w:rPr>
        <w:t>Л</w:t>
      </w:r>
      <w:r w:rsidR="00951D22">
        <w:rPr>
          <w:sz w:val="28"/>
          <w:szCs w:val="28"/>
        </w:rPr>
        <w:t>и</w:t>
      </w:r>
      <w:r w:rsidR="00951D22">
        <w:rPr>
          <w:sz w:val="28"/>
          <w:szCs w:val="28"/>
        </w:rPr>
        <w:t>ханова</w:t>
      </w:r>
      <w:proofErr w:type="spellEnd"/>
      <w:r w:rsidR="00951D22">
        <w:rPr>
          <w:sz w:val="28"/>
          <w:szCs w:val="28"/>
        </w:rPr>
        <w:t xml:space="preserve"> А.Г</w:t>
      </w:r>
      <w:r w:rsidR="002D7211" w:rsidRPr="002D7211">
        <w:rPr>
          <w:sz w:val="28"/>
          <w:szCs w:val="28"/>
        </w:rPr>
        <w:t>.</w:t>
      </w:r>
    </w:p>
    <w:p w:rsidR="002D7211" w:rsidRDefault="002D7211" w:rsidP="00F60E11">
      <w:pPr>
        <w:ind w:left="284"/>
        <w:jc w:val="both"/>
        <w:rPr>
          <w:sz w:val="28"/>
          <w:szCs w:val="28"/>
        </w:rPr>
      </w:pPr>
    </w:p>
    <w:p w:rsidR="00CC4C6C" w:rsidRDefault="00CC4C6C" w:rsidP="00C17D69">
      <w:pPr>
        <w:ind w:left="284"/>
        <w:jc w:val="both"/>
        <w:rPr>
          <w:sz w:val="28"/>
          <w:szCs w:val="28"/>
        </w:rPr>
      </w:pPr>
    </w:p>
    <w:p w:rsidR="002D7211" w:rsidRPr="002D7211" w:rsidRDefault="00B76A63" w:rsidP="00C17D6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С.А. Бондаренко</w:t>
      </w:r>
    </w:p>
    <w:p w:rsidR="0097274B" w:rsidRDefault="0097274B" w:rsidP="00C17D69">
      <w:pPr>
        <w:tabs>
          <w:tab w:val="left" w:pos="540"/>
        </w:tabs>
        <w:suppressAutoHyphens/>
        <w:autoSpaceDN/>
        <w:adjustRightInd/>
        <w:ind w:left="284" w:right="295"/>
        <w:jc w:val="both"/>
        <w:rPr>
          <w:sz w:val="28"/>
          <w:szCs w:val="28"/>
          <w:lang w:eastAsia="ar-SA"/>
        </w:rPr>
      </w:pPr>
    </w:p>
    <w:p w:rsidR="00CC4C6C" w:rsidRDefault="00CC4C6C" w:rsidP="00C17D69">
      <w:pPr>
        <w:tabs>
          <w:tab w:val="left" w:pos="540"/>
        </w:tabs>
        <w:suppressAutoHyphens/>
        <w:autoSpaceDN/>
        <w:adjustRightInd/>
        <w:ind w:left="284" w:right="295"/>
        <w:jc w:val="both"/>
        <w:rPr>
          <w:sz w:val="28"/>
          <w:szCs w:val="28"/>
          <w:lang w:eastAsia="ar-SA"/>
        </w:rPr>
      </w:pPr>
    </w:p>
    <w:p w:rsidR="0097274B" w:rsidRPr="0097274B" w:rsidRDefault="00CE4FF4" w:rsidP="00C17D69">
      <w:pPr>
        <w:tabs>
          <w:tab w:val="left" w:pos="540"/>
        </w:tabs>
        <w:suppressAutoHyphens/>
        <w:autoSpaceDN/>
        <w:adjustRightInd/>
        <w:ind w:left="284" w:right="29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Распоряж</w:t>
      </w:r>
      <w:r w:rsidR="0097274B" w:rsidRPr="0097274B">
        <w:rPr>
          <w:sz w:val="28"/>
          <w:szCs w:val="28"/>
          <w:lang w:eastAsia="ar-SA"/>
        </w:rPr>
        <w:t>ение вносит</w:t>
      </w:r>
    </w:p>
    <w:p w:rsidR="0097274B" w:rsidRPr="0097274B" w:rsidRDefault="0097274B" w:rsidP="00F60E11">
      <w:pPr>
        <w:tabs>
          <w:tab w:val="left" w:pos="540"/>
        </w:tabs>
        <w:suppressAutoHyphens/>
        <w:autoSpaceDN/>
        <w:adjustRightInd/>
        <w:ind w:left="284" w:right="295"/>
        <w:jc w:val="both"/>
        <w:rPr>
          <w:sz w:val="28"/>
          <w:szCs w:val="28"/>
          <w:lang w:eastAsia="ar-SA"/>
        </w:rPr>
      </w:pPr>
      <w:r w:rsidRPr="0097274B">
        <w:rPr>
          <w:sz w:val="28"/>
          <w:szCs w:val="28"/>
          <w:lang w:eastAsia="ar-SA"/>
        </w:rPr>
        <w:t xml:space="preserve">сектор муниципального контроля </w:t>
      </w:r>
    </w:p>
    <w:p w:rsidR="0097274B" w:rsidRPr="0097274B" w:rsidRDefault="0097274B" w:rsidP="00F60E11">
      <w:pPr>
        <w:tabs>
          <w:tab w:val="left" w:pos="540"/>
        </w:tabs>
        <w:suppressAutoHyphens/>
        <w:autoSpaceDN/>
        <w:adjustRightInd/>
        <w:ind w:left="284" w:right="295"/>
        <w:jc w:val="both"/>
        <w:rPr>
          <w:sz w:val="28"/>
          <w:szCs w:val="28"/>
          <w:lang w:eastAsia="ar-SA"/>
        </w:rPr>
      </w:pPr>
      <w:r w:rsidRPr="0097274B">
        <w:rPr>
          <w:sz w:val="28"/>
          <w:szCs w:val="28"/>
          <w:lang w:eastAsia="ar-SA"/>
        </w:rPr>
        <w:t>Администрации города</w:t>
      </w:r>
    </w:p>
    <w:p w:rsidR="0097274B" w:rsidRPr="0097274B" w:rsidRDefault="0097274B" w:rsidP="00F60E11">
      <w:pPr>
        <w:tabs>
          <w:tab w:val="left" w:pos="540"/>
        </w:tabs>
        <w:suppressAutoHyphens/>
        <w:autoSpaceDN/>
        <w:adjustRightInd/>
        <w:ind w:left="284" w:right="295"/>
        <w:jc w:val="both"/>
        <w:rPr>
          <w:sz w:val="24"/>
          <w:szCs w:val="24"/>
          <w:lang w:eastAsia="ar-SA"/>
        </w:rPr>
      </w:pPr>
    </w:p>
    <w:p w:rsidR="00CC4C6C" w:rsidRDefault="00CC4C6C" w:rsidP="00F60E11">
      <w:pPr>
        <w:suppressAutoHyphens/>
        <w:autoSpaceDN/>
        <w:adjustRightInd/>
        <w:ind w:left="284" w:right="-365"/>
        <w:jc w:val="both"/>
        <w:rPr>
          <w:sz w:val="24"/>
          <w:szCs w:val="24"/>
          <w:lang w:eastAsia="ar-SA"/>
        </w:rPr>
      </w:pPr>
    </w:p>
    <w:p w:rsidR="0097274B" w:rsidRPr="0097274B" w:rsidRDefault="0097274B" w:rsidP="00F60E11">
      <w:pPr>
        <w:suppressAutoHyphens/>
        <w:autoSpaceDN/>
        <w:adjustRightInd/>
        <w:ind w:left="284" w:right="-365"/>
        <w:jc w:val="both"/>
        <w:rPr>
          <w:sz w:val="24"/>
          <w:szCs w:val="24"/>
          <w:lang w:eastAsia="ar-SA"/>
        </w:rPr>
      </w:pPr>
      <w:r w:rsidRPr="0097274B">
        <w:rPr>
          <w:sz w:val="24"/>
          <w:szCs w:val="24"/>
          <w:lang w:eastAsia="ar-SA"/>
        </w:rPr>
        <w:t>Куратор (Руководитель):</w:t>
      </w:r>
    </w:p>
    <w:p w:rsidR="0097274B" w:rsidRPr="0097274B" w:rsidRDefault="0097274B" w:rsidP="00F60E11">
      <w:pPr>
        <w:suppressAutoHyphens/>
        <w:autoSpaceDN/>
        <w:adjustRightInd/>
        <w:ind w:left="284" w:right="-365"/>
        <w:jc w:val="both"/>
        <w:rPr>
          <w:sz w:val="24"/>
          <w:szCs w:val="24"/>
          <w:lang w:eastAsia="ar-SA"/>
        </w:rPr>
      </w:pPr>
      <w:r w:rsidRPr="0097274B">
        <w:rPr>
          <w:sz w:val="24"/>
          <w:szCs w:val="24"/>
          <w:lang w:eastAsia="ar-SA"/>
        </w:rPr>
        <w:t xml:space="preserve">Заместитель Главы Администрации города </w:t>
      </w:r>
    </w:p>
    <w:p w:rsidR="00F94EAC" w:rsidRPr="0097274B" w:rsidRDefault="0097274B" w:rsidP="00460425">
      <w:pPr>
        <w:suppressAutoHyphens/>
        <w:autoSpaceDN/>
        <w:adjustRightInd/>
        <w:ind w:left="284" w:right="-365"/>
        <w:jc w:val="both"/>
        <w:rPr>
          <w:sz w:val="24"/>
          <w:szCs w:val="24"/>
          <w:lang w:eastAsia="ar-SA"/>
        </w:rPr>
      </w:pPr>
      <w:r w:rsidRPr="0097274B">
        <w:rPr>
          <w:sz w:val="24"/>
          <w:szCs w:val="24"/>
          <w:lang w:eastAsia="ar-SA"/>
        </w:rPr>
        <w:t>по административно-правовы</w:t>
      </w:r>
      <w:r w:rsidR="00F60E11">
        <w:rPr>
          <w:sz w:val="24"/>
          <w:szCs w:val="24"/>
          <w:lang w:eastAsia="ar-SA"/>
        </w:rPr>
        <w:t>м вопросам</w:t>
      </w:r>
      <w:r w:rsidR="00F60E11">
        <w:rPr>
          <w:sz w:val="24"/>
          <w:szCs w:val="24"/>
          <w:lang w:eastAsia="ar-SA"/>
        </w:rPr>
        <w:tab/>
      </w:r>
      <w:r w:rsidR="00F60E11">
        <w:rPr>
          <w:sz w:val="24"/>
          <w:szCs w:val="24"/>
          <w:lang w:eastAsia="ar-SA"/>
        </w:rPr>
        <w:tab/>
      </w:r>
      <w:r w:rsidR="00F60E11">
        <w:rPr>
          <w:sz w:val="24"/>
          <w:szCs w:val="24"/>
          <w:lang w:eastAsia="ar-SA"/>
        </w:rPr>
        <w:tab/>
      </w:r>
      <w:r w:rsidR="00F60E11">
        <w:rPr>
          <w:sz w:val="24"/>
          <w:szCs w:val="24"/>
          <w:lang w:eastAsia="ar-SA"/>
        </w:rPr>
        <w:tab/>
      </w:r>
      <w:r w:rsidR="00F60E11">
        <w:rPr>
          <w:sz w:val="24"/>
          <w:szCs w:val="24"/>
          <w:lang w:eastAsia="ar-SA"/>
        </w:rPr>
        <w:tab/>
        <w:t xml:space="preserve">       </w:t>
      </w:r>
      <w:r w:rsidRPr="0097274B">
        <w:rPr>
          <w:sz w:val="24"/>
          <w:szCs w:val="24"/>
          <w:lang w:eastAsia="ar-SA"/>
        </w:rPr>
        <w:t xml:space="preserve">       А.Г. </w:t>
      </w:r>
      <w:proofErr w:type="spellStart"/>
      <w:r w:rsidRPr="0097274B">
        <w:rPr>
          <w:sz w:val="24"/>
          <w:szCs w:val="24"/>
          <w:lang w:eastAsia="ar-SA"/>
        </w:rPr>
        <w:t>Лиханов</w:t>
      </w:r>
      <w:proofErr w:type="spellEnd"/>
    </w:p>
    <w:p w:rsidR="004B639A" w:rsidRDefault="004B639A" w:rsidP="00F60E11">
      <w:pPr>
        <w:suppressAutoHyphens/>
        <w:autoSpaceDN/>
        <w:adjustRightInd/>
        <w:ind w:left="284" w:right="-365"/>
        <w:jc w:val="both"/>
        <w:rPr>
          <w:sz w:val="24"/>
          <w:szCs w:val="24"/>
          <w:lang w:eastAsia="ar-SA"/>
        </w:rPr>
      </w:pPr>
    </w:p>
    <w:p w:rsidR="0097274B" w:rsidRPr="0097274B" w:rsidRDefault="0097274B" w:rsidP="00F60E11">
      <w:pPr>
        <w:suppressAutoHyphens/>
        <w:autoSpaceDN/>
        <w:adjustRightInd/>
        <w:ind w:left="284" w:right="-365"/>
        <w:jc w:val="both"/>
        <w:rPr>
          <w:sz w:val="24"/>
          <w:szCs w:val="24"/>
          <w:lang w:eastAsia="ar-SA"/>
        </w:rPr>
      </w:pPr>
      <w:r w:rsidRPr="0097274B">
        <w:rPr>
          <w:sz w:val="24"/>
          <w:szCs w:val="24"/>
          <w:lang w:eastAsia="ar-SA"/>
        </w:rPr>
        <w:t>Исполнитель:</w:t>
      </w:r>
      <w:r w:rsidRPr="0097274B">
        <w:rPr>
          <w:sz w:val="24"/>
          <w:szCs w:val="24"/>
          <w:lang w:eastAsia="ar-SA"/>
        </w:rPr>
        <w:tab/>
      </w:r>
      <w:r w:rsidRPr="0097274B">
        <w:rPr>
          <w:sz w:val="24"/>
          <w:szCs w:val="24"/>
          <w:lang w:eastAsia="ar-SA"/>
        </w:rPr>
        <w:tab/>
      </w:r>
      <w:r w:rsidRPr="0097274B">
        <w:rPr>
          <w:sz w:val="24"/>
          <w:szCs w:val="24"/>
          <w:lang w:eastAsia="ar-SA"/>
        </w:rPr>
        <w:tab/>
      </w:r>
      <w:r w:rsidRPr="0097274B">
        <w:rPr>
          <w:sz w:val="24"/>
          <w:szCs w:val="24"/>
          <w:lang w:eastAsia="ar-SA"/>
        </w:rPr>
        <w:tab/>
      </w:r>
    </w:p>
    <w:p w:rsidR="0097274B" w:rsidRPr="0097274B" w:rsidRDefault="0097274B" w:rsidP="00F60E11">
      <w:pPr>
        <w:suppressAutoHyphens/>
        <w:autoSpaceDN/>
        <w:adjustRightInd/>
        <w:ind w:left="284" w:right="-365"/>
        <w:jc w:val="both"/>
        <w:rPr>
          <w:sz w:val="24"/>
          <w:szCs w:val="24"/>
          <w:lang w:eastAsia="ar-SA"/>
        </w:rPr>
      </w:pPr>
      <w:r w:rsidRPr="0097274B">
        <w:rPr>
          <w:sz w:val="24"/>
          <w:szCs w:val="24"/>
          <w:lang w:eastAsia="ar-SA"/>
        </w:rPr>
        <w:t>Начальник сектора муниципального</w:t>
      </w:r>
    </w:p>
    <w:p w:rsidR="0097274B" w:rsidRPr="0097274B" w:rsidRDefault="0097274B" w:rsidP="00F60E11">
      <w:pPr>
        <w:suppressAutoHyphens/>
        <w:autoSpaceDN/>
        <w:adjustRightInd/>
        <w:ind w:left="284" w:right="-365"/>
        <w:jc w:val="both"/>
        <w:rPr>
          <w:sz w:val="24"/>
          <w:szCs w:val="24"/>
          <w:lang w:eastAsia="ar-SA"/>
        </w:rPr>
      </w:pPr>
      <w:r w:rsidRPr="0097274B">
        <w:rPr>
          <w:sz w:val="24"/>
          <w:szCs w:val="24"/>
          <w:lang w:eastAsia="ar-SA"/>
        </w:rPr>
        <w:t>контроля Администрации города</w:t>
      </w:r>
      <w:r w:rsidRPr="0097274B">
        <w:rPr>
          <w:sz w:val="24"/>
          <w:szCs w:val="24"/>
          <w:lang w:eastAsia="ar-SA"/>
        </w:rPr>
        <w:tab/>
      </w:r>
    </w:p>
    <w:p w:rsidR="0097274B" w:rsidRPr="0097274B" w:rsidRDefault="0097274B" w:rsidP="00C17D69">
      <w:pPr>
        <w:suppressAutoHyphens/>
        <w:autoSpaceDN/>
        <w:adjustRightInd/>
        <w:ind w:left="284" w:right="-365"/>
        <w:jc w:val="both"/>
        <w:rPr>
          <w:sz w:val="24"/>
          <w:szCs w:val="24"/>
          <w:lang w:eastAsia="ar-SA"/>
        </w:rPr>
      </w:pPr>
      <w:r w:rsidRPr="0097274B">
        <w:rPr>
          <w:sz w:val="24"/>
          <w:szCs w:val="24"/>
          <w:lang w:eastAsia="ar-SA"/>
        </w:rPr>
        <w:t>3-73-90</w:t>
      </w:r>
      <w:r w:rsidRPr="0097274B">
        <w:rPr>
          <w:sz w:val="24"/>
          <w:szCs w:val="24"/>
          <w:lang w:eastAsia="ar-SA"/>
        </w:rPr>
        <w:tab/>
      </w:r>
      <w:r w:rsidRPr="0097274B">
        <w:rPr>
          <w:sz w:val="24"/>
          <w:szCs w:val="24"/>
          <w:lang w:eastAsia="ar-SA"/>
        </w:rPr>
        <w:tab/>
      </w:r>
      <w:r w:rsidRPr="0097274B">
        <w:rPr>
          <w:sz w:val="24"/>
          <w:szCs w:val="24"/>
          <w:lang w:eastAsia="ar-SA"/>
        </w:rPr>
        <w:tab/>
      </w:r>
      <w:r w:rsidRPr="0097274B">
        <w:rPr>
          <w:sz w:val="24"/>
          <w:szCs w:val="24"/>
          <w:lang w:eastAsia="ar-SA"/>
        </w:rPr>
        <w:tab/>
        <w:t xml:space="preserve">                                     </w:t>
      </w:r>
      <w:r>
        <w:rPr>
          <w:sz w:val="24"/>
          <w:szCs w:val="24"/>
          <w:lang w:eastAsia="ar-SA"/>
        </w:rPr>
        <w:t xml:space="preserve">       </w:t>
      </w:r>
      <w:r w:rsidRPr="0097274B">
        <w:rPr>
          <w:sz w:val="24"/>
          <w:szCs w:val="24"/>
          <w:lang w:eastAsia="ar-SA"/>
        </w:rPr>
        <w:t xml:space="preserve">          Сергей Анатольевич </w:t>
      </w:r>
      <w:proofErr w:type="gramStart"/>
      <w:r w:rsidRPr="0097274B">
        <w:rPr>
          <w:sz w:val="24"/>
          <w:szCs w:val="24"/>
          <w:lang w:eastAsia="ar-SA"/>
        </w:rPr>
        <w:t>Безбородых</w:t>
      </w:r>
      <w:proofErr w:type="gramEnd"/>
    </w:p>
    <w:p w:rsidR="00167253" w:rsidRDefault="00167253" w:rsidP="00951D22">
      <w:pPr>
        <w:suppressAutoHyphens/>
        <w:autoSpaceDN/>
        <w:adjustRightInd/>
        <w:ind w:left="284" w:right="-365"/>
        <w:jc w:val="both"/>
        <w:rPr>
          <w:sz w:val="24"/>
          <w:szCs w:val="24"/>
          <w:lang w:eastAsia="ar-SA"/>
        </w:rPr>
      </w:pPr>
    </w:p>
    <w:p w:rsidR="00C84251" w:rsidRDefault="0097274B" w:rsidP="00951D22">
      <w:pPr>
        <w:suppressAutoHyphens/>
        <w:autoSpaceDN/>
        <w:adjustRightInd/>
        <w:ind w:left="284" w:right="-365"/>
        <w:jc w:val="both"/>
        <w:rPr>
          <w:sz w:val="24"/>
          <w:szCs w:val="24"/>
          <w:lang w:eastAsia="ar-SA"/>
        </w:rPr>
      </w:pPr>
      <w:r w:rsidRPr="0097274B">
        <w:rPr>
          <w:sz w:val="24"/>
          <w:szCs w:val="24"/>
          <w:lang w:eastAsia="ar-SA"/>
        </w:rPr>
        <w:t>Согласовано:</w:t>
      </w:r>
    </w:p>
    <w:p w:rsidR="00C84251" w:rsidRPr="0097274B" w:rsidRDefault="00C84251" w:rsidP="00F60E11">
      <w:pPr>
        <w:suppressAutoHyphens/>
        <w:autoSpaceDN/>
        <w:adjustRightInd/>
        <w:ind w:left="284" w:right="-365"/>
        <w:jc w:val="both"/>
        <w:rPr>
          <w:sz w:val="24"/>
          <w:szCs w:val="24"/>
          <w:lang w:eastAsia="ar-SA"/>
        </w:rPr>
      </w:pPr>
      <w:r w:rsidRPr="0097274B">
        <w:rPr>
          <w:sz w:val="24"/>
          <w:szCs w:val="24"/>
          <w:lang w:eastAsia="ar-SA"/>
        </w:rPr>
        <w:t>Управляющий делами</w:t>
      </w:r>
    </w:p>
    <w:p w:rsidR="00C84251" w:rsidRDefault="00C84251" w:rsidP="00951D22">
      <w:pPr>
        <w:suppressAutoHyphens/>
        <w:autoSpaceDN/>
        <w:adjustRightInd/>
        <w:ind w:left="284" w:right="-365"/>
        <w:jc w:val="both"/>
        <w:rPr>
          <w:sz w:val="24"/>
          <w:szCs w:val="24"/>
          <w:lang w:eastAsia="ar-SA"/>
        </w:rPr>
      </w:pPr>
      <w:r w:rsidRPr="0097274B">
        <w:rPr>
          <w:sz w:val="24"/>
          <w:szCs w:val="24"/>
          <w:lang w:eastAsia="ar-SA"/>
        </w:rPr>
        <w:t>Администрац</w:t>
      </w:r>
      <w:r>
        <w:rPr>
          <w:sz w:val="24"/>
          <w:szCs w:val="24"/>
          <w:lang w:eastAsia="ar-SA"/>
        </w:rPr>
        <w:t>ии города</w:t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 xml:space="preserve">        </w:t>
      </w:r>
      <w:r w:rsidRPr="0097274B">
        <w:rPr>
          <w:sz w:val="24"/>
          <w:szCs w:val="24"/>
          <w:lang w:eastAsia="ar-SA"/>
        </w:rPr>
        <w:t xml:space="preserve">                           Ю.А. Лубенцов</w:t>
      </w:r>
    </w:p>
    <w:p w:rsidR="0026383E" w:rsidRPr="0097274B" w:rsidRDefault="0026383E" w:rsidP="00951D22">
      <w:pPr>
        <w:suppressAutoHyphens/>
        <w:autoSpaceDN/>
        <w:adjustRightInd/>
        <w:ind w:left="284" w:right="-365"/>
        <w:jc w:val="both"/>
        <w:rPr>
          <w:sz w:val="24"/>
          <w:szCs w:val="24"/>
          <w:lang w:eastAsia="ar-SA"/>
        </w:rPr>
      </w:pPr>
    </w:p>
    <w:p w:rsidR="00C84251" w:rsidRPr="0097274B" w:rsidRDefault="00C84251" w:rsidP="00F60E11">
      <w:pPr>
        <w:suppressAutoHyphens/>
        <w:autoSpaceDN/>
        <w:adjustRightInd/>
        <w:ind w:left="284" w:right="-365"/>
        <w:jc w:val="both"/>
        <w:rPr>
          <w:sz w:val="24"/>
          <w:szCs w:val="24"/>
          <w:lang w:eastAsia="ar-SA"/>
        </w:rPr>
      </w:pPr>
      <w:r w:rsidRPr="0097274B">
        <w:rPr>
          <w:sz w:val="24"/>
          <w:szCs w:val="24"/>
          <w:lang w:eastAsia="ar-SA"/>
        </w:rPr>
        <w:t>Начальник юридического отдела</w:t>
      </w:r>
    </w:p>
    <w:p w:rsidR="009E25F7" w:rsidRPr="00CC4C6C" w:rsidRDefault="00C84251" w:rsidP="00CC4C6C">
      <w:pPr>
        <w:suppressAutoHyphens/>
        <w:autoSpaceDN/>
        <w:adjustRightInd/>
        <w:ind w:left="284" w:right="-365"/>
        <w:jc w:val="both"/>
        <w:rPr>
          <w:sz w:val="24"/>
          <w:szCs w:val="24"/>
          <w:lang w:eastAsia="ar-SA"/>
        </w:rPr>
        <w:sectPr w:rsidR="009E25F7" w:rsidRPr="00CC4C6C" w:rsidSect="0097274B">
          <w:pgSz w:w="11906" w:h="16838"/>
          <w:pgMar w:top="426" w:right="624" w:bottom="284" w:left="1134" w:header="720" w:footer="720" w:gutter="0"/>
          <w:cols w:space="720"/>
        </w:sectPr>
      </w:pPr>
      <w:r w:rsidRPr="0097274B">
        <w:rPr>
          <w:sz w:val="24"/>
          <w:szCs w:val="24"/>
          <w:lang w:eastAsia="ar-SA"/>
        </w:rPr>
        <w:t>Администрации города</w:t>
      </w:r>
      <w:r w:rsidRPr="0097274B">
        <w:rPr>
          <w:sz w:val="24"/>
          <w:szCs w:val="24"/>
          <w:lang w:eastAsia="ar-SA"/>
        </w:rPr>
        <w:tab/>
      </w:r>
      <w:r w:rsidRPr="0097274B">
        <w:rPr>
          <w:sz w:val="24"/>
          <w:szCs w:val="24"/>
          <w:lang w:eastAsia="ar-SA"/>
        </w:rPr>
        <w:tab/>
      </w:r>
      <w:r w:rsidRPr="0097274B">
        <w:rPr>
          <w:sz w:val="24"/>
          <w:szCs w:val="24"/>
          <w:lang w:eastAsia="ar-SA"/>
        </w:rPr>
        <w:tab/>
      </w:r>
      <w:r w:rsidRPr="0097274B">
        <w:rPr>
          <w:sz w:val="24"/>
          <w:szCs w:val="24"/>
          <w:lang w:eastAsia="ar-SA"/>
        </w:rPr>
        <w:tab/>
      </w:r>
      <w:r w:rsidRPr="0097274B">
        <w:rPr>
          <w:sz w:val="24"/>
          <w:szCs w:val="24"/>
          <w:lang w:eastAsia="ar-SA"/>
        </w:rPr>
        <w:tab/>
      </w:r>
      <w:r w:rsidRPr="0097274B">
        <w:rPr>
          <w:sz w:val="24"/>
          <w:szCs w:val="24"/>
          <w:lang w:eastAsia="ar-SA"/>
        </w:rPr>
        <w:tab/>
        <w:t xml:space="preserve">        </w:t>
      </w:r>
      <w:r>
        <w:rPr>
          <w:sz w:val="24"/>
          <w:szCs w:val="24"/>
          <w:lang w:eastAsia="ar-SA"/>
        </w:rPr>
        <w:t xml:space="preserve">                        </w:t>
      </w:r>
      <w:r w:rsidR="00CC4C6C">
        <w:rPr>
          <w:sz w:val="24"/>
          <w:szCs w:val="24"/>
          <w:lang w:eastAsia="ar-SA"/>
        </w:rPr>
        <w:t xml:space="preserve">   И.Н. Суркова</w:t>
      </w:r>
    </w:p>
    <w:p w:rsidR="00393D59" w:rsidRPr="00393D59" w:rsidRDefault="00393D59" w:rsidP="00393D59">
      <w:pPr>
        <w:overflowPunct/>
        <w:autoSpaceDE/>
        <w:autoSpaceDN/>
        <w:adjustRightInd/>
        <w:ind w:firstLine="567"/>
        <w:jc w:val="center"/>
        <w:textAlignment w:val="auto"/>
        <w:rPr>
          <w:sz w:val="28"/>
          <w:szCs w:val="24"/>
        </w:rPr>
      </w:pPr>
      <w:r w:rsidRPr="00393D59">
        <w:rPr>
          <w:sz w:val="28"/>
          <w:szCs w:val="24"/>
        </w:rPr>
        <w:lastRenderedPageBreak/>
        <w:t>Лист рассылки</w:t>
      </w:r>
    </w:p>
    <w:p w:rsidR="00393D59" w:rsidRPr="00393D59" w:rsidRDefault="00393D59" w:rsidP="00393D59">
      <w:pPr>
        <w:overflowPunct/>
        <w:autoSpaceDE/>
        <w:autoSpaceDN/>
        <w:adjustRightInd/>
        <w:ind w:firstLine="567"/>
        <w:jc w:val="center"/>
        <w:textAlignment w:val="auto"/>
        <w:rPr>
          <w:sz w:val="28"/>
          <w:szCs w:val="24"/>
        </w:rPr>
      </w:pPr>
      <w:r w:rsidRPr="00393D59">
        <w:rPr>
          <w:sz w:val="28"/>
          <w:szCs w:val="24"/>
        </w:rPr>
        <w:t>к проекту постановления Администрации города Новошахтинска</w:t>
      </w:r>
    </w:p>
    <w:p w:rsidR="00393D59" w:rsidRPr="00393D59" w:rsidRDefault="00393D59" w:rsidP="00393D59">
      <w:pPr>
        <w:overflowPunct/>
        <w:autoSpaceDE/>
        <w:autoSpaceDN/>
        <w:adjustRightInd/>
        <w:ind w:firstLine="567"/>
        <w:jc w:val="center"/>
        <w:textAlignment w:val="auto"/>
        <w:rPr>
          <w:sz w:val="28"/>
          <w:szCs w:val="24"/>
        </w:rPr>
      </w:pPr>
      <w:r w:rsidRPr="00393D59">
        <w:rPr>
          <w:sz w:val="28"/>
          <w:szCs w:val="24"/>
        </w:rPr>
        <w:t>«Об утверждении докладов о результатах обобщения правоприменител</w:t>
      </w:r>
      <w:r w:rsidRPr="00393D59">
        <w:rPr>
          <w:sz w:val="28"/>
          <w:szCs w:val="24"/>
        </w:rPr>
        <w:t>ь</w:t>
      </w:r>
      <w:r w:rsidRPr="00393D59">
        <w:rPr>
          <w:sz w:val="28"/>
          <w:szCs w:val="24"/>
        </w:rPr>
        <w:t xml:space="preserve">ной практики по муниципальному контролю на территории муниципального образования «Город Новошахтинск» </w:t>
      </w:r>
      <w:r w:rsidR="001C1063">
        <w:rPr>
          <w:sz w:val="28"/>
          <w:szCs w:val="24"/>
        </w:rPr>
        <w:t>за 2022</w:t>
      </w:r>
      <w:r w:rsidRPr="00393D59">
        <w:rPr>
          <w:sz w:val="28"/>
          <w:szCs w:val="24"/>
        </w:rPr>
        <w:t xml:space="preserve"> год»</w:t>
      </w:r>
    </w:p>
    <w:p w:rsidR="00393D59" w:rsidRPr="00393D59" w:rsidRDefault="00393D59" w:rsidP="00393D59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4"/>
        </w:rPr>
      </w:pPr>
    </w:p>
    <w:p w:rsidR="00393D59" w:rsidRPr="00393D59" w:rsidRDefault="00393D59" w:rsidP="00393D59">
      <w:pPr>
        <w:numPr>
          <w:ilvl w:val="0"/>
          <w:numId w:val="2"/>
        </w:numPr>
        <w:tabs>
          <w:tab w:val="num" w:pos="180"/>
        </w:tabs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4"/>
        </w:rPr>
      </w:pPr>
      <w:r w:rsidRPr="00393D59">
        <w:rPr>
          <w:sz w:val="28"/>
          <w:szCs w:val="24"/>
        </w:rPr>
        <w:t xml:space="preserve">Заместителю Главы Администрации города по административно-правовым вопросам А.Г. </w:t>
      </w:r>
      <w:proofErr w:type="spellStart"/>
      <w:r w:rsidRPr="00393D59">
        <w:rPr>
          <w:sz w:val="28"/>
          <w:szCs w:val="24"/>
        </w:rPr>
        <w:t>Лиханову</w:t>
      </w:r>
      <w:proofErr w:type="spellEnd"/>
      <w:r w:rsidRPr="00393D59">
        <w:rPr>
          <w:sz w:val="28"/>
          <w:szCs w:val="24"/>
        </w:rPr>
        <w:t xml:space="preserve"> – 1 экз.;</w:t>
      </w:r>
    </w:p>
    <w:p w:rsidR="00393D59" w:rsidRPr="00393D59" w:rsidRDefault="00393D59" w:rsidP="00393D59">
      <w:pPr>
        <w:numPr>
          <w:ilvl w:val="0"/>
          <w:numId w:val="2"/>
        </w:numPr>
        <w:tabs>
          <w:tab w:val="num" w:pos="180"/>
        </w:tabs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4"/>
        </w:rPr>
      </w:pPr>
      <w:r w:rsidRPr="00393D59">
        <w:rPr>
          <w:sz w:val="28"/>
          <w:szCs w:val="24"/>
        </w:rPr>
        <w:t>Сектору муниципального контроля Администрации города – 1 экз.;</w:t>
      </w:r>
    </w:p>
    <w:p w:rsidR="00393D59" w:rsidRPr="00393D59" w:rsidRDefault="00393D59" w:rsidP="00393D59">
      <w:pPr>
        <w:numPr>
          <w:ilvl w:val="0"/>
          <w:numId w:val="2"/>
        </w:numPr>
        <w:tabs>
          <w:tab w:val="num" w:pos="180"/>
        </w:tabs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4"/>
        </w:rPr>
      </w:pPr>
      <w:r w:rsidRPr="00393D59">
        <w:rPr>
          <w:sz w:val="28"/>
          <w:szCs w:val="24"/>
        </w:rPr>
        <w:t xml:space="preserve">Сайт </w:t>
      </w:r>
      <w:hyperlink r:id="rId8" w:history="1">
        <w:r w:rsidRPr="00393D59">
          <w:rPr>
            <w:sz w:val="28"/>
            <w:szCs w:val="24"/>
          </w:rPr>
          <w:t>http://</w:t>
        </w:r>
        <w:r w:rsidRPr="00393D59">
          <w:rPr>
            <w:sz w:val="28"/>
            <w:szCs w:val="24"/>
            <w:lang w:val="en-US"/>
          </w:rPr>
          <w:t>www</w:t>
        </w:r>
        <w:r w:rsidRPr="00393D59">
          <w:rPr>
            <w:sz w:val="28"/>
            <w:szCs w:val="24"/>
          </w:rPr>
          <w:t>.</w:t>
        </w:r>
        <w:proofErr w:type="spellStart"/>
        <w:r w:rsidRPr="00393D59">
          <w:rPr>
            <w:sz w:val="28"/>
            <w:szCs w:val="24"/>
            <w:lang w:val="en-US"/>
          </w:rPr>
          <w:t>novoshakhtinsk</w:t>
        </w:r>
        <w:proofErr w:type="spellEnd"/>
        <w:r w:rsidRPr="00393D59">
          <w:rPr>
            <w:sz w:val="28"/>
            <w:szCs w:val="24"/>
          </w:rPr>
          <w:t>.</w:t>
        </w:r>
        <w:r w:rsidRPr="00393D59">
          <w:rPr>
            <w:sz w:val="28"/>
            <w:szCs w:val="24"/>
            <w:lang w:val="en-US"/>
          </w:rPr>
          <w:t>org</w:t>
        </w:r>
      </w:hyperlink>
      <w:r w:rsidRPr="00393D59">
        <w:rPr>
          <w:sz w:val="28"/>
          <w:szCs w:val="24"/>
        </w:rPr>
        <w:t xml:space="preserve"> – 1 экз.</w:t>
      </w:r>
    </w:p>
    <w:p w:rsidR="00393D59" w:rsidRPr="00393D59" w:rsidRDefault="00393D59" w:rsidP="00393D59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4"/>
        </w:rPr>
      </w:pPr>
    </w:p>
    <w:p w:rsidR="00393D59" w:rsidRPr="00393D59" w:rsidRDefault="00393D59" w:rsidP="00393D59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4"/>
        </w:rPr>
      </w:pPr>
      <w:r w:rsidRPr="00393D59">
        <w:rPr>
          <w:sz w:val="28"/>
          <w:szCs w:val="24"/>
        </w:rPr>
        <w:t>Итого: 3 экз.</w:t>
      </w:r>
    </w:p>
    <w:p w:rsidR="00393D59" w:rsidRPr="00393D59" w:rsidRDefault="00393D59" w:rsidP="00393D59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4"/>
        </w:rPr>
      </w:pPr>
    </w:p>
    <w:p w:rsidR="00393D59" w:rsidRPr="00393D59" w:rsidRDefault="00393D59" w:rsidP="00393D59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4"/>
        </w:rPr>
      </w:pPr>
    </w:p>
    <w:p w:rsidR="00393D59" w:rsidRPr="00393D59" w:rsidRDefault="00393D59" w:rsidP="00393D59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4"/>
        </w:rPr>
      </w:pPr>
    </w:p>
    <w:p w:rsidR="00393D59" w:rsidRP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  <w:r w:rsidRPr="00393D59">
        <w:rPr>
          <w:sz w:val="28"/>
          <w:szCs w:val="24"/>
        </w:rPr>
        <w:t>Заместителю Главы Администрации города</w:t>
      </w: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  <w:r w:rsidRPr="00393D59">
        <w:rPr>
          <w:sz w:val="28"/>
          <w:szCs w:val="24"/>
        </w:rPr>
        <w:t>по админист</w:t>
      </w:r>
      <w:r>
        <w:rPr>
          <w:sz w:val="28"/>
          <w:szCs w:val="24"/>
        </w:rPr>
        <w:t xml:space="preserve">ративно - правовым вопросам 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 w:rsidRPr="00393D59">
        <w:rPr>
          <w:sz w:val="28"/>
          <w:szCs w:val="24"/>
        </w:rPr>
        <w:t xml:space="preserve"> </w:t>
      </w:r>
      <w:r w:rsidR="00DD4590">
        <w:rPr>
          <w:sz w:val="28"/>
          <w:szCs w:val="24"/>
        </w:rPr>
        <w:tab/>
      </w:r>
      <w:r w:rsidRPr="00393D59">
        <w:rPr>
          <w:sz w:val="28"/>
          <w:szCs w:val="24"/>
        </w:rPr>
        <w:t xml:space="preserve"> А.Г. </w:t>
      </w:r>
      <w:proofErr w:type="spellStart"/>
      <w:r w:rsidRPr="00393D59">
        <w:rPr>
          <w:sz w:val="28"/>
          <w:szCs w:val="24"/>
        </w:rPr>
        <w:t>Лиханов</w:t>
      </w:r>
      <w:proofErr w:type="spellEnd"/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1C1063" w:rsidRDefault="001C1063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DD4590" w:rsidRDefault="00DD4590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DD4590" w:rsidRDefault="00DD4590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DD4590" w:rsidRDefault="00DD4590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>Приложение № 1</w:t>
      </w: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к распоряжению</w:t>
      </w: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Администрации города</w:t>
      </w: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от      № 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о результатах обобщения правоприменительной практики </w:t>
      </w:r>
      <w:proofErr w:type="gramStart"/>
      <w:r w:rsidRPr="001C1063">
        <w:rPr>
          <w:rFonts w:eastAsia="Calibri"/>
          <w:sz w:val="28"/>
          <w:szCs w:val="28"/>
        </w:rPr>
        <w:t>по</w:t>
      </w:r>
      <w:proofErr w:type="gramEnd"/>
      <w:r w:rsidRPr="001C1063">
        <w:rPr>
          <w:rFonts w:eastAsia="Calibri"/>
          <w:sz w:val="28"/>
          <w:szCs w:val="28"/>
        </w:rPr>
        <w:t xml:space="preserve">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муниципальному земельному контролю на территории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муниципального образования «Город Новошахтинск» за 2022 год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Обобщение правоприменительной практики осуществления муниц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пального земельного контроля в границах муниципального образования «Г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род Новошахтинск» за 2021 год подготовлено в соответствии со статьей 47 Ф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дерального закона от 31 июля 2020 г. № 248-ФЗ «О государственном контроле (надзоре) и муниципальном контроле в Российской Федерации» (далее – Фед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ральный закон № 248-ФЗ).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Анализ правоприменительной практики осуществления муниципального земельного контроля подготовлен для решения следующих задач: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обеспечение единообразных подходов к применению Администрацией города и её должностными лицами обязательных требований, законодательства Российской Федерации о муниципальном контроле;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выявление типичных нарушений обязательных требований, причин, фа</w:t>
      </w:r>
      <w:r w:rsidRPr="001C1063">
        <w:rPr>
          <w:rFonts w:eastAsia="Calibri"/>
          <w:sz w:val="28"/>
          <w:szCs w:val="28"/>
        </w:rPr>
        <w:t>к</w:t>
      </w:r>
      <w:r w:rsidRPr="001C1063">
        <w:rPr>
          <w:rFonts w:eastAsia="Calibri"/>
          <w:sz w:val="28"/>
          <w:szCs w:val="28"/>
        </w:rPr>
        <w:t>торов и условий, способствующих возникновению указанных нарушений;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анализ случаев причинения вреда (ущерба) охраняемым законом ценн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стям, выявление источников и факторов риска причинения вреда (ущерба);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подготовка предложений об актуализации обязательных требований;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подготовка предложений о внесении изменений в законодательство Ро</w:t>
      </w:r>
      <w:r w:rsidRPr="001C1063">
        <w:rPr>
          <w:rFonts w:eastAsia="Calibri"/>
          <w:sz w:val="28"/>
          <w:szCs w:val="28"/>
        </w:rPr>
        <w:t>с</w:t>
      </w:r>
      <w:r w:rsidRPr="001C1063">
        <w:rPr>
          <w:rFonts w:eastAsia="Calibri"/>
          <w:sz w:val="28"/>
          <w:szCs w:val="28"/>
        </w:rPr>
        <w:t>сийской Федерации о муниципальном контроле.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Муниципальный земельный контроль в границах муниципального обр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зования «Город Новошахтинск» осуществляется Администрацией города (д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лее также – контрольный орган) непосредственно сектором муниципального контроля Администрации города (далее – Сектор).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 составлен на основании результатов анализа и обобщения прав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применительной практики контрольного органа за период с 01.01.2022 по 31.12.2022 и по состоянию на 01.01.2023.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1. Обеспечение единообразных подходов к применению контрольным органом и его должностными лицами обязательных требований, законодательства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Российской Федерации о муниципальном земельном контроле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  <w:t>Реализация полномочий в сфере контрольной деятельности Администр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цией города осуществляется при соблюдении основных принципов контроля: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>законности и обоснованности действий и решений контрольного органа и его должностных лиц;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презумпции добросовестности контролируемого лица;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открытости и доступности для контролируемых лиц нормативных прав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вых актов Российской Федерации, законодательства Ростовской области, с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блюдение которых проверяется при осуществлении муниципального контроля, а также информации об организации и осуществлении муниципального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троля, включая информацию об организации и о проведении проверок, о р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зультатах проведения проверок и о принятых мерах по пресечению и (или) устранению последствий выявленных нарушений, о правах и об обязанностях органов</w:t>
      </w:r>
      <w:proofErr w:type="gramEnd"/>
      <w:r w:rsidRPr="001C1063">
        <w:rPr>
          <w:rFonts w:eastAsia="Calibri"/>
          <w:sz w:val="28"/>
          <w:szCs w:val="28"/>
        </w:rPr>
        <w:t xml:space="preserve"> государственного контроля (надзора), органов муниципального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троля, их должностных лиц, за исключением информации, свободное распр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странение которой запрещено или ограничено в соответствии с законодател</w:t>
      </w:r>
      <w:r w:rsidRPr="001C1063">
        <w:rPr>
          <w:rFonts w:eastAsia="Calibri"/>
          <w:sz w:val="28"/>
          <w:szCs w:val="28"/>
        </w:rPr>
        <w:t>ь</w:t>
      </w:r>
      <w:r w:rsidRPr="001C1063">
        <w:rPr>
          <w:rFonts w:eastAsia="Calibri"/>
          <w:sz w:val="28"/>
          <w:szCs w:val="28"/>
        </w:rPr>
        <w:t>ством Российской Федерации;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стимулировании</w:t>
      </w:r>
      <w:proofErr w:type="gramEnd"/>
      <w:r w:rsidRPr="001C1063">
        <w:rPr>
          <w:rFonts w:eastAsia="Calibri"/>
          <w:sz w:val="28"/>
          <w:szCs w:val="28"/>
        </w:rPr>
        <w:t xml:space="preserve"> добросовестного соблюдения контролируемыми лицами обязательных требований;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соразмерности вмешательства контрольного органа и его должностных лиц в деятельность контролируемых лиц;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охране прав и законных интересов, уважении достоинства личности, д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ловой репутации контролируемых лиц;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недопустимости злоупотребления правом как со стороны контрольного органа и её должностных лиц, так со стороны граждан и организаций;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сохранении</w:t>
      </w:r>
      <w:proofErr w:type="gramEnd"/>
      <w:r w:rsidRPr="001C1063">
        <w:rPr>
          <w:rFonts w:eastAsia="Calibri"/>
          <w:sz w:val="28"/>
          <w:szCs w:val="28"/>
        </w:rPr>
        <w:t xml:space="preserve"> должностными лицами контрольного органа информации, составляющей коммерческую, служебную или иную охраняемую законом та</w:t>
      </w:r>
      <w:r w:rsidRPr="001C1063">
        <w:rPr>
          <w:rFonts w:eastAsia="Calibri"/>
          <w:sz w:val="28"/>
          <w:szCs w:val="28"/>
        </w:rPr>
        <w:t>й</w:t>
      </w:r>
      <w:r w:rsidRPr="001C1063">
        <w:rPr>
          <w:rFonts w:eastAsia="Calibri"/>
          <w:sz w:val="28"/>
          <w:szCs w:val="28"/>
        </w:rPr>
        <w:t>ну.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spellStart"/>
      <w:proofErr w:type="gramStart"/>
      <w:r w:rsidRPr="001C1063">
        <w:rPr>
          <w:rFonts w:eastAsia="Calibri"/>
          <w:sz w:val="28"/>
          <w:szCs w:val="28"/>
        </w:rPr>
        <w:t>Единообразность</w:t>
      </w:r>
      <w:proofErr w:type="spellEnd"/>
      <w:r w:rsidRPr="001C1063">
        <w:rPr>
          <w:rFonts w:eastAsia="Calibri"/>
          <w:sz w:val="28"/>
          <w:szCs w:val="28"/>
        </w:rPr>
        <w:t xml:space="preserve"> применения обязательных требований Администрацией города и её должностными лицами обеспечена посредством размещения и по</w:t>
      </w:r>
      <w:r w:rsidRPr="001C1063">
        <w:rPr>
          <w:rFonts w:eastAsia="Calibri"/>
          <w:sz w:val="28"/>
          <w:szCs w:val="28"/>
        </w:rPr>
        <w:t>д</w:t>
      </w:r>
      <w:r w:rsidRPr="001C1063">
        <w:rPr>
          <w:rFonts w:eastAsia="Calibri"/>
          <w:sz w:val="28"/>
          <w:szCs w:val="28"/>
        </w:rPr>
        <w:t>держания в актуальном состоянии на официальном сайте Администрации г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рода в сети Интернет перечня нормативных правовых актов и их отдельных частей (положений), содержащих обязательные требования, которые оценив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ются при проведении мероприятий муниципального контроля, соблюдением должностными лицами положений о муниципальном контроле, коллегиального обсуждения результатов контрольных мероприятий.</w:t>
      </w:r>
      <w:proofErr w:type="gramEnd"/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2. Выявление типичных нарушений обязательных требований, причин,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факторов и условий, способствующих возникновению указанных нарушений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2.1. В течение 2022 года Сектором в рамках муниципального земельного контроля: 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2.1.1. В отношении юридических лиц и индивидуальных </w:t>
      </w:r>
      <w:proofErr w:type="gramStart"/>
      <w:r w:rsidRPr="001C1063">
        <w:rPr>
          <w:rFonts w:eastAsia="Calibri"/>
          <w:sz w:val="28"/>
          <w:szCs w:val="28"/>
        </w:rPr>
        <w:t>предпринимат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лей</w:t>
      </w:r>
      <w:proofErr w:type="gramEnd"/>
      <w:r w:rsidRPr="001C1063">
        <w:rPr>
          <w:rFonts w:eastAsia="Calibri"/>
          <w:sz w:val="28"/>
          <w:szCs w:val="28"/>
        </w:rPr>
        <w:t xml:space="preserve"> плановых и внеплановых проверок не проводилось.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2.1.2. В отношении граждан проведено 3 проверки соблюдения требов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ний земельного законодательства Российской Федерации, из них 3 внеплан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вых (по исполнению ранее выданных предписаний), выявлено 3 факта прав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нарушений.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 xml:space="preserve">2.1.3. </w:t>
      </w:r>
      <w:proofErr w:type="gramStart"/>
      <w:r w:rsidRPr="001C1063">
        <w:rPr>
          <w:rFonts w:eastAsia="Calibri"/>
          <w:sz w:val="28"/>
          <w:szCs w:val="28"/>
        </w:rPr>
        <w:t>Проведено 133 контрольных (надзорных) мероприятия на земел</w:t>
      </w:r>
      <w:r w:rsidRPr="001C1063">
        <w:rPr>
          <w:rFonts w:eastAsia="Calibri"/>
          <w:sz w:val="28"/>
          <w:szCs w:val="28"/>
        </w:rPr>
        <w:t>ь</w:t>
      </w:r>
      <w:r w:rsidRPr="001C1063">
        <w:rPr>
          <w:rFonts w:eastAsia="Calibri"/>
          <w:sz w:val="28"/>
          <w:szCs w:val="28"/>
        </w:rPr>
        <w:t>ных участках.</w:t>
      </w:r>
      <w:proofErr w:type="gramEnd"/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2.1.3. В </w:t>
      </w:r>
      <w:proofErr w:type="spellStart"/>
      <w:r w:rsidRPr="001C1063">
        <w:rPr>
          <w:rFonts w:eastAsia="Calibri"/>
          <w:sz w:val="28"/>
          <w:szCs w:val="28"/>
        </w:rPr>
        <w:t>Новошахтинский</w:t>
      </w:r>
      <w:proofErr w:type="spellEnd"/>
      <w:r w:rsidRPr="001C1063">
        <w:rPr>
          <w:rFonts w:eastAsia="Calibri"/>
          <w:sz w:val="28"/>
          <w:szCs w:val="28"/>
        </w:rPr>
        <w:t xml:space="preserve"> филиал Управления </w:t>
      </w:r>
      <w:proofErr w:type="spellStart"/>
      <w:r w:rsidRPr="001C1063">
        <w:rPr>
          <w:rFonts w:eastAsia="Calibri"/>
          <w:sz w:val="28"/>
          <w:szCs w:val="28"/>
        </w:rPr>
        <w:t>Росреестра</w:t>
      </w:r>
      <w:proofErr w:type="spellEnd"/>
      <w:r w:rsidRPr="001C1063">
        <w:rPr>
          <w:rFonts w:eastAsia="Calibri"/>
          <w:sz w:val="28"/>
          <w:szCs w:val="28"/>
        </w:rPr>
        <w:t xml:space="preserve"> по Ростовской области направлено материалов по 105 фактам нарушения земельного закон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дательства.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2.1.4. Составлено три протокола об административных правонарушениях, предусмотренных частью 1 статьи 19.5 </w:t>
      </w:r>
      <w:r w:rsidRPr="001C1063">
        <w:rPr>
          <w:sz w:val="28"/>
          <w:szCs w:val="28"/>
        </w:rPr>
        <w:t>Кодекса Российской Федерации об а</w:t>
      </w:r>
      <w:r w:rsidRPr="001C1063">
        <w:rPr>
          <w:sz w:val="28"/>
          <w:szCs w:val="28"/>
        </w:rPr>
        <w:t>д</w:t>
      </w:r>
      <w:r w:rsidRPr="001C1063">
        <w:rPr>
          <w:sz w:val="28"/>
          <w:szCs w:val="28"/>
        </w:rPr>
        <w:t>министративных правонарушениях</w:t>
      </w:r>
      <w:r w:rsidRPr="001C1063">
        <w:rPr>
          <w:rFonts w:eastAsia="Calibri"/>
          <w:sz w:val="28"/>
          <w:szCs w:val="28"/>
        </w:rPr>
        <w:t xml:space="preserve"> (далее – КоАП РФ) (невыполнение в уст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новленный срок законного предписания органа, осуществляющего муниц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пальный контроль, об устранении нарушений законодательства), составлено и направлено в мировой суд.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2.1.5. Выявлен один факт самовольного строительства капитального строения на территории города Новошахтинска.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2.1.6. Проведены профилактические мероприятия, консультации – 20, информирование посредством размещения информации на официальном сайте Администрации города в сети Интернет: 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сведения о способах получения консультаций по вопросам соблюдения обязательных требований; 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руководство по соблюдению требований, соблюдение (исполнение) к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торых является предметом проводимых проверок соблюдения земельного з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конодательства;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форма проверочного листа (списка контрольных вопросов, ответы на к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торые свидетельствуют о соблюдении или несоблюдении контролируемым л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цом обязательных требований), применяемого при осуществлении муниц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пального земельного контроля;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сведения о порядке досудебного обжалования решений контрольного о</w:t>
      </w:r>
      <w:r w:rsidRPr="001C1063">
        <w:rPr>
          <w:rFonts w:eastAsia="Calibri"/>
          <w:sz w:val="28"/>
          <w:szCs w:val="28"/>
        </w:rPr>
        <w:t>р</w:t>
      </w:r>
      <w:r w:rsidRPr="001C1063">
        <w:rPr>
          <w:rFonts w:eastAsia="Calibri"/>
          <w:sz w:val="28"/>
          <w:szCs w:val="28"/>
        </w:rPr>
        <w:t>гана, действий (бездействия) его должностных лиц;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перечень индикаторов риска нарушения обязательных требований, пор</w:t>
      </w:r>
      <w:r w:rsidRPr="001C1063">
        <w:rPr>
          <w:rFonts w:eastAsia="Calibri"/>
          <w:sz w:val="28"/>
          <w:szCs w:val="28"/>
        </w:rPr>
        <w:t>я</w:t>
      </w:r>
      <w:r w:rsidRPr="001C1063">
        <w:rPr>
          <w:rFonts w:eastAsia="Calibri"/>
          <w:sz w:val="28"/>
          <w:szCs w:val="28"/>
        </w:rPr>
        <w:t>док отнесения объектов контроля к категориям риска;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программа профилактики рисков и причинения вреда;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информация о мерах ответственности, применяемые при нарушении об</w:t>
      </w:r>
      <w:r w:rsidRPr="001C1063">
        <w:rPr>
          <w:rFonts w:eastAsia="Calibri"/>
          <w:sz w:val="28"/>
          <w:szCs w:val="28"/>
        </w:rPr>
        <w:t>я</w:t>
      </w:r>
      <w:r w:rsidRPr="001C1063">
        <w:rPr>
          <w:rFonts w:eastAsia="Calibri"/>
          <w:sz w:val="28"/>
          <w:szCs w:val="28"/>
        </w:rPr>
        <w:t>зательных требований;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исчерпывающий перечень сведений, которые могут запрашиваться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трольным органом у контролируемого лица;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перечень объектов муниципального земельного контроля;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нормативные правовые акты, регулирующие осуществление муниц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пального контроля;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 о результатах обобщения правоприменительной практики по м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>ниципальному контролю на территории муниципального образования «Город Новошахтинск» за 2021 год;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 об осуществлении муниципального контроля на территории гор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да Новошахтинска за 2021 год;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статьи об </w:t>
      </w:r>
      <w:proofErr w:type="gramStart"/>
      <w:r w:rsidRPr="001C1063">
        <w:rPr>
          <w:rFonts w:eastAsia="Calibri"/>
          <w:sz w:val="28"/>
          <w:szCs w:val="28"/>
        </w:rPr>
        <w:t>изменениях</w:t>
      </w:r>
      <w:proofErr w:type="gramEnd"/>
      <w:r w:rsidRPr="001C1063">
        <w:rPr>
          <w:rFonts w:eastAsia="Calibri"/>
          <w:sz w:val="28"/>
          <w:szCs w:val="28"/>
        </w:rPr>
        <w:t xml:space="preserve"> внесенных в нормативно-правовые акты касающ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еся сферы муниципального земельного контроля.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>2.1.7. Объявлено 108 предостережений о недопустимости нарушения обязательных требований.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  <w:t>2.2. Типичными нарушениями при осуществлении муниципального з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мельного контроля являются: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2.2.1.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ный земельный участок, выявлено 105 нарушений, что составляет 96 проце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тов от общего числа выявленных нарушений.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Самовольное занятие земельного участка, ответственность за которое предусмотрена статьей 7.1 КоАП РФ представляет собой неправомерный з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хват и использование земельного участка лицами, не имеющими на него з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конных прав, в том числе с нарушением границ собственного земельного участка, установленных межевым планом, вынос построенного здания, соор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>жения или ограждения на территорию прилегающего смежного земельного участка.</w:t>
      </w:r>
      <w:proofErr w:type="gramEnd"/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В целях недопущения таких нарушений необходимо удостовериться, что границы используемого земельного участка соответствуют границам земельн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го участка, содержащимся в едином государственном реестре недвижимости, и не пересекают границ смежных земельных участков. В случае</w:t>
      </w:r>
      <w:proofErr w:type="gramStart"/>
      <w:r w:rsidRPr="001C1063">
        <w:rPr>
          <w:rFonts w:eastAsia="Calibri"/>
          <w:sz w:val="28"/>
          <w:szCs w:val="28"/>
        </w:rPr>
        <w:t>,</w:t>
      </w:r>
      <w:proofErr w:type="gramEnd"/>
      <w:r w:rsidRPr="001C1063">
        <w:rPr>
          <w:rFonts w:eastAsia="Calibri"/>
          <w:sz w:val="28"/>
          <w:szCs w:val="28"/>
        </w:rPr>
        <w:t xml:space="preserve"> если в сведен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ях единого государственного реестра недвижимости отсутствуют сведения о местоположении границ используемого земельного участка, необходимо обр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титься к кадастровому инженеру, который проведет кадастровые работы, в р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зультате которых будет определено местоположение границ земельного учас</w:t>
      </w:r>
      <w:r w:rsidRPr="001C1063">
        <w:rPr>
          <w:rFonts w:eastAsia="Calibri"/>
          <w:sz w:val="28"/>
          <w:szCs w:val="28"/>
        </w:rPr>
        <w:t>т</w:t>
      </w:r>
      <w:r w:rsidRPr="001C1063">
        <w:rPr>
          <w:rFonts w:eastAsia="Calibri"/>
          <w:sz w:val="28"/>
          <w:szCs w:val="28"/>
        </w:rPr>
        <w:t>ка, а также будут подготовлены документы для обращения с заявлением о вн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сении сведений о границах земельного участка в единый государственный р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естр недвижимости.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Причины самовольного занятия земель (земельных участков): 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вовлечение гражданином в использование земель общего пользования приоритетно со стороны внутриквартальных проездов, либо земель квартала ввиду отсутствия образованных смежных земельных участков;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вовлечение гражданином в использование смежного земельного участка, длительное время неиспользуемого собственником.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Свои действия правонарушители в большинстве случаев мотивируют установлением границ при образовании земельного участка без выноса их на местности, занятия земель общего пользования предыдущими собственниками земельного участка либо не востребованностью иными лицами смежных з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мель.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Причины использования земельных участков без надлежаще оформле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ных прав: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наличие исключительного права у собственника недвижимости оформить права на земельный участок, что позволяет ему оценивать эту задачу как вт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ростепенную, а также отсутствие административной ответственности за данное правонарушение.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lastRenderedPageBreak/>
        <w:t>Использование земельного участка не по целевому назначению и (или) не в соответствии с установленным разрешенным  - выявлено 2 нарушения, что составляет 2 процента от общего числа нарушений.</w:t>
      </w:r>
      <w:proofErr w:type="gramEnd"/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Ответственность за такой вид правонарушений установлена частью 1 статьи 8.8 КоАП РФ.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В правоустанавливающих документах на землю, а также в едином гос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>дарственном реестре недвижимости указывается правовой режим земельного участка – его целевое назначение и вид разрешенного использования.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В целях недопущения таких нарушений необходимо удостовериться, что фактическое использование земельного участка соответствует правовому р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жиму земельного участка.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Неиспользование земельного участка, предназначенного для жилищного или иного строительства, садоводства и огородничества – выявлено 2 наруш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ния, что составляет 2 процента от общего числа нарушений.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Ответственность за такой вид правонарушений установлен частью 3 ст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 xml:space="preserve">тьи 8.8 КоАП РФ. 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В целях недопущения нарушений правообладателям земельных участков необходимо в сроки, установленные федеральными законами, приступить к использованию земельного участка, а также подать Уведомление о начале пл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нируемого строительства на земельном участке для индивидуального жили</w:t>
      </w:r>
      <w:r w:rsidRPr="001C1063">
        <w:rPr>
          <w:rFonts w:eastAsia="Calibri"/>
          <w:sz w:val="28"/>
          <w:szCs w:val="28"/>
        </w:rPr>
        <w:t>щ</w:t>
      </w:r>
      <w:r w:rsidRPr="001C1063">
        <w:rPr>
          <w:rFonts w:eastAsia="Calibri"/>
          <w:sz w:val="28"/>
          <w:szCs w:val="28"/>
        </w:rPr>
        <w:t>ного строительства, если таковое не подано. Следует отметить, что использ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вание земельного участка должно соответствовать виду разрешенного испол</w:t>
      </w:r>
      <w:r w:rsidRPr="001C1063">
        <w:rPr>
          <w:rFonts w:eastAsia="Calibri"/>
          <w:sz w:val="28"/>
          <w:szCs w:val="28"/>
        </w:rPr>
        <w:t>ь</w:t>
      </w:r>
      <w:r w:rsidRPr="001C1063">
        <w:rPr>
          <w:rFonts w:eastAsia="Calibri"/>
          <w:sz w:val="28"/>
          <w:szCs w:val="28"/>
        </w:rPr>
        <w:t>зования, указанному в едином государственном реестре недвижимости и правоустанавливающих документах на землю.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2.2.3. </w:t>
      </w:r>
      <w:proofErr w:type="gramStart"/>
      <w:r w:rsidRPr="001C1063">
        <w:rPr>
          <w:rFonts w:eastAsia="Calibri"/>
          <w:sz w:val="28"/>
          <w:szCs w:val="28"/>
        </w:rPr>
        <w:t>Причина нецелевого использования земельного участка: размещ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ние физическим лицом на принадлежащем ему на праве собственности земел</w:t>
      </w:r>
      <w:r w:rsidRPr="001C1063">
        <w:rPr>
          <w:rFonts w:eastAsia="Calibri"/>
          <w:sz w:val="28"/>
          <w:szCs w:val="28"/>
        </w:rPr>
        <w:t>ь</w:t>
      </w:r>
      <w:r w:rsidRPr="001C1063">
        <w:rPr>
          <w:rFonts w:eastAsia="Calibri"/>
          <w:sz w:val="28"/>
          <w:szCs w:val="28"/>
        </w:rPr>
        <w:t>ном участке с видом разрешённого использования «для индивидуального ж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лищного строительства» наряду с объектом жилищных прав объектов розни</w:t>
      </w:r>
      <w:r w:rsidRPr="001C1063">
        <w:rPr>
          <w:rFonts w:eastAsia="Calibri"/>
          <w:sz w:val="28"/>
          <w:szCs w:val="28"/>
        </w:rPr>
        <w:t>ч</w:t>
      </w:r>
      <w:r w:rsidRPr="001C1063">
        <w:rPr>
          <w:rFonts w:eastAsia="Calibri"/>
          <w:sz w:val="28"/>
          <w:szCs w:val="28"/>
        </w:rPr>
        <w:t>ной торговли либо мастерских, предназначенных для ремонта и обслуживания автомобилей, прочих объектов дорожного сервиса, а также содержание на да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ном земельном участке крупного стада домашних животных.</w:t>
      </w:r>
      <w:proofErr w:type="gramEnd"/>
      <w:r w:rsidRPr="001C1063">
        <w:rPr>
          <w:rFonts w:eastAsia="Calibri"/>
          <w:sz w:val="28"/>
          <w:szCs w:val="28"/>
        </w:rPr>
        <w:t xml:space="preserve">  </w:t>
      </w:r>
      <w:proofErr w:type="gramStart"/>
      <w:r w:rsidRPr="001C1063">
        <w:rPr>
          <w:rFonts w:eastAsia="Calibri"/>
          <w:sz w:val="28"/>
          <w:szCs w:val="28"/>
        </w:rPr>
        <w:t>При этом физ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ческое лицо свои действия обосновывает правом собственника, определённого статьей 209 Гражданского кодекса Российской Федерации (собственник вправе по своему усмотрению совершать в отношении принадлежащего ему имущ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ства любые действия), а также положениями части 2 статьи 17 Жилищного к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декса Российской Федерации (допускается использование жилого помещения для осуществления профессиональной деятельности или индивидуальной предпринимательской деятельности проживающими в нем на законных осн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ваниях гражданами, если</w:t>
      </w:r>
      <w:proofErr w:type="gramEnd"/>
      <w:r w:rsidRPr="001C1063">
        <w:rPr>
          <w:rFonts w:eastAsia="Calibri"/>
          <w:sz w:val="28"/>
          <w:szCs w:val="28"/>
        </w:rPr>
        <w:t xml:space="preserve"> это не нарушает права и законные интересы других граждан, а также требования, которым должно отвечать жилое помещение).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Факторами, способствующими возникновению всех вышеизложенных правонарушений, являются злоупотребление контролируемыми лицами правом либо недостаточная их осведомлённость о содержании обязательных требов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ний земельного законодательства Российской Федерации.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>3. Анализ случаев причинения вреда (ущерба) охраняемым законом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ценностям, выявление источников и факторов риска причинения вреда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(ущерба)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В силу положений части 1 статьи 5 Федерального закона от 31.07.2020            № 247-ФЗ «Об обязательных требованиях в Российской Федерации» охраня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мые законом ценности – это жизнь и здоровье людей, нравственность, права и законные интересы граждан и организаций, сохранность животных, растений, окружающей среды и объектов культурного наследия, оборона страны и бе</w:t>
      </w:r>
      <w:r w:rsidRPr="001C1063">
        <w:rPr>
          <w:rFonts w:eastAsia="Calibri"/>
          <w:sz w:val="28"/>
          <w:szCs w:val="28"/>
        </w:rPr>
        <w:t>з</w:t>
      </w:r>
      <w:r w:rsidRPr="001C1063">
        <w:rPr>
          <w:rFonts w:eastAsia="Calibri"/>
          <w:sz w:val="28"/>
          <w:szCs w:val="28"/>
        </w:rPr>
        <w:t>опасность государства, а также иные охраняемые законом ценности.</w:t>
      </w:r>
      <w:proofErr w:type="gramEnd"/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 учётом предмета контроля, публичности правоотношений, наличие к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торых устанавливают обязательные требования, к случаям причинения вреда (ущерба) охраняемым законом ценностям относятся подтверждённые в резул</w:t>
      </w:r>
      <w:r w:rsidRPr="001C1063">
        <w:rPr>
          <w:rFonts w:eastAsia="Calibri"/>
          <w:sz w:val="28"/>
          <w:szCs w:val="28"/>
        </w:rPr>
        <w:t>ь</w:t>
      </w:r>
      <w:r w:rsidRPr="001C1063">
        <w:rPr>
          <w:rFonts w:eastAsia="Calibri"/>
          <w:sz w:val="28"/>
          <w:szCs w:val="28"/>
        </w:rPr>
        <w:t>тате контрольных мероприятий отчётного периода факты: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самовольное занятие земель (земельных участков) – нарушено право публичного органа власти на распоряжение земельным участком (землями) (статьи 125, 209 Гражданского кодекса Российской Федерации, статья 3, статьи 9 – 11 Земельного кодекса Российской Федерации, статья 3.1 Федерального з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кона от 25.10.2001 № 137-ФЗ «О введении в действие Земельного кодекса Ро</w:t>
      </w:r>
      <w:r w:rsidRPr="001C1063">
        <w:rPr>
          <w:rFonts w:eastAsia="Calibri"/>
          <w:sz w:val="28"/>
          <w:szCs w:val="28"/>
        </w:rPr>
        <w:t>с</w:t>
      </w:r>
      <w:r w:rsidRPr="001C1063">
        <w:rPr>
          <w:rFonts w:eastAsia="Calibri"/>
          <w:sz w:val="28"/>
          <w:szCs w:val="28"/>
        </w:rPr>
        <w:t>сийской Федерации), права граждан на доступ (нахождение) на земли общего пользования (статья 262 Гражданского кодекса Российской</w:t>
      </w:r>
      <w:proofErr w:type="gramEnd"/>
      <w:r w:rsidRPr="001C1063">
        <w:rPr>
          <w:rFonts w:eastAsia="Calibri"/>
          <w:sz w:val="28"/>
          <w:szCs w:val="28"/>
        </w:rPr>
        <w:t xml:space="preserve"> </w:t>
      </w:r>
      <w:proofErr w:type="gramStart"/>
      <w:r w:rsidRPr="001C1063">
        <w:rPr>
          <w:rFonts w:eastAsia="Calibri"/>
          <w:sz w:val="28"/>
          <w:szCs w:val="28"/>
        </w:rPr>
        <w:t xml:space="preserve">Федерации); </w:t>
      </w:r>
      <w:proofErr w:type="gramEnd"/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нецелевое использование земельных участков – нарушены принципы р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венства обязанностей граждан Российской Федерации, недопустимости недо</w:t>
      </w:r>
      <w:r w:rsidRPr="001C1063">
        <w:rPr>
          <w:rFonts w:eastAsia="Calibri"/>
          <w:sz w:val="28"/>
          <w:szCs w:val="28"/>
        </w:rPr>
        <w:t>б</w:t>
      </w:r>
      <w:r w:rsidRPr="001C1063">
        <w:rPr>
          <w:rFonts w:eastAsia="Calibri"/>
          <w:sz w:val="28"/>
          <w:szCs w:val="28"/>
        </w:rPr>
        <w:t>росовестной конкуренции, недопустимости нарушения федерального закон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 xml:space="preserve">дательства при определении собственником условий и порядка пользования землёй (часть 2 статьи 6, часть 1 статьи 19, часть 2 статьи 34, части 2, 3 статьи 36 Конституции Российской Федерации); 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1C1063">
        <w:rPr>
          <w:rFonts w:eastAsia="Calibri"/>
          <w:sz w:val="28"/>
          <w:szCs w:val="28"/>
        </w:rPr>
        <w:t>неоформление</w:t>
      </w:r>
      <w:proofErr w:type="spellEnd"/>
      <w:r w:rsidRPr="001C1063">
        <w:rPr>
          <w:rFonts w:eastAsia="Calibri"/>
          <w:sz w:val="28"/>
          <w:szCs w:val="28"/>
        </w:rPr>
        <w:t xml:space="preserve"> прав на фактически используемые земельные участки – нарушена обязанность гражданина </w:t>
      </w:r>
      <w:proofErr w:type="gramStart"/>
      <w:r w:rsidRPr="001C1063">
        <w:rPr>
          <w:rFonts w:eastAsia="Calibri"/>
          <w:sz w:val="28"/>
          <w:szCs w:val="28"/>
        </w:rPr>
        <w:t>платить</w:t>
      </w:r>
      <w:proofErr w:type="gramEnd"/>
      <w:r w:rsidRPr="001C1063">
        <w:rPr>
          <w:rFonts w:eastAsia="Calibri"/>
          <w:sz w:val="28"/>
          <w:szCs w:val="28"/>
        </w:rPr>
        <w:t xml:space="preserve"> законно установленные налоги и сборы (статья 57 Конституции Российской Федерации).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 учётом этого источники правонарушения и факторы риска изложены в разделе 2 настоящего доклада.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4. Подготовка предложений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об актуализации обязательных требований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В целях подготовки предложений об актуализации обязательных треб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ваний считаем необходимым учесть случаи, когда собственник объекта недв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жимости (здания) использует земельный участок в силу закона, и в этом случае то обстоятельство, что собственник здания не зарегистрировал право на и</w:t>
      </w:r>
      <w:r w:rsidRPr="001C1063">
        <w:rPr>
          <w:rFonts w:eastAsia="Calibri"/>
          <w:sz w:val="28"/>
          <w:szCs w:val="28"/>
        </w:rPr>
        <w:t>с</w:t>
      </w:r>
      <w:r w:rsidRPr="001C1063">
        <w:rPr>
          <w:rFonts w:eastAsia="Calibri"/>
          <w:sz w:val="28"/>
          <w:szCs w:val="28"/>
        </w:rPr>
        <w:t>пользование земельного участка не образует состав административного прав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нарушения, ответственность за которое была предусмотрена статьей 7.1 КоАП РФ (с 20 марта 2015 г. диспозиция статьи</w:t>
      </w:r>
      <w:proofErr w:type="gramEnd"/>
      <w:r w:rsidRPr="001C1063">
        <w:rPr>
          <w:rFonts w:eastAsia="Calibri"/>
          <w:sz w:val="28"/>
          <w:szCs w:val="28"/>
        </w:rPr>
        <w:t xml:space="preserve"> 7.1 КоАП РФ не охватывает прот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 xml:space="preserve">воправные деяния по использованию земельных участков без оформленных в установленном порядке правоустанавливающих документов, но только в том </w:t>
      </w:r>
      <w:r w:rsidRPr="001C1063">
        <w:rPr>
          <w:rFonts w:eastAsia="Calibri"/>
          <w:sz w:val="28"/>
          <w:szCs w:val="28"/>
        </w:rPr>
        <w:lastRenderedPageBreak/>
        <w:t>случае, когда на земельном участке находится принадлежащий на праве со</w:t>
      </w:r>
      <w:r w:rsidRPr="001C1063">
        <w:rPr>
          <w:rFonts w:eastAsia="Calibri"/>
          <w:sz w:val="28"/>
          <w:szCs w:val="28"/>
        </w:rPr>
        <w:t>б</w:t>
      </w:r>
      <w:r w:rsidRPr="001C1063">
        <w:rPr>
          <w:rFonts w:eastAsia="Calibri"/>
          <w:sz w:val="28"/>
          <w:szCs w:val="28"/>
        </w:rPr>
        <w:t>ственности лицу объект (постановление Пленума Верховного Суда Российской Федерации от 29 августа 2016 г. № 308-АД15-19368). При этом на практике з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частую собственники объектов недвижимости не оформляют право на землю с целью необоснованного обогащения. К тому же в соответствии со статьей 72 Земельного кодекса Российской Федерации предметом муниципального з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мельного контроля является соблюдение юридическими лицами, индивидуал</w:t>
      </w:r>
      <w:r w:rsidRPr="001C1063">
        <w:rPr>
          <w:rFonts w:eastAsia="Calibri"/>
          <w:sz w:val="28"/>
          <w:szCs w:val="28"/>
        </w:rPr>
        <w:t>ь</w:t>
      </w:r>
      <w:r w:rsidRPr="001C1063">
        <w:rPr>
          <w:rFonts w:eastAsia="Calibri"/>
          <w:sz w:val="28"/>
          <w:szCs w:val="28"/>
        </w:rPr>
        <w:t>ными предпринимателями, гражданами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ность.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Таким образом, возникают противоречия – обязанность по оформлению прав в силу статей 25, 26 Земельного кодекса Российской Федерац</w:t>
      </w:r>
      <w:proofErr w:type="gramStart"/>
      <w:r w:rsidRPr="001C1063">
        <w:rPr>
          <w:rFonts w:eastAsia="Calibri"/>
          <w:sz w:val="28"/>
          <w:szCs w:val="28"/>
        </w:rPr>
        <w:t>ии у ю</w:t>
      </w:r>
      <w:proofErr w:type="gramEnd"/>
      <w:r w:rsidRPr="001C1063">
        <w:rPr>
          <w:rFonts w:eastAsia="Calibri"/>
          <w:sz w:val="28"/>
          <w:szCs w:val="28"/>
        </w:rPr>
        <w:t>рид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ческих лиц, индивидуальных предпринимателей, граждан имеется, а провед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нием контрольным органом контрольных мероприятий не представляется во</w:t>
      </w:r>
      <w:r w:rsidRPr="001C1063">
        <w:rPr>
          <w:rFonts w:eastAsia="Calibri"/>
          <w:sz w:val="28"/>
          <w:szCs w:val="28"/>
        </w:rPr>
        <w:t>з</w:t>
      </w:r>
      <w:r w:rsidRPr="001C1063">
        <w:rPr>
          <w:rFonts w:eastAsia="Calibri"/>
          <w:sz w:val="28"/>
          <w:szCs w:val="28"/>
        </w:rPr>
        <w:t>можным ввиду отсутствия административной ответственности в указанных случаях (из предмета муниципального земельного контроля указанные случаи выпадают).</w:t>
      </w:r>
    </w:p>
    <w:p w:rsidR="001C1063" w:rsidRPr="001C1063" w:rsidRDefault="001C1063" w:rsidP="001C1063">
      <w:pPr>
        <w:jc w:val="both"/>
        <w:rPr>
          <w:rFonts w:eastAsia="Calibri"/>
          <w:sz w:val="16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5. Подготовка предложений о внесении изменений в законодательство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Российской Федерации о государственном контроле (надзоре),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муниципальном </w:t>
      </w:r>
      <w:proofErr w:type="gramStart"/>
      <w:r w:rsidRPr="001C1063">
        <w:rPr>
          <w:rFonts w:eastAsia="Calibri"/>
          <w:sz w:val="28"/>
          <w:szCs w:val="28"/>
        </w:rPr>
        <w:t>контроле</w:t>
      </w:r>
      <w:proofErr w:type="gramEnd"/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5.1. </w:t>
      </w:r>
      <w:proofErr w:type="gramStart"/>
      <w:r w:rsidRPr="001C1063">
        <w:rPr>
          <w:rFonts w:eastAsia="Calibri"/>
          <w:sz w:val="28"/>
          <w:szCs w:val="28"/>
        </w:rPr>
        <w:t>Пункт 1 части 2 статьи 90 Федерального закона № 248-ФЗ обязывает контрольный орган в пределах полномочий, предусмотренных законодател</w:t>
      </w:r>
      <w:r w:rsidRPr="001C1063">
        <w:rPr>
          <w:rFonts w:eastAsia="Calibri"/>
          <w:sz w:val="28"/>
          <w:szCs w:val="28"/>
        </w:rPr>
        <w:t>ь</w:t>
      </w:r>
      <w:r w:rsidRPr="001C1063">
        <w:rPr>
          <w:rFonts w:eastAsia="Calibri"/>
          <w:sz w:val="28"/>
          <w:szCs w:val="28"/>
        </w:rPr>
        <w:t>ством Российской Федерации, выдать после оформления акта контрольного (надзорного)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ценностям, а также других мероприятий, предусмотре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ных федеральным законом о</w:t>
      </w:r>
      <w:proofErr w:type="gramEnd"/>
      <w:r w:rsidRPr="001C1063">
        <w:rPr>
          <w:rFonts w:eastAsia="Calibri"/>
          <w:sz w:val="28"/>
          <w:szCs w:val="28"/>
        </w:rPr>
        <w:t xml:space="preserve"> </w:t>
      </w:r>
      <w:proofErr w:type="gramStart"/>
      <w:r w:rsidRPr="001C1063">
        <w:rPr>
          <w:rFonts w:eastAsia="Calibri"/>
          <w:sz w:val="28"/>
          <w:szCs w:val="28"/>
        </w:rPr>
        <w:t>виде</w:t>
      </w:r>
      <w:proofErr w:type="gramEnd"/>
      <w:r w:rsidRPr="001C1063">
        <w:rPr>
          <w:rFonts w:eastAsia="Calibri"/>
          <w:sz w:val="28"/>
          <w:szCs w:val="28"/>
        </w:rPr>
        <w:t xml:space="preserve"> контроля.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Пункт 3 части 3 статьи 74 Федерального закона № 248-ФЗ, определяя м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ры контрольного органа, принимаемые по результатам наблюдения за собл</w:t>
      </w:r>
      <w:r w:rsidRPr="001C1063">
        <w:rPr>
          <w:rFonts w:eastAsia="Calibri"/>
          <w:sz w:val="28"/>
          <w:szCs w:val="28"/>
        </w:rPr>
        <w:t>ю</w:t>
      </w:r>
      <w:r w:rsidRPr="001C1063">
        <w:rPr>
          <w:rFonts w:eastAsia="Calibri"/>
          <w:sz w:val="28"/>
          <w:szCs w:val="28"/>
        </w:rPr>
        <w:t>дением обязательных требований, ограничивая право выдачи контролируем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му лицу предписания, конкретизирует это ограничение указанием на наличие такой возможности в федеральном законе о виде контроля. Статья 72 Земел</w:t>
      </w:r>
      <w:r w:rsidRPr="001C1063">
        <w:rPr>
          <w:rFonts w:eastAsia="Calibri"/>
          <w:sz w:val="28"/>
          <w:szCs w:val="28"/>
        </w:rPr>
        <w:t>ь</w:t>
      </w:r>
      <w:r w:rsidRPr="001C1063">
        <w:rPr>
          <w:rFonts w:eastAsia="Calibri"/>
          <w:sz w:val="28"/>
          <w:szCs w:val="28"/>
        </w:rPr>
        <w:t>ного кодекса Российской Федерации наличие такой возможности для органа муниципального земельного контроля не содержит.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При этом соответствующей правомочностью наделён орган госуда</w:t>
      </w:r>
      <w:r w:rsidRPr="001C1063">
        <w:rPr>
          <w:rFonts w:eastAsia="Calibri"/>
          <w:sz w:val="28"/>
          <w:szCs w:val="28"/>
        </w:rPr>
        <w:t>р</w:t>
      </w:r>
      <w:r w:rsidRPr="001C1063">
        <w:rPr>
          <w:rFonts w:eastAsia="Calibri"/>
          <w:sz w:val="28"/>
          <w:szCs w:val="28"/>
        </w:rPr>
        <w:t>ственного земельного надзора (часть 5 статьи 71 Земельного кодекса Росси</w:t>
      </w:r>
      <w:r w:rsidRPr="001C1063">
        <w:rPr>
          <w:rFonts w:eastAsia="Calibri"/>
          <w:sz w:val="28"/>
          <w:szCs w:val="28"/>
        </w:rPr>
        <w:t>й</w:t>
      </w:r>
      <w:r w:rsidRPr="001C1063">
        <w:rPr>
          <w:rFonts w:eastAsia="Calibri"/>
          <w:sz w:val="28"/>
          <w:szCs w:val="28"/>
        </w:rPr>
        <w:t>ской Федерации), но только в отношении выявленных по результатам пров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дённых им контрольных (надзорных) мероприятий после оформления акта контрольного (надзорного) мероприятия.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Пунктом 3 части 2 статьи 90 Федерального закона № 248-ФЗ одним из решений контрольного органа, принимаемых по результатам контрольных </w:t>
      </w:r>
      <w:r w:rsidRPr="001C1063">
        <w:rPr>
          <w:rFonts w:eastAsia="Calibri"/>
          <w:sz w:val="28"/>
          <w:szCs w:val="28"/>
        </w:rPr>
        <w:lastRenderedPageBreak/>
        <w:t>(надзорных) мероприятий, определена обязанность при выявлении админ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 xml:space="preserve">стративного правонарушения </w:t>
      </w:r>
      <w:proofErr w:type="gramStart"/>
      <w:r w:rsidRPr="001C1063">
        <w:rPr>
          <w:rFonts w:eastAsia="Calibri"/>
          <w:sz w:val="28"/>
          <w:szCs w:val="28"/>
        </w:rPr>
        <w:t>направить</w:t>
      </w:r>
      <w:proofErr w:type="gramEnd"/>
      <w:r w:rsidRPr="001C1063">
        <w:rPr>
          <w:rFonts w:eastAsia="Calibri"/>
          <w:sz w:val="28"/>
          <w:szCs w:val="28"/>
        </w:rPr>
        <w:t xml:space="preserve"> соответствующую информацию в го</w:t>
      </w:r>
      <w:r w:rsidRPr="001C1063">
        <w:rPr>
          <w:rFonts w:eastAsia="Calibri"/>
          <w:sz w:val="28"/>
          <w:szCs w:val="28"/>
        </w:rPr>
        <w:t>с</w:t>
      </w:r>
      <w:r w:rsidRPr="001C1063">
        <w:rPr>
          <w:rFonts w:eastAsia="Calibri"/>
          <w:sz w:val="28"/>
          <w:szCs w:val="28"/>
        </w:rPr>
        <w:t>ударственный орган в соответствии со своей компетенцией с целью привлеч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ния виновного лица к административной ответственности.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Пунктом 12 Правил взаимодействия Федеральных органов исполнител</w:t>
      </w:r>
      <w:r w:rsidRPr="001C1063">
        <w:rPr>
          <w:rFonts w:eastAsia="Calibri"/>
          <w:sz w:val="28"/>
          <w:szCs w:val="28"/>
        </w:rPr>
        <w:t>ь</w:t>
      </w:r>
      <w:r w:rsidRPr="001C1063">
        <w:rPr>
          <w:rFonts w:eastAsia="Calibri"/>
          <w:sz w:val="28"/>
          <w:szCs w:val="28"/>
        </w:rPr>
        <w:t>ной власти, осуществляющих федеральный государственный земельный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 (надзор), с органами, осуществляющими муниципальный земельный контроль, утверждёнными постановлением Правительства Российской Фед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 xml:space="preserve">рации от 24.11.2021 № 2019 </w:t>
      </w:r>
      <w:r w:rsidRPr="001C1063">
        <w:rPr>
          <w:sz w:val="28"/>
          <w:szCs w:val="28"/>
        </w:rPr>
        <w:t>«Об утверждении Правил взаимодействия фед</w:t>
      </w:r>
      <w:r w:rsidRPr="001C1063">
        <w:rPr>
          <w:sz w:val="28"/>
          <w:szCs w:val="28"/>
        </w:rPr>
        <w:t>е</w:t>
      </w:r>
      <w:r w:rsidRPr="001C1063">
        <w:rPr>
          <w:sz w:val="28"/>
          <w:szCs w:val="28"/>
        </w:rPr>
        <w:t>ральных органов исполнительной власти, осуществляющих федеральный гос</w:t>
      </w:r>
      <w:r w:rsidRPr="001C1063">
        <w:rPr>
          <w:sz w:val="28"/>
          <w:szCs w:val="28"/>
        </w:rPr>
        <w:t>у</w:t>
      </w:r>
      <w:r w:rsidRPr="001C1063">
        <w:rPr>
          <w:sz w:val="28"/>
          <w:szCs w:val="28"/>
        </w:rPr>
        <w:t>дарственный земельный контроль (надзор), с органами, осуществляющими м</w:t>
      </w:r>
      <w:r w:rsidRPr="001C1063">
        <w:rPr>
          <w:sz w:val="28"/>
          <w:szCs w:val="28"/>
        </w:rPr>
        <w:t>у</w:t>
      </w:r>
      <w:r w:rsidRPr="001C1063">
        <w:rPr>
          <w:sz w:val="28"/>
          <w:szCs w:val="28"/>
        </w:rPr>
        <w:t>ниципальный земельный контроль, и о признании утратившими силу некот</w:t>
      </w:r>
      <w:r w:rsidRPr="001C1063">
        <w:rPr>
          <w:sz w:val="28"/>
          <w:szCs w:val="28"/>
        </w:rPr>
        <w:t>о</w:t>
      </w:r>
      <w:r w:rsidRPr="001C1063">
        <w:rPr>
          <w:sz w:val="28"/>
          <w:szCs w:val="28"/>
        </w:rPr>
        <w:t>рых актов Правительства Российской Федерации»</w:t>
      </w:r>
      <w:r w:rsidRPr="001C1063">
        <w:rPr>
          <w:rFonts w:eastAsia="Calibri"/>
          <w:sz w:val="28"/>
          <w:szCs w:val="28"/>
        </w:rPr>
        <w:t>, результатом рассмотрения</w:t>
      </w:r>
      <w:proofErr w:type="gramEnd"/>
      <w:r w:rsidRPr="001C1063">
        <w:rPr>
          <w:rFonts w:eastAsia="Calibri"/>
          <w:sz w:val="28"/>
          <w:szCs w:val="28"/>
        </w:rPr>
        <w:t xml:space="preserve"> федеральным органом государственного земельного надзора копии акта с пр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 xml:space="preserve">лагаемыми документами, </w:t>
      </w:r>
      <w:proofErr w:type="gramStart"/>
      <w:r w:rsidRPr="001C1063">
        <w:rPr>
          <w:rFonts w:eastAsia="Calibri"/>
          <w:sz w:val="28"/>
          <w:szCs w:val="28"/>
        </w:rPr>
        <w:t>поступивших</w:t>
      </w:r>
      <w:proofErr w:type="gramEnd"/>
      <w:r w:rsidRPr="001C1063">
        <w:rPr>
          <w:rFonts w:eastAsia="Calibri"/>
          <w:sz w:val="28"/>
          <w:szCs w:val="28"/>
        </w:rPr>
        <w:t xml:space="preserve"> от органа муниципального контроля, является исключительно принятие решения о возбуждении дела об админ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стративном правонарушении либо об отказе в возбуждении дела об админ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стративном правонарушении.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Таким образом, действующее федеральное законодательство, регулир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>ющее контрольную (надзорную) деятельность, определяет результатом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трольных (надзорных) мероприятий органа муниципального земельного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троля, проводимых без взаимодействия с контролируемым лицом, возмо</w:t>
      </w:r>
      <w:r w:rsidRPr="001C1063">
        <w:rPr>
          <w:rFonts w:eastAsia="Calibri"/>
          <w:sz w:val="28"/>
          <w:szCs w:val="28"/>
        </w:rPr>
        <w:t>ж</w:t>
      </w:r>
      <w:r w:rsidRPr="001C1063">
        <w:rPr>
          <w:rFonts w:eastAsia="Calibri"/>
          <w:sz w:val="28"/>
          <w:szCs w:val="28"/>
        </w:rPr>
        <w:t>ность привлечения контролируемого лица к административной ответственн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сти без предъявления каких-либо требований по фактам выявленных правон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рушений (направление предостережения о недопустимости нарушения обяз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тельных требований полагаем недопустимым с учётом определения оснований для данного профилактического мероприятия, данного в части 1</w:t>
      </w:r>
      <w:proofErr w:type="gramEnd"/>
      <w:r w:rsidRPr="001C1063">
        <w:rPr>
          <w:rFonts w:eastAsia="Calibri"/>
          <w:sz w:val="28"/>
          <w:szCs w:val="28"/>
        </w:rPr>
        <w:t xml:space="preserve"> статьи 49 Ф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дерального закона № 248-ФЗ).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С учётом изложенного, исполнение другой обязанности контрольного органа, определенной пунктом 4 части 2 статьи 90 Федерального закона                   № 248-ФЗ (принять меры по осуществлению </w:t>
      </w:r>
      <w:proofErr w:type="gramStart"/>
      <w:r w:rsidRPr="001C1063">
        <w:rPr>
          <w:rFonts w:eastAsia="Calibri"/>
          <w:sz w:val="28"/>
          <w:szCs w:val="28"/>
        </w:rPr>
        <w:t>контроля за</w:t>
      </w:r>
      <w:proofErr w:type="gramEnd"/>
      <w:r w:rsidRPr="001C1063">
        <w:rPr>
          <w:rFonts w:eastAsia="Calibri"/>
          <w:sz w:val="28"/>
          <w:szCs w:val="28"/>
        </w:rPr>
        <w:t xml:space="preserve"> устранением выя</w:t>
      </w:r>
      <w:r w:rsidRPr="001C1063">
        <w:rPr>
          <w:rFonts w:eastAsia="Calibri"/>
          <w:sz w:val="28"/>
          <w:szCs w:val="28"/>
        </w:rPr>
        <w:t>в</w:t>
      </w:r>
      <w:r w:rsidRPr="001C1063">
        <w:rPr>
          <w:rFonts w:eastAsia="Calibri"/>
          <w:sz w:val="28"/>
          <w:szCs w:val="28"/>
        </w:rPr>
        <w:t>ленных нарушений обязательных требований органом муниципального з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мельного контроля), органом муниципального земельного контроля невозмо</w:t>
      </w:r>
      <w:r w:rsidRPr="001C1063">
        <w:rPr>
          <w:rFonts w:eastAsia="Calibri"/>
          <w:sz w:val="28"/>
          <w:szCs w:val="28"/>
        </w:rPr>
        <w:t>ж</w:t>
      </w:r>
      <w:r w:rsidRPr="001C1063">
        <w:rPr>
          <w:rFonts w:eastAsia="Calibri"/>
          <w:sz w:val="28"/>
          <w:szCs w:val="28"/>
        </w:rPr>
        <w:t>но, объем обязанностей контролируемых лиц в зависимости от уровня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трольного органа не равнозначен.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В целях повышения эффективности муниципального земельного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троля и создание единой системы правовых последствий для правонарушителя считаем целесообразным дополнить статью 72 Земельного кодекса Российской Федерации положением аналогичным части 5 статьи 71 Земельного кодекса Российской Федерации.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5.2. Также считаем целесообразным внести изменения в часть 5 статьи 75 Федерального закона № 248-ФЗ, определив перечень решений, принимаемых контрольным органом по результатам выездного обследования, аналогично с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держанию части 3 статьи 74 Федерального закона № 248-ФЗ. Это создаст усл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lastRenderedPageBreak/>
        <w:t>вия для устранения правонарушения, а не только для привлечения виновного лица к административной ответственности.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5.3. Согласно части 2 статьи 87 Федерального закона № 248-ФЗ акт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трольного (надзорного) мероприятия составляется по окончании проведения контрольного (надзорного) мероприятия, предусматривающего взаимодействие с контролируемым лицом. Вместе с тем часть 2 статьи 88 Федерального закона № 248-ФЗ требует направить контролируемому лицу, в том числе акт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трольного (надзорного) мероприятия без взаимодействия с контролируемым лицом.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Считаем необходимым формирование единой системы оформления р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зультатов контрольных (надзорных) мероприятий, проводимых без взаимоде</w:t>
      </w:r>
      <w:r w:rsidRPr="001C1063">
        <w:rPr>
          <w:rFonts w:eastAsia="Calibri"/>
          <w:sz w:val="28"/>
          <w:szCs w:val="28"/>
        </w:rPr>
        <w:t>й</w:t>
      </w:r>
      <w:r w:rsidRPr="001C1063">
        <w:rPr>
          <w:rFonts w:eastAsia="Calibri"/>
          <w:sz w:val="28"/>
          <w:szCs w:val="28"/>
        </w:rPr>
        <w:t>ствия с контролируемым лицом, путём внесения соответствующих изменений в Федеральный закон № 248-ФЗ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5.4. </w:t>
      </w:r>
      <w:proofErr w:type="gramStart"/>
      <w:r w:rsidRPr="001C1063">
        <w:rPr>
          <w:rFonts w:eastAsia="Calibri"/>
          <w:sz w:val="28"/>
          <w:szCs w:val="28"/>
        </w:rPr>
        <w:t xml:space="preserve">В соответствии с </w:t>
      </w:r>
      <w:proofErr w:type="spellStart"/>
      <w:r w:rsidRPr="001C1063">
        <w:rPr>
          <w:rFonts w:eastAsia="Calibri"/>
          <w:sz w:val="28"/>
          <w:szCs w:val="28"/>
        </w:rPr>
        <w:t>п.п</w:t>
      </w:r>
      <w:proofErr w:type="spellEnd"/>
      <w:r w:rsidRPr="001C1063">
        <w:rPr>
          <w:rFonts w:eastAsia="Calibri"/>
          <w:sz w:val="28"/>
          <w:szCs w:val="28"/>
        </w:rPr>
        <w:t>. 3 п. 2, ст. 90 Федерального закона от 31 июля 2020 № 248-ФЗ «О государственном контроле (надзоре) и муниципальном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троле в Российской Федерации» (далее – Федеральный закон № 248-ФЗ) в сл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>чае выявления при проведении контрольного (надзорного) мероприятия нар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>шений обязательных требований контролируемым лицом контрольный (надзорный) орган в пределах полномочий, предусмотренных законодател</w:t>
      </w:r>
      <w:r w:rsidRPr="001C1063">
        <w:rPr>
          <w:rFonts w:eastAsia="Calibri"/>
          <w:sz w:val="28"/>
          <w:szCs w:val="28"/>
        </w:rPr>
        <w:t>ь</w:t>
      </w:r>
      <w:r w:rsidRPr="001C1063">
        <w:rPr>
          <w:rFonts w:eastAsia="Calibri"/>
          <w:sz w:val="28"/>
          <w:szCs w:val="28"/>
        </w:rPr>
        <w:t>ством Российской Федерации, обязан - при выявлении в ходе контрольного</w:t>
      </w:r>
      <w:proofErr w:type="gramEnd"/>
      <w:r w:rsidRPr="001C1063">
        <w:rPr>
          <w:rFonts w:eastAsia="Calibri"/>
          <w:sz w:val="28"/>
          <w:szCs w:val="28"/>
        </w:rPr>
        <w:t xml:space="preserve"> (надзорного)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</w:t>
      </w:r>
      <w:r w:rsidRPr="001C1063">
        <w:rPr>
          <w:rFonts w:eastAsia="Calibri"/>
          <w:sz w:val="28"/>
          <w:szCs w:val="28"/>
        </w:rPr>
        <w:t>ю</w:t>
      </w:r>
      <w:r w:rsidRPr="001C1063">
        <w:rPr>
          <w:rFonts w:eastAsia="Calibri"/>
          <w:sz w:val="28"/>
          <w:szCs w:val="28"/>
        </w:rPr>
        <w:t>щих полномочий принять меры по привлечению виновных лиц к установле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ной законом ответственности.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Однако, 25.07.2022 г. вступил в силу Федеральный закон от 14.07.2022г. № 290-ФЗ «О внесении изменений в Кодекс Российской Федерации об админ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стративных правонарушениях» и статью 1 Федерального закона «О внесении изменений в Кодекс Российской Федерации об административных правонар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>шениях».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  <w:u w:val="single"/>
        </w:rPr>
      </w:pPr>
      <w:proofErr w:type="gramStart"/>
      <w:r w:rsidRPr="001C1063">
        <w:rPr>
          <w:rFonts w:eastAsia="Calibri"/>
          <w:sz w:val="28"/>
          <w:szCs w:val="28"/>
        </w:rPr>
        <w:t xml:space="preserve">Согласно </w:t>
      </w:r>
      <w:proofErr w:type="spellStart"/>
      <w:r w:rsidRPr="001C1063">
        <w:rPr>
          <w:rFonts w:eastAsia="Calibri"/>
          <w:sz w:val="28"/>
          <w:szCs w:val="28"/>
        </w:rPr>
        <w:t>п.п</w:t>
      </w:r>
      <w:proofErr w:type="spellEnd"/>
      <w:r w:rsidRPr="001C1063">
        <w:rPr>
          <w:rFonts w:eastAsia="Calibri"/>
          <w:sz w:val="28"/>
          <w:szCs w:val="28"/>
        </w:rPr>
        <w:t>. 3.1 ст. 28.1 КоАП РФ дело об административном правон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рушении, выражающемся в несоблюдении обязательных требований, оценка соблюдения которых является предметом государственного контроля (надз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ра), муниципального контроля, при наличии одного из предусмотренных пун</w:t>
      </w:r>
      <w:r w:rsidRPr="001C1063">
        <w:rPr>
          <w:rFonts w:eastAsia="Calibri"/>
          <w:sz w:val="28"/>
          <w:szCs w:val="28"/>
        </w:rPr>
        <w:t>к</w:t>
      </w:r>
      <w:r w:rsidRPr="001C1063">
        <w:rPr>
          <w:rFonts w:eastAsia="Calibri"/>
          <w:sz w:val="28"/>
          <w:szCs w:val="28"/>
        </w:rPr>
        <w:t>тами 1 - 3 части 1 настоящей статьи поводов к возбуждению дела может быть возбуждено только после проведения контрольного (надзорного) мероприятия во взаимодействии с контролируемым лицом.</w:t>
      </w:r>
      <w:proofErr w:type="gramEnd"/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В связи с чем, возникают противоречия в нормативно-правовых актах федерального законодательства связанные с тем, что Федеральный закон № 248-ФЗ обязывает направлять после каждого контрольного мероприятия (как </w:t>
      </w:r>
      <w:proofErr w:type="gramStart"/>
      <w:r w:rsidRPr="001C1063">
        <w:rPr>
          <w:rFonts w:eastAsia="Calibri"/>
          <w:sz w:val="28"/>
          <w:szCs w:val="28"/>
        </w:rPr>
        <w:t>со</w:t>
      </w:r>
      <w:proofErr w:type="gramEnd"/>
      <w:r w:rsidRPr="001C1063">
        <w:rPr>
          <w:rFonts w:eastAsia="Calibri"/>
          <w:sz w:val="28"/>
          <w:szCs w:val="28"/>
        </w:rPr>
        <w:t xml:space="preserve"> взаимодействием, так и без взаимодействия) по результатам которого выя</w:t>
      </w:r>
      <w:r w:rsidRPr="001C1063">
        <w:rPr>
          <w:rFonts w:eastAsia="Calibri"/>
          <w:sz w:val="28"/>
          <w:szCs w:val="28"/>
        </w:rPr>
        <w:t>в</w:t>
      </w:r>
      <w:r w:rsidRPr="001C1063">
        <w:rPr>
          <w:rFonts w:eastAsia="Calibri"/>
          <w:sz w:val="28"/>
          <w:szCs w:val="28"/>
        </w:rPr>
        <w:t>лены признаки нарушения для привлечения к ответственности в уполномоче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ный орган, однако, согласно ст. 28.1 КоАП РФ ответственность может наст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>пить исключительно после проведения контрольного мероприятия со взаим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действием с контролируемым лицом.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>Считаем также необходимым устранить противоречия нормативных а</w:t>
      </w:r>
      <w:r w:rsidRPr="001C1063">
        <w:rPr>
          <w:rFonts w:eastAsia="Calibri"/>
          <w:sz w:val="28"/>
          <w:szCs w:val="28"/>
        </w:rPr>
        <w:t>к</w:t>
      </w:r>
      <w:r w:rsidRPr="001C1063">
        <w:rPr>
          <w:rFonts w:eastAsia="Calibri"/>
          <w:sz w:val="28"/>
          <w:szCs w:val="28"/>
        </w:rPr>
        <w:t>тов федерального законодательства.</w:t>
      </w:r>
    </w:p>
    <w:p w:rsidR="001C1063" w:rsidRPr="001C1063" w:rsidRDefault="001C1063" w:rsidP="001C1063">
      <w:pPr>
        <w:autoSpaceDN/>
        <w:adjustRightInd/>
        <w:spacing w:line="276" w:lineRule="auto"/>
        <w:ind w:firstLine="708"/>
        <w:jc w:val="both"/>
        <w:rPr>
          <w:sz w:val="28"/>
          <w:szCs w:val="28"/>
          <w:lang w:eastAsia="zh-CN"/>
        </w:rPr>
      </w:pPr>
      <w:r w:rsidRPr="001C1063">
        <w:rPr>
          <w:sz w:val="28"/>
          <w:szCs w:val="28"/>
          <w:lang w:eastAsia="zh-CN"/>
        </w:rPr>
        <w:t>5.5. По результатам проведения проверок в рамках муниципального ко</w:t>
      </w:r>
      <w:r w:rsidRPr="001C1063">
        <w:rPr>
          <w:sz w:val="28"/>
          <w:szCs w:val="28"/>
          <w:lang w:eastAsia="zh-CN"/>
        </w:rPr>
        <w:t>н</w:t>
      </w:r>
      <w:r w:rsidRPr="001C1063">
        <w:rPr>
          <w:sz w:val="28"/>
          <w:szCs w:val="28"/>
          <w:lang w:eastAsia="zh-CN"/>
        </w:rPr>
        <w:t xml:space="preserve">троля с целью проверки исполнения ранее выданных предписаний достаточно большой процент не исполнения предписаний об устранении выявленных нарушений,  </w:t>
      </w:r>
      <w:proofErr w:type="gramStart"/>
      <w:r w:rsidRPr="001C1063">
        <w:rPr>
          <w:sz w:val="28"/>
          <w:szCs w:val="28"/>
          <w:lang w:eastAsia="zh-CN"/>
        </w:rPr>
        <w:t>связано</w:t>
      </w:r>
      <w:proofErr w:type="gramEnd"/>
      <w:r w:rsidRPr="001C1063">
        <w:rPr>
          <w:sz w:val="28"/>
          <w:szCs w:val="28"/>
          <w:lang w:eastAsia="zh-CN"/>
        </w:rPr>
        <w:t xml:space="preserve"> в том числе с тем, что размеры штрафных санкций  за н</w:t>
      </w:r>
      <w:r w:rsidRPr="001C1063">
        <w:rPr>
          <w:sz w:val="28"/>
          <w:szCs w:val="28"/>
          <w:lang w:eastAsia="zh-CN"/>
        </w:rPr>
        <w:t>е</w:t>
      </w:r>
      <w:r w:rsidRPr="001C1063">
        <w:rPr>
          <w:sz w:val="28"/>
          <w:szCs w:val="28"/>
          <w:lang w:eastAsia="zh-CN"/>
        </w:rPr>
        <w:t>исполнение предписаний муниципальных инспекторов предусмотренные ч. 1 ст. 19.5 КоАП РФ составляет от 300 руб. до 500 руб. Однако, за такое же де</w:t>
      </w:r>
      <w:r w:rsidRPr="001C1063">
        <w:rPr>
          <w:sz w:val="28"/>
          <w:szCs w:val="28"/>
          <w:lang w:eastAsia="zh-CN"/>
        </w:rPr>
        <w:t>я</w:t>
      </w:r>
      <w:r w:rsidRPr="001C1063">
        <w:rPr>
          <w:sz w:val="28"/>
          <w:szCs w:val="28"/>
          <w:lang w:eastAsia="zh-CN"/>
        </w:rPr>
        <w:t>ние по невыполнению в установленный срок предписаний федеральных орг</w:t>
      </w:r>
      <w:r w:rsidRPr="001C1063">
        <w:rPr>
          <w:sz w:val="28"/>
          <w:szCs w:val="28"/>
          <w:lang w:eastAsia="zh-CN"/>
        </w:rPr>
        <w:t>а</w:t>
      </w:r>
      <w:r w:rsidRPr="001C1063">
        <w:rPr>
          <w:sz w:val="28"/>
          <w:szCs w:val="28"/>
          <w:lang w:eastAsia="zh-CN"/>
        </w:rPr>
        <w:t>нов осуществляющих государственный земельный надзор предусмотрена о</w:t>
      </w:r>
      <w:r w:rsidRPr="001C1063">
        <w:rPr>
          <w:sz w:val="28"/>
          <w:szCs w:val="28"/>
          <w:lang w:eastAsia="zh-CN"/>
        </w:rPr>
        <w:t>т</w:t>
      </w:r>
      <w:r w:rsidRPr="001C1063">
        <w:rPr>
          <w:sz w:val="28"/>
          <w:szCs w:val="28"/>
          <w:lang w:eastAsia="zh-CN"/>
        </w:rPr>
        <w:t>ветственность ч. 25 ст. 19.5 КоАП РФ уже в размере от 10 000 руб. до 20 000 руб., что делает ничтожным законное требование муниципальных инспект</w:t>
      </w:r>
      <w:r w:rsidRPr="001C1063">
        <w:rPr>
          <w:sz w:val="28"/>
          <w:szCs w:val="28"/>
          <w:lang w:eastAsia="zh-CN"/>
        </w:rPr>
        <w:t>о</w:t>
      </w:r>
      <w:r w:rsidRPr="001C1063">
        <w:rPr>
          <w:sz w:val="28"/>
          <w:szCs w:val="28"/>
          <w:lang w:eastAsia="zh-CN"/>
        </w:rPr>
        <w:t>ров.</w:t>
      </w:r>
    </w:p>
    <w:p w:rsidR="001C1063" w:rsidRPr="001C1063" w:rsidRDefault="001C1063" w:rsidP="001C1063">
      <w:pPr>
        <w:autoSpaceDN/>
        <w:adjustRightInd/>
        <w:spacing w:line="276" w:lineRule="auto"/>
        <w:ind w:firstLine="708"/>
        <w:jc w:val="both"/>
        <w:rPr>
          <w:sz w:val="28"/>
          <w:szCs w:val="28"/>
          <w:lang w:eastAsia="zh-CN"/>
        </w:rPr>
      </w:pPr>
      <w:r w:rsidRPr="001C1063">
        <w:rPr>
          <w:sz w:val="28"/>
          <w:szCs w:val="28"/>
          <w:lang w:eastAsia="zh-CN"/>
        </w:rPr>
        <w:t>Предлагаем рассмотреть вопрос о целесообразности внесения изменения в ст. 19.5 КоАП РФ в целях повышения штрафных санкций за невыполнение в установленный срок законного предписания муниципальных инспекторов.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sz w:val="28"/>
          <w:szCs w:val="28"/>
        </w:rPr>
      </w:pPr>
      <w:r w:rsidRPr="001C1063">
        <w:rPr>
          <w:sz w:val="28"/>
          <w:szCs w:val="28"/>
        </w:rPr>
        <w:t xml:space="preserve"> Управляющий делами</w:t>
      </w:r>
    </w:p>
    <w:p w:rsidR="001C1063" w:rsidRPr="001C1063" w:rsidRDefault="001C1063" w:rsidP="001C1063">
      <w:pPr>
        <w:jc w:val="both"/>
        <w:rPr>
          <w:sz w:val="28"/>
          <w:szCs w:val="28"/>
        </w:rPr>
      </w:pPr>
      <w:r w:rsidRPr="001C1063">
        <w:rPr>
          <w:sz w:val="28"/>
          <w:szCs w:val="28"/>
        </w:rPr>
        <w:t>Администрации города                                                                      Ю.А. Лубенцов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sz w:val="28"/>
          <w:szCs w:val="28"/>
        </w:rPr>
      </w:pP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>Приложение № 2</w:t>
      </w: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к распоряжению</w:t>
      </w: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Администрации города</w:t>
      </w: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от    № 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о результатах обобщения правоприменительной практики </w:t>
      </w:r>
      <w:proofErr w:type="gramStart"/>
      <w:r w:rsidRPr="001C1063">
        <w:rPr>
          <w:rFonts w:eastAsia="Calibri"/>
          <w:sz w:val="28"/>
          <w:szCs w:val="28"/>
        </w:rPr>
        <w:t>по</w:t>
      </w:r>
      <w:proofErr w:type="gramEnd"/>
      <w:r w:rsidRPr="001C1063">
        <w:rPr>
          <w:rFonts w:eastAsia="Calibri"/>
          <w:sz w:val="28"/>
          <w:szCs w:val="28"/>
        </w:rPr>
        <w:t xml:space="preserve">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муниципальному жилищному контролю на территории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муниципального образования «Город Новошахтинск» за 2022 год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Обобщение правоприменительной практики осуществления муниц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пального жилищного контроля в границах муниципального образования «Г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род Новошахтинск за 2022 год подготовлено в соответствии со статьей 47 Ф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дерального закона от 31 июля 2020 г. № 248-ФЗ «О государственном контроле (надзоре) и муниципальном контроле в Российской Федерации» (далее – Фед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ральный закон № 248-ФЗ).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Анализ правоприменительной практики осуществления муниципального жилищного контроля подготовлен для решения следующих задач: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обеспечение единообразных подходов к применению Администрацией города и её должностными лицами обязательных требований, законодательства Российской Федерации о муниципальном контроле;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выявление типичных нарушений обязательных требований, причин, фа</w:t>
      </w:r>
      <w:r w:rsidRPr="001C1063">
        <w:rPr>
          <w:rFonts w:eastAsia="Calibri"/>
          <w:sz w:val="28"/>
          <w:szCs w:val="28"/>
        </w:rPr>
        <w:t>к</w:t>
      </w:r>
      <w:r w:rsidRPr="001C1063">
        <w:rPr>
          <w:rFonts w:eastAsia="Calibri"/>
          <w:sz w:val="28"/>
          <w:szCs w:val="28"/>
        </w:rPr>
        <w:t>торов и условий, способствующих возникновению указанных нарушений;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анализ случаев причинения вреда (ущерба) охраняемым законом ценн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стям, выявление источников и факторов риска причинения вреда (ущерба);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подготовка предложений об актуализации обязательных требований;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подготовка предложений о внесении изменений в законодательство Ро</w:t>
      </w:r>
      <w:r w:rsidRPr="001C1063">
        <w:rPr>
          <w:rFonts w:eastAsia="Calibri"/>
          <w:sz w:val="28"/>
          <w:szCs w:val="28"/>
        </w:rPr>
        <w:t>с</w:t>
      </w:r>
      <w:r w:rsidRPr="001C1063">
        <w:rPr>
          <w:rFonts w:eastAsia="Calibri"/>
          <w:sz w:val="28"/>
          <w:szCs w:val="28"/>
        </w:rPr>
        <w:t>сийской Федерации о муниципальном контроле.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Муниципальный жилищный контроль в границах муниципального обр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зования «Город Новошахтинск» осуществляется Администрацией города (д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лее также – контрольный орган) непосредственно сектором муниципального контроля Администрации города (далее – Сектор).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 составлен на основании результатов анализа и обобщения прав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применительной практики контрольного органа за период с 01.01.2022 по 31.12.2022 и по состоянию на 01.01.2023.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1. Обеспечение единообразных подходов к применению контрольным органом и его должностными лицами обязательных требований, законодательства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Российской Федерации о муниципальном жилищном контроле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Реализация полномочий в сфере контрольной деятельности Администр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цией города осуществляется при соблюдении основных принципов контроля: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законности и обоснованности действий и решений контрольного органа и его должностных лиц;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>презумпции добросовестности контролируемого лица;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открытости и доступности для контролируемых лиц нормативных прав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вых актов Российской Федерации, законодательства Ростовской области, с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блюдение которых проверяется при осуществлении муниципального контроля, а также информации об организации и осуществлении муниципального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троля, включая информацию об организации и о проведении проверок, о р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зультатах проведения проверок и о принятых мерах по пресечению и (или) устранению последствий выявленных нарушений, о правах и об обязанностях органов</w:t>
      </w:r>
      <w:proofErr w:type="gramEnd"/>
      <w:r w:rsidRPr="001C1063">
        <w:rPr>
          <w:rFonts w:eastAsia="Calibri"/>
          <w:sz w:val="28"/>
          <w:szCs w:val="28"/>
        </w:rPr>
        <w:t xml:space="preserve"> государственного контроля (надзора), органов муниципального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троля, их должностных лиц, за исключением информации, свободное распр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странение которой запрещено или ограничено в соответствии с законодател</w:t>
      </w:r>
      <w:r w:rsidRPr="001C1063">
        <w:rPr>
          <w:rFonts w:eastAsia="Calibri"/>
          <w:sz w:val="28"/>
          <w:szCs w:val="28"/>
        </w:rPr>
        <w:t>ь</w:t>
      </w:r>
      <w:r w:rsidRPr="001C1063">
        <w:rPr>
          <w:rFonts w:eastAsia="Calibri"/>
          <w:sz w:val="28"/>
          <w:szCs w:val="28"/>
        </w:rPr>
        <w:t>ством Российской Федерации;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стимулировании</w:t>
      </w:r>
      <w:proofErr w:type="gramEnd"/>
      <w:r w:rsidRPr="001C1063">
        <w:rPr>
          <w:rFonts w:eastAsia="Calibri"/>
          <w:sz w:val="28"/>
          <w:szCs w:val="28"/>
        </w:rPr>
        <w:t xml:space="preserve"> добросовестного соблюдения контролируемыми лицами обязательных требований;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соразмерности вмешательства контрольного органа и его должностных лиц в деятельность контролируемых лиц;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охране прав и законных интересов, уважении достоинства личности, д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ловой репутации контролируемых лиц;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недопустимости злоупотребления правом как со стороны контрольного органа и его должностных лиц, так со стороны граждан и организаций;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сохранении</w:t>
      </w:r>
      <w:proofErr w:type="gramEnd"/>
      <w:r w:rsidRPr="001C1063">
        <w:rPr>
          <w:rFonts w:eastAsia="Calibri"/>
          <w:sz w:val="28"/>
          <w:szCs w:val="28"/>
        </w:rPr>
        <w:t xml:space="preserve"> должностными лицами контрольного органа информации, составляющей коммерческую, служебную или иную охраняемую законом та</w:t>
      </w:r>
      <w:r w:rsidRPr="001C1063">
        <w:rPr>
          <w:rFonts w:eastAsia="Calibri"/>
          <w:sz w:val="28"/>
          <w:szCs w:val="28"/>
        </w:rPr>
        <w:t>й</w:t>
      </w:r>
      <w:r w:rsidRPr="001C1063">
        <w:rPr>
          <w:rFonts w:eastAsia="Calibri"/>
          <w:sz w:val="28"/>
          <w:szCs w:val="28"/>
        </w:rPr>
        <w:t>ну.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spellStart"/>
      <w:proofErr w:type="gramStart"/>
      <w:r w:rsidRPr="001C1063">
        <w:rPr>
          <w:rFonts w:eastAsia="Calibri"/>
          <w:sz w:val="28"/>
          <w:szCs w:val="28"/>
        </w:rPr>
        <w:t>Единообразность</w:t>
      </w:r>
      <w:proofErr w:type="spellEnd"/>
      <w:r w:rsidRPr="001C1063">
        <w:rPr>
          <w:rFonts w:eastAsia="Calibri"/>
          <w:sz w:val="28"/>
          <w:szCs w:val="28"/>
        </w:rPr>
        <w:t xml:space="preserve"> применения обязательных требований Администрацией города и её должностными лицами обеспечена посредством размещения и по</w:t>
      </w:r>
      <w:r w:rsidRPr="001C1063">
        <w:rPr>
          <w:rFonts w:eastAsia="Calibri"/>
          <w:sz w:val="28"/>
          <w:szCs w:val="28"/>
        </w:rPr>
        <w:t>д</w:t>
      </w:r>
      <w:r w:rsidRPr="001C1063">
        <w:rPr>
          <w:rFonts w:eastAsia="Calibri"/>
          <w:sz w:val="28"/>
          <w:szCs w:val="28"/>
        </w:rPr>
        <w:t>держания в актуальном состоянии на официальном сайте Администрации г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рода в сети Интернет перечня нормативных правовых актов и их отдельных частей (положений), содержащих обязательные требования, которые оценив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ются при проведении мероприятий муниципального контроля, соблюдением должностными лицами положений о муниципальном контроле, коллегиального обсуждения результатов контрольных мероприятий.</w:t>
      </w:r>
      <w:proofErr w:type="gramEnd"/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2. Выявление типичных нарушений обязательных требований, причин,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факторов и условий, способствующих возникновению указанных нарушений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2.1. За 2022 год Сектором в отношении юридических лиц и индивид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 xml:space="preserve">альных </w:t>
      </w:r>
      <w:proofErr w:type="gramStart"/>
      <w:r w:rsidRPr="001C1063">
        <w:rPr>
          <w:rFonts w:eastAsia="Calibri"/>
          <w:sz w:val="28"/>
          <w:szCs w:val="28"/>
        </w:rPr>
        <w:t>предпринимателей</w:t>
      </w:r>
      <w:proofErr w:type="gramEnd"/>
      <w:r w:rsidRPr="001C1063">
        <w:rPr>
          <w:rFonts w:eastAsia="Calibri"/>
          <w:sz w:val="28"/>
          <w:szCs w:val="28"/>
        </w:rPr>
        <w:t xml:space="preserve"> плановых и внеплановых проверок не проводилось.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2.2. В течение 2022 года Сектором в рамках муниципального жилищного контроля: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2.2.1. Проведено 11 контрольных (надзорных) мероприятий в отношении объектов муниципального жилищного фонда.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2.2.2. Проведены профилактические мероприятия, консультации – 1, и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формирование посредством размещения информации на официальном сайте Администрации города в сети Интернет: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>сведения о способах получения консультаций по вопросам соблюдения обязательных требований;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руководство по соблюдению требований, соблюдение (исполнение) к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торых является предметом проводимых проверок соблюдения жилищного з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конодательства;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сведения о порядке досудебного обжалования решений контрольного о</w:t>
      </w:r>
      <w:r w:rsidRPr="001C1063">
        <w:rPr>
          <w:rFonts w:eastAsia="Calibri"/>
          <w:sz w:val="28"/>
          <w:szCs w:val="28"/>
        </w:rPr>
        <w:t>р</w:t>
      </w:r>
      <w:r w:rsidRPr="001C1063">
        <w:rPr>
          <w:rFonts w:eastAsia="Calibri"/>
          <w:sz w:val="28"/>
          <w:szCs w:val="28"/>
        </w:rPr>
        <w:t>гана, действий (бездействия) его должностных лиц;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перечень индикаторов риска нарушения обязательных требований, пор</w:t>
      </w:r>
      <w:r w:rsidRPr="001C1063">
        <w:rPr>
          <w:rFonts w:eastAsia="Calibri"/>
          <w:sz w:val="28"/>
          <w:szCs w:val="28"/>
        </w:rPr>
        <w:t>я</w:t>
      </w:r>
      <w:r w:rsidRPr="001C1063">
        <w:rPr>
          <w:rFonts w:eastAsia="Calibri"/>
          <w:sz w:val="28"/>
          <w:szCs w:val="28"/>
        </w:rPr>
        <w:t>док отнесения объектов контроля к категориям риска;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утвержденные проверочные листы;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программа профилактики рисков причинения вреда;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перечень объектов муниципального жилищного контроля;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нормативные правовые акты, регулирующие осуществление муниц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пального контроля;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 о результатах обобщения правоприменительной практики по м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>ниципальному контролю на территории муниципального образования «Город Новошахтинск» за 2021 год;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 об осуществлении муниципального контроля на территории гор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да Новошахтинска за 2021 год;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статьи об </w:t>
      </w:r>
      <w:proofErr w:type="gramStart"/>
      <w:r w:rsidRPr="001C1063">
        <w:rPr>
          <w:rFonts w:eastAsia="Calibri"/>
          <w:sz w:val="28"/>
          <w:szCs w:val="28"/>
        </w:rPr>
        <w:t>изменениях</w:t>
      </w:r>
      <w:proofErr w:type="gramEnd"/>
      <w:r w:rsidRPr="001C1063">
        <w:rPr>
          <w:rFonts w:eastAsia="Calibri"/>
          <w:sz w:val="28"/>
          <w:szCs w:val="28"/>
        </w:rPr>
        <w:t xml:space="preserve"> внесенных в нормативно-правовые акты касающ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еся сферы муниципального жилищного контроля.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исчерпывающий перечень сведений, которые могут запрашиваться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трольным органом у контролируемого лица.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2.3. Типичными нарушениями при осуществлении муниципального ж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лищного контроля являются: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2.3.1. Нарушение правил содержания и ремонта жилых домов и (или) жилых помещений, выявлено 6 нарушений, что составляет 75 процентов от общего числа выявленных нарушений.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Ответственность за такое правонарушение </w:t>
      </w:r>
      <w:proofErr w:type="gramStart"/>
      <w:r w:rsidRPr="001C1063">
        <w:rPr>
          <w:rFonts w:eastAsia="Calibri"/>
          <w:sz w:val="28"/>
          <w:szCs w:val="28"/>
        </w:rPr>
        <w:t>предусмотрена статьей 7.22 КоАП РФ представляет</w:t>
      </w:r>
      <w:proofErr w:type="gramEnd"/>
      <w:r w:rsidRPr="001C1063">
        <w:rPr>
          <w:rFonts w:eastAsia="Calibri"/>
          <w:sz w:val="28"/>
          <w:szCs w:val="28"/>
        </w:rPr>
        <w:t xml:space="preserve"> собой нарушение лицами, ответственными за содерж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ние жилых домов и (или) жилых помещений, правил содержания и ремонта жилых домов и (или) жилых помещений.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Причины нарушения правил содержания и ремонта жилых домов: 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юридическая неграмотность сотрудников управляющих организаций, нежелание самостоятельно выявлять несоответствия, не внимательное отнош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ние к обращениям граждан в свой адрес о проблемах, возникающих в мног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квартирных домах или на прилегающих территориях.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Условия, способствующие возникновению указанных нарушений: безн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казанность во время введения моратория на проведение контрольных (надзо</w:t>
      </w:r>
      <w:r w:rsidRPr="001C1063">
        <w:rPr>
          <w:rFonts w:eastAsia="Calibri"/>
          <w:sz w:val="28"/>
          <w:szCs w:val="28"/>
        </w:rPr>
        <w:t>р</w:t>
      </w:r>
      <w:r w:rsidRPr="001C1063">
        <w:rPr>
          <w:rFonts w:eastAsia="Calibri"/>
          <w:sz w:val="28"/>
          <w:szCs w:val="28"/>
        </w:rPr>
        <w:t>ных) мероприятий, не знание жителями, чьи права нарушаются, нормативных актов, регулирующих сферу содержания и ремонта многоквартирных домов, повышение цен на строительные материалы.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2.3.2. Нарушение правил пользования жилыми помещениями, выявлено 2 нарушения, что составляет 25 процентов от общего числа выявленных наруш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ний.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 xml:space="preserve">Ответственность за такое правонарушение </w:t>
      </w:r>
      <w:proofErr w:type="gramStart"/>
      <w:r w:rsidRPr="001C1063">
        <w:rPr>
          <w:rFonts w:eastAsia="Calibri"/>
          <w:sz w:val="28"/>
          <w:szCs w:val="28"/>
        </w:rPr>
        <w:t>предусмотрена статьей 7.21 КоАП РФ представляет</w:t>
      </w:r>
      <w:proofErr w:type="gramEnd"/>
      <w:r w:rsidRPr="001C1063">
        <w:rPr>
          <w:rFonts w:eastAsia="Calibri"/>
          <w:sz w:val="28"/>
          <w:szCs w:val="28"/>
        </w:rPr>
        <w:t xml:space="preserve"> собой нарушение самовольного переустройства и (или) перепланировки помещения в многоквартирном доме без соответствующих разрешений органов местного самоуправления.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Следует пояснить, что перепланировка и переоборудование квартир - это разные вещи. Перепланировка жилых помещений может включать: перенос и разборка перегородок, перенос и устройство дверных проемов, разукрупнение или укрупнение многокомнатных квартир, устройство дополнительных кухонь и санузлов, расширение жилой площади за счет вспомогательных помещений, ликвидация темных кухонь и входов в кухни через квартиры или жилые пом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щения, устройство или переоборудование существующих тамбуров.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  </w:t>
      </w:r>
      <w:proofErr w:type="gramStart"/>
      <w:r w:rsidRPr="001C1063">
        <w:rPr>
          <w:rFonts w:eastAsia="Calibri"/>
          <w:sz w:val="28"/>
          <w:szCs w:val="28"/>
        </w:rPr>
        <w:t>Переоборудование жилых помещений может включать в себя: устано</w:t>
      </w:r>
      <w:r w:rsidRPr="001C1063">
        <w:rPr>
          <w:rFonts w:eastAsia="Calibri"/>
          <w:sz w:val="28"/>
          <w:szCs w:val="28"/>
        </w:rPr>
        <w:t>в</w:t>
      </w:r>
      <w:r w:rsidRPr="001C1063">
        <w:rPr>
          <w:rFonts w:eastAsia="Calibri"/>
          <w:sz w:val="28"/>
          <w:szCs w:val="28"/>
        </w:rPr>
        <w:t>ку бытовых электроплит взамен газовых плит или кухонных очагов, перенос нагревательных сантехнических и газовых приборов, устройство вновь и пер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оборудование существующих туалетов, ванных комнат, прокладку новых или замену существующих подводящих и отводящих трубопроводов, электрич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ских сетей и устройств для установки душевых кабин, "джакузи", стиральных машин повышенной мощности и других сантехнических и бытовых приборов нового поколения.</w:t>
      </w:r>
      <w:proofErr w:type="gramEnd"/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Причины нарушения правил пользования жилыми помещениями: 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наличие исключительного права у собственника жилого помещения д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ступа к месту переустройства или перепланировки, юридическая неграмо</w:t>
      </w:r>
      <w:r w:rsidRPr="001C1063">
        <w:rPr>
          <w:rFonts w:eastAsia="Calibri"/>
          <w:sz w:val="28"/>
          <w:szCs w:val="28"/>
        </w:rPr>
        <w:t>т</w:t>
      </w:r>
      <w:r w:rsidRPr="001C1063">
        <w:rPr>
          <w:rFonts w:eastAsia="Calibri"/>
          <w:sz w:val="28"/>
          <w:szCs w:val="28"/>
        </w:rPr>
        <w:t>ность собственников жилых помещений в многоквартирном доме.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Условия, способствующие возникновению указанных нарушений: безн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казанность во время введения моратория на проведение контрольных (надзо</w:t>
      </w:r>
      <w:r w:rsidRPr="001C1063">
        <w:rPr>
          <w:rFonts w:eastAsia="Calibri"/>
          <w:sz w:val="28"/>
          <w:szCs w:val="28"/>
        </w:rPr>
        <w:t>р</w:t>
      </w:r>
      <w:r w:rsidRPr="001C1063">
        <w:rPr>
          <w:rFonts w:eastAsia="Calibri"/>
          <w:sz w:val="28"/>
          <w:szCs w:val="28"/>
        </w:rPr>
        <w:t>ных) мероприятий, несоответствие старого жилищного фонда современным реалиям.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Факторами, способствующими возникновению всех вышеизложенных правонарушений, являются злоупотребление контролируемыми лицами правом либо недостаточная их осведомлённость о содержании обязательных требов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ний жилищного законодательства Российской Федерации.</w:t>
      </w:r>
    </w:p>
    <w:p w:rsidR="001C1063" w:rsidRPr="001C1063" w:rsidRDefault="001C1063" w:rsidP="001C1063">
      <w:pPr>
        <w:ind w:firstLine="709"/>
        <w:jc w:val="both"/>
        <w:rPr>
          <w:rFonts w:eastAsia="Calibri"/>
          <w:color w:val="FF0000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3. Анализ случаев причинения вреда (ущерба) охраняемым законом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ценностям, выявление источников и факторов риска причинения вреда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(ущерба)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В силу положений части 1 статьи 5 Федерального закона от 31.07.2020      № 247-ФЗ «Об обязательных требованиях в Российской Федерации» охраня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мые законом ценности – это жизнь и здоровье людей, нравственность, права и законные интересы граждан и организаций, сохранность животных, растений, окружающей среды и объектов культурного наследия, оборона страны и бе</w:t>
      </w:r>
      <w:r w:rsidRPr="001C1063">
        <w:rPr>
          <w:rFonts w:eastAsia="Calibri"/>
          <w:sz w:val="28"/>
          <w:szCs w:val="28"/>
        </w:rPr>
        <w:t>з</w:t>
      </w:r>
      <w:r w:rsidRPr="001C1063">
        <w:rPr>
          <w:rFonts w:eastAsia="Calibri"/>
          <w:sz w:val="28"/>
          <w:szCs w:val="28"/>
        </w:rPr>
        <w:t>опасность государства, а также иные охраняемые законом ценности.</w:t>
      </w:r>
      <w:proofErr w:type="gramEnd"/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В целях недопущения лицами, осуществляющими деятельность по управлению многоквартирными домами, нарушений действующего законод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lastRenderedPageBreak/>
        <w:t>тельства, рекомендуется повышать юридическую грамотность путём отслеж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вания изменений в действующем законодательстве, своевременно и качестве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но устранять выявленные нарушения, самостоятельно выявлять нарушения и информировать собственников жилых помещений о существующих проблемах и возможных путях решения их. Управляющие организации должны вним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тельнее относиться к обращениям граждан в свой адрес о проблемах, возник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 xml:space="preserve">ющих в многоквартирных домах. 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Деятельность муниципального жилищного контроля в 2023 году и п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следующие годы так же будет направлена на профилактику нарушений юрид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ческими лицами и индивидуальными предпринимателями обязательных треб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ваний, на создание комфортных и безопасных условий для проживания гра</w:t>
      </w:r>
      <w:r w:rsidRPr="001C1063">
        <w:rPr>
          <w:rFonts w:eastAsia="Calibri"/>
          <w:sz w:val="28"/>
          <w:szCs w:val="28"/>
        </w:rPr>
        <w:t>ж</w:t>
      </w:r>
      <w:r w:rsidRPr="001C1063">
        <w:rPr>
          <w:rFonts w:eastAsia="Calibri"/>
          <w:sz w:val="28"/>
          <w:szCs w:val="28"/>
        </w:rPr>
        <w:t>дан, улучшение качества предоставляемых населению жилищных, коммунал</w:t>
      </w:r>
      <w:r w:rsidRPr="001C1063">
        <w:rPr>
          <w:rFonts w:eastAsia="Calibri"/>
          <w:sz w:val="28"/>
          <w:szCs w:val="28"/>
        </w:rPr>
        <w:t>ь</w:t>
      </w:r>
      <w:r w:rsidRPr="001C1063">
        <w:rPr>
          <w:rFonts w:eastAsia="Calibri"/>
          <w:sz w:val="28"/>
          <w:szCs w:val="28"/>
        </w:rPr>
        <w:t>ных услуг и содействие укреплению законности и предупреждению правон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рушений в жилищно-коммунальной сфере.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 учётом этого источники правонарушения и факторы риска изложены в разделе 2 настоящего доклада.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4. Подготовка предложений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об актуализации обязательных требований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  <w:t xml:space="preserve">Считаем необходимым на федеральном уровне урегулировать вопрос о необходимости содержания контейнерных площадок теми управляющими компаниями  которые обслуживают или управляют многоквартирными домами собственники жилых </w:t>
      </w:r>
      <w:proofErr w:type="gramStart"/>
      <w:r w:rsidRPr="001C1063">
        <w:rPr>
          <w:rFonts w:eastAsia="Calibri"/>
          <w:sz w:val="28"/>
          <w:szCs w:val="28"/>
        </w:rPr>
        <w:t>помещений</w:t>
      </w:r>
      <w:proofErr w:type="gramEnd"/>
      <w:r w:rsidRPr="001C1063">
        <w:rPr>
          <w:rFonts w:eastAsia="Calibri"/>
          <w:sz w:val="28"/>
          <w:szCs w:val="28"/>
        </w:rPr>
        <w:t xml:space="preserve"> в которых пользуются контейнерными пл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щадками.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5. Подготовка предложений о внесении изменений в законодательство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Российской Федерации о государственном контроле (надзоре),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муниципальном </w:t>
      </w:r>
      <w:proofErr w:type="gramStart"/>
      <w:r w:rsidRPr="001C1063">
        <w:rPr>
          <w:rFonts w:eastAsia="Calibri"/>
          <w:sz w:val="28"/>
          <w:szCs w:val="28"/>
        </w:rPr>
        <w:t>контроле</w:t>
      </w:r>
      <w:proofErr w:type="gramEnd"/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5.1. Считаем целесообразным внести изменения в часть 5 статьи 75 Ф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дерального закона № 248-ФЗ, определив перечень решений, принимаемых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трольным органом по результатам выездного обследования, аналогично с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держанию части 3 статьи 74 Федерального закона № 248-ФЗ. Это создаст усл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вия для устранения правонарушения.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5.2. Согласно части 2 статьи 87 Федерального закона № 248-ФЗ акт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трольного (надзорного) мероприятия составляется по окончании проведения контрольного (надзорного) мероприятия, предусматривающего взаимодействие с контролируемым лицом. Вместе с тем часть 2 статьи 88 Федерального закона № 248-ФЗ требует направить контролируемому лицу, в том числе акт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трольного (надзорного) мероприятия без взаимодействия с контролируемым лицом.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Считаем необходимым формирование единой системы оформления р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зультатов контрольных (надзорных) мероприятий, проводимых без взаимоде</w:t>
      </w:r>
      <w:r w:rsidRPr="001C1063">
        <w:rPr>
          <w:rFonts w:eastAsia="Calibri"/>
          <w:sz w:val="28"/>
          <w:szCs w:val="28"/>
        </w:rPr>
        <w:t>й</w:t>
      </w:r>
      <w:r w:rsidRPr="001C1063">
        <w:rPr>
          <w:rFonts w:eastAsia="Calibri"/>
          <w:sz w:val="28"/>
          <w:szCs w:val="28"/>
        </w:rPr>
        <w:lastRenderedPageBreak/>
        <w:t>ствия с контролируемым лицом, путём внесения соответствующих изменений в Федеральный закон № 248-ФЗ.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5.3. По результатам проведения проверок в рамках муниципального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 xml:space="preserve">троля с целью проверки исполнения ранее выданных предписаний достаточно большой процент не исполнения предписаний об устранении выявленных нарушений,  </w:t>
      </w:r>
      <w:proofErr w:type="gramStart"/>
      <w:r w:rsidRPr="001C1063">
        <w:rPr>
          <w:rFonts w:eastAsia="Calibri"/>
          <w:sz w:val="28"/>
          <w:szCs w:val="28"/>
        </w:rPr>
        <w:t>связано</w:t>
      </w:r>
      <w:proofErr w:type="gramEnd"/>
      <w:r w:rsidRPr="001C1063">
        <w:rPr>
          <w:rFonts w:eastAsia="Calibri"/>
          <w:sz w:val="28"/>
          <w:szCs w:val="28"/>
        </w:rPr>
        <w:t xml:space="preserve"> в том числе с тем, что размеры штрафных санкций  за н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исполнение предписаний муниципальных инспекторов предусмотренные ч. 1 ст. 19.5 КоАП РФ составляет от 300 руб. до 500 руб. Однако, за такое же де</w:t>
      </w:r>
      <w:r w:rsidRPr="001C1063">
        <w:rPr>
          <w:rFonts w:eastAsia="Calibri"/>
          <w:sz w:val="28"/>
          <w:szCs w:val="28"/>
        </w:rPr>
        <w:t>я</w:t>
      </w:r>
      <w:r w:rsidRPr="001C1063">
        <w:rPr>
          <w:rFonts w:eastAsia="Calibri"/>
          <w:sz w:val="28"/>
          <w:szCs w:val="28"/>
        </w:rPr>
        <w:t>ние по невыполнению в установленный срок предписаний федеральных орг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нов осуществляющих государственный надзор предусмотрена ответственность уже в размере от 10 000 руб. до 20 000 руб., что делает ничтожным законное требование муниципальных инспекторов.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Предлагаем рассмотреть вопрос о целесообразности внесения изменения в ст. 19.5 КоАП РФ в целях повышения штрафных санкций за невыполнение в установленный срок законного предписания муниципальных инспекторов.</w:t>
      </w: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jc w:val="both"/>
        <w:rPr>
          <w:sz w:val="28"/>
          <w:szCs w:val="28"/>
        </w:rPr>
      </w:pPr>
      <w:r w:rsidRPr="001C1063">
        <w:rPr>
          <w:sz w:val="28"/>
          <w:szCs w:val="28"/>
        </w:rPr>
        <w:t xml:space="preserve"> Управляющий делами</w:t>
      </w:r>
    </w:p>
    <w:p w:rsidR="001C1063" w:rsidRPr="001C1063" w:rsidRDefault="001C1063" w:rsidP="001C1063">
      <w:pPr>
        <w:jc w:val="both"/>
        <w:rPr>
          <w:sz w:val="28"/>
          <w:szCs w:val="28"/>
        </w:rPr>
      </w:pPr>
      <w:r w:rsidRPr="001C1063">
        <w:rPr>
          <w:sz w:val="28"/>
          <w:szCs w:val="28"/>
        </w:rPr>
        <w:t>Администрации города                                                                      Ю.А. Лубенцов</w:t>
      </w: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>Приложение № 3</w:t>
      </w: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к распоряжению</w:t>
      </w: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Администрации города</w:t>
      </w: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от   № 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о результатах обобщения правоприменительной практики </w:t>
      </w:r>
      <w:proofErr w:type="gramStart"/>
      <w:r w:rsidRPr="001C1063">
        <w:rPr>
          <w:rFonts w:eastAsia="Calibri"/>
          <w:sz w:val="28"/>
          <w:szCs w:val="28"/>
        </w:rPr>
        <w:t>по</w:t>
      </w:r>
      <w:proofErr w:type="gramEnd"/>
      <w:r w:rsidRPr="001C1063">
        <w:rPr>
          <w:rFonts w:eastAsia="Calibri"/>
          <w:sz w:val="28"/>
          <w:szCs w:val="28"/>
        </w:rPr>
        <w:t xml:space="preserve">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муниципальному лесному контролю на территории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муниципального образования «Город Новошахтинск» за 2022 год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Обобщение правоприменительной практики осуществления муниц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пального лесного контроля в границах муниципального образования «Город Новошахтинск» за 2021 год подготовлено в соответствии со статьей 47 Фед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рального закона от 31 июля 2020 г. № 248-ФЗ «О государственном контроле (надзоре) и муниципальном контроле в Российской Федерации» (далее – Фед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ральный закон № 248-ФЗ).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Анализ правоприменительной практики осуществления муниципального лесного контроля подготовлен для решения следующих задач: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обеспечение единообразных подходов к применению Администрацией города и её должностными лицами обязательных требований, законодательства Российской Федерации о муниципальном контроле;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выявление типичных нарушений обязательных требований, причин, фа</w:t>
      </w:r>
      <w:r w:rsidRPr="001C1063">
        <w:rPr>
          <w:rFonts w:eastAsia="Calibri"/>
          <w:sz w:val="28"/>
          <w:szCs w:val="28"/>
        </w:rPr>
        <w:t>к</w:t>
      </w:r>
      <w:r w:rsidRPr="001C1063">
        <w:rPr>
          <w:rFonts w:eastAsia="Calibri"/>
          <w:sz w:val="28"/>
          <w:szCs w:val="28"/>
        </w:rPr>
        <w:t>торов и условий, способствующих возникновению указанных нарушений;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анализ случаев причинения вреда (ущерба) охраняемым законом ценн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стям, выявление источников и факторов риска причинения вреда (ущерба);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подготовка предложений об актуализации обязательных требований;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подготовка предложений о внесении изменений в законодательство Ро</w:t>
      </w:r>
      <w:r w:rsidRPr="001C1063">
        <w:rPr>
          <w:rFonts w:eastAsia="Calibri"/>
          <w:sz w:val="28"/>
          <w:szCs w:val="28"/>
        </w:rPr>
        <w:t>с</w:t>
      </w:r>
      <w:r w:rsidRPr="001C1063">
        <w:rPr>
          <w:rFonts w:eastAsia="Calibri"/>
          <w:sz w:val="28"/>
          <w:szCs w:val="28"/>
        </w:rPr>
        <w:t>сийской Федерации о муниципальном контроле.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Муниципальный лесной контроль в границах муниципального образов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ния «Город Новошахтинск» осуществляется Администрацией города (далее также – контрольный орган) непосредственно сектором муниципального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троля Администрации города (далее – Сектор).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 составлен на основании результатов анализа и обобщения прав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применительной практики контрольного органа за период с 01.01.2022 по 31.12.2022 и по состоянию на 01.01.2023.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1. Обеспечение единообразных подходов к применению контрольным органом и его должностными лицами обязательных требований, законодательства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Российской Федерации о муниципальном лесном контроле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Реализация полномочий в сфере контрольной деятельности Администр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цией города осуществляется при соблюдении основных принципов контроля: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>законности и обоснованности действий и решений контрольного органа и его должностных лиц;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презумпции добросовестности контролируемого лица;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открытости и доступности для контролируемых лиц нормативных прав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вых актов Российской Федерации, законодательства Ростовской области, с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блюдение которых проверяется при осуществлении муниципального контроля, а также информации об организации и осуществлении муниципального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троля, включая информацию об организации и о проведении проверок, о р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зультатах проведения проверок и о принятых мерах по пресечению и (или) устранению последствий выявленных нарушений, о правах и об обязанностях органов</w:t>
      </w:r>
      <w:proofErr w:type="gramEnd"/>
      <w:r w:rsidRPr="001C1063">
        <w:rPr>
          <w:rFonts w:eastAsia="Calibri"/>
          <w:sz w:val="28"/>
          <w:szCs w:val="28"/>
        </w:rPr>
        <w:t xml:space="preserve"> государственного контроля (надзора), органов муниципального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троля, их должностных лиц, за исключением информации, свободное распр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странение которой запрещено или ограничено в соответствии с законодател</w:t>
      </w:r>
      <w:r w:rsidRPr="001C1063">
        <w:rPr>
          <w:rFonts w:eastAsia="Calibri"/>
          <w:sz w:val="28"/>
          <w:szCs w:val="28"/>
        </w:rPr>
        <w:t>ь</w:t>
      </w:r>
      <w:r w:rsidRPr="001C1063">
        <w:rPr>
          <w:rFonts w:eastAsia="Calibri"/>
          <w:sz w:val="28"/>
          <w:szCs w:val="28"/>
        </w:rPr>
        <w:t>ством Российской Федерации;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стимулировании</w:t>
      </w:r>
      <w:proofErr w:type="gramEnd"/>
      <w:r w:rsidRPr="001C1063">
        <w:rPr>
          <w:rFonts w:eastAsia="Calibri"/>
          <w:sz w:val="28"/>
          <w:szCs w:val="28"/>
        </w:rPr>
        <w:t xml:space="preserve"> добросовестного соблюдения контролируемыми лицами обязательных требований;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соразмерности вмешательства контрольного органа и его должностных лиц в деятельность контролируемых лиц;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охране прав и законных интересов, уважении достоинства личности, д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ловой репутации контролируемых лиц;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недопустимости злоупотребления правом как со стороны контрольного органа и его должностных лиц, так со стороны граждан и организаций;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сохранении</w:t>
      </w:r>
      <w:proofErr w:type="gramEnd"/>
      <w:r w:rsidRPr="001C1063">
        <w:rPr>
          <w:rFonts w:eastAsia="Calibri"/>
          <w:sz w:val="28"/>
          <w:szCs w:val="28"/>
        </w:rPr>
        <w:t xml:space="preserve"> должностными лицами контрольного органа информации, составляющей коммерческую, служебную или иную охраняемую законом та</w:t>
      </w:r>
      <w:r w:rsidRPr="001C1063">
        <w:rPr>
          <w:rFonts w:eastAsia="Calibri"/>
          <w:sz w:val="28"/>
          <w:szCs w:val="28"/>
        </w:rPr>
        <w:t>й</w:t>
      </w:r>
      <w:r w:rsidRPr="001C1063">
        <w:rPr>
          <w:rFonts w:eastAsia="Calibri"/>
          <w:sz w:val="28"/>
          <w:szCs w:val="28"/>
        </w:rPr>
        <w:t>ну.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spellStart"/>
      <w:proofErr w:type="gramStart"/>
      <w:r w:rsidRPr="001C1063">
        <w:rPr>
          <w:rFonts w:eastAsia="Calibri"/>
          <w:sz w:val="28"/>
          <w:szCs w:val="28"/>
        </w:rPr>
        <w:t>Единообразность</w:t>
      </w:r>
      <w:proofErr w:type="spellEnd"/>
      <w:r w:rsidRPr="001C1063">
        <w:rPr>
          <w:rFonts w:eastAsia="Calibri"/>
          <w:sz w:val="28"/>
          <w:szCs w:val="28"/>
        </w:rPr>
        <w:t xml:space="preserve"> применения обязательных требований Администрацией города и его должностными лицами обеспечена посредством размещения и поддержания в актуальном состоянии на официальном сайте Администрации города в сети Интернет перечня нормативных правовых актов и их отдельных частей (положений), содержащих обязательные требования, которые оценив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ются при проведении мероприятий муниципального контроля, соблюдением должностными лицами положений о муниципальном контроле, коллегиального обсуждения результатов контрольных мероприятий.</w:t>
      </w:r>
      <w:proofErr w:type="gramEnd"/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2. Выявление типичных нарушений обязательных требований,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причин, факторов и условий, способствующих возникновению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указанных нарушений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2.1. За 2022 год Сектором плановых или внеплановых проверок в рамках муниципального лесного контроля не проводилось, в связи с тем, что лесные участки в пользовании субъектам предпринимательской деятельности и физ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ческим лицам не передавались.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2.2. В течение 2022 года Сектором в рамках муниципального лесного контроля: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 xml:space="preserve">2.2.1. </w:t>
      </w:r>
      <w:proofErr w:type="gramStart"/>
      <w:r w:rsidRPr="001C1063">
        <w:rPr>
          <w:rFonts w:eastAsia="Calibri"/>
          <w:sz w:val="28"/>
          <w:szCs w:val="28"/>
        </w:rPr>
        <w:t xml:space="preserve">Организовано принятие распоряжения Администрации города от 24.03.2022 № 46 «О создании межведомственной группы по противодействию выжигания сухой растительности на территории города Новошахтинска в 2022 году», на основании которого совместно с сотрудниками ОМВД России по              г. Новошахтинску, </w:t>
      </w:r>
      <w:proofErr w:type="spellStart"/>
      <w:r w:rsidRPr="001C1063">
        <w:rPr>
          <w:sz w:val="28"/>
          <w:szCs w:val="28"/>
        </w:rPr>
        <w:t>ОНДиПР</w:t>
      </w:r>
      <w:proofErr w:type="spellEnd"/>
      <w:r w:rsidRPr="001C1063">
        <w:rPr>
          <w:sz w:val="28"/>
          <w:szCs w:val="28"/>
        </w:rPr>
        <w:t xml:space="preserve"> по городу Новошахтинску УНДПР ГУ МЧС Ро</w:t>
      </w:r>
      <w:r w:rsidRPr="001C1063">
        <w:rPr>
          <w:sz w:val="28"/>
          <w:szCs w:val="28"/>
        </w:rPr>
        <w:t>с</w:t>
      </w:r>
      <w:r w:rsidRPr="001C1063">
        <w:rPr>
          <w:sz w:val="28"/>
          <w:szCs w:val="28"/>
        </w:rPr>
        <w:t>сии по Ростовской области</w:t>
      </w:r>
      <w:r w:rsidRPr="001C1063">
        <w:rPr>
          <w:rFonts w:eastAsia="Calibri"/>
          <w:sz w:val="28"/>
          <w:szCs w:val="28"/>
        </w:rPr>
        <w:t>, а также дружинниками городского казачьего общ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ства «</w:t>
      </w:r>
      <w:proofErr w:type="spellStart"/>
      <w:r w:rsidRPr="001C1063">
        <w:rPr>
          <w:rFonts w:eastAsia="Calibri"/>
          <w:sz w:val="28"/>
          <w:szCs w:val="28"/>
        </w:rPr>
        <w:t>Новошахтинское</w:t>
      </w:r>
      <w:proofErr w:type="spellEnd"/>
      <w:r w:rsidRPr="001C1063">
        <w:rPr>
          <w:rFonts w:eastAsia="Calibri"/>
          <w:sz w:val="28"/>
          <w:szCs w:val="28"/>
        </w:rPr>
        <w:t>», проводились еженедельные рейдовые осмотры ле</w:t>
      </w:r>
      <w:r w:rsidRPr="001C1063">
        <w:rPr>
          <w:rFonts w:eastAsia="Calibri"/>
          <w:sz w:val="28"/>
          <w:szCs w:val="28"/>
        </w:rPr>
        <w:t>с</w:t>
      </w:r>
      <w:r w:rsidRPr="001C1063">
        <w:rPr>
          <w:rFonts w:eastAsia="Calibri"/>
          <w:sz w:val="28"/>
          <w:szCs w:val="28"/>
        </w:rPr>
        <w:t>ных участков с</w:t>
      </w:r>
      <w:proofErr w:type="gramEnd"/>
      <w:r w:rsidRPr="001C1063">
        <w:rPr>
          <w:rFonts w:eastAsia="Calibri"/>
          <w:sz w:val="28"/>
          <w:szCs w:val="28"/>
        </w:rPr>
        <w:t xml:space="preserve"> целью предупреждения и пресечения незаконной вырубки в г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родских лесах, а также недопущения выжигания сухой растительности, мусора и т.п.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2.2.2. Проведены профилактические мероприятия, информирование п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 xml:space="preserve">средством размещения информации на официальном сайте в сети Интернет: 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перечень индикаторов риска нарушения обязательных требований, пор</w:t>
      </w:r>
      <w:r w:rsidRPr="001C1063">
        <w:rPr>
          <w:rFonts w:eastAsia="Calibri"/>
          <w:sz w:val="28"/>
          <w:szCs w:val="28"/>
        </w:rPr>
        <w:t>я</w:t>
      </w:r>
      <w:r w:rsidRPr="001C1063">
        <w:rPr>
          <w:rFonts w:eastAsia="Calibri"/>
          <w:sz w:val="28"/>
          <w:szCs w:val="28"/>
        </w:rPr>
        <w:t>док отнесения объектов контроля к категориям риска;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сведения о порядке досудебного обжалования решений контрольного о</w:t>
      </w:r>
      <w:r w:rsidRPr="001C1063">
        <w:rPr>
          <w:rFonts w:eastAsia="Calibri"/>
          <w:sz w:val="28"/>
          <w:szCs w:val="28"/>
        </w:rPr>
        <w:t>р</w:t>
      </w:r>
      <w:r w:rsidRPr="001C1063">
        <w:rPr>
          <w:rFonts w:eastAsia="Calibri"/>
          <w:sz w:val="28"/>
          <w:szCs w:val="28"/>
        </w:rPr>
        <w:t>гана, действий (бездействия) его должностных лиц;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сведения о способах получения консультаций по вопросам соблюдения обязательных требований;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программа профилактики рисков причинения вреда;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перечень объектов муниципального лесного контроля;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исчерпывающий перечень сведений, которые могут запрашиваться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трольным органом у контролируемого лица;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перечень нормативно-правовых актов;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нормативные правовые акты, регулирующие осуществление муниц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пального контроля;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 о результатах обобщения правоприменительной практики по м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>ниципальному контролю на территории муниципального образования «Город Новошахтинск» за 2021 год;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 об осуществлении муниципального контроля на территории гор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да Новошахтинска за 2021 год;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статьи об </w:t>
      </w:r>
      <w:proofErr w:type="gramStart"/>
      <w:r w:rsidRPr="001C1063">
        <w:rPr>
          <w:rFonts w:eastAsia="Calibri"/>
          <w:sz w:val="28"/>
          <w:szCs w:val="28"/>
        </w:rPr>
        <w:t>изменениях</w:t>
      </w:r>
      <w:proofErr w:type="gramEnd"/>
      <w:r w:rsidRPr="001C1063">
        <w:rPr>
          <w:rFonts w:eastAsia="Calibri"/>
          <w:sz w:val="28"/>
          <w:szCs w:val="28"/>
        </w:rPr>
        <w:t xml:space="preserve"> внесенных в нормативно-правовые акты касающ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еся сферы муниципального контроля.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В связи с тем, что за указанный период 2022 года нарушений обязател</w:t>
      </w:r>
      <w:r w:rsidRPr="001C1063">
        <w:rPr>
          <w:rFonts w:eastAsia="Calibri"/>
          <w:sz w:val="28"/>
          <w:szCs w:val="28"/>
        </w:rPr>
        <w:t>ь</w:t>
      </w:r>
      <w:r w:rsidRPr="001C1063">
        <w:rPr>
          <w:rFonts w:eastAsia="Calibri"/>
          <w:sz w:val="28"/>
          <w:szCs w:val="28"/>
        </w:rPr>
        <w:t xml:space="preserve">ных требований не выявлено, указать наличие причин, факторов и </w:t>
      </w:r>
      <w:proofErr w:type="gramStart"/>
      <w:r w:rsidRPr="001C1063">
        <w:rPr>
          <w:rFonts w:eastAsia="Calibri"/>
          <w:sz w:val="28"/>
          <w:szCs w:val="28"/>
        </w:rPr>
        <w:t>условий, способствующих возникновению нарушений не представляется</w:t>
      </w:r>
      <w:proofErr w:type="gramEnd"/>
      <w:r w:rsidRPr="001C1063">
        <w:rPr>
          <w:rFonts w:eastAsia="Calibri"/>
          <w:sz w:val="28"/>
          <w:szCs w:val="28"/>
        </w:rPr>
        <w:t xml:space="preserve"> возможным.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ind w:left="-142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3. Анализ случаев причинения вреда (ущерба) охраняемым законом</w:t>
      </w:r>
    </w:p>
    <w:p w:rsidR="001C1063" w:rsidRPr="001C1063" w:rsidRDefault="001C1063" w:rsidP="001C1063">
      <w:pPr>
        <w:ind w:left="-142" w:right="-200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ценностям, выявление источников и факторов риска причинения вреда (ущерба)</w:t>
      </w:r>
    </w:p>
    <w:p w:rsidR="001C1063" w:rsidRPr="001C1063" w:rsidRDefault="001C1063" w:rsidP="001C1063">
      <w:pPr>
        <w:jc w:val="both"/>
        <w:rPr>
          <w:rFonts w:eastAsia="Calibri"/>
          <w:sz w:val="18"/>
          <w:szCs w:val="28"/>
        </w:rPr>
      </w:pP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В силу положений части 1 статьи 5 Федерального закона № 247-ФЗ «Об обязательных требованиях в Российской Федерации» охраняемые законом ценности – это жизнь и здоровье людей, нравственность, права и законные и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тересы граждан и организаций, сохранность животных, растений, окружающей среды и объектов культурного наследия, оборона страны и безопасность гос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>дарства, а также иные охраняемые законом ценности.</w:t>
      </w:r>
      <w:proofErr w:type="gramEnd"/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lastRenderedPageBreak/>
        <w:t>В целях недопущения лицами, проживающими в непосредственной бл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зости к лесному участку, самовольного занятия части лесных участков, а также разведения костров отдыхающими на территории лесных участков деятел</w:t>
      </w:r>
      <w:r w:rsidRPr="001C1063">
        <w:rPr>
          <w:rFonts w:eastAsia="Calibri"/>
          <w:sz w:val="28"/>
          <w:szCs w:val="28"/>
        </w:rPr>
        <w:t>ь</w:t>
      </w:r>
      <w:r w:rsidRPr="001C1063">
        <w:rPr>
          <w:rFonts w:eastAsia="Calibri"/>
          <w:sz w:val="28"/>
          <w:szCs w:val="28"/>
        </w:rPr>
        <w:t>ность муниципального лесного контроля в 2023 году и последующие годы так же будет направлена на профилактику нарушений обязательных требований, на создание комфортных и безопасных условий для проживания граждан, охрану окружающей среды и т.п.</w:t>
      </w:r>
      <w:proofErr w:type="gramEnd"/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4. Подготовка предложений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об актуализации обязательных требований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  <w:t>Предложения отсутствуют.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5. Подготовка предложений о внесении изменений в законодательство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Российской Федерации о государственном контроле (надзоре),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муниципальном </w:t>
      </w:r>
      <w:proofErr w:type="gramStart"/>
      <w:r w:rsidRPr="001C1063">
        <w:rPr>
          <w:rFonts w:eastAsia="Calibri"/>
          <w:sz w:val="28"/>
          <w:szCs w:val="28"/>
        </w:rPr>
        <w:t>контроле</w:t>
      </w:r>
      <w:proofErr w:type="gramEnd"/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5.1. Считаем целесообразным внести изменения в часть 5 статьи 75 Ф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дерального закона № 248-ФЗ, определив перечень решений, принимаемых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трольным органом по результатам выездного обследования, аналогично с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держанию части 3 статьи 74 Федерального закона № 248-ФЗ. Это создаст усл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вия для устранения правонарушения.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5.2. Согласно части 2 статьи 87 Федерального закона № 248-ФЗ акт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трольного (надзорного) мероприятия составляется по окончании проведения контрольного (надзорного) мероприятия, предусматривающего взаимодействие с контролируемым лицом. Вместе с тем часть 2 статьи 88 Федерального закона № 248-ФЗ требует направить контролируемому лицу, в том числе акт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трольного (надзорного) мероприятия без взаимодействия с контролируемым лицом.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Считаем необходимым формирование единой системы оформления р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зультатов контрольных (надзорных) мероприятий, проводимых без взаимоде</w:t>
      </w:r>
      <w:r w:rsidRPr="001C1063">
        <w:rPr>
          <w:rFonts w:eastAsia="Calibri"/>
          <w:sz w:val="28"/>
          <w:szCs w:val="28"/>
        </w:rPr>
        <w:t>й</w:t>
      </w:r>
      <w:r w:rsidRPr="001C1063">
        <w:rPr>
          <w:rFonts w:eastAsia="Calibri"/>
          <w:sz w:val="28"/>
          <w:szCs w:val="28"/>
        </w:rPr>
        <w:t>ствия с контролируемым лицом, путём внесения соответствующих изменений в Федеральный закон № 248-ФЗ.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5.3. Предлагаем увеличить размеры штрафных санкций  части 1 статьи 19.5 КоАП РФ.</w:t>
      </w:r>
    </w:p>
    <w:p w:rsidR="001C1063" w:rsidRPr="001C1063" w:rsidRDefault="001C1063" w:rsidP="001C1063">
      <w:pPr>
        <w:jc w:val="both"/>
        <w:rPr>
          <w:sz w:val="28"/>
          <w:szCs w:val="28"/>
        </w:rPr>
      </w:pPr>
    </w:p>
    <w:p w:rsidR="001C1063" w:rsidRPr="001C1063" w:rsidRDefault="001C1063" w:rsidP="001C1063">
      <w:pPr>
        <w:jc w:val="both"/>
        <w:rPr>
          <w:sz w:val="28"/>
          <w:szCs w:val="28"/>
        </w:rPr>
      </w:pPr>
    </w:p>
    <w:p w:rsidR="001C1063" w:rsidRPr="001C1063" w:rsidRDefault="001C1063" w:rsidP="001C1063">
      <w:pPr>
        <w:jc w:val="both"/>
        <w:rPr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  <w:r w:rsidRPr="001C1063">
        <w:rPr>
          <w:sz w:val="28"/>
          <w:szCs w:val="28"/>
        </w:rPr>
        <w:t>Управляющий делами</w:t>
      </w:r>
    </w:p>
    <w:p w:rsidR="001C1063" w:rsidRPr="001C1063" w:rsidRDefault="001C1063" w:rsidP="001C1063">
      <w:pPr>
        <w:jc w:val="both"/>
        <w:rPr>
          <w:sz w:val="28"/>
          <w:szCs w:val="28"/>
        </w:rPr>
      </w:pPr>
      <w:r w:rsidRPr="001C1063">
        <w:rPr>
          <w:sz w:val="28"/>
          <w:szCs w:val="28"/>
        </w:rPr>
        <w:t>Администрации города                                                                      Ю.А. Лубенцов</w:t>
      </w: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overflowPunct/>
        <w:autoSpaceDE/>
        <w:autoSpaceDN/>
        <w:adjustRightInd/>
        <w:ind w:left="6096"/>
        <w:jc w:val="center"/>
        <w:textAlignment w:val="auto"/>
        <w:rPr>
          <w:sz w:val="28"/>
          <w:szCs w:val="28"/>
        </w:rPr>
      </w:pPr>
    </w:p>
    <w:p w:rsidR="001C1063" w:rsidRPr="001C1063" w:rsidRDefault="001C1063" w:rsidP="001C1063">
      <w:pPr>
        <w:overflowPunct/>
        <w:autoSpaceDE/>
        <w:autoSpaceDN/>
        <w:adjustRightInd/>
        <w:ind w:left="6096"/>
        <w:jc w:val="center"/>
        <w:textAlignment w:val="auto"/>
        <w:rPr>
          <w:rFonts w:eastAsia="Calibri"/>
          <w:sz w:val="24"/>
          <w:szCs w:val="24"/>
          <w:lang w:eastAsia="en-US"/>
        </w:rPr>
      </w:pP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>Приложение № 4</w:t>
      </w: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к распоряжению</w:t>
      </w: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Администрации города</w:t>
      </w: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от № 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о результатах обобщения правоприменительной практики </w:t>
      </w:r>
      <w:proofErr w:type="gramStart"/>
      <w:r w:rsidRPr="001C1063">
        <w:rPr>
          <w:rFonts w:eastAsia="Calibri"/>
          <w:sz w:val="28"/>
          <w:szCs w:val="28"/>
        </w:rPr>
        <w:t>по</w:t>
      </w:r>
      <w:proofErr w:type="gramEnd"/>
      <w:r w:rsidRPr="001C1063">
        <w:rPr>
          <w:rFonts w:eastAsia="Calibri"/>
          <w:sz w:val="28"/>
          <w:szCs w:val="28"/>
        </w:rPr>
        <w:t xml:space="preserve">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муниципальному контролю в сфере благоустройства на территории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муниципального образования «Город Новошахтинск» за 2022 год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Обобщение правоприменительной практики осуществления муниц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пального контроля в сфере благоустройства в границах муниципального обр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зования «Город Новошахтинск» за 2022 год подготовлено в соответствии со статьей 47 Федерального закона от 31 июля 2020 г. № 248-ФЗ «О госуда</w:t>
      </w:r>
      <w:r w:rsidRPr="001C1063">
        <w:rPr>
          <w:rFonts w:eastAsia="Calibri"/>
          <w:sz w:val="28"/>
          <w:szCs w:val="28"/>
        </w:rPr>
        <w:t>р</w:t>
      </w:r>
      <w:r w:rsidRPr="001C1063">
        <w:rPr>
          <w:rFonts w:eastAsia="Calibri"/>
          <w:sz w:val="28"/>
          <w:szCs w:val="28"/>
        </w:rPr>
        <w:t>ственном контроле (надзоре) и муниципальном контроле в Российской Фед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рации» (далее – Федеральный закон № 248-ФЗ).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Анализ правоприменительной практики осуществления муниципального контроля в сфере благоустройства подготовлен для решения следующих задач: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обеспечение единообразных подходов к применению Администрацией города и её должностными лицами обязательных требований, законодательства Российской Федерации о муниципальном контроле;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выявление типичных нарушений обязательных требований, причин, фа</w:t>
      </w:r>
      <w:r w:rsidRPr="001C1063">
        <w:rPr>
          <w:rFonts w:eastAsia="Calibri"/>
          <w:sz w:val="28"/>
          <w:szCs w:val="28"/>
        </w:rPr>
        <w:t>к</w:t>
      </w:r>
      <w:r w:rsidRPr="001C1063">
        <w:rPr>
          <w:rFonts w:eastAsia="Calibri"/>
          <w:sz w:val="28"/>
          <w:szCs w:val="28"/>
        </w:rPr>
        <w:t>торов и условий, способствующих возникновению указанных нарушений;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анализ случаев причинения вреда (ущерба) охраняемым законом ценн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стям, выявление источников и факторов риска причинения вреда (ущерба);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подготовка предложений об актуализации обязательных требований;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подготовка предложений о внесении изменений в законодательство Ро</w:t>
      </w:r>
      <w:r w:rsidRPr="001C1063">
        <w:rPr>
          <w:rFonts w:eastAsia="Calibri"/>
          <w:sz w:val="28"/>
          <w:szCs w:val="28"/>
        </w:rPr>
        <w:t>с</w:t>
      </w:r>
      <w:r w:rsidRPr="001C1063">
        <w:rPr>
          <w:rFonts w:eastAsia="Calibri"/>
          <w:sz w:val="28"/>
          <w:szCs w:val="28"/>
        </w:rPr>
        <w:t>сийской Федерации о муниципальном контроле.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Муниципальный контроль в сфере благоустройства в границах муниц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пального образования «Город Новошахтинск» осуществляется Администрац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ей города (далее также – контрольный орган) непосредственно сектором мун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ципального контроля Администрации города (далее – Сектор).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 составлен на основании результатов анализа и обобщения прав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применительной практики контрольного органа за период с 01.01.2022 по 31.12.2022 и по состоянию на 01.01.2023.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 xml:space="preserve">1. Обеспечение единообразных подходов к применению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контрольным органом и его должностными лицами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обязательных требований, законодательства Российской Федерации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 муниципальном контроле в сфере благоустройства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Реализация полномочий в сфере контрольной деятельности Администр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цией города осуществляется при соблюдении основных принципов контроля: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законности и обоснованности действий и решений контрольного органа и его должностных лиц;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презумпции добросовестности контролируемого лица;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открытости и доступности для контролируемых лиц нормативных прав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вых актов Российской Федерации, законодательства Ростовской области, с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блюдение которых проверяется при осуществлении муниципального контроля, а также информации об организации и осуществлении муниципального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троля, включая информацию об организации и о проведении проверок, о р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зультатах проведения проверок и о принятых мерах по пресечению и (или) устранению последствий выявленных нарушений, о правах и об обязанностях органов</w:t>
      </w:r>
      <w:proofErr w:type="gramEnd"/>
      <w:r w:rsidRPr="001C1063">
        <w:rPr>
          <w:rFonts w:eastAsia="Calibri"/>
          <w:sz w:val="28"/>
          <w:szCs w:val="28"/>
        </w:rPr>
        <w:t xml:space="preserve"> государственного контроля (надзора), органов муниципального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троля, их должностных лиц, за исключением информации, свободное распр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странение которой запрещено или ограничено в соответствии с законодател</w:t>
      </w:r>
      <w:r w:rsidRPr="001C1063">
        <w:rPr>
          <w:rFonts w:eastAsia="Calibri"/>
          <w:sz w:val="28"/>
          <w:szCs w:val="28"/>
        </w:rPr>
        <w:t>ь</w:t>
      </w:r>
      <w:r w:rsidRPr="001C1063">
        <w:rPr>
          <w:rFonts w:eastAsia="Calibri"/>
          <w:sz w:val="28"/>
          <w:szCs w:val="28"/>
        </w:rPr>
        <w:t>ством Российской Федерации;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стимулировании</w:t>
      </w:r>
      <w:proofErr w:type="gramEnd"/>
      <w:r w:rsidRPr="001C1063">
        <w:rPr>
          <w:rFonts w:eastAsia="Calibri"/>
          <w:sz w:val="28"/>
          <w:szCs w:val="28"/>
        </w:rPr>
        <w:t xml:space="preserve"> добросовестного соблюдения контролируемыми лицами обязательных требований;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соразмерности вмешательства контрольного органа и его должностных лиц в деятельность контролируемых лиц;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охране прав и законных интересов, уважении достоинства личности, д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ловой репутации контролируемых лиц;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недопустимости злоупотребления правом как со стороны контрольного органа и его должностных лиц, так со стороны граждан и организаций;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охранении</w:t>
      </w:r>
      <w:proofErr w:type="gramEnd"/>
      <w:r w:rsidRPr="001C1063">
        <w:rPr>
          <w:rFonts w:eastAsia="Calibri"/>
          <w:sz w:val="28"/>
          <w:szCs w:val="28"/>
        </w:rPr>
        <w:t xml:space="preserve"> должностными лицами контрольного органа информации, с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ставляющей коммерческую, служебную или иную охраняемую законом тайну.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proofErr w:type="gramStart"/>
      <w:r w:rsidRPr="001C1063">
        <w:rPr>
          <w:rFonts w:eastAsia="Calibri"/>
          <w:sz w:val="28"/>
          <w:szCs w:val="28"/>
        </w:rPr>
        <w:t>Единообразность</w:t>
      </w:r>
      <w:proofErr w:type="spellEnd"/>
      <w:r w:rsidRPr="001C1063">
        <w:rPr>
          <w:rFonts w:eastAsia="Calibri"/>
          <w:sz w:val="28"/>
          <w:szCs w:val="28"/>
        </w:rPr>
        <w:t xml:space="preserve"> применения обязательных требований Администрацией города и его должностными лицами обеспечена посредством размещения и поддержания в актуальном состоянии на официальном сайте Администрации города в сети Интернет перечня нормативных правовых актов и их отдельных частей (положений), содержащих обязательные требования, которые оценив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ются при проведении мероприятий муниципального контроля, соблюдением должностными лицами положений о муниципальном контроле, коллегиального обсуждения результатов контрольных мероприятий.</w:t>
      </w:r>
      <w:proofErr w:type="gramEnd"/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 xml:space="preserve">2. Выявление типичных нарушений обязательных требований, причин,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факторов и условий, способствующих возникновению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указанных нарушений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2.1. За 2022 год Сектором в отношении юридических лиц и индивид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 xml:space="preserve">альных </w:t>
      </w:r>
      <w:proofErr w:type="gramStart"/>
      <w:r w:rsidRPr="001C1063">
        <w:rPr>
          <w:rFonts w:eastAsia="Calibri"/>
          <w:sz w:val="28"/>
          <w:szCs w:val="28"/>
        </w:rPr>
        <w:t>предпринимателей</w:t>
      </w:r>
      <w:proofErr w:type="gramEnd"/>
      <w:r w:rsidRPr="001C1063">
        <w:rPr>
          <w:rFonts w:eastAsia="Calibri"/>
          <w:sz w:val="28"/>
          <w:szCs w:val="28"/>
        </w:rPr>
        <w:t xml:space="preserve"> плановых и внеплановых проверок не проводилось.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2.2. В течение 2022 года Сектором в рамках муниципального контроля в сфере благоустройства: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2.2.1. Проведено 2 контрольных (надзорных) мероприятия в отношении объектов муниципального контроля.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2.2.2. Объявлено одно предостережение о недопустимости нарушения обязательных требований.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2.2.3. Проведены профилактические мероприятия, консультации – 1, и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формирование посредством размещения информации на официальном сайте Администрации города в сети Интернет: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сведения о порядке досудебного обжалования решений контрольного о</w:t>
      </w:r>
      <w:r w:rsidRPr="001C1063">
        <w:rPr>
          <w:rFonts w:eastAsia="Calibri"/>
          <w:sz w:val="28"/>
          <w:szCs w:val="28"/>
        </w:rPr>
        <w:t>р</w:t>
      </w:r>
      <w:r w:rsidRPr="001C1063">
        <w:rPr>
          <w:rFonts w:eastAsia="Calibri"/>
          <w:sz w:val="28"/>
          <w:szCs w:val="28"/>
        </w:rPr>
        <w:t>гана, действий (бездействия) его должностных лиц;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сведения о способах получения консультаций по вопросам соблюдения обязательных требований;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перечень индикаторов риска нарушения обязательных требований, пор</w:t>
      </w:r>
      <w:r w:rsidRPr="001C1063">
        <w:rPr>
          <w:rFonts w:eastAsia="Calibri"/>
          <w:sz w:val="28"/>
          <w:szCs w:val="28"/>
        </w:rPr>
        <w:t>я</w:t>
      </w:r>
      <w:r w:rsidRPr="001C1063">
        <w:rPr>
          <w:rFonts w:eastAsia="Calibri"/>
          <w:sz w:val="28"/>
          <w:szCs w:val="28"/>
        </w:rPr>
        <w:t>док отнесения объектов контроля к категориям риска;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программа профилактики рисков причинения вреда;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перечень объектов муниципального контроля в сфере благоустройства;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исчерпывающий перечень сведений, которые могут запрашиваться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трольным органом у контролируемого лица;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перечень нормативно-правовых актов; 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нормативные правовые акты, регулирующие осуществление муниц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пального контроля;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 о результатах обобщения правоприменительной практики по м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>ниципальному контролю на территории муниципального образования «Город Новошахтинск» за 2021 год;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 об осуществлении муниципального контроля на территории гор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да Новошахтинска за 2021 год;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статьи об </w:t>
      </w:r>
      <w:proofErr w:type="gramStart"/>
      <w:r w:rsidRPr="001C1063">
        <w:rPr>
          <w:rFonts w:eastAsia="Calibri"/>
          <w:sz w:val="28"/>
          <w:szCs w:val="28"/>
        </w:rPr>
        <w:t>изменениях</w:t>
      </w:r>
      <w:proofErr w:type="gramEnd"/>
      <w:r w:rsidRPr="001C1063">
        <w:rPr>
          <w:rFonts w:eastAsia="Calibri"/>
          <w:sz w:val="28"/>
          <w:szCs w:val="28"/>
        </w:rPr>
        <w:t xml:space="preserve"> внесенных в нормативно-правовые акты касающ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еся сферы муниципального контроля.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2.3. </w:t>
      </w:r>
      <w:proofErr w:type="gramStart"/>
      <w:r w:rsidRPr="001C1063">
        <w:rPr>
          <w:rFonts w:eastAsia="Calibri"/>
          <w:sz w:val="28"/>
          <w:szCs w:val="28"/>
        </w:rPr>
        <w:t>В связи с тем, что в рамках муниципального контроля в сфере благ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 xml:space="preserve">устройства за 2022 год выявлено одно нарушение, а именно п. 11.5 решения </w:t>
      </w:r>
      <w:proofErr w:type="spellStart"/>
      <w:r w:rsidRPr="001C1063">
        <w:rPr>
          <w:rFonts w:eastAsia="Calibri"/>
          <w:sz w:val="28"/>
          <w:szCs w:val="28"/>
        </w:rPr>
        <w:t>Новошахтинской</w:t>
      </w:r>
      <w:proofErr w:type="spellEnd"/>
      <w:r w:rsidRPr="001C1063">
        <w:rPr>
          <w:rFonts w:eastAsia="Calibri"/>
          <w:sz w:val="28"/>
          <w:szCs w:val="28"/>
        </w:rPr>
        <w:t xml:space="preserve"> городской Думы от 30.01.2012 № 325 «Об утверждении Пр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вил благоустройства, уборки и санитарного содержания территории города Новошахтинска» (в ред. от 23.12.2021) (далее – Правила благоустройства), обеспечить подготовку материала о типичности нарушений в сфере благ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устройства не целесообразно.</w:t>
      </w:r>
      <w:proofErr w:type="gramEnd"/>
    </w:p>
    <w:p w:rsidR="001C1063" w:rsidRPr="001C1063" w:rsidRDefault="001C1063" w:rsidP="001C1063">
      <w:pPr>
        <w:spacing w:line="276" w:lineRule="auto"/>
        <w:jc w:val="both"/>
        <w:rPr>
          <w:rFonts w:eastAsia="Calibri"/>
          <w:sz w:val="24"/>
          <w:szCs w:val="28"/>
        </w:rPr>
      </w:pPr>
      <w:r w:rsidRPr="001C1063">
        <w:rPr>
          <w:rFonts w:eastAsia="Calibri"/>
          <w:sz w:val="16"/>
          <w:szCs w:val="28"/>
        </w:rPr>
        <w:tab/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3. Анализ случаев причинения вреда (ущерба) охраняемым законом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ценностям, выявление источников и факторов риска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>причинения вреда (ущерба)</w:t>
      </w:r>
    </w:p>
    <w:p w:rsidR="001C1063" w:rsidRPr="001C1063" w:rsidRDefault="001C1063" w:rsidP="001C1063">
      <w:pPr>
        <w:jc w:val="both"/>
        <w:rPr>
          <w:rFonts w:eastAsia="Calibri"/>
          <w:sz w:val="22"/>
          <w:szCs w:val="28"/>
        </w:rPr>
      </w:pP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В силу положений части 1 статьи 5 Федерального закона от 31.07.2020     № 247-ФЗ «Об обязательных требованиях в Российской Федерации» охраня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мые законом ценности – это жизнь и здоровье людей, нравственность, права и законные интересы граждан и организаций, сохранность животных, растений, окружающей среды и объектов культурного наследия, оборона страны и бе</w:t>
      </w:r>
      <w:r w:rsidRPr="001C1063">
        <w:rPr>
          <w:rFonts w:eastAsia="Calibri"/>
          <w:sz w:val="28"/>
          <w:szCs w:val="28"/>
        </w:rPr>
        <w:t>з</w:t>
      </w:r>
      <w:r w:rsidRPr="001C1063">
        <w:rPr>
          <w:rFonts w:eastAsia="Calibri"/>
          <w:sz w:val="28"/>
          <w:szCs w:val="28"/>
        </w:rPr>
        <w:t>опасность государства, а также иные охраняемые законом ценности.</w:t>
      </w:r>
      <w:proofErr w:type="gramEnd"/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В целях недопущения лицами нарушения обязательных требований, с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держащихся в Правилах благоустройства, деятельность муниципального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троля в сфере благоустройства в 2023 году и последующие годы так же будет направлена на профилактику нарушений обязательных требований, на созд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ние комфортных и безопасных условий для проживания граждан, охрану окружающей среды и т.п.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4. Подготовка предложений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об актуализации обязательных требований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spacing w:line="276" w:lineRule="auto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  <w:t>Предлагаем внести изменения в Правила благоустройства, в части уст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новления правил выгона и выпаса домашних животных на городской террит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рии.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5. Подготовка предложений о внесении изменений в законодательство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Российской Федерации о государственном контроле (надзоре),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муниципальном </w:t>
      </w:r>
      <w:proofErr w:type="gramStart"/>
      <w:r w:rsidRPr="001C1063">
        <w:rPr>
          <w:rFonts w:eastAsia="Calibri"/>
          <w:sz w:val="28"/>
          <w:szCs w:val="28"/>
        </w:rPr>
        <w:t>контроле</w:t>
      </w:r>
      <w:proofErr w:type="gramEnd"/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5.1. Считаем целесообразным внести изменения в часть 5 статьи 75 Ф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дерального закона № 248-ФЗ, определив перечень решений, принимаемых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трольным органом по результатам выездного обследования, аналогично с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держанию части 3 статьи 74 Федерального закона № 248-ФЗ. Это создаст усл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вия для устранения правонарушения.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5.2. Согласно части 2 статьи 87 Федерального закона № 248-ФЗ акт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трольного (надзорного) мероприятия составляется по окончании проведения контрольного (надзорного) мероприятия, предусматривающего взаимодействие с контролируемым лицом. Вместе с тем часть 2 статьи 88 Федерального закона № 248-ФЗ требует направить контролируемому лицу, в том числе акт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трольного (надзорного) мероприятия без взаимодействия с контролируемым лицом.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Считаем необходимым формирование единой системы оформления р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зультатов контрольных (надзорных) мероприятий, проводимых без взаимоде</w:t>
      </w:r>
      <w:r w:rsidRPr="001C1063">
        <w:rPr>
          <w:rFonts w:eastAsia="Calibri"/>
          <w:sz w:val="28"/>
          <w:szCs w:val="28"/>
        </w:rPr>
        <w:t>й</w:t>
      </w:r>
      <w:r w:rsidRPr="001C1063">
        <w:rPr>
          <w:rFonts w:eastAsia="Calibri"/>
          <w:sz w:val="28"/>
          <w:szCs w:val="28"/>
        </w:rPr>
        <w:lastRenderedPageBreak/>
        <w:t>ствия с контролируемым лицом, путём внесения соответствующих изменений в Федеральный закон № 248-ФЗ.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5.3. Предлагаем увеличить размеры штрафных санкций части 1 статьи 19.5 КоАП РФ. </w:t>
      </w:r>
    </w:p>
    <w:p w:rsidR="001C1063" w:rsidRPr="001C1063" w:rsidRDefault="001C1063" w:rsidP="001C106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5.4. В целях оперативного устранения нарушений Правил благоустро</w:t>
      </w:r>
      <w:r w:rsidRPr="001C1063">
        <w:rPr>
          <w:rFonts w:eastAsia="Calibri"/>
          <w:sz w:val="28"/>
          <w:szCs w:val="28"/>
        </w:rPr>
        <w:t>й</w:t>
      </w:r>
      <w:r w:rsidRPr="001C1063">
        <w:rPr>
          <w:rFonts w:eastAsia="Calibri"/>
          <w:sz w:val="28"/>
          <w:szCs w:val="28"/>
        </w:rPr>
        <w:t>ства и привлечения виновных лиц к ответственности, предлагаем исключить муниципальный контроль в сфере благоустройства из реестра видов контроля.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jc w:val="both"/>
        <w:rPr>
          <w:sz w:val="28"/>
          <w:szCs w:val="28"/>
        </w:rPr>
      </w:pPr>
      <w:r w:rsidRPr="001C1063">
        <w:rPr>
          <w:sz w:val="28"/>
          <w:szCs w:val="28"/>
        </w:rPr>
        <w:t xml:space="preserve"> Управляющий делами</w:t>
      </w:r>
    </w:p>
    <w:p w:rsidR="001C1063" w:rsidRPr="001C1063" w:rsidRDefault="001C1063" w:rsidP="001C1063">
      <w:pPr>
        <w:jc w:val="both"/>
        <w:rPr>
          <w:sz w:val="28"/>
          <w:szCs w:val="28"/>
        </w:rPr>
      </w:pPr>
      <w:r w:rsidRPr="001C1063">
        <w:rPr>
          <w:sz w:val="28"/>
          <w:szCs w:val="28"/>
        </w:rPr>
        <w:t>Администрации города                                                                      Ю.А. Лубенцов</w:t>
      </w: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rPr>
          <w:sz w:val="28"/>
          <w:szCs w:val="28"/>
        </w:rPr>
      </w:pP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Приложение № 5</w:t>
      </w: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к распоряжению</w:t>
      </w: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Администрации города</w:t>
      </w: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от № 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о результатах обобщения правоприменительной практики </w:t>
      </w:r>
      <w:proofErr w:type="gramStart"/>
      <w:r w:rsidRPr="001C1063">
        <w:rPr>
          <w:rFonts w:eastAsia="Calibri"/>
          <w:sz w:val="28"/>
          <w:szCs w:val="28"/>
        </w:rPr>
        <w:t>по</w:t>
      </w:r>
      <w:proofErr w:type="gramEnd"/>
      <w:r w:rsidRPr="001C1063">
        <w:rPr>
          <w:rFonts w:eastAsia="Calibri"/>
          <w:sz w:val="28"/>
          <w:szCs w:val="28"/>
        </w:rPr>
        <w:t xml:space="preserve">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муниципальному контролю за исполнением </w:t>
      </w:r>
      <w:proofErr w:type="gramStart"/>
      <w:r w:rsidRPr="001C1063">
        <w:rPr>
          <w:rFonts w:eastAsia="Calibri"/>
          <w:sz w:val="28"/>
          <w:szCs w:val="28"/>
        </w:rPr>
        <w:t>единой</w:t>
      </w:r>
      <w:proofErr w:type="gramEnd"/>
      <w:r w:rsidRPr="001C1063">
        <w:rPr>
          <w:rFonts w:eastAsia="Calibri"/>
          <w:sz w:val="28"/>
          <w:szCs w:val="28"/>
        </w:rPr>
        <w:t xml:space="preserve"> теплоснабжающей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организацией обязательств по строительству, реконструкции и (или)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модернизации объектов теплоснабжения на территории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муниципального образования «Город Новошахтинск» за 2022</w:t>
      </w:r>
      <w:r w:rsidRPr="001C1063">
        <w:rPr>
          <w:rFonts w:eastAsia="Calibri"/>
          <w:color w:val="FF0000"/>
          <w:sz w:val="28"/>
          <w:szCs w:val="28"/>
        </w:rPr>
        <w:t xml:space="preserve"> </w:t>
      </w:r>
      <w:r w:rsidRPr="001C1063">
        <w:rPr>
          <w:rFonts w:eastAsia="Calibri"/>
          <w:sz w:val="28"/>
          <w:szCs w:val="28"/>
        </w:rPr>
        <w:t>год</w:t>
      </w:r>
    </w:p>
    <w:p w:rsidR="001C1063" w:rsidRPr="001C1063" w:rsidRDefault="001C1063" w:rsidP="001C1063">
      <w:pPr>
        <w:jc w:val="both"/>
        <w:rPr>
          <w:rFonts w:eastAsia="Calibri"/>
          <w:sz w:val="36"/>
          <w:szCs w:val="28"/>
        </w:rPr>
      </w:pP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Обобщение правоприменительной практики осуществления муниц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в границах муниципального образования «Город Новоша</w:t>
      </w:r>
      <w:r w:rsidRPr="001C1063">
        <w:rPr>
          <w:rFonts w:eastAsia="Calibri"/>
          <w:sz w:val="28"/>
          <w:szCs w:val="28"/>
        </w:rPr>
        <w:t>х</w:t>
      </w:r>
      <w:r w:rsidRPr="001C1063">
        <w:rPr>
          <w:rFonts w:eastAsia="Calibri"/>
          <w:sz w:val="28"/>
          <w:szCs w:val="28"/>
        </w:rPr>
        <w:t>тинск» за 2021 год подготовлено в соответствии со статьей 47 Федерального закона от 31 июля 2020 г. № 248-ФЗ «О государственном контроле (надзоре) и муниципальном контроле в Российской Федерации» (далее – Федеральный з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кон № 248-ФЗ).</w:t>
      </w:r>
      <w:proofErr w:type="gramEnd"/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Анализ правоприменительной практики осуществления муниципального </w:t>
      </w:r>
      <w:proofErr w:type="gramStart"/>
      <w:r w:rsidRPr="001C1063">
        <w:rPr>
          <w:rFonts w:eastAsia="Calibri"/>
          <w:sz w:val="28"/>
          <w:szCs w:val="28"/>
        </w:rPr>
        <w:t>контроля за</w:t>
      </w:r>
      <w:proofErr w:type="gramEnd"/>
      <w:r w:rsidRPr="001C1063">
        <w:rPr>
          <w:rFonts w:eastAsia="Calibri"/>
          <w:sz w:val="28"/>
          <w:szCs w:val="28"/>
        </w:rPr>
        <w:t xml:space="preserve"> исполнением единой теплоснабжающей организацией обяз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тельств по строительству, реконструкции и (или) модернизации объектов те</w:t>
      </w:r>
      <w:r w:rsidRPr="001C1063">
        <w:rPr>
          <w:rFonts w:eastAsia="Calibri"/>
          <w:sz w:val="28"/>
          <w:szCs w:val="28"/>
        </w:rPr>
        <w:t>п</w:t>
      </w:r>
      <w:r w:rsidRPr="001C1063">
        <w:rPr>
          <w:rFonts w:eastAsia="Calibri"/>
          <w:sz w:val="28"/>
          <w:szCs w:val="28"/>
        </w:rPr>
        <w:t>лоснабжения подготовлен для решения следующих задач: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обеспечение единообразных подходов к применению Администрацией города и её должностными лицами обязательных требований, законодательства Российской Федерации о муниципальном контроле;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выявление типичных нарушений обязательных требований, причин, фа</w:t>
      </w:r>
      <w:r w:rsidRPr="001C1063">
        <w:rPr>
          <w:rFonts w:eastAsia="Calibri"/>
          <w:sz w:val="28"/>
          <w:szCs w:val="28"/>
        </w:rPr>
        <w:t>к</w:t>
      </w:r>
      <w:r w:rsidRPr="001C1063">
        <w:rPr>
          <w:rFonts w:eastAsia="Calibri"/>
          <w:sz w:val="28"/>
          <w:szCs w:val="28"/>
        </w:rPr>
        <w:t>торов и условий, способствующих возникновению указанных нарушений;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анализ случаев причинения вреда (ущерба) охраняемым законом ценн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стям, выявление источников и факторов риска причинения вреда (ущерба);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подготовка предложений об актуализации обязательных требований;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подготовка предложений о внесении изменений в законодательство Ро</w:t>
      </w:r>
      <w:r w:rsidRPr="001C1063">
        <w:rPr>
          <w:rFonts w:eastAsia="Calibri"/>
          <w:sz w:val="28"/>
          <w:szCs w:val="28"/>
        </w:rPr>
        <w:t>с</w:t>
      </w:r>
      <w:r w:rsidRPr="001C1063">
        <w:rPr>
          <w:rFonts w:eastAsia="Calibri"/>
          <w:sz w:val="28"/>
          <w:szCs w:val="28"/>
        </w:rPr>
        <w:t>сийской Федерации о муниципальном контроле.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Муниципальный </w:t>
      </w:r>
      <w:proofErr w:type="gramStart"/>
      <w:r w:rsidRPr="001C1063">
        <w:rPr>
          <w:rFonts w:eastAsia="Calibri"/>
          <w:sz w:val="28"/>
          <w:szCs w:val="28"/>
        </w:rPr>
        <w:t>контроль за</w:t>
      </w:r>
      <w:proofErr w:type="gramEnd"/>
      <w:r w:rsidRPr="001C1063">
        <w:rPr>
          <w:rFonts w:eastAsia="Calibri"/>
          <w:sz w:val="28"/>
          <w:szCs w:val="28"/>
        </w:rPr>
        <w:t xml:space="preserve"> исполнением единой теплоснабжающей о</w:t>
      </w:r>
      <w:r w:rsidRPr="001C1063">
        <w:rPr>
          <w:rFonts w:eastAsia="Calibri"/>
          <w:sz w:val="28"/>
          <w:szCs w:val="28"/>
        </w:rPr>
        <w:t>р</w:t>
      </w:r>
      <w:r w:rsidRPr="001C1063">
        <w:rPr>
          <w:rFonts w:eastAsia="Calibri"/>
          <w:sz w:val="28"/>
          <w:szCs w:val="28"/>
        </w:rPr>
        <w:t>ганизацией обязательств по строительству, реконструкции и (или) модерниз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ции объектов теплоснабжения в границах муниципального образования «Город Новошахтинск» (далее – муниципальный контроль за теплоснабжающей орг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низацией) осуществляется Администрацией города (далее также – контрол</w:t>
      </w:r>
      <w:r w:rsidRPr="001C1063">
        <w:rPr>
          <w:rFonts w:eastAsia="Calibri"/>
          <w:sz w:val="28"/>
          <w:szCs w:val="28"/>
        </w:rPr>
        <w:t>ь</w:t>
      </w:r>
      <w:r w:rsidRPr="001C1063">
        <w:rPr>
          <w:rFonts w:eastAsia="Calibri"/>
          <w:sz w:val="28"/>
          <w:szCs w:val="28"/>
        </w:rPr>
        <w:t>ный орган) непосредственно сектором муниципального контроля Администр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ции города (далее – Сектор).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>Доклад составлен на основании результатов анализа и обобщения прав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применительной практики контрольного органа за период с 01.01.2022 по 31.12.2022 и по состоянию на 01.01.2023.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1. Обеспечение единообразных подходов к применению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контрольным органом и его должностными лицами обязательных требований, законодательства Российской Федерации о муниципальном контроле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за теплоснабжающей организацией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Реализация полномочий в сфере контрольной деятельности Администр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цией города осуществляется при соблюдении основных принципов контроля:</w:t>
      </w:r>
    </w:p>
    <w:p w:rsidR="001C1063" w:rsidRPr="001C1063" w:rsidRDefault="001C1063" w:rsidP="001C1063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законности и обоснованности действий и решений контрольного органа и его должностных лиц;</w:t>
      </w:r>
    </w:p>
    <w:p w:rsidR="001C1063" w:rsidRPr="001C1063" w:rsidRDefault="001C1063" w:rsidP="001C1063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презумпции добросовестности контролируемого лица;</w:t>
      </w:r>
    </w:p>
    <w:p w:rsidR="001C1063" w:rsidRPr="001C1063" w:rsidRDefault="001C1063" w:rsidP="001C1063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открытости и доступности для контролируемых лиц нормативных прав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вых актов Российской Федерации, законодательства Ростовской области, с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блюдение которых проверяется при осуществлении муниципального контроля, а также информации об организации и осуществлении муниципального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троля, включая информацию об организации и о проведении проверок, о р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зультатах проведения проверок и о принятых мерах по пресечению и (или) устранению последствий выявленных нарушений, о правах и об обязанностях органов</w:t>
      </w:r>
      <w:proofErr w:type="gramEnd"/>
      <w:r w:rsidRPr="001C1063">
        <w:rPr>
          <w:rFonts w:eastAsia="Calibri"/>
          <w:sz w:val="28"/>
          <w:szCs w:val="28"/>
        </w:rPr>
        <w:t xml:space="preserve"> государственного контроля (надзора), органов муниципального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троля, их должностных лиц, за исключением информации, свободное распр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странение которой запрещено или ограничено в соответствии с законодател</w:t>
      </w:r>
      <w:r w:rsidRPr="001C1063">
        <w:rPr>
          <w:rFonts w:eastAsia="Calibri"/>
          <w:sz w:val="28"/>
          <w:szCs w:val="28"/>
        </w:rPr>
        <w:t>ь</w:t>
      </w:r>
      <w:r w:rsidRPr="001C1063">
        <w:rPr>
          <w:rFonts w:eastAsia="Calibri"/>
          <w:sz w:val="28"/>
          <w:szCs w:val="28"/>
        </w:rPr>
        <w:t>ством Российской Федерации;</w:t>
      </w:r>
    </w:p>
    <w:p w:rsidR="001C1063" w:rsidRPr="001C1063" w:rsidRDefault="001C1063" w:rsidP="001C1063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стимулировании</w:t>
      </w:r>
      <w:proofErr w:type="gramEnd"/>
      <w:r w:rsidRPr="001C1063">
        <w:rPr>
          <w:rFonts w:eastAsia="Calibri"/>
          <w:sz w:val="28"/>
          <w:szCs w:val="28"/>
        </w:rPr>
        <w:t xml:space="preserve"> добросовестного соблюдения контролируемыми лицами обязательных требований;</w:t>
      </w:r>
    </w:p>
    <w:p w:rsidR="001C1063" w:rsidRPr="001C1063" w:rsidRDefault="001C1063" w:rsidP="001C1063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соразмерности вмешательства контрольного органа и его должностных лиц в деятельность контролируемых лиц;</w:t>
      </w:r>
    </w:p>
    <w:p w:rsidR="001C1063" w:rsidRPr="001C1063" w:rsidRDefault="001C1063" w:rsidP="001C1063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охране прав и законных интересов, уважении достоинства личности, д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ловой репутации контролируемых лиц;</w:t>
      </w:r>
    </w:p>
    <w:p w:rsidR="001C1063" w:rsidRPr="001C1063" w:rsidRDefault="001C1063" w:rsidP="001C1063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недопустимости злоупотребления правом как со стороны контрольного органа и его должностных лиц, так со стороны граждан и организаций;</w:t>
      </w:r>
    </w:p>
    <w:p w:rsidR="001C1063" w:rsidRPr="001C1063" w:rsidRDefault="001C1063" w:rsidP="001C1063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сохранении</w:t>
      </w:r>
      <w:proofErr w:type="gramEnd"/>
      <w:r w:rsidRPr="001C1063">
        <w:rPr>
          <w:rFonts w:eastAsia="Calibri"/>
          <w:sz w:val="28"/>
          <w:szCs w:val="28"/>
        </w:rPr>
        <w:t xml:space="preserve"> должностными лицами контрольного органа информации, составляющей коммерческую, служебную или иную охраняемую законом та</w:t>
      </w:r>
      <w:r w:rsidRPr="001C1063">
        <w:rPr>
          <w:rFonts w:eastAsia="Calibri"/>
          <w:sz w:val="28"/>
          <w:szCs w:val="28"/>
        </w:rPr>
        <w:t>й</w:t>
      </w:r>
      <w:r w:rsidRPr="001C1063">
        <w:rPr>
          <w:rFonts w:eastAsia="Calibri"/>
          <w:sz w:val="28"/>
          <w:szCs w:val="28"/>
        </w:rPr>
        <w:t>ну.</w:t>
      </w:r>
    </w:p>
    <w:p w:rsidR="001C1063" w:rsidRPr="001C1063" w:rsidRDefault="001C1063" w:rsidP="001C1063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proofErr w:type="gramStart"/>
      <w:r w:rsidRPr="001C1063">
        <w:rPr>
          <w:rFonts w:eastAsia="Calibri"/>
          <w:sz w:val="28"/>
          <w:szCs w:val="28"/>
        </w:rPr>
        <w:t>Единообразность</w:t>
      </w:r>
      <w:proofErr w:type="spellEnd"/>
      <w:r w:rsidRPr="001C1063">
        <w:rPr>
          <w:rFonts w:eastAsia="Calibri"/>
          <w:sz w:val="28"/>
          <w:szCs w:val="28"/>
        </w:rPr>
        <w:t xml:space="preserve"> применения обязательных требований Администрацией города и его должностными лицами обеспечена посредством размещения и поддержания в актуальном состоянии на официальном сайте Администрации города в сети Интернет перечня нормативных правовых актов и их отдельных частей (положений), содержащих обязательные требования, которые оценив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 xml:space="preserve">ются при проведении мероприятий муниципального контроля, соблюдением </w:t>
      </w:r>
      <w:r w:rsidRPr="001C1063">
        <w:rPr>
          <w:rFonts w:eastAsia="Calibri"/>
          <w:sz w:val="28"/>
          <w:szCs w:val="28"/>
        </w:rPr>
        <w:lastRenderedPageBreak/>
        <w:t>должностными лицами положений о муниципальном контроле, коллегиального обсуждения результатов контрольных мероприятий.</w:t>
      </w:r>
      <w:proofErr w:type="gramEnd"/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2. Выявление типичных нарушений обязательных требований,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причин, факторов и условий, способствующих возникновению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указанных нарушений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2.1. За 2022 год Сектором в отношении юридических лиц и индивид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 xml:space="preserve">альных </w:t>
      </w:r>
      <w:proofErr w:type="gramStart"/>
      <w:r w:rsidRPr="001C1063">
        <w:rPr>
          <w:rFonts w:eastAsia="Calibri"/>
          <w:sz w:val="28"/>
          <w:szCs w:val="28"/>
        </w:rPr>
        <w:t>предпринимателей</w:t>
      </w:r>
      <w:proofErr w:type="gramEnd"/>
      <w:r w:rsidRPr="001C1063">
        <w:rPr>
          <w:rFonts w:eastAsia="Calibri"/>
          <w:sz w:val="28"/>
          <w:szCs w:val="28"/>
        </w:rPr>
        <w:t xml:space="preserve"> плановых и внеплановых контрольных мероприятий не проводилось.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2.2. В течение 2022 года Сектором в рамках муниципального </w:t>
      </w:r>
      <w:proofErr w:type="gramStart"/>
      <w:r w:rsidRPr="001C1063">
        <w:rPr>
          <w:rFonts w:eastAsia="Calibri"/>
          <w:sz w:val="28"/>
          <w:szCs w:val="28"/>
        </w:rPr>
        <w:t>контроля за</w:t>
      </w:r>
      <w:proofErr w:type="gramEnd"/>
      <w:r w:rsidRPr="001C1063">
        <w:rPr>
          <w:rFonts w:eastAsia="Calibri"/>
          <w:sz w:val="28"/>
          <w:szCs w:val="28"/>
        </w:rPr>
        <w:t xml:space="preserve"> теплоснабжающей организацией: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2.2.1. Проведены профилактические мероприятия, информирование п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средством размещения информации на официальном сайте Администрации г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рода в сети Интернет: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сведения о порядке досудебного обжалования решений контрольного о</w:t>
      </w:r>
      <w:r w:rsidRPr="001C1063">
        <w:rPr>
          <w:rFonts w:eastAsia="Calibri"/>
          <w:sz w:val="28"/>
          <w:szCs w:val="28"/>
        </w:rPr>
        <w:t>р</w:t>
      </w:r>
      <w:r w:rsidRPr="001C1063">
        <w:rPr>
          <w:rFonts w:eastAsia="Calibri"/>
          <w:sz w:val="28"/>
          <w:szCs w:val="28"/>
        </w:rPr>
        <w:t>гана, действий (бездействия) его должностных лиц;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сведения о способах получения консультаций по вопросам соблюдения обязательных требований;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перечень индикаторов риска нарушения обязательных требований, пор</w:t>
      </w:r>
      <w:r w:rsidRPr="001C1063">
        <w:rPr>
          <w:rFonts w:eastAsia="Calibri"/>
          <w:sz w:val="28"/>
          <w:szCs w:val="28"/>
        </w:rPr>
        <w:t>я</w:t>
      </w:r>
      <w:r w:rsidRPr="001C1063">
        <w:rPr>
          <w:rFonts w:eastAsia="Calibri"/>
          <w:sz w:val="28"/>
          <w:szCs w:val="28"/>
        </w:rPr>
        <w:t>док отнесения объектов контроля к категориям риска;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программа профилактики рисков причинения вреда;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перечень объектов муниципального </w:t>
      </w:r>
      <w:proofErr w:type="gramStart"/>
      <w:r w:rsidRPr="001C1063">
        <w:rPr>
          <w:rFonts w:eastAsia="Calibri"/>
          <w:sz w:val="28"/>
          <w:szCs w:val="28"/>
        </w:rPr>
        <w:t>контроля за</w:t>
      </w:r>
      <w:proofErr w:type="gramEnd"/>
      <w:r w:rsidRPr="001C1063">
        <w:rPr>
          <w:rFonts w:eastAsia="Calibri"/>
          <w:sz w:val="28"/>
          <w:szCs w:val="28"/>
        </w:rPr>
        <w:t xml:space="preserve"> теплоснабжающей орг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низацией;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исчерпывающий перечень сведений, которые могут запрашиваться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трольным органом у контролируемого лица;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перечень нормативно-правовых актов; 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нормативные правовые акты, регулирующие осуществление муниц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пального контроля;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 о результатах обобщения правоприменительной практики по м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>ниципальному контролю на территории муниципального образования «Город Новошахтинск» за 2021 год;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 об осуществлении муниципального контроля на территории гор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да Новошахтинска за 2021 год;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статьи об </w:t>
      </w:r>
      <w:proofErr w:type="gramStart"/>
      <w:r w:rsidRPr="001C1063">
        <w:rPr>
          <w:rFonts w:eastAsia="Calibri"/>
          <w:sz w:val="28"/>
          <w:szCs w:val="28"/>
        </w:rPr>
        <w:t>изменениях</w:t>
      </w:r>
      <w:proofErr w:type="gramEnd"/>
      <w:r w:rsidRPr="001C1063">
        <w:rPr>
          <w:rFonts w:eastAsia="Calibri"/>
          <w:sz w:val="28"/>
          <w:szCs w:val="28"/>
        </w:rPr>
        <w:t xml:space="preserve"> внесенных в нормативно-правовые акты касающ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еся сферы муниципального контроля.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2.3. В связи с тем, что в рамках муниципального </w:t>
      </w:r>
      <w:proofErr w:type="gramStart"/>
      <w:r w:rsidRPr="001C1063">
        <w:rPr>
          <w:rFonts w:eastAsia="Calibri"/>
          <w:sz w:val="28"/>
          <w:szCs w:val="28"/>
        </w:rPr>
        <w:t>контроля за</w:t>
      </w:r>
      <w:proofErr w:type="gramEnd"/>
      <w:r w:rsidRPr="001C1063">
        <w:rPr>
          <w:rFonts w:eastAsia="Calibri"/>
          <w:sz w:val="28"/>
          <w:szCs w:val="28"/>
        </w:rPr>
        <w:t xml:space="preserve"> теплосна</w:t>
      </w:r>
      <w:r w:rsidRPr="001C1063">
        <w:rPr>
          <w:rFonts w:eastAsia="Calibri"/>
          <w:sz w:val="28"/>
          <w:szCs w:val="28"/>
        </w:rPr>
        <w:t>б</w:t>
      </w:r>
      <w:r w:rsidRPr="001C1063">
        <w:rPr>
          <w:rFonts w:eastAsia="Calibri"/>
          <w:sz w:val="28"/>
          <w:szCs w:val="28"/>
        </w:rPr>
        <w:t>жающей организацией контрольных (надзорных) мероприятий не проводилось, соответственно, нарушений обязательных требований не выявлено, указать наличие причин, факторов и условий, способствующих возникновению нар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>шений не представляется возможным.</w:t>
      </w:r>
    </w:p>
    <w:p w:rsidR="001C1063" w:rsidRPr="001C1063" w:rsidRDefault="001C1063" w:rsidP="001C1063">
      <w:pPr>
        <w:spacing w:line="264" w:lineRule="auto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3. Анализ случаев причинения вреда (ущерба) охраняемым законом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ценностям, выявление источников и факторов риска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причинения вреда (ущерба)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spacing w:line="264" w:lineRule="auto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</w:r>
      <w:proofErr w:type="gramStart"/>
      <w:r w:rsidRPr="001C1063">
        <w:rPr>
          <w:rFonts w:eastAsia="Calibri"/>
          <w:sz w:val="28"/>
          <w:szCs w:val="28"/>
        </w:rPr>
        <w:t>В силу положений части 1 статьи 5 Федерального закона от 31.07.2020         № 247-ФЗ «Об обязательных требованиях в Российской Федерации» охраня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мые законом ценности – это жизнь и здоровье людей, нравственность, права и законные интересы граждан и организаций, сохранность животных, растений, окружающей среды и объектов культурного наследия, оборона страны и бе</w:t>
      </w:r>
      <w:r w:rsidRPr="001C1063">
        <w:rPr>
          <w:rFonts w:eastAsia="Calibri"/>
          <w:sz w:val="28"/>
          <w:szCs w:val="28"/>
        </w:rPr>
        <w:t>з</w:t>
      </w:r>
      <w:r w:rsidRPr="001C1063">
        <w:rPr>
          <w:rFonts w:eastAsia="Calibri"/>
          <w:sz w:val="28"/>
          <w:szCs w:val="28"/>
        </w:rPr>
        <w:t>опасность государства, а также иные охраняемые законом ценности.</w:t>
      </w:r>
      <w:proofErr w:type="gramEnd"/>
    </w:p>
    <w:p w:rsidR="001C1063" w:rsidRPr="001C1063" w:rsidRDefault="001C1063" w:rsidP="001C1063">
      <w:pPr>
        <w:spacing w:line="264" w:lineRule="auto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  <w:t>В целях недопущения лицами нарушения обязательных требований де</w:t>
      </w:r>
      <w:r w:rsidRPr="001C1063">
        <w:rPr>
          <w:rFonts w:eastAsia="Calibri"/>
          <w:sz w:val="28"/>
          <w:szCs w:val="28"/>
        </w:rPr>
        <w:t>я</w:t>
      </w:r>
      <w:r w:rsidRPr="001C1063">
        <w:rPr>
          <w:rFonts w:eastAsia="Calibri"/>
          <w:sz w:val="28"/>
          <w:szCs w:val="28"/>
        </w:rPr>
        <w:t xml:space="preserve">тельность муниципального </w:t>
      </w:r>
      <w:proofErr w:type="gramStart"/>
      <w:r w:rsidRPr="001C1063">
        <w:rPr>
          <w:rFonts w:eastAsia="Calibri"/>
          <w:sz w:val="28"/>
          <w:szCs w:val="28"/>
        </w:rPr>
        <w:t>контроля за</w:t>
      </w:r>
      <w:proofErr w:type="gramEnd"/>
      <w:r w:rsidRPr="001C1063">
        <w:rPr>
          <w:rFonts w:eastAsia="Calibri"/>
          <w:sz w:val="28"/>
          <w:szCs w:val="28"/>
        </w:rPr>
        <w:t xml:space="preserve"> теплоснабжающей организацией в 2023 году и последующие годы так же будет направлена на профилактику наруш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ний обязательных требований.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4. Подготовка предложений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об актуализации обязательных требований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  <w:t>Предложения отсутствуют.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5. Подготовка предложений о внесении изменений в законодательство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Российской Федерации о государственном контроле (надзоре),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муниципальном </w:t>
      </w:r>
      <w:proofErr w:type="gramStart"/>
      <w:r w:rsidRPr="001C1063">
        <w:rPr>
          <w:rFonts w:eastAsia="Calibri"/>
          <w:sz w:val="28"/>
          <w:szCs w:val="28"/>
        </w:rPr>
        <w:t>контроле</w:t>
      </w:r>
      <w:proofErr w:type="gramEnd"/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spacing w:line="276" w:lineRule="auto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  <w:t>5.1. Считаем целесообразным внести изменения в часть 5 статьи 75 Ф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дерального закона № 248-ФЗ, определив перечень решений, принимаемых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трольным органом по результатам выездного обследования, аналогично с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держанию части 3 статьи 74 Федерального закона № 248-ФЗ. Это создаст усл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вия для устранения правонарушения.</w:t>
      </w:r>
    </w:p>
    <w:p w:rsidR="001C1063" w:rsidRPr="001C1063" w:rsidRDefault="001C1063" w:rsidP="001C1063">
      <w:pPr>
        <w:spacing w:line="276" w:lineRule="auto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  <w:t>5.2. Согласно части 2 статьи 87 Федерального закона № 248-ФЗ акт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трольного (надзорного) мероприятия составляется по окончании проведения контрольного (надзорного) мероприятия, предусматривающего взаимодействие с контролируемым лицом. Вместе с тем часть 2 статьи 88 Федерального закона № 248-ФЗ требует направить контролируемому лицу, в том числе акт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трольного (надзорного) мероприятия без взаимодействия с контролируемым лицом.</w:t>
      </w:r>
    </w:p>
    <w:p w:rsidR="001C1063" w:rsidRPr="001C1063" w:rsidRDefault="001C1063" w:rsidP="001C1063">
      <w:pPr>
        <w:spacing w:line="276" w:lineRule="auto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  <w:t>Считаем необходимым формирование единой системы оформления р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зультатов контрольных (надзорных) мероприятий, проводимых без взаимоде</w:t>
      </w:r>
      <w:r w:rsidRPr="001C1063">
        <w:rPr>
          <w:rFonts w:eastAsia="Calibri"/>
          <w:sz w:val="28"/>
          <w:szCs w:val="28"/>
        </w:rPr>
        <w:t>й</w:t>
      </w:r>
      <w:r w:rsidRPr="001C1063">
        <w:rPr>
          <w:rFonts w:eastAsia="Calibri"/>
          <w:sz w:val="28"/>
          <w:szCs w:val="28"/>
        </w:rPr>
        <w:t>ствия с контролируемым лицом, путём внесения соответствующих изменений в Федеральный закон № 248-ФЗ.</w:t>
      </w:r>
    </w:p>
    <w:p w:rsidR="001C1063" w:rsidRPr="001C1063" w:rsidRDefault="001C1063" w:rsidP="001C1063">
      <w:pPr>
        <w:spacing w:line="276" w:lineRule="auto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  <w:t>5.3. Предлагаем увеличить размеры штрафных санкций части 1 статьи 19.5 КоАП РФ.</w:t>
      </w:r>
    </w:p>
    <w:p w:rsidR="001C1063" w:rsidRPr="001C1063" w:rsidRDefault="001C1063" w:rsidP="001C1063">
      <w:pPr>
        <w:jc w:val="both"/>
        <w:rPr>
          <w:sz w:val="28"/>
          <w:szCs w:val="28"/>
        </w:rPr>
      </w:pPr>
      <w:r w:rsidRPr="001C1063">
        <w:rPr>
          <w:sz w:val="28"/>
          <w:szCs w:val="28"/>
        </w:rPr>
        <w:t xml:space="preserve"> Управляющий делами</w:t>
      </w:r>
    </w:p>
    <w:p w:rsidR="001C1063" w:rsidRPr="001C1063" w:rsidRDefault="001C1063" w:rsidP="001C1063">
      <w:pPr>
        <w:rPr>
          <w:sz w:val="28"/>
          <w:szCs w:val="28"/>
        </w:rPr>
      </w:pPr>
      <w:r w:rsidRPr="001C1063">
        <w:rPr>
          <w:sz w:val="28"/>
          <w:szCs w:val="28"/>
        </w:rPr>
        <w:t>Администрации города                                                                      Ю.А. Лубенцов</w:t>
      </w:r>
    </w:p>
    <w:p w:rsidR="001C1063" w:rsidRPr="001C1063" w:rsidRDefault="001C1063" w:rsidP="001C1063">
      <w:pPr>
        <w:rPr>
          <w:sz w:val="28"/>
          <w:szCs w:val="28"/>
        </w:rPr>
        <w:sectPr w:rsidR="001C1063" w:rsidRPr="001C1063" w:rsidSect="006E238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624" w:bottom="1134" w:left="1701" w:header="720" w:footer="720" w:gutter="0"/>
          <w:cols w:space="720"/>
        </w:sectPr>
      </w:pP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>Приложение № 6</w:t>
      </w: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к распоряжению</w:t>
      </w: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Администрации города</w:t>
      </w:r>
    </w:p>
    <w:p w:rsidR="001C1063" w:rsidRPr="001C1063" w:rsidRDefault="001C1063" w:rsidP="001C1063">
      <w:pPr>
        <w:ind w:left="6521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от № </w:t>
      </w:r>
    </w:p>
    <w:p w:rsidR="001C1063" w:rsidRPr="001C1063" w:rsidRDefault="001C1063" w:rsidP="001C1063">
      <w:pPr>
        <w:jc w:val="both"/>
        <w:rPr>
          <w:rFonts w:eastAsia="Calibri"/>
          <w:sz w:val="14"/>
          <w:szCs w:val="28"/>
        </w:rPr>
      </w:pPr>
    </w:p>
    <w:p w:rsidR="001C1063" w:rsidRPr="001C1063" w:rsidRDefault="001C1063" w:rsidP="001C1063">
      <w:pPr>
        <w:spacing w:line="235" w:lineRule="auto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</w:t>
      </w:r>
    </w:p>
    <w:p w:rsidR="001C1063" w:rsidRPr="001C1063" w:rsidRDefault="001C1063" w:rsidP="001C1063">
      <w:pPr>
        <w:spacing w:line="235" w:lineRule="auto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о результатах обобщения правоприменительной практики </w:t>
      </w:r>
      <w:proofErr w:type="gramStart"/>
      <w:r w:rsidRPr="001C1063">
        <w:rPr>
          <w:rFonts w:eastAsia="Calibri"/>
          <w:sz w:val="28"/>
          <w:szCs w:val="28"/>
        </w:rPr>
        <w:t>по</w:t>
      </w:r>
      <w:proofErr w:type="gramEnd"/>
      <w:r w:rsidRPr="001C1063">
        <w:rPr>
          <w:rFonts w:eastAsia="Calibri"/>
          <w:sz w:val="28"/>
          <w:szCs w:val="28"/>
        </w:rPr>
        <w:t xml:space="preserve"> </w:t>
      </w:r>
    </w:p>
    <w:p w:rsidR="001C1063" w:rsidRPr="001C1063" w:rsidRDefault="001C1063" w:rsidP="001C1063">
      <w:pPr>
        <w:spacing w:line="235" w:lineRule="auto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муниципальному контролю на автомобильном транспорте, </w:t>
      </w:r>
    </w:p>
    <w:p w:rsidR="001C1063" w:rsidRPr="001C1063" w:rsidRDefault="001C1063" w:rsidP="001C1063">
      <w:pPr>
        <w:spacing w:line="235" w:lineRule="auto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городском наземном электрическом </w:t>
      </w:r>
      <w:proofErr w:type="gramStart"/>
      <w:r w:rsidRPr="001C1063">
        <w:rPr>
          <w:rFonts w:eastAsia="Calibri"/>
          <w:sz w:val="28"/>
          <w:szCs w:val="28"/>
        </w:rPr>
        <w:t>транспорте</w:t>
      </w:r>
      <w:proofErr w:type="gramEnd"/>
      <w:r w:rsidRPr="001C1063">
        <w:rPr>
          <w:rFonts w:eastAsia="Calibri"/>
          <w:sz w:val="28"/>
          <w:szCs w:val="28"/>
        </w:rPr>
        <w:t xml:space="preserve"> и в дорожном хозяйстве</w:t>
      </w:r>
    </w:p>
    <w:p w:rsidR="001C1063" w:rsidRPr="001C1063" w:rsidRDefault="001C1063" w:rsidP="001C1063">
      <w:pPr>
        <w:spacing w:line="235" w:lineRule="auto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на территории муниципального образования </w:t>
      </w:r>
    </w:p>
    <w:p w:rsidR="001C1063" w:rsidRPr="001C1063" w:rsidRDefault="001C1063" w:rsidP="001C1063">
      <w:pPr>
        <w:spacing w:line="235" w:lineRule="auto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«Город Новошахтинск» за 2022 год</w:t>
      </w:r>
    </w:p>
    <w:p w:rsidR="001C1063" w:rsidRPr="001C1063" w:rsidRDefault="001C1063" w:rsidP="001C1063">
      <w:pPr>
        <w:jc w:val="both"/>
        <w:rPr>
          <w:rFonts w:eastAsia="Calibri"/>
          <w:szCs w:val="28"/>
        </w:rPr>
      </w:pPr>
    </w:p>
    <w:p w:rsidR="001C1063" w:rsidRPr="001C1063" w:rsidRDefault="001C1063" w:rsidP="001C1063">
      <w:pPr>
        <w:spacing w:line="233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Обобщение правоприменительной практики осуществления муниц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пального контроля на автомобильном транспорте, городском наземном эле</w:t>
      </w:r>
      <w:r w:rsidRPr="001C1063">
        <w:rPr>
          <w:rFonts w:eastAsia="Calibri"/>
          <w:sz w:val="28"/>
          <w:szCs w:val="28"/>
        </w:rPr>
        <w:t>к</w:t>
      </w:r>
      <w:r w:rsidRPr="001C1063">
        <w:rPr>
          <w:rFonts w:eastAsia="Calibri"/>
          <w:sz w:val="28"/>
          <w:szCs w:val="28"/>
        </w:rPr>
        <w:t>трическом транспорте и в дорожном хозяйстве в границах муниципального образования «Город Новошахтинск» за 2021 год подготовлено в соотве</w:t>
      </w:r>
      <w:r w:rsidRPr="001C1063">
        <w:rPr>
          <w:rFonts w:eastAsia="Calibri"/>
          <w:sz w:val="28"/>
          <w:szCs w:val="28"/>
        </w:rPr>
        <w:t>т</w:t>
      </w:r>
      <w:r w:rsidRPr="001C1063">
        <w:rPr>
          <w:rFonts w:eastAsia="Calibri"/>
          <w:sz w:val="28"/>
          <w:szCs w:val="28"/>
        </w:rPr>
        <w:t>ствии со статьей 47 Федерального закона от 31 июля 2020 г. № 248-ФЗ «О государственном контроле (надзоре) и муниципальном контроле в Росси</w:t>
      </w:r>
      <w:r w:rsidRPr="001C1063">
        <w:rPr>
          <w:rFonts w:eastAsia="Calibri"/>
          <w:sz w:val="28"/>
          <w:szCs w:val="28"/>
        </w:rPr>
        <w:t>й</w:t>
      </w:r>
      <w:r w:rsidRPr="001C1063">
        <w:rPr>
          <w:rFonts w:eastAsia="Calibri"/>
          <w:sz w:val="28"/>
          <w:szCs w:val="28"/>
        </w:rPr>
        <w:t>ской Федерации» (далее – Федеральный закон № 248-ФЗ).</w:t>
      </w:r>
      <w:proofErr w:type="gramEnd"/>
    </w:p>
    <w:p w:rsidR="001C1063" w:rsidRPr="001C1063" w:rsidRDefault="001C1063" w:rsidP="001C1063">
      <w:pPr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Анализ правоприменительной практики осуществления муниципальн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го контроля на автомобильном транспорте, городском наземном электрич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ском транспорте и в дорожном хозяйстве подготовлен для решения следу</w:t>
      </w:r>
      <w:r w:rsidRPr="001C1063">
        <w:rPr>
          <w:rFonts w:eastAsia="Calibri"/>
          <w:sz w:val="28"/>
          <w:szCs w:val="28"/>
        </w:rPr>
        <w:t>ю</w:t>
      </w:r>
      <w:r w:rsidRPr="001C1063">
        <w:rPr>
          <w:rFonts w:eastAsia="Calibri"/>
          <w:sz w:val="28"/>
          <w:szCs w:val="28"/>
        </w:rPr>
        <w:t>щих задач:</w:t>
      </w:r>
    </w:p>
    <w:p w:rsidR="001C1063" w:rsidRPr="001C1063" w:rsidRDefault="001C1063" w:rsidP="001C1063">
      <w:pPr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обеспечение единообразных подходов к применению Администрацией города и её должностными лицами обязательных требований, законодател</w:t>
      </w:r>
      <w:r w:rsidRPr="001C1063">
        <w:rPr>
          <w:rFonts w:eastAsia="Calibri"/>
          <w:sz w:val="28"/>
          <w:szCs w:val="28"/>
        </w:rPr>
        <w:t>ь</w:t>
      </w:r>
      <w:r w:rsidRPr="001C1063">
        <w:rPr>
          <w:rFonts w:eastAsia="Calibri"/>
          <w:sz w:val="28"/>
          <w:szCs w:val="28"/>
        </w:rPr>
        <w:t>ства Российской Федерации о муниципальном контроле;</w:t>
      </w:r>
    </w:p>
    <w:p w:rsidR="001C1063" w:rsidRPr="001C1063" w:rsidRDefault="001C1063" w:rsidP="001C1063">
      <w:pPr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1C1063" w:rsidRPr="001C1063" w:rsidRDefault="001C1063" w:rsidP="001C1063">
      <w:pPr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анализ случаев причинения вреда (ущерба) охраняемым законом це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ностям, выявление источников и факторов риска причинения вреда (ущерба);</w:t>
      </w:r>
    </w:p>
    <w:p w:rsidR="001C1063" w:rsidRPr="001C1063" w:rsidRDefault="001C1063" w:rsidP="001C1063">
      <w:pPr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подготовка предложений об актуализации обязательных требований;</w:t>
      </w:r>
    </w:p>
    <w:p w:rsidR="001C1063" w:rsidRPr="001C1063" w:rsidRDefault="001C1063" w:rsidP="001C1063">
      <w:pPr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подготовка предложений о внесении изменений в законодательство Российской Федерации о муниципальном контроле.</w:t>
      </w:r>
    </w:p>
    <w:p w:rsidR="001C1063" w:rsidRPr="001C1063" w:rsidRDefault="001C1063" w:rsidP="001C1063">
      <w:pPr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Муниципальный контроль на автомобильном транспорте, городском наземном электрическом транспорте и в дорожном хозяйстве в границах м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>ниципального образования «Город Новошахтинск» (далее – муниципальный контроль на транспорте) осуществляется Администрацией города (далее также – контрольный орган) непосредственно сектором муниципального контроля Администрации города (далее – Сектор).</w:t>
      </w:r>
    </w:p>
    <w:p w:rsidR="001C1063" w:rsidRPr="001C1063" w:rsidRDefault="001C1063" w:rsidP="001C1063">
      <w:pPr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 составлен на основании результатов анализа и обобщения пр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воприменительной практики контрольного органа за период с 01.01.2022 по 31.12.2022 и по состоянию на 01.01.2023.</w:t>
      </w:r>
    </w:p>
    <w:p w:rsidR="001C1063" w:rsidRPr="001C1063" w:rsidRDefault="001C1063" w:rsidP="001C1063">
      <w:pPr>
        <w:jc w:val="both"/>
        <w:rPr>
          <w:rFonts w:eastAsia="Calibri"/>
          <w:sz w:val="14"/>
          <w:szCs w:val="28"/>
        </w:rPr>
      </w:pPr>
    </w:p>
    <w:p w:rsidR="001C1063" w:rsidRPr="001C1063" w:rsidRDefault="001C1063" w:rsidP="001C1063">
      <w:pPr>
        <w:spacing w:line="230" w:lineRule="auto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1. Обеспечение единообразных подходов к применению </w:t>
      </w:r>
    </w:p>
    <w:p w:rsidR="001C1063" w:rsidRPr="001C1063" w:rsidRDefault="001C1063" w:rsidP="001C1063">
      <w:pPr>
        <w:spacing w:line="230" w:lineRule="auto"/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контрольным органом и его должностными лицами обязательных требов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 xml:space="preserve">ний, законодательства Российской Федерации о муниципальном контроле </w:t>
      </w:r>
    </w:p>
    <w:p w:rsidR="001C1063" w:rsidRPr="001C1063" w:rsidRDefault="001C1063" w:rsidP="001C1063">
      <w:pPr>
        <w:jc w:val="center"/>
        <w:rPr>
          <w:rFonts w:eastAsia="Calibri"/>
          <w:sz w:val="14"/>
          <w:szCs w:val="28"/>
        </w:rPr>
      </w:pPr>
      <w:r w:rsidRPr="001C1063">
        <w:rPr>
          <w:rFonts w:eastAsia="Calibri"/>
          <w:sz w:val="28"/>
          <w:szCs w:val="28"/>
        </w:rPr>
        <w:t>на транспорте</w:t>
      </w:r>
    </w:p>
    <w:p w:rsidR="001C1063" w:rsidRPr="001C1063" w:rsidRDefault="001C1063" w:rsidP="001C1063">
      <w:pPr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>Реализация полномочий в сфере контрольной деятельности Админ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страцией города осуществляется при соблюдении основных принципов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троля: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законности и обоснованности действий и решений контрольного орг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на и его должностных лиц;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презумпции добросовестности контролируемого лица;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открытости и доступности для контролируемых лиц нормативных пр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вовых актов Российской Федерации, законодательства Ростовской области, соблюдение которых проверяется при осуществлении муниципального ко</w:t>
      </w:r>
      <w:r w:rsidRPr="001C1063">
        <w:rPr>
          <w:rFonts w:eastAsia="Calibri"/>
          <w:sz w:val="28"/>
          <w:szCs w:val="28"/>
        </w:rPr>
        <w:t>н</w:t>
      </w:r>
      <w:r w:rsidRPr="001C1063">
        <w:rPr>
          <w:rFonts w:eastAsia="Calibri"/>
          <w:sz w:val="28"/>
          <w:szCs w:val="28"/>
        </w:rPr>
        <w:t>троля, а также информации об организации и осуществлении муниципальн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го контроля, включая информацию об организации и о проведении проверок, о результатах проведения проверок и о принятых мерах по пресечению и (или) устранению последствий выявленных нарушений, о правах и об об</w:t>
      </w:r>
      <w:r w:rsidRPr="001C1063">
        <w:rPr>
          <w:rFonts w:eastAsia="Calibri"/>
          <w:sz w:val="28"/>
          <w:szCs w:val="28"/>
        </w:rPr>
        <w:t>я</w:t>
      </w:r>
      <w:r w:rsidRPr="001C1063">
        <w:rPr>
          <w:rFonts w:eastAsia="Calibri"/>
          <w:sz w:val="28"/>
          <w:szCs w:val="28"/>
        </w:rPr>
        <w:t>занностях органов</w:t>
      </w:r>
      <w:proofErr w:type="gramEnd"/>
      <w:r w:rsidRPr="001C1063">
        <w:rPr>
          <w:rFonts w:eastAsia="Calibri"/>
          <w:sz w:val="28"/>
          <w:szCs w:val="28"/>
        </w:rPr>
        <w:t xml:space="preserve"> государственного контроля (надзора), органов муниц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пального контроля, их должностных лиц, за исключением информации, св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бодное распространение которой запрещено или ограничено в соответствии с законодательством Российской Федерации;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стимулировании</w:t>
      </w:r>
      <w:proofErr w:type="gramEnd"/>
      <w:r w:rsidRPr="001C1063">
        <w:rPr>
          <w:rFonts w:eastAsia="Calibri"/>
          <w:sz w:val="28"/>
          <w:szCs w:val="28"/>
        </w:rPr>
        <w:t xml:space="preserve"> добросовестного соблюдения контролируемыми л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цами обязательных требований;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соразмерности вмешательства контрольного органа и его должностных лиц в деятельность контролируемых лиц;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охране прав и законных интересов, уважении достоинства личности, деловой репутации контролируемых лиц;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недопустимости злоупотребления правом как со стороны контрольного органа и его должностных лиц, так со стороны граждан и организаций;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C1063">
        <w:rPr>
          <w:rFonts w:eastAsia="Calibri"/>
          <w:sz w:val="28"/>
          <w:szCs w:val="28"/>
        </w:rPr>
        <w:t>сохранении</w:t>
      </w:r>
      <w:proofErr w:type="gramEnd"/>
      <w:r w:rsidRPr="001C1063">
        <w:rPr>
          <w:rFonts w:eastAsia="Calibri"/>
          <w:sz w:val="28"/>
          <w:szCs w:val="28"/>
        </w:rPr>
        <w:t xml:space="preserve"> должностными лицами контрольного органа информации, составляющей коммерческую, служебную или иную охраняемую законом тайну.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proofErr w:type="spellStart"/>
      <w:proofErr w:type="gramStart"/>
      <w:r w:rsidRPr="001C1063">
        <w:rPr>
          <w:rFonts w:eastAsia="Calibri"/>
          <w:sz w:val="28"/>
          <w:szCs w:val="28"/>
        </w:rPr>
        <w:t>Единообразность</w:t>
      </w:r>
      <w:proofErr w:type="spellEnd"/>
      <w:r w:rsidRPr="001C1063">
        <w:rPr>
          <w:rFonts w:eastAsia="Calibri"/>
          <w:sz w:val="28"/>
          <w:szCs w:val="28"/>
        </w:rPr>
        <w:t xml:space="preserve"> применения обязательных требований Администр</w:t>
      </w:r>
      <w:r w:rsidRPr="001C1063">
        <w:rPr>
          <w:rFonts w:eastAsia="Calibri"/>
          <w:sz w:val="28"/>
          <w:szCs w:val="28"/>
        </w:rPr>
        <w:t>а</w:t>
      </w:r>
      <w:r w:rsidRPr="001C1063">
        <w:rPr>
          <w:rFonts w:eastAsia="Calibri"/>
          <w:sz w:val="28"/>
          <w:szCs w:val="28"/>
        </w:rPr>
        <w:t>цией города и его должностными лицами обеспечена посредством размещ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ния и поддержания в актуальном состоянии на официальном сайте Админ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страции города в сети Интернет перечня нормативных правовых актов и их отдельных частей (положений), содержащих обязательные требования, кот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рые оцениваются при проведении мероприятий муниципального контроля, соблюдением должностными лицами положений о муниципальном контроле, коллегиального обсуждения результатов контрольных мероприятий.</w:t>
      </w:r>
      <w:proofErr w:type="gramEnd"/>
    </w:p>
    <w:p w:rsidR="001C1063" w:rsidRPr="001C1063" w:rsidRDefault="001C1063" w:rsidP="001C1063">
      <w:pPr>
        <w:jc w:val="both"/>
        <w:rPr>
          <w:rFonts w:eastAsia="Calibri"/>
          <w:sz w:val="14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2. Выявление типичных нарушений обязательных требований,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причин, факторов и условий, способствующих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возникновению указанных нарушений</w:t>
      </w:r>
    </w:p>
    <w:p w:rsidR="001C1063" w:rsidRPr="001C1063" w:rsidRDefault="001C1063" w:rsidP="001C1063">
      <w:pPr>
        <w:jc w:val="both"/>
        <w:rPr>
          <w:rFonts w:eastAsia="Calibri"/>
          <w:sz w:val="12"/>
          <w:szCs w:val="28"/>
        </w:rPr>
      </w:pP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2.1. За 2022 год Сектором в отношении юридических лиц и индивид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 xml:space="preserve">альных </w:t>
      </w:r>
      <w:proofErr w:type="gramStart"/>
      <w:r w:rsidRPr="001C1063">
        <w:rPr>
          <w:rFonts w:eastAsia="Calibri"/>
          <w:sz w:val="28"/>
          <w:szCs w:val="28"/>
        </w:rPr>
        <w:t>предпринимателей</w:t>
      </w:r>
      <w:proofErr w:type="gramEnd"/>
      <w:r w:rsidRPr="001C1063">
        <w:rPr>
          <w:rFonts w:eastAsia="Calibri"/>
          <w:sz w:val="28"/>
          <w:szCs w:val="28"/>
        </w:rPr>
        <w:t xml:space="preserve"> плановых и внеплановых проверок не провод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лось.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2.2. В течение 2022 года Сектором в рамках муниципального контроля на транспорте: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lastRenderedPageBreak/>
        <w:t>2.2.1. Проведено одно контрольное (надзорное) мероприятие в отнош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нии объектов дорожной сети.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2.2.2. Объявлено одно предостережение о недопустимости нарушения обязательных требований.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2.2.3. Проведены профилактические мероприятия, информирование п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средством размещения информации на официальном сайте Администрации города в сети Интернет: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сведения о порядке досудебного обжалования решений контрольного органа, действий (бездействия) его должностных лиц;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сведения о способах получения консультаций по вопросам соблюдения обязательных требований;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перечень индикаторов риска нарушения обязательных требований, п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рядок отнесения объектов контроля к категориям риска;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программа профилактики рисков причинения вреда;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перечень объектов муниципального контроля на транспорте;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исчерпывающий перечень сведений, которые могут запрашиваться контрольным органом у контролируемого лица;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перечень нормативно-правовых актов; 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нормативные правовые акты, регулирующие осуществление муниц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пального контроля;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 о результатах обобщения правоприменительной практики по муниципальному контролю на территории муниципального образования «Город Новошахтинск» за 2021 год;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доклад об осуществлении муниципального контроля на территории г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рода Новошахтинска за 2021 год;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статьи об </w:t>
      </w:r>
      <w:proofErr w:type="gramStart"/>
      <w:r w:rsidRPr="001C1063">
        <w:rPr>
          <w:rFonts w:eastAsia="Calibri"/>
          <w:sz w:val="28"/>
          <w:szCs w:val="28"/>
        </w:rPr>
        <w:t>изменениях</w:t>
      </w:r>
      <w:proofErr w:type="gramEnd"/>
      <w:r w:rsidRPr="001C1063">
        <w:rPr>
          <w:rFonts w:eastAsia="Calibri"/>
          <w:sz w:val="28"/>
          <w:szCs w:val="28"/>
        </w:rPr>
        <w:t xml:space="preserve"> внесенных в нормативно-правовые акты каса</w:t>
      </w:r>
      <w:r w:rsidRPr="001C1063">
        <w:rPr>
          <w:rFonts w:eastAsia="Calibri"/>
          <w:sz w:val="28"/>
          <w:szCs w:val="28"/>
        </w:rPr>
        <w:t>ю</w:t>
      </w:r>
      <w:r w:rsidRPr="001C1063">
        <w:rPr>
          <w:rFonts w:eastAsia="Calibri"/>
          <w:sz w:val="28"/>
          <w:szCs w:val="28"/>
        </w:rPr>
        <w:t>щиеся сферы муниципального контроля.</w:t>
      </w:r>
    </w:p>
    <w:p w:rsidR="001C1063" w:rsidRPr="001C1063" w:rsidRDefault="001C1063" w:rsidP="001C1063">
      <w:pPr>
        <w:ind w:firstLine="709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2.3. В связи с тем, что в рамках муниципального контроля на транспо</w:t>
      </w:r>
      <w:r w:rsidRPr="001C1063">
        <w:rPr>
          <w:rFonts w:eastAsia="Calibri"/>
          <w:sz w:val="28"/>
          <w:szCs w:val="28"/>
        </w:rPr>
        <w:t>р</w:t>
      </w:r>
      <w:r w:rsidRPr="001C1063">
        <w:rPr>
          <w:rFonts w:eastAsia="Calibri"/>
          <w:sz w:val="28"/>
          <w:szCs w:val="28"/>
        </w:rPr>
        <w:t>те за 2022 год выявлено одно нарушение в сфере содержания автомобильных дорог, обеспечить подготовку материала о типичности нарушений не целес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образно.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  <w:r w:rsidRPr="001C1063">
        <w:rPr>
          <w:rFonts w:eastAsia="Calibri"/>
          <w:sz w:val="18"/>
          <w:szCs w:val="28"/>
        </w:rPr>
        <w:tab/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3. Анализ случаев причинения вреда (ущерба) охраняемым законом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ценностям, выявление источников и факторов риска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причинения вреда (ущерба)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spacing w:line="252" w:lineRule="auto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</w:r>
      <w:proofErr w:type="gramStart"/>
      <w:r w:rsidRPr="001C1063">
        <w:rPr>
          <w:rFonts w:eastAsia="Calibri"/>
          <w:sz w:val="28"/>
          <w:szCs w:val="28"/>
        </w:rPr>
        <w:t>В силу положений части 1 статьи 5 Федерального закона от 31.07.2020            № 247-ФЗ «Об обязательных требованиях в Российской Федерации» охран</w:t>
      </w:r>
      <w:r w:rsidRPr="001C1063">
        <w:rPr>
          <w:rFonts w:eastAsia="Calibri"/>
          <w:sz w:val="28"/>
          <w:szCs w:val="28"/>
        </w:rPr>
        <w:t>я</w:t>
      </w:r>
      <w:r w:rsidRPr="001C1063">
        <w:rPr>
          <w:rFonts w:eastAsia="Calibri"/>
          <w:sz w:val="28"/>
          <w:szCs w:val="28"/>
        </w:rPr>
        <w:t>емые законом ценности – это жизнь и здоровье людей, нравственность, права и законные интересы граждан и организаций, сохранность животных, раст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ний, окружающей среды и объектов культурного наследия, оборона страны и безопасность государства, а также иные охраняемые законом ценности.</w:t>
      </w:r>
      <w:proofErr w:type="gramEnd"/>
    </w:p>
    <w:p w:rsidR="001C1063" w:rsidRPr="001C1063" w:rsidRDefault="001C1063" w:rsidP="001C1063">
      <w:pPr>
        <w:spacing w:line="252" w:lineRule="auto"/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  <w:t>В целях недопущения лицами нарушения обязательных требований д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 xml:space="preserve">ятельность муниципального контроля на автомобильном транспорте в 2023 </w:t>
      </w:r>
      <w:r w:rsidRPr="001C1063">
        <w:rPr>
          <w:rFonts w:eastAsia="Calibri"/>
          <w:sz w:val="28"/>
          <w:szCs w:val="28"/>
        </w:rPr>
        <w:lastRenderedPageBreak/>
        <w:t>году и последующие годы так же будет направлена на профилактику нар</w:t>
      </w:r>
      <w:r w:rsidRPr="001C1063">
        <w:rPr>
          <w:rFonts w:eastAsia="Calibri"/>
          <w:sz w:val="28"/>
          <w:szCs w:val="28"/>
        </w:rPr>
        <w:t>у</w:t>
      </w:r>
      <w:r w:rsidRPr="001C1063">
        <w:rPr>
          <w:rFonts w:eastAsia="Calibri"/>
          <w:sz w:val="28"/>
          <w:szCs w:val="28"/>
        </w:rPr>
        <w:t>шений обязательных требований.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4. Подготовка предложений об актуализации обязательных требований</w:t>
      </w:r>
    </w:p>
    <w:p w:rsidR="001C1063" w:rsidRPr="001C1063" w:rsidRDefault="001C1063" w:rsidP="001C1063">
      <w:pPr>
        <w:jc w:val="both"/>
        <w:rPr>
          <w:rFonts w:eastAsia="Calibri"/>
          <w:sz w:val="24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  <w:t>Предложения отсутствуют.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>5. Подготовка предложений о внесении изменений в законодательство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Российской Федерации о государственном контроле (надзоре), </w:t>
      </w:r>
    </w:p>
    <w:p w:rsidR="001C1063" w:rsidRPr="001C1063" w:rsidRDefault="001C1063" w:rsidP="001C1063">
      <w:pPr>
        <w:jc w:val="center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 xml:space="preserve">муниципальном </w:t>
      </w:r>
      <w:proofErr w:type="gramStart"/>
      <w:r w:rsidRPr="001C1063">
        <w:rPr>
          <w:rFonts w:eastAsia="Calibri"/>
          <w:sz w:val="28"/>
          <w:szCs w:val="28"/>
        </w:rPr>
        <w:t>контроле</w:t>
      </w:r>
      <w:proofErr w:type="gramEnd"/>
    </w:p>
    <w:p w:rsidR="001C1063" w:rsidRPr="001C1063" w:rsidRDefault="001C1063" w:rsidP="001C1063">
      <w:pPr>
        <w:jc w:val="both"/>
        <w:rPr>
          <w:rFonts w:eastAsia="Calibri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  <w:t>5.1. Считаем целесообразным внести изменения в часть 5 статьи 75 Ф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дерального закона № 248-ФЗ, определив перечень решений, принимаемых контрольным органом по результатам выездного обследования, аналогично содержанию части 3 статьи 74 Федерального закона № 248-ФЗ. Это создаст условия для устранения правонарушения.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  <w:t>5.2. Согласно части 2 статьи 87 Федерального закона № 248-ФЗ акт контрольного (надзорного) мероприятия составляется по окончании пров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дения контрольного (надзорного) мероприятия, предусматривающего вза</w:t>
      </w:r>
      <w:r w:rsidRPr="001C1063">
        <w:rPr>
          <w:rFonts w:eastAsia="Calibri"/>
          <w:sz w:val="28"/>
          <w:szCs w:val="28"/>
        </w:rPr>
        <w:t>и</w:t>
      </w:r>
      <w:r w:rsidRPr="001C1063">
        <w:rPr>
          <w:rFonts w:eastAsia="Calibri"/>
          <w:sz w:val="28"/>
          <w:szCs w:val="28"/>
        </w:rPr>
        <w:t>модействие с контролируемым лицом. Вместе с тем часть 2 статьи 88 Фед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рального закона № 248-ФЗ требует направить контролируемому лицу, в том числе, акт контрольного (надзорного) мероприятия без взаимодействия с контролируемым лицом.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  <w:t>Считаем необходимым формирование единой системы оформления р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зультатов контрольных (надзорных) мероприятий, проводимых без взаим</w:t>
      </w:r>
      <w:r w:rsidRPr="001C1063">
        <w:rPr>
          <w:rFonts w:eastAsia="Calibri"/>
          <w:sz w:val="28"/>
          <w:szCs w:val="28"/>
        </w:rPr>
        <w:t>о</w:t>
      </w:r>
      <w:r w:rsidRPr="001C1063">
        <w:rPr>
          <w:rFonts w:eastAsia="Calibri"/>
          <w:sz w:val="28"/>
          <w:szCs w:val="28"/>
        </w:rPr>
        <w:t>действия с контролируемым лицом, путём внесения соответствующих изм</w:t>
      </w:r>
      <w:r w:rsidRPr="001C1063">
        <w:rPr>
          <w:rFonts w:eastAsia="Calibri"/>
          <w:sz w:val="28"/>
          <w:szCs w:val="28"/>
        </w:rPr>
        <w:t>е</w:t>
      </w:r>
      <w:r w:rsidRPr="001C1063">
        <w:rPr>
          <w:rFonts w:eastAsia="Calibri"/>
          <w:sz w:val="28"/>
          <w:szCs w:val="28"/>
        </w:rPr>
        <w:t>нений в Федеральный закон № 248-ФЗ.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  <w:r w:rsidRPr="001C1063">
        <w:rPr>
          <w:rFonts w:eastAsia="Calibri"/>
          <w:sz w:val="28"/>
          <w:szCs w:val="28"/>
        </w:rPr>
        <w:tab/>
        <w:t>5.3. Предлагаем увеличить размеры штрафных санкций части 1 статьи 19.5 КоАП РФ.</w:t>
      </w: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rFonts w:eastAsia="Calibri"/>
          <w:sz w:val="28"/>
          <w:szCs w:val="28"/>
        </w:rPr>
      </w:pPr>
    </w:p>
    <w:p w:rsidR="001C1063" w:rsidRPr="001C1063" w:rsidRDefault="001C1063" w:rsidP="001C1063">
      <w:pPr>
        <w:jc w:val="both"/>
        <w:rPr>
          <w:sz w:val="28"/>
          <w:szCs w:val="28"/>
        </w:rPr>
      </w:pPr>
      <w:r w:rsidRPr="001C1063">
        <w:rPr>
          <w:sz w:val="28"/>
          <w:szCs w:val="28"/>
        </w:rPr>
        <w:t xml:space="preserve"> Управляющий делами</w:t>
      </w:r>
    </w:p>
    <w:p w:rsidR="001C1063" w:rsidRPr="001C1063" w:rsidRDefault="001C1063" w:rsidP="001C1063">
      <w:pPr>
        <w:jc w:val="both"/>
        <w:rPr>
          <w:sz w:val="28"/>
          <w:szCs w:val="28"/>
        </w:rPr>
      </w:pPr>
      <w:r w:rsidRPr="001C1063">
        <w:rPr>
          <w:sz w:val="28"/>
          <w:szCs w:val="28"/>
        </w:rPr>
        <w:t>Администрации города</w:t>
      </w:r>
      <w:r w:rsidRPr="001C1063">
        <w:rPr>
          <w:sz w:val="28"/>
          <w:szCs w:val="28"/>
        </w:rPr>
        <w:tab/>
      </w:r>
      <w:r w:rsidRPr="001C1063">
        <w:rPr>
          <w:sz w:val="28"/>
          <w:szCs w:val="28"/>
        </w:rPr>
        <w:tab/>
      </w:r>
      <w:r w:rsidRPr="001C1063">
        <w:rPr>
          <w:sz w:val="28"/>
          <w:szCs w:val="28"/>
        </w:rPr>
        <w:tab/>
      </w:r>
      <w:r w:rsidRPr="001C1063">
        <w:rPr>
          <w:sz w:val="28"/>
          <w:szCs w:val="28"/>
        </w:rPr>
        <w:tab/>
      </w:r>
      <w:r w:rsidRPr="001C1063">
        <w:rPr>
          <w:sz w:val="28"/>
          <w:szCs w:val="28"/>
        </w:rPr>
        <w:tab/>
      </w:r>
      <w:r w:rsidRPr="001C1063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</w:t>
      </w:r>
      <w:r w:rsidRPr="001C1063">
        <w:rPr>
          <w:sz w:val="28"/>
          <w:szCs w:val="28"/>
        </w:rPr>
        <w:t xml:space="preserve">      Ю.А. Лубенцов</w:t>
      </w:r>
    </w:p>
    <w:p w:rsidR="00DD4590" w:rsidRDefault="00DD4590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DD4590" w:rsidRDefault="00DD4590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393D59" w:rsidRPr="00393D59" w:rsidRDefault="00393D59" w:rsidP="00393D59">
      <w:pPr>
        <w:overflowPunct/>
        <w:autoSpaceDE/>
        <w:autoSpaceDN/>
        <w:adjustRightInd/>
        <w:jc w:val="both"/>
        <w:textAlignment w:val="auto"/>
        <w:rPr>
          <w:sz w:val="28"/>
          <w:szCs w:val="24"/>
        </w:rPr>
      </w:pPr>
    </w:p>
    <w:p w:rsidR="006F7516" w:rsidRPr="006F7516" w:rsidRDefault="006F7516" w:rsidP="006F7516">
      <w:pPr>
        <w:overflowPunct/>
        <w:autoSpaceDE/>
        <w:autoSpaceDN/>
        <w:adjustRightInd/>
        <w:spacing w:after="200"/>
        <w:textAlignment w:val="auto"/>
        <w:rPr>
          <w:rFonts w:eastAsia="Calibri"/>
          <w:b/>
          <w:sz w:val="24"/>
          <w:szCs w:val="24"/>
          <w:lang w:eastAsia="en-US"/>
        </w:rPr>
      </w:pPr>
    </w:p>
    <w:p w:rsidR="009E25F7" w:rsidRPr="00C17D69" w:rsidRDefault="009E25F7" w:rsidP="00D81F94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sectPr w:rsidR="009E25F7" w:rsidRPr="00C17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153" w:rsidRDefault="003F3153">
      <w:r>
        <w:separator/>
      </w:r>
    </w:p>
  </w:endnote>
  <w:endnote w:type="continuationSeparator" w:id="0">
    <w:p w:rsidR="003F3153" w:rsidRDefault="003F3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063" w:rsidRDefault="001C106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063" w:rsidRDefault="001C106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063" w:rsidRDefault="001C106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153" w:rsidRDefault="003F3153">
      <w:r>
        <w:separator/>
      </w:r>
    </w:p>
  </w:footnote>
  <w:footnote w:type="continuationSeparator" w:id="0">
    <w:p w:rsidR="003F3153" w:rsidRDefault="003F3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063" w:rsidRDefault="001C10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063" w:rsidRDefault="001C106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063" w:rsidRDefault="001C106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03C"/>
    <w:multiLevelType w:val="hybridMultilevel"/>
    <w:tmpl w:val="9F064484"/>
    <w:lvl w:ilvl="0" w:tplc="D45C4BEA">
      <w:start w:val="1"/>
      <w:numFmt w:val="decimal"/>
      <w:lvlText w:val="%1)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3A5328"/>
    <w:multiLevelType w:val="hybridMultilevel"/>
    <w:tmpl w:val="4B9C04B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079C2"/>
    <w:multiLevelType w:val="hybridMultilevel"/>
    <w:tmpl w:val="504C007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D51E7"/>
    <w:multiLevelType w:val="hybridMultilevel"/>
    <w:tmpl w:val="506E1B3C"/>
    <w:lvl w:ilvl="0" w:tplc="EF6C8E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13F6917"/>
    <w:multiLevelType w:val="hybridMultilevel"/>
    <w:tmpl w:val="285A8D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60B26"/>
    <w:multiLevelType w:val="hybridMultilevel"/>
    <w:tmpl w:val="90FECEAA"/>
    <w:lvl w:ilvl="0" w:tplc="6AC813C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2D318FC"/>
    <w:multiLevelType w:val="hybridMultilevel"/>
    <w:tmpl w:val="67DA9A00"/>
    <w:lvl w:ilvl="0" w:tplc="060EB760">
      <w:start w:val="1"/>
      <w:numFmt w:val="decimal"/>
      <w:lvlText w:val="%1."/>
      <w:lvlJc w:val="left"/>
      <w:pPr>
        <w:ind w:left="1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2" w:hanging="360"/>
      </w:pPr>
    </w:lvl>
    <w:lvl w:ilvl="2" w:tplc="0419001B" w:tentative="1">
      <w:start w:val="1"/>
      <w:numFmt w:val="lowerRoman"/>
      <w:lvlText w:val="%3."/>
      <w:lvlJc w:val="right"/>
      <w:pPr>
        <w:ind w:left="2932" w:hanging="180"/>
      </w:pPr>
    </w:lvl>
    <w:lvl w:ilvl="3" w:tplc="0419000F" w:tentative="1">
      <w:start w:val="1"/>
      <w:numFmt w:val="decimal"/>
      <w:lvlText w:val="%4."/>
      <w:lvlJc w:val="left"/>
      <w:pPr>
        <w:ind w:left="3652" w:hanging="360"/>
      </w:pPr>
    </w:lvl>
    <w:lvl w:ilvl="4" w:tplc="04190019" w:tentative="1">
      <w:start w:val="1"/>
      <w:numFmt w:val="lowerLetter"/>
      <w:lvlText w:val="%5."/>
      <w:lvlJc w:val="left"/>
      <w:pPr>
        <w:ind w:left="4372" w:hanging="360"/>
      </w:pPr>
    </w:lvl>
    <w:lvl w:ilvl="5" w:tplc="0419001B" w:tentative="1">
      <w:start w:val="1"/>
      <w:numFmt w:val="lowerRoman"/>
      <w:lvlText w:val="%6."/>
      <w:lvlJc w:val="right"/>
      <w:pPr>
        <w:ind w:left="5092" w:hanging="180"/>
      </w:pPr>
    </w:lvl>
    <w:lvl w:ilvl="6" w:tplc="0419000F" w:tentative="1">
      <w:start w:val="1"/>
      <w:numFmt w:val="decimal"/>
      <w:lvlText w:val="%7."/>
      <w:lvlJc w:val="left"/>
      <w:pPr>
        <w:ind w:left="5812" w:hanging="360"/>
      </w:pPr>
    </w:lvl>
    <w:lvl w:ilvl="7" w:tplc="04190019" w:tentative="1">
      <w:start w:val="1"/>
      <w:numFmt w:val="lowerLetter"/>
      <w:lvlText w:val="%8."/>
      <w:lvlJc w:val="left"/>
      <w:pPr>
        <w:ind w:left="6532" w:hanging="360"/>
      </w:pPr>
    </w:lvl>
    <w:lvl w:ilvl="8" w:tplc="041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7">
    <w:nsid w:val="3B225539"/>
    <w:multiLevelType w:val="hybridMultilevel"/>
    <w:tmpl w:val="D7929F7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C2EF0"/>
    <w:multiLevelType w:val="hybridMultilevel"/>
    <w:tmpl w:val="67DA9A00"/>
    <w:lvl w:ilvl="0" w:tplc="060EB7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D0F1D94"/>
    <w:multiLevelType w:val="multilevel"/>
    <w:tmpl w:val="CE2C10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3DDB367A"/>
    <w:multiLevelType w:val="multilevel"/>
    <w:tmpl w:val="3BEC23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46DD4D75"/>
    <w:multiLevelType w:val="multilevel"/>
    <w:tmpl w:val="F3D4C06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7" w:hanging="9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7" w:hanging="9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2">
    <w:nsid w:val="6EC67CDB"/>
    <w:multiLevelType w:val="multilevel"/>
    <w:tmpl w:val="3D7668C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633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9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2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3">
    <w:nsid w:val="70EA0B63"/>
    <w:multiLevelType w:val="hybridMultilevel"/>
    <w:tmpl w:val="B6D6C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C44142"/>
    <w:multiLevelType w:val="multilevel"/>
    <w:tmpl w:val="A48E6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784C3ED0"/>
    <w:multiLevelType w:val="hybridMultilevel"/>
    <w:tmpl w:val="991A16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690B19"/>
    <w:multiLevelType w:val="hybridMultilevel"/>
    <w:tmpl w:val="CBE80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8"/>
  </w:num>
  <w:num w:numId="5">
    <w:abstractNumId w:val="5"/>
  </w:num>
  <w:num w:numId="6">
    <w:abstractNumId w:val="13"/>
  </w:num>
  <w:num w:numId="7">
    <w:abstractNumId w:val="9"/>
  </w:num>
  <w:num w:numId="8">
    <w:abstractNumId w:val="10"/>
  </w:num>
  <w:num w:numId="9">
    <w:abstractNumId w:val="14"/>
  </w:num>
  <w:num w:numId="10">
    <w:abstractNumId w:val="1"/>
  </w:num>
  <w:num w:numId="11">
    <w:abstractNumId w:val="4"/>
  </w:num>
  <w:num w:numId="12">
    <w:abstractNumId w:val="2"/>
  </w:num>
  <w:num w:numId="13">
    <w:abstractNumId w:val="15"/>
  </w:num>
  <w:num w:numId="14">
    <w:abstractNumId w:val="7"/>
  </w:num>
  <w:num w:numId="15">
    <w:abstractNumId w:val="16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291"/>
    <w:rsid w:val="0000527D"/>
    <w:rsid w:val="00007BD1"/>
    <w:rsid w:val="000153B1"/>
    <w:rsid w:val="00031BFD"/>
    <w:rsid w:val="00096A64"/>
    <w:rsid w:val="000A04D5"/>
    <w:rsid w:val="000A0F3B"/>
    <w:rsid w:val="000B18C0"/>
    <w:rsid w:val="000B700D"/>
    <w:rsid w:val="00135673"/>
    <w:rsid w:val="00167253"/>
    <w:rsid w:val="00171330"/>
    <w:rsid w:val="00175F13"/>
    <w:rsid w:val="001B0E76"/>
    <w:rsid w:val="001C1063"/>
    <w:rsid w:val="001D3A05"/>
    <w:rsid w:val="001E0267"/>
    <w:rsid w:val="001E2001"/>
    <w:rsid w:val="0020025D"/>
    <w:rsid w:val="00215795"/>
    <w:rsid w:val="00241291"/>
    <w:rsid w:val="002551F0"/>
    <w:rsid w:val="00256D8A"/>
    <w:rsid w:val="0026383E"/>
    <w:rsid w:val="00267A57"/>
    <w:rsid w:val="002763DA"/>
    <w:rsid w:val="002963AC"/>
    <w:rsid w:val="002D5DC0"/>
    <w:rsid w:val="002D7211"/>
    <w:rsid w:val="002F099F"/>
    <w:rsid w:val="002F2C9F"/>
    <w:rsid w:val="002F3D07"/>
    <w:rsid w:val="0030052C"/>
    <w:rsid w:val="003073FA"/>
    <w:rsid w:val="003167CF"/>
    <w:rsid w:val="00320260"/>
    <w:rsid w:val="00324640"/>
    <w:rsid w:val="003423FB"/>
    <w:rsid w:val="00344276"/>
    <w:rsid w:val="003634BB"/>
    <w:rsid w:val="0037398A"/>
    <w:rsid w:val="003935D8"/>
    <w:rsid w:val="00393D59"/>
    <w:rsid w:val="00395C1C"/>
    <w:rsid w:val="003D44BE"/>
    <w:rsid w:val="003E5E13"/>
    <w:rsid w:val="003F1B76"/>
    <w:rsid w:val="003F3153"/>
    <w:rsid w:val="003F4556"/>
    <w:rsid w:val="003F5514"/>
    <w:rsid w:val="003F5567"/>
    <w:rsid w:val="00457DE1"/>
    <w:rsid w:val="00460425"/>
    <w:rsid w:val="00467348"/>
    <w:rsid w:val="00482CA5"/>
    <w:rsid w:val="004A154F"/>
    <w:rsid w:val="004B639A"/>
    <w:rsid w:val="004D4191"/>
    <w:rsid w:val="004E6F91"/>
    <w:rsid w:val="00516781"/>
    <w:rsid w:val="0056186E"/>
    <w:rsid w:val="00567E9A"/>
    <w:rsid w:val="00575288"/>
    <w:rsid w:val="005F177B"/>
    <w:rsid w:val="00601FB3"/>
    <w:rsid w:val="006036BB"/>
    <w:rsid w:val="00620732"/>
    <w:rsid w:val="006235F9"/>
    <w:rsid w:val="006414E9"/>
    <w:rsid w:val="00650B14"/>
    <w:rsid w:val="00661521"/>
    <w:rsid w:val="0066551C"/>
    <w:rsid w:val="006A0B52"/>
    <w:rsid w:val="006B1224"/>
    <w:rsid w:val="006B1EBE"/>
    <w:rsid w:val="006B50F8"/>
    <w:rsid w:val="006F4066"/>
    <w:rsid w:val="006F7516"/>
    <w:rsid w:val="00731739"/>
    <w:rsid w:val="00757227"/>
    <w:rsid w:val="007651B6"/>
    <w:rsid w:val="00766CED"/>
    <w:rsid w:val="007743E3"/>
    <w:rsid w:val="007A72B4"/>
    <w:rsid w:val="007E2E5C"/>
    <w:rsid w:val="007F0E55"/>
    <w:rsid w:val="007F2909"/>
    <w:rsid w:val="00816ED0"/>
    <w:rsid w:val="00850708"/>
    <w:rsid w:val="00857C42"/>
    <w:rsid w:val="0086279B"/>
    <w:rsid w:val="008B3FA1"/>
    <w:rsid w:val="008C22D7"/>
    <w:rsid w:val="008D395F"/>
    <w:rsid w:val="008F19F6"/>
    <w:rsid w:val="00917631"/>
    <w:rsid w:val="0093732C"/>
    <w:rsid w:val="00951D22"/>
    <w:rsid w:val="0097274B"/>
    <w:rsid w:val="0097698E"/>
    <w:rsid w:val="009C54AE"/>
    <w:rsid w:val="009D4C92"/>
    <w:rsid w:val="009E25F7"/>
    <w:rsid w:val="009E32C8"/>
    <w:rsid w:val="00A061AA"/>
    <w:rsid w:val="00A26B70"/>
    <w:rsid w:val="00A3023E"/>
    <w:rsid w:val="00A667B0"/>
    <w:rsid w:val="00A76097"/>
    <w:rsid w:val="00A77C7D"/>
    <w:rsid w:val="00A91370"/>
    <w:rsid w:val="00AB50C1"/>
    <w:rsid w:val="00AD76DA"/>
    <w:rsid w:val="00B12C44"/>
    <w:rsid w:val="00B26542"/>
    <w:rsid w:val="00B47254"/>
    <w:rsid w:val="00B56256"/>
    <w:rsid w:val="00B76A63"/>
    <w:rsid w:val="00B87066"/>
    <w:rsid w:val="00B8763C"/>
    <w:rsid w:val="00BF68E5"/>
    <w:rsid w:val="00C013EB"/>
    <w:rsid w:val="00C039F8"/>
    <w:rsid w:val="00C116C2"/>
    <w:rsid w:val="00C17D69"/>
    <w:rsid w:val="00C554CA"/>
    <w:rsid w:val="00C700A1"/>
    <w:rsid w:val="00C84251"/>
    <w:rsid w:val="00C94C22"/>
    <w:rsid w:val="00C96C0A"/>
    <w:rsid w:val="00CA36DB"/>
    <w:rsid w:val="00CC01DD"/>
    <w:rsid w:val="00CC338E"/>
    <w:rsid w:val="00CC4C6C"/>
    <w:rsid w:val="00CE4FF4"/>
    <w:rsid w:val="00CE7687"/>
    <w:rsid w:val="00CF316D"/>
    <w:rsid w:val="00CF32E8"/>
    <w:rsid w:val="00CF4531"/>
    <w:rsid w:val="00D00009"/>
    <w:rsid w:val="00D02FFD"/>
    <w:rsid w:val="00D05B6A"/>
    <w:rsid w:val="00D11B2F"/>
    <w:rsid w:val="00D364F8"/>
    <w:rsid w:val="00D40213"/>
    <w:rsid w:val="00D81F94"/>
    <w:rsid w:val="00D83260"/>
    <w:rsid w:val="00D92A8A"/>
    <w:rsid w:val="00DA6888"/>
    <w:rsid w:val="00DB69D9"/>
    <w:rsid w:val="00DD4590"/>
    <w:rsid w:val="00DF0C4E"/>
    <w:rsid w:val="00E12CFF"/>
    <w:rsid w:val="00E14892"/>
    <w:rsid w:val="00E402C7"/>
    <w:rsid w:val="00E91B48"/>
    <w:rsid w:val="00E92E78"/>
    <w:rsid w:val="00E9399A"/>
    <w:rsid w:val="00ED6CAB"/>
    <w:rsid w:val="00EE5088"/>
    <w:rsid w:val="00F04165"/>
    <w:rsid w:val="00F60E11"/>
    <w:rsid w:val="00F84D79"/>
    <w:rsid w:val="00F94EAC"/>
    <w:rsid w:val="00F95319"/>
    <w:rsid w:val="00FE0F4A"/>
    <w:rsid w:val="00FF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6C2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link w:val="10"/>
    <w:uiPriority w:val="9"/>
    <w:qFormat/>
    <w:rsid w:val="001C1063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0B18C0"/>
    <w:pPr>
      <w:tabs>
        <w:tab w:val="center" w:pos="4677"/>
        <w:tab w:val="right" w:pos="9355"/>
      </w:tabs>
    </w:pPr>
  </w:style>
  <w:style w:type="paragraph" w:customStyle="1" w:styleId="CharChar">
    <w:name w:val="Char Char Знак Знак Знак"/>
    <w:basedOn w:val="a"/>
    <w:rsid w:val="007F2909"/>
    <w:pPr>
      <w:overflowPunct/>
      <w:adjustRightInd/>
      <w:spacing w:after="160" w:line="240" w:lineRule="exact"/>
      <w:textAlignment w:val="auto"/>
    </w:pPr>
    <w:rPr>
      <w:rFonts w:ascii="Arial" w:hAnsi="Arial" w:cs="Arial"/>
      <w:b/>
      <w:bCs/>
      <w:lang w:val="en-US" w:eastAsia="de-DE"/>
    </w:rPr>
  </w:style>
  <w:style w:type="paragraph" w:styleId="a5">
    <w:name w:val="List Paragraph"/>
    <w:basedOn w:val="a"/>
    <w:uiPriority w:val="34"/>
    <w:qFormat/>
    <w:rsid w:val="00FE0F4A"/>
    <w:pPr>
      <w:overflowPunct/>
      <w:autoSpaceDE/>
      <w:autoSpaceDN/>
      <w:adjustRightInd/>
      <w:ind w:left="720"/>
      <w:contextualSpacing/>
      <w:textAlignment w:val="auto"/>
    </w:pPr>
  </w:style>
  <w:style w:type="paragraph" w:styleId="a6">
    <w:name w:val="Balloon Text"/>
    <w:basedOn w:val="a"/>
    <w:link w:val="a7"/>
    <w:rsid w:val="006F40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4066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B76A63"/>
    <w:pPr>
      <w:spacing w:after="120"/>
    </w:pPr>
  </w:style>
  <w:style w:type="character" w:customStyle="1" w:styleId="a9">
    <w:name w:val="Основной текст Знак"/>
    <w:basedOn w:val="a0"/>
    <w:link w:val="a8"/>
    <w:rsid w:val="00B76A63"/>
  </w:style>
  <w:style w:type="paragraph" w:styleId="aa">
    <w:name w:val="Normal (Web)"/>
    <w:basedOn w:val="a"/>
    <w:uiPriority w:val="99"/>
    <w:unhideWhenUsed/>
    <w:rsid w:val="0030052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F7516"/>
  </w:style>
  <w:style w:type="character" w:customStyle="1" w:styleId="10">
    <w:name w:val="Заголовок 1 Знак"/>
    <w:basedOn w:val="a0"/>
    <w:link w:val="1"/>
    <w:uiPriority w:val="9"/>
    <w:rsid w:val="001C1063"/>
    <w:rPr>
      <w:b/>
      <w:bCs/>
      <w:kern w:val="36"/>
      <w:sz w:val="48"/>
      <w:szCs w:val="4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6C2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link w:val="10"/>
    <w:uiPriority w:val="9"/>
    <w:qFormat/>
    <w:rsid w:val="001C1063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0B18C0"/>
    <w:pPr>
      <w:tabs>
        <w:tab w:val="center" w:pos="4677"/>
        <w:tab w:val="right" w:pos="9355"/>
      </w:tabs>
    </w:pPr>
  </w:style>
  <w:style w:type="paragraph" w:customStyle="1" w:styleId="CharChar">
    <w:name w:val="Char Char Знак Знак Знак"/>
    <w:basedOn w:val="a"/>
    <w:rsid w:val="007F2909"/>
    <w:pPr>
      <w:overflowPunct/>
      <w:adjustRightInd/>
      <w:spacing w:after="160" w:line="240" w:lineRule="exact"/>
      <w:textAlignment w:val="auto"/>
    </w:pPr>
    <w:rPr>
      <w:rFonts w:ascii="Arial" w:hAnsi="Arial" w:cs="Arial"/>
      <w:b/>
      <w:bCs/>
      <w:lang w:val="en-US" w:eastAsia="de-DE"/>
    </w:rPr>
  </w:style>
  <w:style w:type="paragraph" w:styleId="a5">
    <w:name w:val="List Paragraph"/>
    <w:basedOn w:val="a"/>
    <w:uiPriority w:val="34"/>
    <w:qFormat/>
    <w:rsid w:val="00FE0F4A"/>
    <w:pPr>
      <w:overflowPunct/>
      <w:autoSpaceDE/>
      <w:autoSpaceDN/>
      <w:adjustRightInd/>
      <w:ind w:left="720"/>
      <w:contextualSpacing/>
      <w:textAlignment w:val="auto"/>
    </w:pPr>
  </w:style>
  <w:style w:type="paragraph" w:styleId="a6">
    <w:name w:val="Balloon Text"/>
    <w:basedOn w:val="a"/>
    <w:link w:val="a7"/>
    <w:rsid w:val="006F40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4066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B76A63"/>
    <w:pPr>
      <w:spacing w:after="120"/>
    </w:pPr>
  </w:style>
  <w:style w:type="character" w:customStyle="1" w:styleId="a9">
    <w:name w:val="Основной текст Знак"/>
    <w:basedOn w:val="a0"/>
    <w:link w:val="a8"/>
    <w:rsid w:val="00B76A63"/>
  </w:style>
  <w:style w:type="paragraph" w:styleId="aa">
    <w:name w:val="Normal (Web)"/>
    <w:basedOn w:val="a"/>
    <w:uiPriority w:val="99"/>
    <w:unhideWhenUsed/>
    <w:rsid w:val="0030052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F7516"/>
  </w:style>
  <w:style w:type="character" w:customStyle="1" w:styleId="10">
    <w:name w:val="Заголовок 1 Знак"/>
    <w:basedOn w:val="a0"/>
    <w:link w:val="1"/>
    <w:uiPriority w:val="9"/>
    <w:rsid w:val="001C1063"/>
    <w:rPr>
      <w:b/>
      <w:bCs/>
      <w:kern w:val="36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3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shakhtinsk.or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11346</Words>
  <Characters>64674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75869</CharactersWithSpaces>
  <SharedDoc>false</SharedDoc>
  <HLinks>
    <vt:vector size="6" baseType="variant">
      <vt:variant>
        <vt:i4>2097194</vt:i4>
      </vt:variant>
      <vt:variant>
        <vt:i4>0</vt:i4>
      </vt:variant>
      <vt:variant>
        <vt:i4>0</vt:i4>
      </vt:variant>
      <vt:variant>
        <vt:i4>5</vt:i4>
      </vt:variant>
      <vt:variant>
        <vt:lpwstr>http://www.novoshakhtinsk.org/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2</cp:revision>
  <cp:lastPrinted>2022-03-02T13:28:00Z</cp:lastPrinted>
  <dcterms:created xsi:type="dcterms:W3CDTF">2023-02-15T13:36:00Z</dcterms:created>
  <dcterms:modified xsi:type="dcterms:W3CDTF">2023-02-15T13:36:00Z</dcterms:modified>
</cp:coreProperties>
</file>