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4.xml.rels" ContentType="application/vnd.openxmlformats-package.relationships+xml"/>
  <Override PartName="/word/_rels/header4.xml.rels" ContentType="application/vnd.openxmlformats-package.relationships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5 февраля 2015 г. N 88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ПОРЯДКА ВЕДЕНИЯ УЧЕТА ЗАЯВЛЕНИЙ ГРАЖДАН,</w:t>
      </w:r>
    </w:p>
    <w:p>
      <w:pPr>
        <w:pStyle w:val="ConsPlusTitle"/>
        <w:jc w:val="center"/>
        <w:rPr/>
      </w:pPr>
      <w:r>
        <w:rPr/>
        <w:t>НУЖДАЮЩИХСЯ В ПОЛУЧЕНИИ САДОВЫХ И ОГОРОДНЫХ</w:t>
      </w:r>
    </w:p>
    <w:p>
      <w:pPr>
        <w:pStyle w:val="ConsPlusTitle"/>
        <w:jc w:val="center"/>
        <w:rPr/>
      </w:pPr>
      <w:r>
        <w:rPr/>
        <w:t>ЗЕМЕЛЬНЫХ УЧАСТКОВ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Земельным </w:t>
      </w:r>
      <w:hyperlink r:id="rId2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Федерации, Федеральным </w:t>
      </w:r>
      <w:hyperlink r:id="rId3" w:tooltip="Федеральный закон от 15.04.1998 N 66-ФЗ (ред. от 03.07.2016) &quot;О садоводческих, огороднических и дачных некоммерческих объединениях граждан&quot; ------------ Утратил силу или отменен {КонсультантПлюс}">
        <w:r>
          <w:rPr>
            <w:rStyle w:val="Style9"/>
          </w:rPr>
          <w:t>законом</w:t>
        </w:r>
      </w:hyperlink>
      <w:r>
        <w:rPr/>
        <w:t xml:space="preserve"> от 15.04.1998 N 66-ФЗ "О садоводческих, огороднических и дачных некоммерческих объединениях граждан", в целях обеспечения граждан садовыми и огородными земельными участками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Порядок ведения учета заявлений граждан, нуждающихся в получении садовых и огородных земельных участков,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опубликования,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постановления оставляю за собой.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Первый заместитель главы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С.А.БОНДАРЕНКО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</w:t>
      </w:r>
    </w:p>
    <w:p>
      <w:pPr>
        <w:pStyle w:val="ConsPlusNormal"/>
        <w:spacing w:before="240" w:after="0"/>
        <w:rPr/>
      </w:pPr>
      <w:r>
        <w:rPr/>
        <w:t>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05.02.2015 N 88</w:t>
      </w:r>
    </w:p>
    <w:p>
      <w:pPr>
        <w:pStyle w:val="ConsPlusNormal"/>
        <w:jc w:val="center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2"/>
      <w:bookmarkEnd w:id="0"/>
      <w:r>
        <w:rPr>
          <w:rFonts w:cs="Times New Roman" w:ascii="Times New Roman" w:hAnsi="Times New Roman"/>
          <w:b w:val="false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ВЕДЕНИЯ УЧЕТА ЗАЯВЛЕНИЙ ГРАЖДАН, НУЖДАЮЩИХСЯ В ПОЛУЧЕНИИ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САДОВЫХ И ОГОРОДНЫХ ЗЕМЕЛЬНЫХ УЧАСТКОВ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Порядок)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/>
        <w:t>1. Общие положения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разработан в соответствии с Земельным </w:t>
      </w:r>
      <w:hyperlink r:id="rId4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Федерации, Федеральным </w:t>
      </w:r>
      <w:hyperlink r:id="rId5" w:tooltip="Федеральный закон от 15.04.1998 N 66-ФЗ (ред. от 03.07.2016) &quot;О садоводческих, огороднических и дачных некоммерческих объединениях граждан&quot; ------------ Утратил силу или отменен {КонсультантПлюс}">
        <w:r>
          <w:rPr>
            <w:rStyle w:val="Style9"/>
          </w:rPr>
          <w:t>законом</w:t>
        </w:r>
      </w:hyperlink>
      <w:r>
        <w:rPr/>
        <w:t xml:space="preserve"> от 15.04.1998 N 66-ФЗ "О садоводческих, огороднических и дачных некоммерческих объединениях граждан" с целью определения потребности в земельных участках для размещения садоводческих и огороднических некоммерческих объединений.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1.2. Порядок определяет процедуру и критерии учета заявлений граждан Российской Федерации, зарегистрированных в городе Новошахтинске и нуждающихся в получении садовых и огородных земельных участков.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Термины и определения, используемые в настоящем Порядке: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граждане, нуждающиеся в получении садовых и огородных земельных участков, - граждане, зарегистрированные по месту жительства в муниципальном образовании "Город Новошахтинск" и желающие получить садовые или огородные земельные участки.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Граждане, имеющие преимущественное право на получение садовых или огородных земельных участков, - это граждане, нуждающиеся в получении земельных участков для ведения садоводства и огородничества, имеющие право на первоочередное получение земельных участков для ведения садоводства и огородничества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1.4. Учет заявлений граждан, нуждающихся в получении садового или огородного земельного участка, осуществляется Комитетом по управлению имуществом Администрации города Новошахтинска (далее - КУИ Администрации города).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/>
        <w:t>2. Организация регистрации и учета заявлений граждан,</w:t>
      </w:r>
    </w:p>
    <w:p>
      <w:pPr>
        <w:pStyle w:val="ConsPlusNormal"/>
        <w:jc w:val="center"/>
        <w:rPr/>
      </w:pPr>
      <w:r>
        <w:rPr/>
        <w:t>нуждающихся в получении садовых или огородных</w:t>
      </w:r>
    </w:p>
    <w:p>
      <w:pPr>
        <w:pStyle w:val="ConsPlusNormal"/>
        <w:jc w:val="center"/>
        <w:rPr/>
      </w:pPr>
      <w:r>
        <w:rPr/>
        <w:t>земельных участков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Регистрация и учет заявлений граждан, нуждающихся в получении садовых или огородных земельных участков в границах муниципального образования "Город Новошахтинск", ведутся по единому общему списку.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2.2. Из единого общего списка формируется отдельный список граждан, имеющих в соответствии с законодательством Российской Федерации преимущественное право на получение садовых или огородных земельных участков.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2.3. В случае утраты преимущественного права гражданином на получение садового или огородного участка за ним сохраняется право получения такого земельного участка на общих основаниях на дату принятия КУИ Администрации города заявления гражданина о предоставлении садового или огородного земельного участка (далее - заявление гражданина).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2.4. В случае приобретения гражданином преимущественного права на получение садового или огородного земельного участка гражданин включается в список лиц, имеющих преимущественное право на получение таких земельных участков, на дату подачи соответствующего заявления и документов, подтверждающих указанное право.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2.5. Списки формируются в хронологической последовательности исходя из даты принятия КУИ Администрации города заявления гражданина.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/>
        <w:t>3. Порядок регистрации и учета заявлений граждан,</w:t>
      </w:r>
    </w:p>
    <w:p>
      <w:pPr>
        <w:pStyle w:val="ConsPlusNormal"/>
        <w:jc w:val="center"/>
        <w:rPr/>
      </w:pPr>
      <w:r>
        <w:rPr/>
        <w:t>нуждающихся в получении садовых или огородных</w:t>
      </w:r>
    </w:p>
    <w:p>
      <w:pPr>
        <w:pStyle w:val="ConsPlusNormal"/>
        <w:jc w:val="center"/>
        <w:rPr/>
      </w:pPr>
      <w:r>
        <w:rPr/>
        <w:t>земельных участков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Зарегистрированные на территории города Новошахтинска граждане, нуждающиеся в получении садовых или огородных земельных участков, обращаются лично или через своего представителя удостоверенной в соответствии с законодательством Российской Федерации доверенностью в КУИ Администрации города с заявлением о предоставлении садового или огородного земельного участка. Форма заявления приведена в приложении N 1 к настоящему Порядку.</w:t>
      </w:r>
    </w:p>
    <w:p>
      <w:pPr>
        <w:pStyle w:val="ConsPlusNormal"/>
        <w:spacing w:before="240" w:after="0"/>
        <w:ind w:firstLine="540"/>
        <w:jc w:val="both"/>
        <w:rPr/>
      </w:pPr>
      <w:bookmarkStart w:id="1" w:name="P61"/>
      <w:bookmarkEnd w:id="1"/>
      <w:r>
        <w:rPr/>
        <w:t>3.2. К указанному заявлению прилагаются копии следующих документов с предъявлением их подлинников: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документ, удостоверяющий личность гражданина;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документ, подтверждающий преимущественное право гражданина на получение садовых или огородных земельных участков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КУИ Администрации города регистрирует поступившее заявление в "Журнале учета граждан, нуждающихся в получении садовых или огородных земельных участков" (далее - журнал учета) (форма журнала учета - приложение N 2 к настоящему Порядку) в день поступления в хронологической последовательности исходя из времени его поступления и выдает второй экземпляр заявления гражданину с отметкой о получении заявления с приложенными к нему документами, с указанием даты, фамилии и должности лица, принявшего документы.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Поступившее заявление и пакет документов КУИ Администрации города рассматривает в течение 30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В случае соблюдения условий, предусмотренных пунктом 3.2 настоящего Порядка, гражданин, зарегистрированный на территории города Новошахтинска, принимается на учет в качестве нуждающегося в получении садовых или огородных земельных участков путем включения в соответствующий список граждан, содержащий сведения о фамилии, имени, отчестве, месте жительства и порядковом номере постановки на учет. Принятие на учет граждан осуществляется на основании распоряжения председателя КУИ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3.6. Списки граждан, подавших заявление, формируются отдельно по каждому виду использования земельных участков. Граждане, имеющие в соответствии с законодательством Российской Федерации преимущественное право на получение садовых или огородных земельных участков, включаются КУИ Администрации города в отдельный список.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3.7. Основанием для отказа в принятии граждан на учет в качестве нуждающихся в получении садовых или огородных земельных участков в границах города Новошахтинска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непредставление документов, предусмотренных пунктом 3.2 настоящего Порядка;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выявление недостоверных сведений в представленных гражданином документах;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отсутствие у гражданина регистрации по месту жительства в городе Новошахтинске.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3.8. Решение об отказе включения гражданина в список граждан, нуждающихся в получении садовых или огородных земельных участков, оформляется распоряжением председателя КУИ Администрации города. Распоряжение председателя КУИ Администрации города должно содержать основание такого отказа и может быть обжаловано в судебном порядке.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3.9. Отказ о включении гражданина в единый общий список (далее - отказ) не исключает возможности подачи гражданином повторного заявления после устранения указанных в решении об отказе недостатков. Рассмотрение повторного заявления осуществляется на общих основаниях с момента его подачи.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3.10. О принятом по результатам рассмотрения решении гражданин информируется путем направления распоряжения председателя КУИ Администрации города об отказе либо о постановке на учет в течение пяти календарных дней со дня принятия решения.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3.11. Списки граждан, подавших заявления о предоставлении садовых или огородных земельных участков и принятых на учет в качестве нуждающихся в получении садовых или огородных земельных участков, а также изменения в указанных списках утверждаются постановлением Администрации города Новошахтинска и доводятся КУИ Администрации города до сведения заинтересованных лиц в течение десяти календарных дней.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/>
        <w:t>4. Порядок внесения изменений в списки граждан,</w:t>
      </w:r>
    </w:p>
    <w:p>
      <w:pPr>
        <w:pStyle w:val="ConsPlusNormal"/>
        <w:jc w:val="center"/>
        <w:rPr/>
      </w:pPr>
      <w:r>
        <w:rPr/>
        <w:t>нуждающихся в получении садовых или огородных</w:t>
      </w:r>
    </w:p>
    <w:p>
      <w:pPr>
        <w:pStyle w:val="ConsPlusNormal"/>
        <w:jc w:val="center"/>
        <w:rPr/>
      </w:pPr>
      <w:r>
        <w:rPr/>
        <w:t>земельных участков, и исключения из них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Граждане, включенные в списки граждан, нуждающихся в получении садовых или огородных земельных участков в границах города Новошахтинска, при изменении места жительства, фамилии, имени, отчества или иных сведений, имеющих значение для ведения списков, обязаны письменно в течение 30 календарных дней проинформировать об этом КУИ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4.2. Граждане исключаются из списка нуждающихся в получении садовых или огородных земельных участков в границах города Новошахтинска в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подачи по месту учета заявления об исключении из списка;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выезда в другое муниципальное образование на постоянное место жительства;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выявления иных сведений, не соответствующих действительности и послуживших основанием для включения их в списки нуждающихся.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4.3. При утрате гражданами оснований, дающих им преимущественное право на получение садовых или огородных земельных участков в границах города Новошахтинска, они исключаются из отдельного списка.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4.4. Исключение из списка граждан, нуждающихся в получении садовых или огородных земельных участков, осуществляется на основании постановления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Уведомление об исключении из списка граждан, нуждающихся в получении садовых или огородных земельных участков, КУИ Администрации города направляет гражданину в течение десяти календарных дней со дня принятия постановления Администрации города.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 ведения учета</w:t>
      </w:r>
    </w:p>
    <w:p>
      <w:pPr>
        <w:pStyle w:val="ConsPlusNormal"/>
        <w:jc w:val="right"/>
        <w:rPr/>
      </w:pPr>
      <w:r>
        <w:rPr/>
        <w:t>заявлений граждан,</w:t>
      </w:r>
    </w:p>
    <w:p>
      <w:pPr>
        <w:pStyle w:val="ConsPlusNormal"/>
        <w:jc w:val="right"/>
        <w:rPr/>
      </w:pPr>
      <w:r>
        <w:rPr/>
        <w:t>нуждающихся в получении</w:t>
      </w:r>
    </w:p>
    <w:p>
      <w:pPr>
        <w:pStyle w:val="ConsPlusNormal"/>
        <w:jc w:val="right"/>
        <w:rPr/>
      </w:pPr>
      <w:r>
        <w:rPr/>
        <w:t>садовых и огородных</w:t>
      </w:r>
    </w:p>
    <w:p>
      <w:pPr>
        <w:pStyle w:val="ConsPlusNormal"/>
        <w:jc w:val="right"/>
        <w:rPr/>
      </w:pPr>
      <w:r>
        <w:rPr/>
        <w:t>земельных участков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Председателю Комитета по управлению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имуществом Администрации города Новошахтинска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от 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     </w:t>
      </w:r>
      <w:r>
        <w:rPr>
          <w:rFonts w:cs="Times New Roman" w:ascii="Times New Roman" w:hAnsi="Times New Roman"/>
          <w:sz w:val="24"/>
        </w:rPr>
        <w:t>(фамилия, имя, отчество заявителя)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проживающего 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   </w:t>
      </w:r>
      <w:r>
        <w:rPr>
          <w:rFonts w:cs="Times New Roman" w:ascii="Times New Roman" w:hAnsi="Times New Roman"/>
          <w:sz w:val="24"/>
        </w:rPr>
        <w:t>(адрес регистрации по месту жительства)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                </w:t>
      </w:r>
      <w:r>
        <w:rPr>
          <w:rFonts w:cs="Times New Roman" w:ascii="Times New Roman" w:hAnsi="Times New Roman"/>
          <w:sz w:val="24"/>
        </w:rPr>
        <w:t>контактный телефон __________________________</w:t>
      </w:r>
    </w:p>
    <w:p>
      <w:pPr>
        <w:pStyle w:val="ConsPlusNormal"/>
        <w:jc w:val="center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2" w:name="P116"/>
      <w:bookmarkEnd w:id="2"/>
      <w:r>
        <w:rPr>
          <w:rFonts w:cs="Times New Roman" w:ascii="Times New Roman" w:hAnsi="Times New Roman"/>
          <w:b w:val="false"/>
        </w:rPr>
        <w:t>ЗАЯВЛЕНИЕ</w:t>
      </w:r>
    </w:p>
    <w:p>
      <w:pPr>
        <w:pStyle w:val="ConsPlusNormal"/>
        <w:jc w:val="center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Прошу   предоставить  земельный  участок   для  ведения  (садоводства,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огородничества) (нужное подчеркнуть) в связи с 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</w:t>
      </w:r>
      <w:r>
        <w:rPr>
          <w:rFonts w:cs="Times New Roman" w:ascii="Times New Roman" w:hAnsi="Times New Roman"/>
          <w:sz w:val="24"/>
        </w:rPr>
        <w:t>(Указать основание, в том числе преимущественное право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</w:t>
      </w:r>
      <w:r>
        <w:rPr>
          <w:rFonts w:cs="Times New Roman" w:ascii="Times New Roman" w:hAnsi="Times New Roman"/>
          <w:sz w:val="24"/>
        </w:rPr>
        <w:t>на получение садовых или огородных земельных участков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     </w:t>
      </w:r>
      <w:r>
        <w:rPr>
          <w:rFonts w:cs="Times New Roman" w:ascii="Times New Roman" w:hAnsi="Times New Roman"/>
          <w:sz w:val="24"/>
        </w:rPr>
        <w:t>в соответствии с действующим законодательством)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Довожу до Вашего сведения, что постоянно проживаю на территории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заявлению прилагаю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Копия документа, удостоверяющего личность гражданина.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Копия документа, подтверждающего преимущественное право гражданина на получение садовых или огородных земельных участков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Подтверждаю свое согласие на обработку персональных данных.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Подтверждаю достоверность представленных персональных данных.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Против проверки представленных мной сведений не возражаю.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/_________________________/             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    </w:t>
      </w:r>
      <w:r>
        <w:rPr>
          <w:rFonts w:cs="Times New Roman" w:ascii="Times New Roman" w:hAnsi="Times New Roman"/>
          <w:sz w:val="24"/>
        </w:rPr>
        <w:t>(подпись заявителя)                       (Ф.И.О. заявителя)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Документы принял и сверил с оригиналом: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"___" ______________ 20_____ г.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/_________________________/             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   </w:t>
      </w:r>
      <w:r>
        <w:rPr>
          <w:rFonts w:cs="Times New Roman" w:ascii="Times New Roman" w:hAnsi="Times New Roman"/>
          <w:sz w:val="24"/>
        </w:rPr>
        <w:t>(подпись должностного лица)               (Ф.И.О. должностного лица)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 ведения учета</w:t>
      </w:r>
    </w:p>
    <w:p>
      <w:pPr>
        <w:pStyle w:val="ConsPlusNormal"/>
        <w:jc w:val="right"/>
        <w:rPr/>
      </w:pPr>
      <w:r>
        <w:rPr/>
        <w:t>заявлений граждан,</w:t>
      </w:r>
    </w:p>
    <w:p>
      <w:pPr>
        <w:pStyle w:val="ConsPlusNormal"/>
        <w:jc w:val="right"/>
        <w:rPr/>
      </w:pPr>
      <w:r>
        <w:rPr/>
        <w:t>нуждающихся в получении</w:t>
      </w:r>
    </w:p>
    <w:p>
      <w:pPr>
        <w:pStyle w:val="ConsPlusNormal"/>
        <w:jc w:val="right"/>
        <w:rPr/>
      </w:pPr>
      <w:r>
        <w:rPr/>
        <w:t>садовых и огородных</w:t>
      </w:r>
    </w:p>
    <w:p>
      <w:pPr>
        <w:pStyle w:val="ConsPlusNormal"/>
        <w:jc w:val="right"/>
        <w:rPr/>
      </w:pPr>
      <w:r>
        <w:rPr/>
        <w:t>земельных участков</w:t>
      </w:r>
    </w:p>
    <w:p>
      <w:pPr>
        <w:pStyle w:val="ConsPlusNormal"/>
        <w:jc w:val="center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3" w:name="P158"/>
      <w:bookmarkEnd w:id="3"/>
      <w:r>
        <w:rPr>
          <w:rFonts w:cs="Times New Roman" w:ascii="Times New Roman" w:hAnsi="Times New Roman"/>
          <w:b w:val="false"/>
        </w:rPr>
        <w:t>ФОРМА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"ЖУРНАЛА УЧЕТА ГРАЖДАН, НУЖДАЮЩИХСЯ В ПОЛУЧЕНИИ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САДОВЫХ ИЛИ ОГОРОДНЫХ ЗЕМЕЛЬНЫХ УЧАСТКОВ"</w:t>
      </w:r>
    </w:p>
    <w:p>
      <w:pPr>
        <w:sectPr>
          <w:headerReference w:type="even" r:id="rId6"/>
          <w:headerReference w:type="default" r:id="rId7"/>
          <w:headerReference w:type="first" r:id="rId8"/>
          <w:footerReference w:type="even" r:id="rId9"/>
          <w:footerReference w:type="default" r:id="rId10"/>
          <w:footerReference w:type="first" r:id="rId11"/>
          <w:type w:val="nextPage"/>
          <w:pgSz w:w="11906" w:h="16838"/>
          <w:pgMar w:left="1133" w:right="566" w:gutter="0" w:header="0" w:top="1440" w:footer="0" w:bottom="1440"/>
          <w:pgNumType w:fmt="decimal"/>
          <w:formProt w:val="false"/>
          <w:titlePg/>
          <w:textDirection w:val="lrTb"/>
          <w:docGrid w:type="default" w:linePitch="100" w:charSpace="4096"/>
        </w:sectPr>
        <w:pStyle w:val="ConsPlusNormal"/>
        <w:jc w:val="center"/>
        <w:rPr/>
      </w:pPr>
      <w:r>
        <w:rPr/>
      </w:r>
    </w:p>
    <w:tbl>
      <w:tblPr>
        <w:tblW w:w="135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779"/>
        <w:gridCol w:w="1893"/>
        <w:gridCol w:w="1630"/>
        <w:gridCol w:w="1559"/>
        <w:gridCol w:w="3079"/>
        <w:gridCol w:w="1559"/>
        <w:gridCol w:w="1501"/>
        <w:gridCol w:w="1558"/>
      </w:tblGrid>
      <w:tr>
        <w:trPr/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и время поступления заявления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Ф.И.О. гражданина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Адрес регистрации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Реквизиты документов, подтверждающих преимущественное право на получение садовых или огородных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постановки на учет</w:t>
            </w:r>
          </w:p>
          <w:p>
            <w:pPr>
              <w:pStyle w:val="ConsPlusNormal"/>
              <w:jc w:val="center"/>
              <w:rPr/>
            </w:pPr>
            <w:r>
              <w:rPr/>
              <w:t>(отказа в постановке)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снятия с учета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Основание снятия с учета</w:t>
            </w:r>
          </w:p>
        </w:tc>
      </w:tr>
      <w:tr>
        <w:trPr/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8</w:t>
            </w:r>
            <w:bookmarkStart w:id="4" w:name="_GoBack"/>
            <w:bookmarkEnd w:id="4"/>
          </w:p>
        </w:tc>
      </w:tr>
    </w:tbl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default" r:id="rId12"/>
      <w:headerReference w:type="first" r:id="rId13"/>
      <w:footerReference w:type="default" r:id="rId14"/>
      <w:footerReference w:type="first" r:id="rId15"/>
      <w:type w:val="nextPage"/>
      <w:pgSz w:orient="landscape" w:w="16838" w:h="11906"/>
      <w:pgMar w:left="1440" w:right="1440" w:gutter="0" w:header="0" w:top="1133" w:footer="0" w:bottom="566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402"/>
      <w:gridCol w:w="3402"/>
      <w:gridCol w:w="3403"/>
    </w:tblGrid>
    <w:tr>
      <w:trPr>
        <w:trHeight w:val="1170" w:hRule="exact"/>
      </w:trPr>
      <w:tc>
        <w:tcPr>
          <w:tcW w:w="3402" w:type="dxa"/>
          <w:tcBorders/>
          <w:vAlign w:val="center"/>
        </w:tcPr>
        <w:p>
          <w:pPr>
            <w:pStyle w:val="ConsPlusNormal"/>
            <w:rPr/>
          </w:pPr>
          <w:r>
            <w:rPr>
              <w:rFonts w:cs="Tahoma" w:ascii="Tahoma" w:hAnsi="Tahoma"/>
              <w:b/>
              <w:color w:val="F58220"/>
              <w:sz w:val="28"/>
              <w:szCs w:val="28"/>
            </w:rPr>
            <w:t>КонсультантПлюс</w:t>
          </w:r>
          <w:r>
            <w:rPr>
              <w:rFonts w:cs="Tahoma" w:ascii="Tahoma" w:hAnsi="Tahoma"/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3402" w:type="dxa"/>
          <w:tcBorders/>
          <w:vAlign w:val="center"/>
        </w:tcPr>
        <w:p>
          <w:pPr>
            <w:pStyle w:val="ConsPlusNormal"/>
            <w:jc w:val="center"/>
            <w:rPr/>
          </w:pPr>
          <w:hyperlink r:id="rId1">
            <w:r>
              <w:rPr>
                <w:rStyle w:val="Style9"/>
                <w:rFonts w:cs="Tahoma" w:ascii="Tahoma" w:hAnsi="Tahoma"/>
                <w:b/>
                <w:color w:val="0000FF"/>
              </w:rPr>
              <w:t>www.consultant.ru</w:t>
            </w:r>
          </w:hyperlink>
        </w:p>
      </w:tc>
      <w:tc>
        <w:tcPr>
          <w:tcW w:w="3403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>
              <w:rFonts w:cs="Tahoma" w:ascii="Tahoma" w:hAnsi="Tahoma"/>
            </w:rPr>
            <w:t xml:space="preserve">Страница </w:t>
          </w: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8</w:t>
          </w:r>
          <w:r>
            <w:rPr/>
            <w:fldChar w:fldCharType="end"/>
          </w:r>
          <w:r>
            <w:rPr>
              <w:rFonts w:cs="Tahoma" w:ascii="Tahoma" w:hAnsi="Tahoma"/>
            </w:rPr>
            <w:t xml:space="preserve"> из 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7</w:t>
          </w:r>
          <w:r>
            <w:rPr/>
            <w:fldChar w:fldCharType="end"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4606"/>
      <w:gridCol w:w="4745"/>
      <w:gridCol w:w="4607"/>
    </w:tblGrid>
    <w:tr>
      <w:trPr>
        <w:trHeight w:val="1170" w:hRule="exact"/>
      </w:trPr>
      <w:tc>
        <w:tcPr>
          <w:tcW w:w="4606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4745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4607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103"/>
      <w:gridCol w:w="5103"/>
    </w:tblGrid>
    <w:tr>
      <w:trPr>
        <w:trHeight w:val="1190" w:hRule="exact"/>
      </w:trPr>
      <w:tc>
        <w:tcPr>
          <w:tcW w:w="5103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>Постановление Администрации г. Новошахтинска от 05.02.2015 N 88</w:t>
            <w:br/>
            <w:t>"Об утверждении Порядка ведения учета заявлений граждан,...</w:t>
          </w:r>
        </w:p>
      </w:tc>
      <w:tc>
        <w:tcPr>
          <w:tcW w:w="5103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Style w:val="Style9"/>
                <w:rFonts w:cs="Tahoma" w:ascii="Tahoma" w:hAnsi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cs="Tahoma" w:ascii="Tahoma" w:hAnsi="Tahoma"/>
              <w:sz w:val="18"/>
              <w:szCs w:val="18"/>
            </w:rPr>
            <w:br/>
          </w:r>
          <w:r>
            <w:rPr>
              <w:rFonts w:cs="Tahoma" w:ascii="Tahoma" w:hAnsi="Tahoma"/>
              <w:sz w:val="16"/>
              <w:szCs w:val="16"/>
            </w:rPr>
            <w:t>Дата сохранения: 29.04.2025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7537"/>
      <w:gridCol w:w="6420"/>
    </w:tblGrid>
    <w:tr>
      <w:trPr>
        <w:trHeight w:val="1190" w:hRule="exact"/>
      </w:trPr>
      <w:tc>
        <w:tcPr>
          <w:tcW w:w="7537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6420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b506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6b5063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6b506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6b506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501324&amp;date=29.04.2025" TargetMode="External"/><Relationship Id="rId3" Type="http://schemas.openxmlformats.org/officeDocument/2006/relationships/hyperlink" Target="https://login.consultant.ru/link/?req=doc&amp;base=LAW&amp;n=200931&amp;date=29.04.2025&amp;dst=100113&amp;field=134" TargetMode="External"/><Relationship Id="rId4" Type="http://schemas.openxmlformats.org/officeDocument/2006/relationships/hyperlink" Target="https://login.consultant.ru/link/?req=doc&amp;base=LAW&amp;n=501324&amp;date=29.04.2025" TargetMode="External"/><Relationship Id="rId5" Type="http://schemas.openxmlformats.org/officeDocument/2006/relationships/hyperlink" Target="https://login.consultant.ru/link/?req=doc&amp;base=LAW&amp;n=200931&amp;date=29.04.2025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header" Target="header5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8</Pages>
  <Words>532</Words>
  <Characters>4124</Characters>
  <CharactersWithSpaces>5000</CharactersWithSpaces>
  <Paragraphs>86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2025-04-29T06:38:00Z</dcterms:created>
  <dc:creator>Elena</dc:creator>
  <dc:description/>
  <dc:language>ru-RU</dc:language>
  <cp:lastModifiedBy>Elena</cp:lastModifiedBy>
  <dcterms:modified xsi:type="dcterms:W3CDTF">2025-04-29T06:38:00Z</dcterms:modified>
  <cp:revision>2</cp:revision>
  <dc:subject/>
  <dc:title>Постановление Администрации г. Новошахтинска от 05.02.2015 N 88
"Об утверждении Порядка ведения учета заявлений граждан, нуждающихся в получении садовых и огородных земельных участков"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