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rmal"/>
        <w:numPr>
          <w:ilvl w:val="0"/>
          <w:numId w:val="0"/>
        </w:numPr>
        <w:ind w:firstLine="540"/>
        <w:jc w:val="both"/>
        <w:outlineLvl w:val="0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0"/>
        <w:rPr/>
      </w:pPr>
      <w:r>
        <w:rPr/>
        <w:t>АДМИНИСТРАЦИЯ ГОРОДА НОВОШАХТИНСКА</w:t>
      </w:r>
    </w:p>
    <w:p>
      <w:pPr>
        <w:pStyle w:val="ConsPlusTitle"/>
        <w:jc w:val="center"/>
        <w:rPr/>
      </w:pPr>
      <w:r>
        <w:rPr/>
      </w:r>
    </w:p>
    <w:p>
      <w:pPr>
        <w:pStyle w:val="ConsPlusTitle"/>
        <w:jc w:val="center"/>
        <w:rPr/>
      </w:pPr>
      <w:r>
        <w:rPr/>
        <w:t>ПОСТАНОВЛЕНИЕ</w:t>
      </w:r>
    </w:p>
    <w:p>
      <w:pPr>
        <w:pStyle w:val="ConsPlusTitle"/>
        <w:jc w:val="center"/>
        <w:rPr/>
      </w:pPr>
      <w:r>
        <w:rPr/>
        <w:t>от 26 мая 2011 г. N 465</w:t>
      </w:r>
    </w:p>
    <w:p>
      <w:pPr>
        <w:pStyle w:val="ConsPlusTitle"/>
        <w:jc w:val="center"/>
        <w:rPr/>
      </w:pPr>
      <w:r>
        <w:rPr/>
      </w:r>
    </w:p>
    <w:p>
      <w:pPr>
        <w:pStyle w:val="ConsPlusTitle"/>
        <w:jc w:val="center"/>
        <w:rPr/>
      </w:pPr>
      <w:r>
        <w:rPr/>
        <w:t>ОБ УТВЕРЖДЕНИИ ПОЛОЖЕНИЯ</w:t>
      </w:r>
    </w:p>
    <w:p>
      <w:pPr>
        <w:pStyle w:val="ConsPlusTitle"/>
        <w:jc w:val="center"/>
        <w:rPr/>
      </w:pPr>
      <w:r>
        <w:rPr/>
        <w:t>О ПОРЯДКЕ ПРИНЯТИЯ РЕШЕНИЙ ОБ УСЛОВИЯХ ПРИВАТИЗАЦИИ</w:t>
      </w:r>
    </w:p>
    <w:p>
      <w:pPr>
        <w:pStyle w:val="ConsPlusTitle"/>
        <w:jc w:val="center"/>
        <w:rPr/>
      </w:pPr>
      <w:r>
        <w:rPr/>
        <w:t>МУНИЦИПАЛЬНОГО ИМУЩЕСТВА ГОРОДА НОВОШАХТИНСКА</w:t>
      </w:r>
    </w:p>
    <w:p>
      <w:pPr>
        <w:pStyle w:val="ConsPlusNormal"/>
        <w:spacing w:before="0" w:after="1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В соответствии с Федеральным </w:t>
      </w:r>
      <w:hyperlink r:id="rId2" w:tooltip="Федеральный закон от 21.12.2001 N 178-ФЗ (ред. от 20.03.2025) &quot;О приватизации государственного и муниципального имущества&quot; (с изм. и доп., вступ. в силу с 20.04.2025) {КонсультантПлюс}">
        <w:r>
          <w:rPr>
            <w:rStyle w:val="Style9"/>
          </w:rPr>
          <w:t>законом</w:t>
        </w:r>
      </w:hyperlink>
      <w:r>
        <w:rPr/>
        <w:t xml:space="preserve"> от 21.12.2001 N 178-ФЗ "О приватизации государственного и муниципального имущества", решением Новошахтинской городской Думы от 26.04.2007 N 199 "Об утверждении Положения о приватизации муниципального имущества города Новошахтинска", в целях совершенствования системы управления и распоряжения объектами муниципальной собственности постановляю: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1. Утвердить Положение о порядке принятия решений об условиях приватизации муниципального имущества города Новошахтинска (приложение N 1).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 Утвердить Положение о комиссии по приватизации муниципального имущества (приложение N 2).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 Постановление вступает в силу со дня его официального опубликования и размещается на официальном сайте муниципального образования "Город Новошахтинск" в сети Интернет.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4. Контроль за выполнением настоящего постановления возложить на первого заместителя главы Администрации города С.А. Бондаренко.</w:t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Мэр города</w:t>
      </w:r>
    </w:p>
    <w:p>
      <w:pPr>
        <w:pStyle w:val="ConsPlusNormal"/>
        <w:jc w:val="right"/>
        <w:rPr/>
      </w:pPr>
      <w:r>
        <w:rPr/>
        <w:t>И.Н.СОРОКИН</w:t>
      </w:r>
    </w:p>
    <w:p>
      <w:pPr>
        <w:pStyle w:val="ConsPlusNormal"/>
        <w:rPr/>
      </w:pPr>
      <w:r>
        <w:rPr/>
        <w:t>Постановление вносит</w:t>
      </w:r>
    </w:p>
    <w:p>
      <w:pPr>
        <w:pStyle w:val="ConsPlusNormal"/>
        <w:spacing w:before="240" w:after="0"/>
        <w:rPr/>
      </w:pPr>
      <w:r>
        <w:rPr/>
        <w:t>Комитет по управлению имуществом</w:t>
      </w:r>
    </w:p>
    <w:p>
      <w:pPr>
        <w:pStyle w:val="ConsPlusNormal"/>
        <w:spacing w:before="240" w:after="0"/>
        <w:rPr/>
      </w:pPr>
      <w:r>
        <w:rPr/>
        <w:t>Администрации города Новошахтинска</w:t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0"/>
        <w:rPr/>
      </w:pPr>
      <w:r>
        <w:rPr/>
        <w:t>Приложение N 1</w:t>
      </w:r>
    </w:p>
    <w:p>
      <w:pPr>
        <w:pStyle w:val="ConsPlusNormal"/>
        <w:jc w:val="right"/>
        <w:rPr/>
      </w:pPr>
      <w:r>
        <w:rPr/>
        <w:t>к постановлению</w:t>
      </w:r>
    </w:p>
    <w:p>
      <w:pPr>
        <w:pStyle w:val="ConsPlusNormal"/>
        <w:jc w:val="right"/>
        <w:rPr/>
      </w:pPr>
      <w:r>
        <w:rPr/>
        <w:t>Администрации города</w:t>
      </w:r>
    </w:p>
    <w:p>
      <w:pPr>
        <w:pStyle w:val="ConsPlusNormal"/>
        <w:jc w:val="right"/>
        <w:rPr/>
      </w:pPr>
      <w:r>
        <w:rPr/>
        <w:t>от 26.05.2011 N 465</w:t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bookmarkStart w:id="0" w:name="P35"/>
      <w:bookmarkEnd w:id="0"/>
      <w:r>
        <w:rPr>
          <w:rFonts w:cs="Times New Roman" w:ascii="Times New Roman" w:hAnsi="Times New Roman"/>
          <w:b w:val="false"/>
        </w:rPr>
        <w:t>ПОЛОЖЕНИЕ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О ПОРЯДКЕ ПРИНЯТИЯ РЕШЕНИЙ ОБ УСЛОВИЯХ ПРИВАТИЗАЦИИ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МУНИЦИПАЛЬНОГО ИМУЩЕСТВА ГОРОДА НОВОШАХТИНСКА</w:t>
      </w:r>
    </w:p>
    <w:p>
      <w:pPr>
        <w:pStyle w:val="ConsPlusNormal"/>
        <w:spacing w:before="0" w:after="1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1. Общие положения</w:t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1. Настоящее Положение разработано в соответствии с Федеральным </w:t>
      </w:r>
      <w:hyperlink r:id="rId3" w:tooltip="Федеральный закон от 21.12.2001 N 178-ФЗ (ред. от 20.03.2025) &quot;О приватизации государственного и муниципального имущества&quot; (с изм. и доп., вступ. в силу с 20.04.2025) {КонсультантПлюс}">
        <w:r>
          <w:rPr>
            <w:rStyle w:val="Style9"/>
          </w:rPr>
          <w:t>законом</w:t>
        </w:r>
      </w:hyperlink>
      <w:r>
        <w:rPr/>
        <w:t xml:space="preserve"> от 21.12.2001 N 178-ФЗ "О приватизации государственного и муниципального имущества" (далее - Федеральный закон "О приватизации государственного и муниципального имущества"), решениями Новошахтинской городской Думы от 26.04.2007 N 199 "Об утверждении Положения о приватизации муниципального имущества города Новошахтинска", от 04.10.2010 </w:t>
      </w:r>
      <w:hyperlink r:id="rId4" w:tooltip="Решение Новошахтинской городской Думы от 04.10.2010 N 201 (ред. от 20.02.2020) &quot;Об утверждении Положения &quot;О порядке управления и распоряжения имуществом, находящимся в муниципальной собственности города Новошахтинска&quot; {КонсультантПлюс}">
        <w:r>
          <w:rPr>
            <w:rStyle w:val="Style9"/>
          </w:rPr>
          <w:t>N 201</w:t>
        </w:r>
      </w:hyperlink>
      <w:r>
        <w:rPr/>
        <w:t xml:space="preserve"> "Об утверждении Положения "О порядке управления и распоряжения имуществом, находящимся в муниципальной собственности города Новошахтинска" и определяет порядок принятия решения об условиях приватизации муниципального имущества.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 Решение об условиях приватизации муниципального имущества принимается Комитетом по управлению имуществом Администрации города Новошахтинска (далее - КУИ) в сроки, позволяющие обеспечить его приватизацию в соответствии с утвержденным Прогнозным планом (программой) приватизации муниципального имущества (далее - Прогнозный план).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 Для рассмотрения вопросов об условиях приватизации объектов муниципальной собственности создается комиссия по приватизации муниципального имущества.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4. Принятые комиссией решения об условиях приватизации муниципального имущества утверждаются распоряжением КУИ, которые размещаются на официальном сайте Российской Федерации в информационно-телекоммуникационной сети "Интернет" для размещения информации о проведении торгов, определенном </w:t>
      </w:r>
      <w:hyperlink r:id="rId5" w:tooltip="Постановление Правительства РФ от 10.09.2012 N 909 (ред. от 31.08.2024) &quot;Об определении официального сайта Российской Федерации в информационно-телекоммуникационной сети &quot;Интернет&quot; для размещения информации о проведении торгов и внесении изменений в некоторые ">
        <w:r>
          <w:rPr>
            <w:rStyle w:val="Style9"/>
          </w:rPr>
          <w:t>Постановлением</w:t>
        </w:r>
      </w:hyperlink>
      <w:r>
        <w:rPr/>
        <w:t xml:space="preserve"> Правительства Российской Федерации от 10.09.2012 N 909, и на официальном сайте Администрации города Новошахтинска в сети Интернет.</w:t>
      </w:r>
    </w:p>
    <w:p>
      <w:pPr>
        <w:pStyle w:val="ConsPlusNormal"/>
        <w:jc w:val="both"/>
        <w:rPr/>
      </w:pPr>
      <w:r>
        <w:rPr/>
        <w:t xml:space="preserve">(п. 4 в ред. </w:t>
      </w:r>
      <w:hyperlink r:id="rId6" w:tooltip="Постановление Администрации г. Новошахтинска от 24.08.2018 N 802 &quot;О внесении изменений в постановление Администрации города от 26.05.2011 N 465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24.08.2018 N 802)</w:t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2. Порядок принятия решения об условиях приватизации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муниципального имущества</w:t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1. Проект решения об условиях приватизации разрабатывается КУИ в соответствии с Прогнозным планом и содержит сведения, определенные </w:t>
      </w:r>
      <w:hyperlink r:id="rId7" w:tooltip="Федеральный закон от 21.12.2001 N 178-ФЗ (ред. от 20.03.2025) &quot;О приватизации государственного и муниципального имущества&quot; (с изм. и доп., вступ. в силу с 20.04.2025) {КонсультантПлюс}">
        <w:r>
          <w:rPr>
            <w:rStyle w:val="Style9"/>
          </w:rPr>
          <w:t>пунктом 2 статьи 14</w:t>
        </w:r>
      </w:hyperlink>
      <w:r>
        <w:rPr/>
        <w:t xml:space="preserve"> Федерального закона "О приватизации государственного и муниципального имущества".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 Для подготовки проекта решения об условиях приватизации объектов нежилого фонда (помещений, зданий, строений, сооружений), находящихся в муниципальной собственности (далее - объекты), КУИ осуществляет следующие действия:</w:t>
      </w:r>
    </w:p>
    <w:p>
      <w:pPr>
        <w:pStyle w:val="ConsPlusNormal"/>
        <w:spacing w:before="240" w:after="0"/>
        <w:ind w:firstLine="540"/>
        <w:jc w:val="both"/>
        <w:rPr/>
      </w:pPr>
      <w:bookmarkStart w:id="1" w:name="P56"/>
      <w:bookmarkEnd w:id="1"/>
      <w:r>
        <w:rPr/>
        <w:t>2.1. Проводит мероприятия по передаче объекта нежилого фонда в муниципальную казну города.</w:t>
      </w:r>
    </w:p>
    <w:p>
      <w:pPr>
        <w:pStyle w:val="ConsPlusNormal"/>
        <w:spacing w:before="240" w:after="0"/>
        <w:ind w:firstLine="540"/>
        <w:jc w:val="both"/>
        <w:rPr/>
      </w:pPr>
      <w:bookmarkStart w:id="2" w:name="P57"/>
      <w:bookmarkEnd w:id="2"/>
      <w:r>
        <w:rPr/>
        <w:t xml:space="preserve">2.2. В порядке, установленном Федеральным </w:t>
      </w:r>
      <w:hyperlink r:id="rId8" w:tooltip="Федеральный закон от 29.07.1998 N 135-ФЗ (ред. от 14.02.2024) &quot;Об оценочной деятельности в Российской Федерации&quot; {КонсультантПлюс}">
        <w:r>
          <w:rPr>
            <w:rStyle w:val="Style9"/>
          </w:rPr>
          <w:t>законом</w:t>
        </w:r>
      </w:hyperlink>
      <w:r>
        <w:rPr/>
        <w:t xml:space="preserve"> от 29.07.1998 N 135-ФЗ "Об оценочной деятельности в Российской Федерации", осуществляет мероприятия по проведению оценки рыночной стоимости объекта нежилого фонда.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 Для подготовки проекта решения об условиях приватизации акций открытых акционерных обществ с участием муниципального образования, находящихся в муниципальной собственности, КУИ осуществляет следующие действия: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3.1. В установленном порядке осуществляет мероприятия по проведению оценки рыночной стоимости акций.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3.2. Запрашивает у эмитента: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3.2.1. нотариально заверенные копии: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- учредительных документов (в последней редакции);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- свидетельства о государственной регистрации юридического лица;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- информации из общероссийского классификатора;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- свидетельства о постановке на учет в налоговом органе;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- решения о выпуске ценных бумаг, проспекта эмиссии ценных бумаг, отчета об итогах выпуска ценных бумаг, уведомления о государственной регистрации выпуска ценных бумаг.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3.2.2. Выписку из реестра акционеров общества.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4. Подготовка проекта решения об условиях приватизации муниципального унитарного предприятия (далее - предприятие) осуществляется после проведения предприятием следующих мероприятий: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4.1. Инвентаризации имущества, в том числе и прав на результаты научно-технической деятельности, и обязательств предприятия в соответствии с действующим законодательством.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Оценка выявленных инвентаризацией неучтенных объектов производится с учетом рыночных цен, на основании отчета об оценке, составленного в установленном порядке.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Результаты инвентаризации оформляются по утвержденным формам. Ответственность за проведение инвентаризации и правильность оформления ее результатов возлагается на руководителя предприятия.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К акту инвентаризации прикладывается перечень обязательств предприятия, существующих на дату завершения инвентаризации.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Перечень содержит сведения об основании возникновения обязательства, предмете обязательства, сроке исполнения, контрагенте обязательства.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4.2. Составления промежуточного бухгалтерского баланса предприятия. Пояснения к промежуточному бухгалтерскому балансу составляются по всем статьям промежуточного баланса. Ответственность за правильность составления промежуточного бухгалтерского баланса несет руководитель предприятия.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4.3. Проведения аудиторской проверки промежуточного бухгалтерского баланса предприятия уполномоченной аудиторской организацией.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случае обнаружения аудитором нарушений при составлении промежуточного бухгалтерского баланса КУИ организует проверку расхождений в документах, представленных предприятием и аудитором.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 результатам проверки КУИ составляет акт, на основании которого вносятся соответствующие изменения в учетные данные предприятия.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случае выявления несоответствия технической и правоустанавливающей документации КУИ проводятся контрольные проверки наличия и состояния имущества и обязательств предприятия.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4.4. Оформления кадастровых паспортов земельных участков (выписок из государственного кадастра недвижимости), чертежей границ земельных участков, документов на объекты недвижимости и исключительные права.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4.5. Определения состава подлежащего приватизации имущественного комплекса предприятия.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Состав подлежащего приватизации имущественного комплекса предприятия оформляется исходя из необходимости полного представления об объеме имущества и обязательств предприятия, переходящих к новому собственнику в порядке правопреемства. Состав подлежащего приватизации имущественного комплекса предприятия формируется на дату составления промежуточного бухгалтерского баланса, оформляется применительно к счетам, субсчетам и статьям промежуточного бухгалтерского баланса, согласовывается заместителем главы Администрации города Новошахтинска, осуществляющим координацию деятельности по курируемому направлению, и утверждается КУИ.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состав подлежащего приватизации имущественного комплекса предприятия включаются все обязательства, включая те, по которым срок исполнения не наступил, в т.ч. по векселям, поручительствам и др.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4.6. По результатам инвентаризации имущества предприятия КУИ по согласованию с заместителем главы Администрации города Новошахтинска, осуществляющим координацию деятельности по курируемому направлению, определяются объекты, в т.ч. исключительные права, не подлежащие приватизации в составе имущественного комплекса предприятия, и порядок их дальнейшего использования (по концессионному или иному договору).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Имущество, не включенное в состав подлежащих приватизации активов предприятия, передается иному балансодержателю.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Перечень объектов (в том числе исключительных прав), не подлежащих приватизации в составе имущественного комплекса предприятия, составляется в произвольной форме, позволяющей однозначно идентифицировать такое имущество, с указанием его стоимости. В перечень включаются объекты, изъятые из оборота, объекты, которые могут находиться только в муниципальной собственности, в том числе исключительные права, а также иные объекты, не включенные в состав подлежащего приватизации имущественного комплекса предприятия. В перечне указывается дальнейшая судьба таких объектов.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4.7. В соответствии со </w:t>
      </w:r>
      <w:hyperlink r:id="rId9" w:tooltip="Федеральный закон от 21.12.2001 N 178-ФЗ (ред. от 20.03.2025) &quot;О приватизации государственного и муниципального имущества&quot; (с изм. и доп., вступ. в силу с 20.04.2025) {КонсультантПлюс}">
        <w:r>
          <w:rPr>
            <w:rStyle w:val="Style9"/>
          </w:rPr>
          <w:t>статьей 11</w:t>
        </w:r>
      </w:hyperlink>
      <w:r>
        <w:rPr/>
        <w:t xml:space="preserve"> Федерального закона от 21.12.2001 N 178-ФЗ "О приватизации государственного и муниципального имущества" оформляется передаточный акт.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передаточном акте указываются все виды подлежащего приватизации имущества предприятия, включая здания, строения, сооружения, оборудование, инвентарь, сырье, продукцию, права требования, долги, в том числе обязательства по выплате повременных платежей гражданам, перед которыми предприятие несет ответственность за причинение вреда жизни и здоровью, а также права на обозначения, индивидуализирующие предприятие, его продукцию, работы и услуги (фирменное название, товарные знаки, знаки обслуживания), и другие исключительные права.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Передаточный акт должен содержать также: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- расчет балансовой стоимости подлежащих приватизации активов унитарного предприятия, сведения о размере уставного капитала хозяйственного общества, создаваемого посредством преобразования унитарного предприятия. В случае создания открытого акционерного общества также указываются количество и номинальная стоимость акций; в случае создания общества с ограниченной ответственностью - размер и номинальная стоимость доли муниципального образования;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0" w:tooltip="Постановление Администрации г. Новошахтинска от 26.04.2013 N 503 &quot;О внесении изменений в постановление Администрации города от 26.05.2011 N 465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26.04.2013 N 503)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- перечень действующих обременений (ограничений) (главным архитектором города Новошахтинска определяется необходимость установления дополнительных ограничений и публичных сервитутов).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Балансовая стоимость подлежащих приватизации активов определяется предприятием как сумма стоимости чистых активов предприятия, исчисленная по данным промежуточного бухгалтерского баланса, и стоимости земельных участков, за вычетом балансовой стоимости объектов, не подлежащих приватизации в составе имущественного комплекса.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При расчете балансовой стоимости подлежащих приватизации активов предприятия: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а) стоимость чистых активов определяется по данным промежуточного баланса в установленном порядке и должна соответствовать сумме, указываемой в строке "150" справки к отчету об изменениях капитала, прилагаемому к промежуточному балансу;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б) расчет стоимости подлежащих приватизации земельных участков производится согласно действующему на дату составления промежуточного бухгалтерского баланса законодательству;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в) балансовая стоимость объектов, не подлежащих приватизации в составе имущественного комплекса предприятия, определяется по данным промежуточного баланса и должна соответствовать сумме стоимости объектов, включенных в Перечень объектов (в том числе исключительных прав), не подлежащих приватизации в составе имущественного комплекса предприятия.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4.8. На основании произведенного расчета балансовой стоимости подлежащих приватизации активов предприятия КУИ в соответствии с </w:t>
      </w:r>
      <w:hyperlink r:id="rId11" w:tooltip="Федеральный закон от 21.12.2001 N 178-ФЗ (ред. от 20.03.2025) &quot;О приватизации государственного и муниципального имущества&quot; (с изм. и доп., вступ. в силу с 20.04.2025) {КонсультантПлюс}">
        <w:r>
          <w:rPr>
            <w:rStyle w:val="Style9"/>
          </w:rPr>
          <w:t>пунктом 2 статьи 13</w:t>
        </w:r>
      </w:hyperlink>
      <w:r>
        <w:rPr/>
        <w:t xml:space="preserve"> Федерального закона от 21.12.2001 N 178-ФЗ "О приватизации государственного и муниципального имущества" определяется способ приватизации предприятия: преобразование в открытое акционерное общество или преобразование в общество с ограниченной ответственностью.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При преобразовании унитарного предприятия в открытое акционерное общество или в общество с ограниченной ответственностью КУИ определяются размер уставного капитала, количество и номинальная стоимость акций (в случае преобразования в открытое акционерное общество), размер и номинальная стоимость доли муниципального образования (в случае преобразования в общество с ограниченной ответственностью), утверждается устав хозяйственного общества. До первого собрания акционеров открытого акционерного общества или общего собрания участников общества с ограниченной ответственностью руководитель муниципального унитарного предприятия назначается генеральным директором открытого акционерного общества или общества с ограниченной ответственностью, определяется количественный состав совета директоров (наблюдательного совета), назначаются члены совета директоров (наблюдательного совета) и его председатель, а также члены ревизионной комиссии.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Состав совета директоров (наблюдательного совета) в количестве 5 человек формируется из заместителя главы Администрации города Новошахтинска, осуществляющего координацию деятельности по курируемому направлению, представителей отдела экономики Администрации города Новошахтинска, предприятия, предложенных на основании запросов КУИ, и представителей КУИ. Состав ревизионной комиссии в количестве 3 человек формируется из представителя предприятия, предложенного на основании запросов КУИ, и представителей КУИ. Участие муниципальных служащих в органах управления указанных хозяйственных обществ осуществляется на безвозмездной основе.</w:t>
      </w:r>
    </w:p>
    <w:p>
      <w:pPr>
        <w:pStyle w:val="ConsPlusNormal"/>
        <w:jc w:val="both"/>
        <w:rPr/>
      </w:pPr>
      <w:r>
        <w:rPr/>
        <w:t xml:space="preserve">(пп. 4.8 в ред. </w:t>
      </w:r>
      <w:hyperlink r:id="rId12" w:tooltip="Постановление Администрации г. Новошахтинска от 26.04.2013 N 503 &quot;О внесении изменений в постановление Администрации города от 26.05.2011 N 465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26.04.2013 N 503)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4.8.1 - 4.8.3. Отменены. - </w:t>
      </w:r>
      <w:hyperlink r:id="rId13" w:tooltip="Постановление Администрации г. Новошахтинска от 26.04.2013 N 503 &quot;О внесении изменений в постановление Администрации города от 26.05.2011 N 465&quot; {КонсультантПлюс}">
        <w:r>
          <w:rPr>
            <w:rStyle w:val="Style9"/>
          </w:rPr>
          <w:t>Постановление</w:t>
        </w:r>
      </w:hyperlink>
      <w:r>
        <w:rPr/>
        <w:t xml:space="preserve"> Администрации г. Новошахтинска от 26.04.2013 N 503.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5. Для подготовки проекта решения об условиях приватизации муниципального имущества способом внесения муниципального имущества в качестве вклада в уставные капиталы открытых акционерных обществ при их учреждении КУИ осуществляет следующие действия: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5.1. Если вкладом муниципального образования является нежилое помещение - согласно пунктам 2.1-2.2 настоящего постановления.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Внесение находящихся в муниципальной собственности акций открытых акционерных обществ, созданных в результате преобразования муниципальных унитарных предприятий, в качестве вклада в уставные капиталы открытых акционерных обществ осуществляется без внесения изменений в Прогнозный план.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5.2. В установленном порядке осуществляет мероприятия по проведению оценки рыночной стоимости муниципального имущества, вносимого в качестве вклада муниципального образования в уставный капитал вновь создаваемого открытого акционерного общества.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5.3. После осуществления оценки рыночной стоимости вклада муниципального образования в уставный капитал вновь создаваемого открытого акционерного общества направляет уведомление в федеральный орган исполнительной власти, уполномоченный Правительством РФ.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5.4. Направляет для официального опубликования информационное сообщение об условиях проведения конкурса бизнес-планов.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5.5. В течение 1 месяца после публикации осуществляет прием, регистрацию в установленном порядке заявлений на участие в конкурсе бизнес-планов с приложением запечатанного в конверте пакета документов. К заявлению прикладываются следующие документы: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5.5.1. Документ, подтверждающий уведомление участником конкурса бизнес-планов федерального антимонопольного органа или его территориального органа о намерении приобрести подлежащее приватизации имущество в соответствии с антимонопольным законодательством Российской Федерации.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5.5.2. В установленном порядке заверенный документ, удостоверяющий регистрацию физического лица как индивидуального предпринимателя.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5.5.3. В установленном порядке заверенные копии учредительных документов, решение в письменной форме соответствующего органа управления о приобретении имущества (если это необходимо в соответствии с учредительными документами претендента и законодательством государства, в котором зарегистрирован участник конкурса), сведения о доле муниципального образования в уставном капитале юридического лица, опись представленных юридическим лицом документов, иных документов, требование к представлению которых может быть установлено Федеральным </w:t>
      </w:r>
      <w:hyperlink r:id="rId14" w:tooltip="Федеральный закон от 21.12.2001 N 178-ФЗ (ред. от 20.03.2025) &quot;О приватизации государственного и муниципального имущества&quot; (с изм. и доп., вступ. в силу с 20.04.2025) {КонсультантПлюс}">
        <w:r>
          <w:rPr>
            <w:rStyle w:val="Style9"/>
          </w:rPr>
          <w:t>законом</w:t>
        </w:r>
      </w:hyperlink>
      <w:r>
        <w:rPr/>
        <w:t xml:space="preserve"> "О приватизации государственного и муниципального имущества".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5.5.4. Доверенность в случае подачи заявки представителем участника конкурса.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5.5.5. Документ, подтверждающий намерения учредителей по организации финансово-хозяйственной деятельности создаваемого общества (договоры-намерения, гарантийные письма, контракты и др.).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5.5.6. Банковская гарантия, поручительство или залог, обеспечивающие надлежащее исполнение обязательств.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5.5.7. Бизнес-план создания хозяйственного общества с участием муниципального образования, содержащий следующие сведения: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а) предлагаемый состав учредителей и их краткая характеристика;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б) структура, сроки выполнения инвестиций;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в) источники финансирования;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г) характеристика основной продукции (услуг) и маркетинговый план;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д) финансовый план и показатели эффективности проекта, распределение прибыли и дивидендов, оценка степени риска инвестиций.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5.5.8. Бухгалтерские балансы за последние 3 года деятельности, справка ИФНС об отсутствии задолженности.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5.6. Городская комиссия по вопросу участия муниципального образования в уставных капиталах открытых акционерных обществ осуществляет вскрытие конвертов и проверку комплектности представленных участником конкурса документов в соответствии с настоящим постановлением.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5.7. Направляет для подготовки заключений в отдел экономики Администрации города Новошахтинска и главному архитектору города Новошахтинска (в случае необходимости проведения капитального ремонта или реконструкции объекта недвижимости, являющегося вкладом муниципального образования, а также если указанный объект является объектом культурного наследия) бизнес-планы заявителей, допущенных к участию в конкурсе.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5" w:tooltip="Постановление Администрации г. Новошахтинска от 21.03.2013 N 274 (ред. от 26.04.2013) &quot;О внесении изменений в постановление Администрации города от 26.05.2011 N 465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21.03.2013 N 274)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5.8. После получения заключений отдела экономики Администрации города Новошахтинска и главного архитектора города Новошахтинска (в случае необходимости проведения капитального ремонта или реконструкции объекта недвижимости, являющегося вкладом муниципального образования, а также если указанный объект является объектом культурного наследия) проводит заседание городской комиссии по вопросу участия муниципального образования в уставных капиталах открытых акционерных обществ, результаты заседания оформляются протоколом.</w:t>
      </w:r>
    </w:p>
    <w:p>
      <w:pPr>
        <w:pStyle w:val="ConsPlusNormal"/>
        <w:jc w:val="both"/>
        <w:rPr/>
      </w:pPr>
      <w:r>
        <w:rPr/>
        <w:t xml:space="preserve">(в ред. постановлений Администрации г. Новошахтинска от 21.03.2013 </w:t>
      </w:r>
      <w:hyperlink r:id="rId16" w:tooltip="Постановление Администрации г. Новошахтинска от 21.03.2013 N 274 (ред. от 26.04.2013) &quot;О внесении изменений в постановление Администрации города от 26.05.2011 N 465&quot; {КонсультантПлюс}">
        <w:r>
          <w:rPr>
            <w:rStyle w:val="Style9"/>
          </w:rPr>
          <w:t>N 274</w:t>
        </w:r>
      </w:hyperlink>
      <w:r>
        <w:rPr/>
        <w:t xml:space="preserve">, от 19.04.2013 </w:t>
      </w:r>
      <w:hyperlink r:id="rId17" w:tooltip="Постановление Администрации г. Новошахтинска от 19.04.2013 N 449 &quot;О внесении изменений и признании утратившими силу некоторых муниципальных правовых актов в связи с принятием постановления Администрации города от 11.03.2013 N 216&quot; {КонсультантПлюс}">
        <w:r>
          <w:rPr>
            <w:rStyle w:val="Style9"/>
          </w:rPr>
          <w:t>N 449</w:t>
        </w:r>
      </w:hyperlink>
      <w:r>
        <w:rPr/>
        <w:t>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5.9. Направляет информационное сообщение для официального опубликования о победителе конкурса.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5.10. Подготавливает проект постановления Администрации города "О внесении муниципального имущества в уставный капитал открытого акционерного общества" после принятия комиссией по приватизации муниципального имущества решения об условиях приватизации муниципального имущества, утверждения его соответствующим распоряжением и опубликования в установленном порядке.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6. Подготовка проекта решения об условиях приватизации муниципального имущества способом внесения муниципального имущества в порядке оплаты дополнительных акций при увеличении уставного капитала открытого акционерного общества осуществляется на основании:</w:t>
      </w:r>
    </w:p>
    <w:p>
      <w:pPr>
        <w:pStyle w:val="ConsPlusNormal"/>
        <w:spacing w:before="240" w:after="0"/>
        <w:ind w:firstLine="540"/>
        <w:jc w:val="both"/>
        <w:rPr/>
      </w:pPr>
      <w:bookmarkStart w:id="3" w:name="P130"/>
      <w:bookmarkEnd w:id="3"/>
      <w:r>
        <w:rPr/>
        <w:t>6.1. Представленных эмитентом (открытым акционерным обществом, чей уставный капитал увеличивается):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8" w:tooltip="Постановление Администрации г. Новошахтинска от 19.04.2013 N 449 &quot;О внесении изменений и признании утратившими силу некоторых муниципальных правовых актов в связи с принятием постановления Администрации города от 11.03.2013 N 216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19.04.2013 N 449)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6.1.1. Выписки из протокола общего собрания акционеров (или протокола заседания совета директоров) открытого акционерного общества с решением об увеличении уставного капитала путем размещения дополнительных акций.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6.1.2. Бизнес-плана увеличения уставного капитала открытого акционерного общества путем внесения муниципального имущества в порядке оплаты дополнительных акций, содержащего следующие сведения: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а) состав учредителей и их краткая характеристика;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б) характеристика основной продукции (услуг) и маркетинговый план;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в) финансовый план и показатели эффективности проекта, распределение прибыли и дивидендов, капитализация акций, оценка степени риска инвестиций.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6.1.3. Бухгалтерских балансов с отметкой ИФНС за три последних года хозяйственной деятельности, справки налоговой инспекции об отсутствии задолженности.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6.1.4. Отчета об оценке рыночной стоимости акций открытого акционерного общества, а также в случаях, установленных законодательством, копии уведомления, направленного советом директоров открытого акционерного общества в федеральный орган исполнительной власти, уполномоченный Правительством РФ.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6.1.5. Уведомления о государственной регистрации дополнительного выпуска эмиссионных ценных бумаг, а также решения о дополнительном выпуске ценных бумаг.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6.1.6. Уведомления от открытого акционерного общества о преимущественном праве КУИ приобретения размещаемых дополнительных акций (в случае наличия преимущественного права).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6.1.7. В случае если в муниципальной собственности находится 100% акций открытого акционерного общества - решения единственного акционера (распоряжение КУИ) об увеличении уставного капитала общества.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6.2. После предоставления эмитентом указанных в п. 6.1 настоящего постановления документов КУИ: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9" w:tooltip="Постановление Администрации г. Новошахтинска от 19.04.2013 N 449 &quot;О внесении изменений и признании утратившими силу некоторых муниципальных правовых актов в связи с принятием постановления Администрации города от 11.03.2013 N 216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19.04.2013 N 449)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6.2.1. Осуществляет действия согласно пунктам 2.1-2.2 настоящего постановления в случае оплаты выпускаемых дополнительных акций недвижимым имуществом.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6.2.2. В установленном порядке осуществляет мероприятия по проведению оценки рыночной стоимости муниципального имущества, вносимого в уставный капитал открытого акционерного общества в порядке оплаты дополнительных акций при увеличении уставного капитала открытого акционерного общества.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6.2.3. После осуществления оценки рыночной стоимости муниципального имущества, вносимого в уставный капитал открытого акционерного общества в порядке оплаты дополнительных акций при увеличении уставного капитала открытого акционерного общества, в случаях, установленных законодательством, направляет уведомление в федеральный орган исполнительной власти, уполномоченный Правительством РФ.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6.4. Направляет для подготовки заключения в отдел экономики Администрации города Новошахтинска и главному архитектору города Новошахтинска (в случае если объект недвижимости является объектом культурного наследия) бизнес-план заявителя.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20" w:tooltip="Постановление Администрации г. Новошахтинска от 21.03.2013 N 274 (ред. от 26.04.2013) &quot;О внесении изменений в постановление Администрации города от 26.05.2011 N 465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21.03.2013 N 274)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6.5. После получения заключений отдела экономики Администрации города Новошахтинска и главного архитектора города Новошахтинска (в случае если объект недвижимости является объектом культурного наследия) о целесообразности внесения муниципального имущества в порядке оплаты дополнительных акций при увеличении уставного капитала открытого акционерного общества проводит заседание городской комиссии по вопросу участия муниципального образования в уставных капиталах открытых акционерных обществ, по итогам которого оформляется протокол.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21" w:tooltip="Постановление Администрации г. Новошахтинска от 21.03.2013 N 274 (ред. от 26.04.2013) &quot;О внесении изменений в постановление Администрации города от 26.05.2011 N 465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21.03.2013 N 274)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6.6. По итогам конкурса подготавливает проект распоряжения Администрации города "О внесении муниципального имущества в уставный капитал открытого акционерного общества" после принятия комиссией по приватизации муниципального имущества решения об условиях приватизации муниципального имущества, утверждения его соответствующим распоряжением и опубликования в установленном порядке.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7. Подготовка проекта решения об условиях приватизации муниципального имущества, арендуемого субъектами малого и среднего предпринимательства, пользующимися преимущественным правом на его приобретение, осуществляется по инициативе арендатора или органа местного самоуправления в соответствии с Федеральным </w:t>
      </w:r>
      <w:hyperlink r:id="rId22" w:tooltip="Федеральный закон от 22.07.2008 N 159-ФЗ (ред. от 06.04.2024) &quot;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">
        <w:r>
          <w:rPr>
            <w:rStyle w:val="Style9"/>
          </w:rPr>
          <w:t>законом</w:t>
        </w:r>
      </w:hyperlink>
      <w:r>
        <w:rPr/>
        <w:t xml:space="preserve"> от 22.07.2008 N 159-ФЗ "Об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(далее - Закон). При этом такое преимущественное право может быть реализовано субъектами малого и среднего предпринимательства при условии, что: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1) арендуемое недвижимое имущество не включено в утвержденный в соответствии с </w:t>
      </w:r>
      <w:hyperlink r:id="rId23" w:tooltip="Федеральный закон от 24.07.2007 N 209-ФЗ (ред. от 22.07.2024) &quot;О развитии малого и среднего предпринимательства в Российской Федерации&quot; {КонсультантПлюс}">
        <w:r>
          <w:rPr>
            <w:rStyle w:val="Style9"/>
          </w:rPr>
          <w:t>частью 4 статьи 18</w:t>
        </w:r>
      </w:hyperlink>
      <w:r>
        <w:rPr/>
        <w:t xml:space="preserve"> Федерального закона от 24.07.2007 N 209-ФЗ "О развитии малого и среднего предпринимательства в Российской Федерации" перечень муниципального имущества, предназначенного для передачи во владение и (или) в пользование субъектам малого и среднего предпринимательства, и на день подачи заявления оно находится в их временном владении и пользовании или временном пользовании непрерывно в течение одного года и более в соответствии с договором или договорами аренды такого имущества, за исключением случая, предусмотренного </w:t>
      </w:r>
      <w:hyperlink r:id="rId24" w:tooltip="Федеральный закон от 22.07.2008 N 159-ФЗ (ред. от 06.04.2024) &quot;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">
        <w:r>
          <w:rPr>
            <w:rStyle w:val="Style9"/>
          </w:rPr>
          <w:t>частью 2.1 статьи 9</w:t>
        </w:r>
      </w:hyperlink>
      <w:r>
        <w:rPr/>
        <w:t xml:space="preserve"> Закона;</w:t>
      </w:r>
    </w:p>
    <w:p>
      <w:pPr>
        <w:pStyle w:val="ConsPlusNormal"/>
        <w:jc w:val="both"/>
        <w:rPr/>
      </w:pPr>
      <w:r>
        <w:rPr/>
        <w:t xml:space="preserve">(пп. 1 в ред. </w:t>
      </w:r>
      <w:hyperlink r:id="rId25" w:tooltip="Постановление Администрации г. Новошахтинска от 30.08.2024 N 994 &quot;О внесении изменений в постановление Администрации города от 26.05.2011 N 465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30.08.2024 N 994)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2) отсутствует задолженность по арендной плате за такое имущество, неустойкам (штрафам, пеням) на день заключения договора купли-продажи арендуемого имущества в соответствии с </w:t>
      </w:r>
      <w:hyperlink r:id="rId26" w:tooltip="Федеральный закон от 22.07.2008 N 159-ФЗ (ред. от 06.04.2024) &quot;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">
        <w:r>
          <w:rPr>
            <w:rStyle w:val="Style9"/>
          </w:rPr>
          <w:t>частью 4 статьи 4</w:t>
        </w:r>
      </w:hyperlink>
      <w:r>
        <w:rPr/>
        <w:t xml:space="preserve"> Закона, а в случае, предусмотренном </w:t>
      </w:r>
      <w:hyperlink r:id="rId27" w:tooltip="Федеральный закон от 22.07.2008 N 159-ФЗ (ред. от 06.04.2024) &quot;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">
        <w:r>
          <w:rPr>
            <w:rStyle w:val="Style9"/>
          </w:rPr>
          <w:t>частью 2</w:t>
        </w:r>
      </w:hyperlink>
      <w:r>
        <w:rPr/>
        <w:t xml:space="preserve"> или </w:t>
      </w:r>
      <w:hyperlink r:id="rId28" w:tooltip="Федеральный закон от 22.07.2008 N 159-ФЗ (ред. от 06.04.2024) &quot;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">
        <w:r>
          <w:rPr>
            <w:rStyle w:val="Style9"/>
          </w:rPr>
          <w:t>частью 2.1 статьи 9</w:t>
        </w:r>
      </w:hyperlink>
      <w:r>
        <w:rPr/>
        <w:t xml:space="preserve"> Закона, - на день подачи субъектом малого или среднего предпринимательства заявления;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3) арендуемое движимое имущество включено в утвержденный в соответствии с </w:t>
      </w:r>
      <w:hyperlink r:id="rId29" w:tooltip="Федеральный закон от 24.07.2007 N 209-ФЗ (ред. от 22.07.2024) &quot;О развитии малого и среднего предпринимательства в Российской Федерации&quot; {КонсультантПлюс}">
        <w:r>
          <w:rPr>
            <w:rStyle w:val="Style9"/>
          </w:rPr>
          <w:t>частью 4 статьи 18</w:t>
        </w:r>
      </w:hyperlink>
      <w:r>
        <w:rPr/>
        <w:t xml:space="preserve"> Федерального закона от 24.07.2007 N 209-ФЗ "О развитии малого и среднего предпринимательства в Российской Федерации" перечень муниципального имущества, предназначенного для передачи во владение и (или) в пользование субъектам малого и среднего предпринимательства, в указанном перечне в отношении такого имущества отсутствуют сведения об отнесении такого имущества к имуществу, указанному в </w:t>
      </w:r>
      <w:hyperlink r:id="rId30" w:tooltip="Федеральный закон от 22.07.2008 N 159-ФЗ (ред. от 06.04.2024) &quot;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">
        <w:r>
          <w:rPr>
            <w:rStyle w:val="Style9"/>
          </w:rPr>
          <w:t>части 4 статьи 2</w:t>
        </w:r>
      </w:hyperlink>
      <w:r>
        <w:rPr/>
        <w:t xml:space="preserve"> Закона, и на день подачи заявления такое имущество находится в их временном владении и пользовании или временном пользовании непрерывно в течение одного года и более в соответствии с договором или договорами аренды такого имущества, за исключением случая, предусмотренного </w:t>
      </w:r>
      <w:hyperlink r:id="rId31" w:tooltip="Федеральный закон от 22.07.2008 N 159-ФЗ (ред. от 06.04.2024) &quot;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">
        <w:r>
          <w:rPr>
            <w:rStyle w:val="Style9"/>
          </w:rPr>
          <w:t>частью 2.1 статьи 9</w:t>
        </w:r>
      </w:hyperlink>
      <w:r>
        <w:rPr/>
        <w:t xml:space="preserve"> Закона;</w:t>
      </w:r>
    </w:p>
    <w:p>
      <w:pPr>
        <w:pStyle w:val="ConsPlusNormal"/>
        <w:jc w:val="both"/>
        <w:rPr/>
      </w:pPr>
      <w:r>
        <w:rPr/>
        <w:t xml:space="preserve">(пп. 3 в ред. </w:t>
      </w:r>
      <w:hyperlink r:id="rId32" w:tooltip="Постановление Администрации г. Новошахтинска от 30.08.2024 N 994 &quot;О внесении изменений в постановление Администрации города от 26.05.2011 N 465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30.08.2024 N 994)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4) сведения о субъекте малого и среднего предпринимательства на день заключения договора купли-продажи арендуемого имущества не исключены из единого реестра субъектов малого и среднего предпринимательства.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 выбору арендатора предоставляется рассрочка оплаты приобретаемого муниципального имущества сроком на пять лет.</w:t>
      </w:r>
    </w:p>
    <w:p>
      <w:pPr>
        <w:pStyle w:val="ConsPlusNormal"/>
        <w:jc w:val="both"/>
        <w:rPr/>
      </w:pPr>
      <w:r>
        <w:rPr/>
        <w:t xml:space="preserve">(п. 7 в ред. </w:t>
      </w:r>
      <w:hyperlink r:id="rId33" w:tooltip="Постановление Администрации г. Новошахтинска от 24.08.2018 N 802 &quot;О внесении изменений в постановление Администрации города от 26.05.2011 N 465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24.08.2018 N 802)</w:t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Управляющий делами</w:t>
      </w:r>
    </w:p>
    <w:p>
      <w:pPr>
        <w:pStyle w:val="ConsPlusNormal"/>
        <w:jc w:val="right"/>
        <w:rPr/>
      </w:pPr>
      <w:r>
        <w:rPr/>
        <w:t>Администрации города</w:t>
      </w:r>
    </w:p>
    <w:p>
      <w:pPr>
        <w:pStyle w:val="ConsPlusNormal"/>
        <w:jc w:val="right"/>
        <w:rPr/>
      </w:pPr>
      <w:r>
        <w:rPr/>
        <w:t>Ю.А.ЛУБЕНЦОВ</w:t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0"/>
        <w:rPr/>
      </w:pPr>
      <w:r>
        <w:rPr/>
        <w:t>Приложение N 2</w:t>
      </w:r>
    </w:p>
    <w:p>
      <w:pPr>
        <w:pStyle w:val="ConsPlusNormal"/>
        <w:jc w:val="right"/>
        <w:rPr/>
      </w:pPr>
      <w:r>
        <w:rPr/>
        <w:t>к постановлению</w:t>
      </w:r>
    </w:p>
    <w:p>
      <w:pPr>
        <w:pStyle w:val="ConsPlusNormal"/>
        <w:jc w:val="right"/>
        <w:rPr/>
      </w:pPr>
      <w:r>
        <w:rPr/>
        <w:t>Администрации города</w:t>
      </w:r>
    </w:p>
    <w:p>
      <w:pPr>
        <w:pStyle w:val="ConsPlusNormal"/>
        <w:jc w:val="right"/>
        <w:rPr/>
      </w:pPr>
      <w:r>
        <w:rPr/>
        <w:t>от 26.05.2011 N 465</w:t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bookmarkStart w:id="4" w:name="P175"/>
      <w:bookmarkEnd w:id="4"/>
      <w:r>
        <w:rPr>
          <w:rFonts w:cs="Times New Roman" w:ascii="Times New Roman" w:hAnsi="Times New Roman"/>
          <w:b w:val="false"/>
        </w:rPr>
        <w:t>ПОЛОЖЕНИЕ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О КОМИССИИ ПО ПРИВАТИЗАЦИИ МУНИЦИПАЛЬНОГО ИМУЩЕСТВА</w:t>
      </w:r>
    </w:p>
    <w:p>
      <w:pPr>
        <w:pStyle w:val="ConsPlusNormal"/>
        <w:spacing w:before="0" w:after="1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1. Общие положения</w:t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1.1. Комиссия по приватизации муниципального имущества (далее - комиссия) создается в целях обеспечения эффективного использования объектов муниципальной собственности при приватизации.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1.2. Деятельность комиссии регламентируется действующим законодательством, нормативно-правовыми актами Ростовской области и города Новошахтинска.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1.3. Комиссия принимает решения, относящиеся к ее компетенции.</w:t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2. Функции и права комиссии</w:t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2.1. В рамках своей деятельности комиссия осуществляет следующие функции: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2.1.1. Принимает решения об условиях приватизации муниципального имущества, которые утверждаются распоряжением КУИ.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34" w:tooltip="Постановление Администрации г. Новошахтинска от 26.04.2013 N 503 &quot;О внесении изменений в постановление Администрации города от 26.05.2011 N 465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26.04.2013 N 503)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2.1.2. Вносит изменения в ранее принятые решения.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2.1.3. Отменяет ранее принятые решения.</w:t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3. Организация работы комиссии</w:t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3.1. Заседания комиссии проводятся по мере необходимости.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3.2. Заседание комиссии является правомочным, если на нем присутствует не менее двух третей ее состава.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3.3. При принятии решений комиссия руководствуется принципами законности, гласности, коллегиальности.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3.4. Решения комиссии принимаются простым большинством голосов. В случае равенства голосов решающим является голос председателя комиссии.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3.5. Принятые решения комиссии оформляются протоколом, который подписывается всеми членами комиссии.</w:t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4. Состав комиссии</w:t>
      </w:r>
    </w:p>
    <w:p>
      <w:pPr>
        <w:pStyle w:val="ConsPlusNormal"/>
        <w:jc w:val="center"/>
        <w:rPr/>
      </w:pPr>
      <w:r>
        <w:rPr/>
      </w:r>
    </w:p>
    <w:p>
      <w:pPr>
        <w:pStyle w:val="ConsPlusNormal"/>
        <w:jc w:val="center"/>
        <w:rPr/>
      </w:pPr>
      <w:r>
        <w:rPr/>
        <w:t xml:space="preserve">(в ред. </w:t>
      </w:r>
      <w:hyperlink r:id="rId35" w:tooltip="Постановление Администрации г. Новошахтинска от 30.08.2024 N 994 &quot;О внесении изменений в постановление Администрации города от 26.05.2011 N 465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</w:t>
      </w:r>
    </w:p>
    <w:p>
      <w:pPr>
        <w:pStyle w:val="ConsPlusNormal"/>
        <w:jc w:val="center"/>
        <w:rPr/>
      </w:pPr>
      <w:r>
        <w:rPr/>
        <w:t>от 30.08.2024 N 994)</w:t>
      </w:r>
    </w:p>
    <w:p>
      <w:pPr>
        <w:pStyle w:val="ConsPlusNormal"/>
        <w:ind w:firstLine="540"/>
        <w:jc w:val="both"/>
        <w:rPr/>
      </w:pPr>
      <w:r>
        <w:rPr/>
      </w:r>
    </w:p>
    <w:tbl>
      <w:tblPr>
        <w:tblW w:w="9070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noHBand="0" w:noVBand="1" w:firstColumn="1" w:lastRow="0" w:lastColumn="0" w:firstRow="1"/>
      </w:tblPr>
      <w:tblGrid>
        <w:gridCol w:w="2607"/>
        <w:gridCol w:w="340"/>
        <w:gridCol w:w="6123"/>
      </w:tblGrid>
      <w:tr>
        <w:trPr/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Авраменко</w:t>
            </w:r>
          </w:p>
          <w:p>
            <w:pPr>
              <w:pStyle w:val="ConsPlusNormal"/>
              <w:rPr/>
            </w:pPr>
            <w:r>
              <w:rPr/>
              <w:t>Татьяна Григорьевна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6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председатель Комитета по управлению имуществом Администрации города Новошахтинска, председатель комиссии</w:t>
            </w:r>
          </w:p>
        </w:tc>
      </w:tr>
      <w:tr>
        <w:trPr/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Крылова</w:t>
            </w:r>
          </w:p>
          <w:p>
            <w:pPr>
              <w:pStyle w:val="ConsPlusNormal"/>
              <w:rPr/>
            </w:pPr>
            <w:r>
              <w:rPr/>
              <w:t>Юлия Сергеевна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6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заместитель председателя Комитета по управлению имуществом Администрации города Новошахтинска, заместитель председателя комиссии</w:t>
            </w:r>
          </w:p>
        </w:tc>
      </w:tr>
      <w:tr>
        <w:trPr/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Соломенцева</w:t>
            </w:r>
          </w:p>
          <w:p>
            <w:pPr>
              <w:pStyle w:val="ConsPlusNormal"/>
              <w:rPr/>
            </w:pPr>
            <w:r>
              <w:rPr/>
              <w:t>Татьяна Васильевна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6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начальник отдела правовой регистрации и приватизации Комитета по управлению имуществом Администрации города Новошахтинска, секретарь комиссии</w:t>
            </w:r>
          </w:p>
        </w:tc>
      </w:tr>
      <w:tr>
        <w:trPr/>
        <w:tc>
          <w:tcPr>
            <w:tcW w:w="9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Члены комиссии:</w:t>
            </w:r>
          </w:p>
        </w:tc>
      </w:tr>
      <w:tr>
        <w:trPr/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Гусева Елена</w:t>
            </w:r>
          </w:p>
          <w:p>
            <w:pPr>
              <w:pStyle w:val="ConsPlusNormal"/>
              <w:rPr/>
            </w:pPr>
            <w:r>
              <w:rPr/>
              <w:t>Геннадьевна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6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начальник юридического отдела Комитета по управлению имуществом Администрации города Новошахтинска</w:t>
            </w:r>
          </w:p>
        </w:tc>
      </w:tr>
      <w:tr>
        <w:trPr/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Синельникова</w:t>
            </w:r>
          </w:p>
          <w:p>
            <w:pPr>
              <w:pStyle w:val="ConsPlusNormal"/>
              <w:rPr/>
            </w:pPr>
            <w:r>
              <w:rPr/>
              <w:t>Елена Юрьевна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6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ведущий специалист отдела правовой регистрации и приватизации Комитета по управлению имуществом Администрации города Новошахтинска</w:t>
            </w:r>
          </w:p>
        </w:tc>
      </w:tr>
      <w:tr>
        <w:trPr/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Щеглова</w:t>
            </w:r>
          </w:p>
          <w:p>
            <w:pPr>
              <w:pStyle w:val="ConsPlusNormal"/>
              <w:rPr/>
            </w:pPr>
            <w:r>
              <w:rPr/>
              <w:t>Виктория Викторовна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6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ведущий специалист отдела правовой регистрации и приватизации Комитета по управлению имуществом Администрации города Новошахтинска</w:t>
            </w:r>
          </w:p>
        </w:tc>
      </w:tr>
    </w:tbl>
    <w:p>
      <w:pPr>
        <w:pStyle w:val="ConsPlusNormal"/>
        <w:ind w:firstLine="540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Комиссия привлекает к участию в работе руководителя приватизируемого муниципального унитарного предприятия, аудиторов, экспертов и других специалистов.</w:t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Управляющий делами</w:t>
      </w:r>
    </w:p>
    <w:p>
      <w:pPr>
        <w:pStyle w:val="ConsPlusNormal"/>
        <w:jc w:val="right"/>
        <w:rPr/>
      </w:pPr>
      <w:r>
        <w:rPr/>
        <w:t>Администрации города</w:t>
      </w:r>
    </w:p>
    <w:p>
      <w:pPr>
        <w:pStyle w:val="ConsPlusNormal"/>
        <w:jc w:val="right"/>
        <w:rPr/>
      </w:pPr>
      <w:r>
        <w:rPr/>
        <w:t>Ю.А.ЛУБЕНЦОВ</w:t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Normal"/>
        <w:pBdr>
          <w:bottom w:val="single" w:sz="6" w:space="0" w:color="000000"/>
        </w:pBdr>
        <w:spacing w:before="100" w:after="100"/>
        <w:jc w:val="both"/>
        <w:rPr/>
      </w:pPr>
      <w:r>
        <w:rPr/>
      </w:r>
      <w:bookmarkStart w:id="5" w:name="_GoBack"/>
      <w:bookmarkStart w:id="6" w:name="_GoBack"/>
      <w:bookmarkEnd w:id="6"/>
    </w:p>
    <w:sectPr>
      <w:headerReference w:type="even" r:id="rId36"/>
      <w:headerReference w:type="default" r:id="rId37"/>
      <w:headerReference w:type="first" r:id="rId38"/>
      <w:footerReference w:type="even" r:id="rId39"/>
      <w:footerReference w:type="default" r:id="rId40"/>
      <w:footerReference w:type="first" r:id="rId41"/>
      <w:type w:val="nextPage"/>
      <w:pgSz w:w="11906" w:h="16838"/>
      <w:pgMar w:left="1133" w:right="566" w:gutter="0" w:header="0" w:top="1440" w:footer="0" w:bottom="1440"/>
      <w:pgNumType w:fmt="decimal"/>
      <w:formProt w:val="false"/>
      <w:titlePg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Courier New">
    <w:charset w:val="01"/>
    <w:family w:val="auto"/>
    <w:pitch w:val="variable"/>
  </w:font>
  <w:font w:name="Arial">
    <w:charset w:val="01"/>
    <w:family w:val="swiss"/>
    <w:pitch w:val="variable"/>
  </w:font>
  <w:font w:name="Tahoma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p>
    <w:pPr>
      <w:pStyle w:val="ConsPlusNormal"/>
      <w:rPr/>
    </w:pPr>
    <w:r>
      <w:rPr>
        <w:sz w:val="2"/>
        <w:szCs w:val="2"/>
      </w:rPr>
      <w:t>1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p>
    <w:pPr>
      <w:pStyle w:val="ConsPlusNormal"/>
      <w:rPr/>
    </w:pPr>
    <w:r>
      <w:rPr>
        <w:sz w:val="2"/>
        <w:szCs w:val="2"/>
      </w:rPr>
      <w:t>1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p>
    <w:pPr>
      <w:pStyle w:val="ConsPlusNormal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413f6a"/>
    <w:rPr/>
  </w:style>
  <w:style w:type="character" w:styleId="Style15" w:customStyle="1">
    <w:name w:val="Нижний колонтитул Знак"/>
    <w:basedOn w:val="DefaultParagraphFont"/>
    <w:uiPriority w:val="99"/>
    <w:qFormat/>
    <w:rsid w:val="00413f6a"/>
    <w:rPr/>
  </w:style>
  <w:style w:type="character" w:styleId="Hyperlink">
    <w:name w:val="Hyperlink"/>
    <w:rPr>
      <w:color w:val="000080"/>
      <w:u w:val="single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Noto Sans"/>
    </w:rPr>
  </w:style>
  <w:style w:type="paragraph" w:styleId="ConsPlusNormal" w:customStyle="1">
    <w:name w:val="ConsPlusNormal"/>
    <w:qFormat/>
    <w:pPr>
      <w:widowControl w:val="false"/>
      <w:bidi w:val="0"/>
      <w:spacing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4"/>
      <w:szCs w:val="22"/>
      <w:lang w:val="ru-RU" w:eastAsia="ru-RU" w:bidi="ar-SA"/>
    </w:rPr>
  </w:style>
  <w:style w:type="paragraph" w:styleId="ConsPlusNonformat" w:customStyle="1">
    <w:name w:val="ConsPlusNonformat"/>
    <w:qFormat/>
    <w:pPr>
      <w:widowControl w:val="false"/>
      <w:bidi w:val="0"/>
      <w:spacing w:before="0" w:after="0"/>
      <w:jc w:val="left"/>
    </w:pPr>
    <w:rPr>
      <w:rFonts w:ascii="Courier New" w:hAnsi="Courier New" w:cs="Courier New" w:eastAsia="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Title" w:customStyle="1">
    <w:name w:val="ConsPlusTitle"/>
    <w:qFormat/>
    <w:pPr>
      <w:widowControl w:val="false"/>
      <w:bidi w:val="0"/>
      <w:spacing w:before="0" w:after="0"/>
      <w:jc w:val="left"/>
    </w:pPr>
    <w:rPr>
      <w:rFonts w:ascii="Arial" w:hAnsi="Arial" w:cs="Arial" w:eastAsia="" w:eastAsiaTheme="minorEastAsia"/>
      <w:b/>
      <w:color w:val="auto"/>
      <w:kern w:val="0"/>
      <w:sz w:val="24"/>
      <w:szCs w:val="22"/>
      <w:lang w:val="ru-RU" w:eastAsia="ru-RU" w:bidi="ar-SA"/>
    </w:rPr>
  </w:style>
  <w:style w:type="paragraph" w:styleId="ConsPlusCell" w:customStyle="1">
    <w:name w:val="ConsPlusCell"/>
    <w:qFormat/>
    <w:pPr>
      <w:widowControl w:val="false"/>
      <w:bidi w:val="0"/>
      <w:spacing w:before="0" w:after="0"/>
      <w:jc w:val="left"/>
    </w:pPr>
    <w:rPr>
      <w:rFonts w:ascii="Courier New" w:hAnsi="Courier New" w:cs="Courier New" w:eastAsia="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DocList" w:customStyle="1">
    <w:name w:val="ConsPlusDocList"/>
    <w:qFormat/>
    <w:pPr>
      <w:widowControl w:val="false"/>
      <w:bidi w:val="0"/>
      <w:spacing w:before="0" w:after="0"/>
      <w:jc w:val="left"/>
    </w:pPr>
    <w:rPr>
      <w:rFonts w:ascii="Tahoma" w:hAnsi="Tahoma" w:cs="Tahoma" w:eastAsia="" w:eastAsiaTheme="minorEastAsia"/>
      <w:color w:val="auto"/>
      <w:kern w:val="0"/>
      <w:sz w:val="18"/>
      <w:szCs w:val="22"/>
      <w:lang w:val="ru-RU" w:eastAsia="ru-RU" w:bidi="ar-SA"/>
    </w:rPr>
  </w:style>
  <w:style w:type="paragraph" w:styleId="ConsPlusTitlePage" w:customStyle="1">
    <w:name w:val="ConsPlusTitlePage"/>
    <w:qFormat/>
    <w:pPr>
      <w:widowControl w:val="false"/>
      <w:bidi w:val="0"/>
      <w:spacing w:before="0" w:after="0"/>
      <w:jc w:val="left"/>
    </w:pPr>
    <w:rPr>
      <w:rFonts w:ascii="Tahoma" w:hAnsi="Tahoma" w:cs="Tahoma" w:eastAsia="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JurTerm" w:customStyle="1">
    <w:name w:val="ConsPlusJurTerm"/>
    <w:qFormat/>
    <w:pPr>
      <w:widowControl w:val="false"/>
      <w:bidi w:val="0"/>
      <w:spacing w:before="0" w:after="0"/>
      <w:jc w:val="left"/>
    </w:pPr>
    <w:rPr>
      <w:rFonts w:ascii="Tahoma" w:hAnsi="Tahoma" w:cs="Tahoma" w:eastAsia="" w:eastAsiaTheme="minorEastAsia"/>
      <w:color w:val="auto"/>
      <w:kern w:val="0"/>
      <w:sz w:val="26"/>
      <w:szCs w:val="22"/>
      <w:lang w:val="ru-RU" w:eastAsia="ru-RU" w:bidi="ar-SA"/>
    </w:rPr>
  </w:style>
  <w:style w:type="paragraph" w:styleId="ConsPlusTextList" w:customStyle="1">
    <w:name w:val="ConsPlusTextList"/>
    <w:qFormat/>
    <w:pPr>
      <w:widowControl w:val="false"/>
      <w:bidi w:val="0"/>
      <w:spacing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4"/>
      <w:szCs w:val="22"/>
      <w:lang w:val="ru-RU" w:eastAsia="ru-RU" w:bidi="ar-S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413f6a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5"/>
    <w:uiPriority w:val="99"/>
    <w:unhideWhenUsed/>
    <w:rsid w:val="00413f6a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ogin.consultant.ru/link/?req=doc&amp;base=LAW&amp;n=501444&amp;date=24.04.2025&amp;dst=100058&amp;field=134" TargetMode="External"/><Relationship Id="rId3" Type="http://schemas.openxmlformats.org/officeDocument/2006/relationships/hyperlink" Target="https://login.consultant.ru/link/?req=doc&amp;base=LAW&amp;n=501444&amp;date=24.04.2025&amp;dst=100058&amp;field=134" TargetMode="External"/><Relationship Id="rId4" Type="http://schemas.openxmlformats.org/officeDocument/2006/relationships/hyperlink" Target="https://login.consultant.ru/link/?req=doc&amp;base=RLAW186&amp;n=103681&amp;date=24.04.2025" TargetMode="External"/><Relationship Id="rId5" Type="http://schemas.openxmlformats.org/officeDocument/2006/relationships/hyperlink" Target="https://login.consultant.ru/link/?req=doc&amp;base=LAW&amp;n=481797&amp;date=24.04.2025" TargetMode="External"/><Relationship Id="rId6" Type="http://schemas.openxmlformats.org/officeDocument/2006/relationships/hyperlink" Target="https://login.consultant.ru/link/?req=doc&amp;base=RLAW186&amp;n=90594&amp;date=24.04.2025&amp;dst=100014&amp;field=134" TargetMode="External"/><Relationship Id="rId7" Type="http://schemas.openxmlformats.org/officeDocument/2006/relationships/hyperlink" Target="https://login.consultant.ru/link/?req=doc&amp;base=LAW&amp;n=501444&amp;date=24.04.2025&amp;dst=100123&amp;field=134" TargetMode="External"/><Relationship Id="rId8" Type="http://schemas.openxmlformats.org/officeDocument/2006/relationships/hyperlink" Target="https://login.consultant.ru/link/?req=doc&amp;base=LAW&amp;n=469787&amp;date=24.04.2025" TargetMode="External"/><Relationship Id="rId9" Type="http://schemas.openxmlformats.org/officeDocument/2006/relationships/hyperlink" Target="https://login.consultant.ru/link/?req=doc&amp;base=LAW&amp;n=501444&amp;date=24.04.2025&amp;dst=100079&amp;field=134" TargetMode="External"/><Relationship Id="rId10" Type="http://schemas.openxmlformats.org/officeDocument/2006/relationships/hyperlink" Target="https://login.consultant.ru/link/?req=doc&amp;base=RLAW186&amp;n=61597&amp;date=24.04.2025&amp;dst=100017&amp;field=134" TargetMode="External"/><Relationship Id="rId11" Type="http://schemas.openxmlformats.org/officeDocument/2006/relationships/hyperlink" Target="https://login.consultant.ru/link/?req=doc&amp;base=LAW&amp;n=501444&amp;date=24.04.2025&amp;dst=169&amp;field=134" TargetMode="External"/><Relationship Id="rId12" Type="http://schemas.openxmlformats.org/officeDocument/2006/relationships/hyperlink" Target="https://login.consultant.ru/link/?req=doc&amp;base=RLAW186&amp;n=61597&amp;date=24.04.2025&amp;dst=100019&amp;field=134" TargetMode="External"/><Relationship Id="rId13" Type="http://schemas.openxmlformats.org/officeDocument/2006/relationships/hyperlink" Target="https://login.consultant.ru/link/?req=doc&amp;base=RLAW186&amp;n=61597&amp;date=24.04.2025&amp;dst=100023&amp;field=134" TargetMode="External"/><Relationship Id="rId14" Type="http://schemas.openxmlformats.org/officeDocument/2006/relationships/hyperlink" Target="https://login.consultant.ru/link/?req=doc&amp;base=LAW&amp;n=501444&amp;date=24.04.2025" TargetMode="External"/><Relationship Id="rId15" Type="http://schemas.openxmlformats.org/officeDocument/2006/relationships/hyperlink" Target="https://login.consultant.ru/link/?req=doc&amp;base=RLAW186&amp;n=61838&amp;date=24.04.2025&amp;dst=100006&amp;field=134" TargetMode="External"/><Relationship Id="rId16" Type="http://schemas.openxmlformats.org/officeDocument/2006/relationships/hyperlink" Target="https://login.consultant.ru/link/?req=doc&amp;base=RLAW186&amp;n=61838&amp;date=24.04.2025&amp;dst=100006&amp;field=134" TargetMode="External"/><Relationship Id="rId17" Type="http://schemas.openxmlformats.org/officeDocument/2006/relationships/hyperlink" Target="https://login.consultant.ru/link/?req=doc&amp;base=RLAW186&amp;n=61768&amp;date=24.04.2025&amp;dst=100020&amp;field=134" TargetMode="External"/><Relationship Id="rId18" Type="http://schemas.openxmlformats.org/officeDocument/2006/relationships/hyperlink" Target="https://login.consultant.ru/link/?req=doc&amp;base=RLAW186&amp;n=61768&amp;date=24.04.2025&amp;dst=100021&amp;field=134" TargetMode="External"/><Relationship Id="rId19" Type="http://schemas.openxmlformats.org/officeDocument/2006/relationships/hyperlink" Target="https://login.consultant.ru/link/?req=doc&amp;base=RLAW186&amp;n=61768&amp;date=24.04.2025&amp;dst=100022&amp;field=134" TargetMode="External"/><Relationship Id="rId20" Type="http://schemas.openxmlformats.org/officeDocument/2006/relationships/hyperlink" Target="https://login.consultant.ru/link/?req=doc&amp;base=RLAW186&amp;n=61838&amp;date=24.04.2025&amp;dst=100006&amp;field=134" TargetMode="External"/><Relationship Id="rId21" Type="http://schemas.openxmlformats.org/officeDocument/2006/relationships/hyperlink" Target="https://login.consultant.ru/link/?req=doc&amp;base=RLAW186&amp;n=61838&amp;date=24.04.2025&amp;dst=100006&amp;field=134" TargetMode="External"/><Relationship Id="rId22" Type="http://schemas.openxmlformats.org/officeDocument/2006/relationships/hyperlink" Target="https://login.consultant.ru/link/?req=doc&amp;base=LAW&amp;n=474028&amp;date=24.04.2025" TargetMode="External"/><Relationship Id="rId23" Type="http://schemas.openxmlformats.org/officeDocument/2006/relationships/hyperlink" Target="https://login.consultant.ru/link/?req=doc&amp;base=LAW&amp;n=481359&amp;date=24.04.2025&amp;dst=409&amp;field=134" TargetMode="External"/><Relationship Id="rId24" Type="http://schemas.openxmlformats.org/officeDocument/2006/relationships/hyperlink" Target="https://login.consultant.ru/link/?req=doc&amp;base=LAW&amp;n=474028&amp;date=24.04.2025&amp;dst=100108&amp;field=134" TargetMode="External"/><Relationship Id="rId25" Type="http://schemas.openxmlformats.org/officeDocument/2006/relationships/hyperlink" Target="https://login.consultant.ru/link/?req=doc&amp;base=RLAW186&amp;n=143892&amp;date=24.04.2025&amp;dst=100012&amp;field=134" TargetMode="External"/><Relationship Id="rId26" Type="http://schemas.openxmlformats.org/officeDocument/2006/relationships/hyperlink" Target="https://login.consultant.ru/link/?req=doc&amp;base=LAW&amp;n=474028&amp;date=24.04.2025&amp;dst=100088&amp;field=134" TargetMode="External"/><Relationship Id="rId27" Type="http://schemas.openxmlformats.org/officeDocument/2006/relationships/hyperlink" Target="https://login.consultant.ru/link/?req=doc&amp;base=LAW&amp;n=474028&amp;date=24.04.2025&amp;dst=100133&amp;field=134" TargetMode="External"/><Relationship Id="rId28" Type="http://schemas.openxmlformats.org/officeDocument/2006/relationships/hyperlink" Target="https://login.consultant.ru/link/?req=doc&amp;base=LAW&amp;n=474028&amp;date=24.04.2025&amp;dst=100108&amp;field=134" TargetMode="External"/><Relationship Id="rId29" Type="http://schemas.openxmlformats.org/officeDocument/2006/relationships/hyperlink" Target="https://login.consultant.ru/link/?req=doc&amp;base=LAW&amp;n=481359&amp;date=24.04.2025&amp;dst=409&amp;field=134" TargetMode="External"/><Relationship Id="rId30" Type="http://schemas.openxmlformats.org/officeDocument/2006/relationships/hyperlink" Target="https://login.consultant.ru/link/?req=doc&amp;base=LAW&amp;n=474028&amp;date=24.04.2025&amp;dst=13&amp;field=134" TargetMode="External"/><Relationship Id="rId31" Type="http://schemas.openxmlformats.org/officeDocument/2006/relationships/hyperlink" Target="https://login.consultant.ru/link/?req=doc&amp;base=LAW&amp;n=474028&amp;date=24.04.2025&amp;dst=100108&amp;field=134" TargetMode="External"/><Relationship Id="rId32" Type="http://schemas.openxmlformats.org/officeDocument/2006/relationships/hyperlink" Target="https://login.consultant.ru/link/?req=doc&amp;base=RLAW186&amp;n=143892&amp;date=24.04.2025&amp;dst=100014&amp;field=134" TargetMode="External"/><Relationship Id="rId33" Type="http://schemas.openxmlformats.org/officeDocument/2006/relationships/hyperlink" Target="https://login.consultant.ru/link/?req=doc&amp;base=RLAW186&amp;n=90594&amp;date=24.04.2025&amp;dst=100016&amp;field=134" TargetMode="External"/><Relationship Id="rId34" Type="http://schemas.openxmlformats.org/officeDocument/2006/relationships/hyperlink" Target="https://login.consultant.ru/link/?req=doc&amp;base=RLAW186&amp;n=61597&amp;date=24.04.2025&amp;dst=100027&amp;field=134" TargetMode="External"/><Relationship Id="rId35" Type="http://schemas.openxmlformats.org/officeDocument/2006/relationships/hyperlink" Target="https://login.consultant.ru/link/?req=doc&amp;base=RLAW186&amp;n=143892&amp;date=24.04.2025&amp;dst=100015&amp;field=134" TargetMode="External"/><Relationship Id="rId36" Type="http://schemas.openxmlformats.org/officeDocument/2006/relationships/header" Target="header1.xml"/><Relationship Id="rId37" Type="http://schemas.openxmlformats.org/officeDocument/2006/relationships/header" Target="header2.xml"/><Relationship Id="rId38" Type="http://schemas.openxmlformats.org/officeDocument/2006/relationships/header" Target="header3.xml"/><Relationship Id="rId39" Type="http://schemas.openxmlformats.org/officeDocument/2006/relationships/footer" Target="footer1.xml"/><Relationship Id="rId40" Type="http://schemas.openxmlformats.org/officeDocument/2006/relationships/footer" Target="footer2.xml"/><Relationship Id="rId41" Type="http://schemas.openxmlformats.org/officeDocument/2006/relationships/footer" Target="footer3.xml"/><Relationship Id="rId42" Type="http://schemas.openxmlformats.org/officeDocument/2006/relationships/fontTable" Target="fontTable.xml"/><Relationship Id="rId43" Type="http://schemas.openxmlformats.org/officeDocument/2006/relationships/settings" Target="settings.xml"/><Relationship Id="rId4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LibreOffice/24.8.3.2$Linux_X86_64 LibreOffice_project/48a6bac9e7e268aeb4c3483fcf825c94556d9f92</Application>
  <AppVersion>15.0000</AppVersion>
  <Pages>11</Pages>
  <Words>3338</Words>
  <Characters>25730</Characters>
  <CharactersWithSpaces>28871</CharactersWithSpaces>
  <Paragraphs>197</Paragraphs>
  <Company>КонсультантПлюс Версия 4024.00.50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2025-04-24T13:07:00Z</dcterms:created>
  <dc:creator>Elena</dc:creator>
  <dc:description/>
  <dc:language>ru-RU</dc:language>
  <cp:lastModifiedBy>Elena</cp:lastModifiedBy>
  <dcterms:modified xsi:type="dcterms:W3CDTF">2025-04-24T13:07:00Z</dcterms:modified>
  <cp:revision>2</cp:revision>
  <dc:subject/>
  <dc:title>Постановление Администрации г. Новошахтинска от 26.05.2011 N 465
(ред. от 30.08.2024)
"Об утверждении Положения о порядке принятия решений об условиях приватизации муниципального имущества города Новошахтинска"
(вместе с "Положением о комиссии по приватизации муниципального имущества")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