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
        <w:numPr>
          <w:ilvl w:val="0"/>
          <w:numId w:val="0"/>
        </w:numPr>
        <w:jc w:val="both"/>
        <w:outlineLvl w:val="0"/>
        <w:rPr/>
      </w:pPr>
      <w:r>
        <w:rPr/>
      </w:r>
    </w:p>
    <w:p>
      <w:pPr>
        <w:pStyle w:val="ConsPlusTitle"/>
        <w:numPr>
          <w:ilvl w:val="0"/>
          <w:numId w:val="0"/>
        </w:numPr>
        <w:jc w:val="center"/>
        <w:outlineLvl w:val="0"/>
        <w:rPr/>
      </w:pPr>
      <w:r>
        <w:rPr/>
        <w:t>АДМИНИСТРАЦИЯ ГОРОДА НОВОШАХТИНСКА</w:t>
      </w:r>
    </w:p>
    <w:p>
      <w:pPr>
        <w:pStyle w:val="ConsPlusTitle"/>
        <w:jc w:val="center"/>
        <w:rPr/>
      </w:pPr>
      <w:r>
        <w:rPr/>
      </w:r>
    </w:p>
    <w:p>
      <w:pPr>
        <w:pStyle w:val="ConsPlusTitle"/>
        <w:jc w:val="center"/>
        <w:rPr/>
      </w:pPr>
      <w:r>
        <w:rPr/>
        <w:t>ПОСТАНОВЛЕНИЕ</w:t>
      </w:r>
    </w:p>
    <w:p>
      <w:pPr>
        <w:pStyle w:val="ConsPlusTitle"/>
        <w:jc w:val="center"/>
        <w:rPr/>
      </w:pPr>
      <w:r>
        <w:rPr/>
        <w:t>от 10 апреля 2015 г. N 341</w:t>
      </w:r>
    </w:p>
    <w:p>
      <w:pPr>
        <w:pStyle w:val="ConsPlusTitle"/>
        <w:jc w:val="center"/>
        <w:rPr/>
      </w:pPr>
      <w:r>
        <w:rPr/>
      </w:r>
    </w:p>
    <w:p>
      <w:pPr>
        <w:pStyle w:val="ConsPlusTitle"/>
        <w:jc w:val="center"/>
        <w:rPr/>
      </w:pPr>
      <w:r>
        <w:rPr/>
        <w:t>ОБ УТВЕРЖДЕНИИ ПОЛОЖЕНИЯ О ПОРЯДКЕ ОПРЕДЕЛЕНИЯ РАЗМЕРА</w:t>
      </w:r>
    </w:p>
    <w:p>
      <w:pPr>
        <w:pStyle w:val="ConsPlusTitle"/>
        <w:jc w:val="center"/>
        <w:rPr/>
      </w:pPr>
      <w:r>
        <w:rPr/>
        <w:t>АРЕНДНОЙ ПЛАТЫ ЗА ИСПОЛЬЗОВАНИЕ ЗЕМЕЛЬНЫХ УЧАСТКОВ,</w:t>
      </w:r>
    </w:p>
    <w:p>
      <w:pPr>
        <w:pStyle w:val="ConsPlusTitle"/>
        <w:jc w:val="center"/>
        <w:rPr/>
      </w:pPr>
      <w:r>
        <w:rPr/>
        <w:t>ГОСУДАРСТВЕННАЯ СОБСТВЕННОСТЬ НА КОТОРЫЕ НЕ РАЗГРАНИЧЕНА,</w:t>
      </w:r>
    </w:p>
    <w:p>
      <w:pPr>
        <w:pStyle w:val="ConsPlusTitle"/>
        <w:jc w:val="center"/>
        <w:rPr/>
      </w:pPr>
      <w:r>
        <w:rPr/>
        <w:t>И ЗЕМЕЛЬНЫХ УЧАСТКОВ, НАХОДЯЩИХСЯ В МУНИЦИПАЛЬНОЙ</w:t>
      </w:r>
    </w:p>
    <w:p>
      <w:pPr>
        <w:pStyle w:val="ConsPlusTitle"/>
        <w:jc w:val="center"/>
        <w:rPr/>
      </w:pPr>
      <w:r>
        <w:rPr/>
        <w:t>СОБСТВЕННОСТИ ГОРОДА НОВОШАХТИНСКА</w:t>
      </w:r>
    </w:p>
    <w:p>
      <w:pPr>
        <w:pStyle w:val="ConsPlusNormal"/>
        <w:spacing w:before="0" w:after="1"/>
        <w:rPr/>
      </w:pPr>
      <w:r>
        <w:rPr/>
      </w:r>
    </w:p>
    <w:p>
      <w:pPr>
        <w:pStyle w:val="ConsPlusNormal"/>
        <w:jc w:val="both"/>
        <w:rPr/>
      </w:pPr>
      <w:r>
        <w:rPr/>
      </w:r>
    </w:p>
    <w:p>
      <w:pPr>
        <w:pStyle w:val="ConsPlusNormal"/>
        <w:ind w:firstLine="540"/>
        <w:jc w:val="both"/>
        <w:rPr/>
      </w:pPr>
      <w:r>
        <w:rPr/>
        <w:t>В целях приведения нормативных правовых актов Администрации города в соответствие с действующим законодательством постановляю:</w:t>
      </w:r>
    </w:p>
    <w:p>
      <w:pPr>
        <w:pStyle w:val="ConsPlusNormal"/>
        <w:spacing w:before="240" w:after="0"/>
        <w:ind w:firstLine="540"/>
        <w:jc w:val="both"/>
        <w:rPr/>
      </w:pPr>
      <w:r>
        <w:rPr/>
        <w:t>1. Утвердить Порядок определения размера арендной платы за использование земельных участков, государственная собственность на которые не разграничена, и земельных участков, находящихся в муниципальной собственности города Новошахтинска, согласно приложению.</w:t>
      </w:r>
    </w:p>
    <w:p>
      <w:pPr>
        <w:pStyle w:val="ConsPlusNormal"/>
        <w:spacing w:before="240" w:after="0"/>
        <w:ind w:firstLine="540"/>
        <w:jc w:val="both"/>
        <w:rPr/>
      </w:pPr>
      <w:r>
        <w:rPr/>
        <w:t>2. Признать утратившими силу:</w:t>
      </w:r>
    </w:p>
    <w:p>
      <w:pPr>
        <w:pStyle w:val="ConsPlusNormal"/>
        <w:spacing w:before="240" w:after="0"/>
        <w:ind w:firstLine="540"/>
        <w:jc w:val="both"/>
        <w:rPr/>
      </w:pPr>
      <w:r>
        <w:rPr/>
        <w:t xml:space="preserve">1) </w:t>
      </w:r>
      <w:hyperlink r:id="rId2" w:tooltip="Постановление Администрации г. Новошахтинска от 29.11.2013 N 1559 (ред. от 15.01.2015) &quot;Об арендной плате за использование земельных участков, государственная собственность на которые не разграничена, и земельных участков, находящихся в муниципальной собственн">
        <w:r>
          <w:rPr>
            <w:rStyle w:val="Style9"/>
          </w:rPr>
          <w:t>постановление</w:t>
        </w:r>
      </w:hyperlink>
      <w:r>
        <w:rPr/>
        <w:t xml:space="preserve"> Администрации города от 29.11.2013 N 1559 "Об арендной плате за использование земельных участков, государственная собственность на которые не разграничена, и земельных участков, находящихся в муниципальной собственности города Новошахтинска";</w:t>
      </w:r>
    </w:p>
    <w:p>
      <w:pPr>
        <w:pStyle w:val="ConsPlusNormal"/>
        <w:spacing w:before="240" w:after="0"/>
        <w:ind w:firstLine="540"/>
        <w:jc w:val="both"/>
        <w:rPr/>
      </w:pPr>
      <w:r>
        <w:rPr/>
        <w:t xml:space="preserve">2) </w:t>
      </w:r>
      <w:hyperlink r:id="rId3" w:tooltip="Постановление Администрации г. Новошахтинска от 14.08.2014 N 998 &quot;О внесении изменений в постановление Администрации города от 29.11.2013 N 1559&quot; ------------ Утратил силу или отменен {КонсультантПлюс}">
        <w:r>
          <w:rPr>
            <w:rStyle w:val="Style9"/>
          </w:rPr>
          <w:t>постановление</w:t>
        </w:r>
      </w:hyperlink>
      <w:r>
        <w:rPr/>
        <w:t xml:space="preserve"> Администрации города от 14.08.2014 N 998 "О внесении изменений в постановление Администрации города от 29.11.2013 N 1559";</w:t>
      </w:r>
    </w:p>
    <w:p>
      <w:pPr>
        <w:pStyle w:val="ConsPlusNormal"/>
        <w:spacing w:before="240" w:after="0"/>
        <w:ind w:firstLine="540"/>
        <w:jc w:val="both"/>
        <w:rPr/>
      </w:pPr>
      <w:r>
        <w:rPr/>
        <w:t xml:space="preserve">3) </w:t>
      </w:r>
      <w:hyperlink r:id="rId4" w:tooltip="Постановление Администрации г. Новошахтинска от 31.10.2014 N 1348 &quot;О внесении изменений в постановление Администрации города от 29.11.2013 N 1559&quot; ------------ Утратил силу или отменен {КонсультантПлюс}">
        <w:r>
          <w:rPr>
            <w:rStyle w:val="Style9"/>
          </w:rPr>
          <w:t>постановление</w:t>
        </w:r>
      </w:hyperlink>
      <w:r>
        <w:rPr/>
        <w:t xml:space="preserve"> Администрации города от 31.10.2014 N 1348 "О внесении изменений в постановление Администрации города от 29.11.2013 N 1559";</w:t>
      </w:r>
    </w:p>
    <w:p>
      <w:pPr>
        <w:pStyle w:val="ConsPlusNormal"/>
        <w:spacing w:before="240" w:after="0"/>
        <w:ind w:firstLine="540"/>
        <w:jc w:val="both"/>
        <w:rPr/>
      </w:pPr>
      <w:r>
        <w:rPr/>
        <w:t xml:space="preserve">4) </w:t>
      </w:r>
      <w:hyperlink r:id="rId5" w:tooltip="Постановление Администрации г. Новошахтинска от 15.01.2015 N 22 &quot;О внесении изменений в постановление Администрации города от 29.11.2013 N 1559&quot; ------------ Утратил силу или отменен {КонсультантПлюс}">
        <w:r>
          <w:rPr>
            <w:rStyle w:val="Style9"/>
          </w:rPr>
          <w:t>постановление</w:t>
        </w:r>
      </w:hyperlink>
      <w:r>
        <w:rPr/>
        <w:t xml:space="preserve"> Администрации города от 15.01.2015 N 22 "О внесении изменений в постановление Администрации города от 29.11.2013 N 1559".</w:t>
      </w:r>
    </w:p>
    <w:p>
      <w:pPr>
        <w:pStyle w:val="ConsPlusNormal"/>
        <w:spacing w:before="240" w:after="0"/>
        <w:ind w:firstLine="540"/>
        <w:jc w:val="both"/>
        <w:rPr/>
      </w:pPr>
      <w:r>
        <w:rPr/>
        <w:t>3. Постановление вступает в силу со дня его официального опубликования, подлежит размещению на официальном сайте Администрации города Новошахтинска в сети Интернет и применяется к правоотношениям, возникшим с 01.03.2015.</w:t>
      </w:r>
    </w:p>
    <w:p>
      <w:pPr>
        <w:pStyle w:val="ConsPlusNormal"/>
        <w:spacing w:before="240" w:after="0"/>
        <w:ind w:firstLine="540"/>
        <w:jc w:val="both"/>
        <w:rPr/>
      </w:pPr>
      <w:r>
        <w:rPr/>
        <w:t>4. Контроль за исполнением постановления возложить на первого заместителя главы Администрации города С.А. Бондаренко.</w:t>
      </w:r>
    </w:p>
    <w:p>
      <w:pPr>
        <w:pStyle w:val="ConsPlusNormal"/>
        <w:jc w:val="both"/>
        <w:rPr/>
      </w:pPr>
      <w:r>
        <w:rPr/>
      </w:r>
    </w:p>
    <w:p>
      <w:pPr>
        <w:pStyle w:val="ConsPlusNormal"/>
        <w:jc w:val="right"/>
        <w:rPr/>
      </w:pPr>
      <w:r>
        <w:rPr/>
        <w:t>Мэр города</w:t>
      </w:r>
    </w:p>
    <w:p>
      <w:pPr>
        <w:pStyle w:val="ConsPlusNormal"/>
        <w:jc w:val="right"/>
        <w:rPr/>
      </w:pPr>
      <w:r>
        <w:rPr/>
        <w:t>И.Н.СОРОКИН</w:t>
      </w:r>
    </w:p>
    <w:p>
      <w:pPr>
        <w:pStyle w:val="ConsPlusNormal"/>
        <w:rPr/>
      </w:pPr>
      <w:r>
        <w:rPr/>
        <w:t>Постановление вносит</w:t>
      </w:r>
    </w:p>
    <w:p>
      <w:pPr>
        <w:pStyle w:val="ConsPlusNormal"/>
        <w:spacing w:before="240" w:after="0"/>
        <w:rPr/>
      </w:pPr>
      <w:r>
        <w:rPr/>
        <w:t>Комитет по управлению имуществом</w:t>
      </w:r>
    </w:p>
    <w:p>
      <w:pPr>
        <w:pStyle w:val="ConsPlusNormal"/>
        <w:spacing w:before="240" w:after="0"/>
        <w:rPr/>
      </w:pPr>
      <w:r>
        <w:rPr/>
        <w:t>Администрации города</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bookmarkStart w:id="0" w:name="_GoBack"/>
      <w:bookmarkStart w:id="1" w:name="_GoBack"/>
      <w:bookmarkEnd w:id="1"/>
    </w:p>
    <w:p>
      <w:pPr>
        <w:pStyle w:val="ConsPlusNormal"/>
        <w:numPr>
          <w:ilvl w:val="0"/>
          <w:numId w:val="0"/>
        </w:numPr>
        <w:jc w:val="right"/>
        <w:outlineLvl w:val="0"/>
        <w:rPr/>
      </w:pPr>
      <w:r>
        <w:rPr/>
        <w:t>Приложение</w:t>
      </w:r>
    </w:p>
    <w:p>
      <w:pPr>
        <w:pStyle w:val="ConsPlusNormal"/>
        <w:jc w:val="right"/>
        <w:rPr/>
      </w:pPr>
      <w:r>
        <w:rPr/>
        <w:t>к постановлению</w:t>
      </w:r>
    </w:p>
    <w:p>
      <w:pPr>
        <w:pStyle w:val="ConsPlusNormal"/>
        <w:jc w:val="right"/>
        <w:rPr/>
      </w:pPr>
      <w:r>
        <w:rPr/>
        <w:t>Администрации города</w:t>
      </w:r>
    </w:p>
    <w:p>
      <w:pPr>
        <w:pStyle w:val="ConsPlusNormal"/>
        <w:jc w:val="right"/>
        <w:rPr/>
      </w:pPr>
      <w:r>
        <w:rPr/>
        <w:t>от 10.04.2015 N 341</w:t>
      </w:r>
    </w:p>
    <w:p>
      <w:pPr>
        <w:pStyle w:val="ConsPlusNormal"/>
        <w:jc w:val="both"/>
        <w:rPr/>
      </w:pPr>
      <w:r>
        <w:rPr/>
      </w:r>
    </w:p>
    <w:p>
      <w:pPr>
        <w:pStyle w:val="ConsPlusTitle"/>
        <w:jc w:val="center"/>
        <w:rPr>
          <w:rFonts w:ascii="Times New Roman" w:hAnsi="Times New Roman" w:cs="Times New Roman"/>
          <w:b w:val="false"/>
        </w:rPr>
      </w:pPr>
      <w:bookmarkStart w:id="2" w:name="P43"/>
      <w:bookmarkEnd w:id="2"/>
      <w:r>
        <w:rPr>
          <w:rFonts w:cs="Times New Roman" w:ascii="Times New Roman" w:hAnsi="Times New Roman"/>
          <w:b w:val="false"/>
        </w:rPr>
        <w:t>ПОЛОЖЕНИЕ О ПОРЯДКЕ</w:t>
      </w:r>
    </w:p>
    <w:p>
      <w:pPr>
        <w:pStyle w:val="ConsPlusTitle"/>
        <w:jc w:val="center"/>
        <w:rPr>
          <w:rFonts w:ascii="Times New Roman" w:hAnsi="Times New Roman" w:cs="Times New Roman"/>
          <w:b w:val="false"/>
        </w:rPr>
      </w:pPr>
      <w:r>
        <w:rPr>
          <w:rFonts w:cs="Times New Roman" w:ascii="Times New Roman" w:hAnsi="Times New Roman"/>
          <w:b w:val="false"/>
        </w:rPr>
        <w:t>ОПРЕДЕЛЕНИЯ РАЗМЕРА АРЕНДНОЙ ПЛАТЫ ЗА ИСПОЛЬЗОВАНИЕ</w:t>
      </w:r>
    </w:p>
    <w:p>
      <w:pPr>
        <w:pStyle w:val="ConsPlusTitle"/>
        <w:jc w:val="center"/>
        <w:rPr>
          <w:rFonts w:ascii="Times New Roman" w:hAnsi="Times New Roman" w:cs="Times New Roman"/>
          <w:b w:val="false"/>
        </w:rPr>
      </w:pPr>
      <w:r>
        <w:rPr>
          <w:rFonts w:cs="Times New Roman" w:ascii="Times New Roman" w:hAnsi="Times New Roman"/>
          <w:b w:val="false"/>
        </w:rPr>
        <w:t>ЗЕМЕЛЬНЫХ УЧАСТКОВ, ГОСУДАРСТВЕННАЯ СОБСТВЕННОСТЬ НА КОТОРЫЕ</w:t>
      </w:r>
    </w:p>
    <w:p>
      <w:pPr>
        <w:pStyle w:val="ConsPlusTitle"/>
        <w:jc w:val="center"/>
        <w:rPr>
          <w:rFonts w:ascii="Times New Roman" w:hAnsi="Times New Roman" w:cs="Times New Roman"/>
          <w:b w:val="false"/>
        </w:rPr>
      </w:pPr>
      <w:r>
        <w:rPr>
          <w:rFonts w:cs="Times New Roman" w:ascii="Times New Roman" w:hAnsi="Times New Roman"/>
          <w:b w:val="false"/>
        </w:rPr>
        <w:t>НЕ РАЗГРАНИЧЕНА, И ЗЕМЕЛЬНЫХ УЧАСТКОВ, НАХОДЯЩИХСЯ</w:t>
      </w:r>
    </w:p>
    <w:p>
      <w:pPr>
        <w:pStyle w:val="ConsPlusTitle"/>
        <w:jc w:val="center"/>
        <w:rPr>
          <w:rFonts w:ascii="Times New Roman" w:hAnsi="Times New Roman" w:cs="Times New Roman"/>
          <w:b w:val="false"/>
        </w:rPr>
      </w:pPr>
      <w:r>
        <w:rPr>
          <w:rFonts w:cs="Times New Roman" w:ascii="Times New Roman" w:hAnsi="Times New Roman"/>
          <w:b w:val="false"/>
        </w:rPr>
        <w:t>В МУНИЦИПАЛЬНОЙ СОБСТВЕННОСТИ ГОРОДА НОВОШАХТИНСКА</w:t>
      </w:r>
    </w:p>
    <w:p>
      <w:pPr>
        <w:pStyle w:val="ConsPlusNormal"/>
        <w:spacing w:before="0" w:after="1"/>
        <w:rPr/>
      </w:pPr>
      <w:r>
        <w:rPr/>
      </w:r>
    </w:p>
    <w:p>
      <w:pPr>
        <w:pStyle w:val="ConsPlusNormal"/>
        <w:jc w:val="both"/>
        <w:rPr/>
      </w:pPr>
      <w:r>
        <w:rPr/>
      </w:r>
    </w:p>
    <w:p>
      <w:pPr>
        <w:pStyle w:val="ConsPlusNormal"/>
        <w:ind w:firstLine="540"/>
        <w:jc w:val="both"/>
        <w:rPr/>
      </w:pPr>
      <w:bookmarkStart w:id="3" w:name="P55"/>
      <w:bookmarkEnd w:id="3"/>
      <w:r>
        <w:rPr/>
        <w:t xml:space="preserve">1. В соответствии с настоящим Порядком размер арендной платы за использование земельных участков, государственная собственность на которые не разграничена, и земельных участков, находящихся в муниципальной собственности города Новошахтинска (далее - размер арендной платы), устанавливается по видам использования земель с учетом основных принципов определения арендной платы при аренде земельных участков, находящихся в государственной или муниципальной собственности, утвержденных </w:t>
      </w:r>
      <w:hyperlink r:id="rId6" w:tooltip="Постановление Правительства РФ от 16.07.2009 N 582 (ред. от 22.06.2024) &quot;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
        <w:r>
          <w:rPr>
            <w:rStyle w:val="Style9"/>
          </w:rPr>
          <w:t>Постановлением</w:t>
        </w:r>
      </w:hyperlink>
      <w:r>
        <w:rPr/>
        <w:t xml:space="preserve"> Правительства Российской Федерации от 16.07.2009 N 582 "Об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и в порядке, установленном </w:t>
      </w:r>
      <w:hyperlink r:id="rId7" w:tooltip="Постановление Правительства РО от 02.03.2015 N 135 (ред. от 14.10.2024) &quot;Об арендной плате за использование земельных участков, государственная собственность на которые не разграничена, и земельных участков, находящихся в государственной собственности Ростовск">
        <w:r>
          <w:rPr>
            <w:rStyle w:val="Style9"/>
          </w:rPr>
          <w:t>постановлением</w:t>
        </w:r>
      </w:hyperlink>
      <w:r>
        <w:rPr/>
        <w:t xml:space="preserve"> Правительства Ростовской области от 02.03.2015 N 135 "Об арендной плате за использование земельных участков, государственная собственность на которые не разграничена, и земельных участков, находящихся в государственной собственности Ростовской области" и в целях реализации Областного </w:t>
      </w:r>
      <w:hyperlink r:id="rId8" w:tooltip="Областной закон Ростовской области от 01.10.2004 N 151-ЗС (ред. от 25.04.2024) &quot;Об инвестициях в Ростовской области&quot; (принят ЗС РО 10.09.2004) {КонсультантПлюс}">
        <w:r>
          <w:rPr>
            <w:rStyle w:val="Style9"/>
          </w:rPr>
          <w:t>закона</w:t>
        </w:r>
      </w:hyperlink>
      <w:r>
        <w:rPr/>
        <w:t xml:space="preserve"> от 01.10.2004 N 151-ЗС "Об инвестициях в Ростовской области".</w:t>
      </w:r>
    </w:p>
    <w:p>
      <w:pPr>
        <w:pStyle w:val="ConsPlusNormal"/>
        <w:spacing w:before="240" w:after="0"/>
        <w:ind w:firstLine="540"/>
        <w:jc w:val="both"/>
        <w:rPr/>
      </w:pPr>
      <w:r>
        <w:rPr/>
        <w:t>При этом размер арендной платы не может быть ниже размера земельного налога, рассчитанного в отношении таких земельных участков, за исключением случаев, установленных настоящим Порядком.</w:t>
      </w:r>
    </w:p>
    <w:p>
      <w:pPr>
        <w:pStyle w:val="ConsPlusNormal"/>
        <w:spacing w:before="240" w:after="0"/>
        <w:ind w:firstLine="540"/>
        <w:jc w:val="both"/>
        <w:rPr/>
      </w:pPr>
      <w:r>
        <w:rPr/>
        <w:t xml:space="preserve">Для лиц, осуществляющих социально значимые виды деятельности, в соответствии с </w:t>
      </w:r>
      <w:hyperlink r:id="rId9" w:tooltip="Постановление Правительства РФ от 16.07.2009 N 582 (ред. от 22.06.2024) &quot;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
        <w:r>
          <w:rPr>
            <w:rStyle w:val="Style9"/>
          </w:rPr>
          <w:t>Постановлением</w:t>
        </w:r>
      </w:hyperlink>
      <w:r>
        <w:rPr/>
        <w:t xml:space="preserve"> Правительства Российской Федерации от 16.07.2009 N 582 размер арендной платы за использование земельных участков, государственная собственность на которые не разграничена, и земельных участков, находящихся в муниципальной собственности города Новошахтинска, определяется равным размеру земельного налога за такие земельные участки.</w:t>
      </w:r>
    </w:p>
    <w:p>
      <w:pPr>
        <w:pStyle w:val="ConsPlusNormal"/>
        <w:spacing w:before="240" w:after="0"/>
        <w:ind w:firstLine="540"/>
        <w:jc w:val="both"/>
        <w:rPr/>
      </w:pPr>
      <w:r>
        <w:rPr/>
        <w:t>Установить, что с 1 апреля по 31 декабря 2022 г. при расчете арендной платы за земельные участки, находящиеся в муниципальной собственности города Новошахтинска, к размеру арендной платы, определенному в соответствии с настоящим порядком и действующими нормативными правовыми актами, применяется коэффициент 0,5 в случаях, если договор аренды земельного участка заключен до 1 апреля 2022 г. по результатам проведения торгов либо без проведения торгов или договор аренды земельного участка заключен после 1 апреля 2022 г. без проведения торгов.</w:t>
      </w:r>
    </w:p>
    <w:p>
      <w:pPr>
        <w:pStyle w:val="ConsPlusNormal"/>
        <w:jc w:val="both"/>
        <w:rPr/>
      </w:pPr>
      <w:r>
        <w:rPr/>
        <w:t xml:space="preserve">(абзац введен </w:t>
      </w:r>
      <w:hyperlink r:id="rId10" w:tooltip="Постановление Администрации г. Новошахтинска от 29.04.2022 N 447 &quot;О внесении изменения в постановление Администрации города от 10.04.2015 N 341&quot; {КонсультантПлюс}">
        <w:r>
          <w:rPr>
            <w:rStyle w:val="Style9"/>
          </w:rPr>
          <w:t>постановлением</w:t>
        </w:r>
      </w:hyperlink>
      <w:r>
        <w:rPr/>
        <w:t xml:space="preserve"> Администрации г. Новошахтинска от 29.04.2022 N 447)</w:t>
      </w:r>
    </w:p>
    <w:p>
      <w:pPr>
        <w:pStyle w:val="ConsPlusNormal"/>
        <w:spacing w:before="240" w:after="0"/>
        <w:ind w:firstLine="540"/>
        <w:jc w:val="both"/>
        <w:rPr/>
      </w:pPr>
      <w:bookmarkStart w:id="4" w:name="P60"/>
      <w:bookmarkEnd w:id="4"/>
      <w:r>
        <w:rPr/>
        <w:t xml:space="preserve">2. Размер арендной платы за земельные участки, предоставленные без проведения торгов в случаях, указанных в </w:t>
      </w:r>
      <w:hyperlink r:id="rId11" w:tooltip="&quot;Земельный кодекс Российской Федерации&quot; от 25.10.2001 N 136-ФЗ (ред. от 20.03.2025) {КонсультантПлюс}">
        <w:r>
          <w:rPr>
            <w:rStyle w:val="Style9"/>
          </w:rPr>
          <w:t>пункте 4 статьи 39.7</w:t>
        </w:r>
      </w:hyperlink>
      <w:r>
        <w:rPr/>
        <w:t xml:space="preserve"> Земельного кодекса Российской Федерации, рассчитывается в размере:</w:t>
      </w:r>
    </w:p>
    <w:p>
      <w:pPr>
        <w:pStyle w:val="ConsPlusNormal"/>
        <w:spacing w:before="240" w:after="0"/>
        <w:ind w:firstLine="540"/>
        <w:jc w:val="both"/>
        <w:rPr/>
      </w:pPr>
      <w:r>
        <w:rPr/>
        <w:t>0,7 процента кадастровой стоимости земельного участка, предоставленного (занятого) для размещения трубопроводов и иных объектов, используемых в сфере тепло-, водоснабжения, водоотведения и очистки сточных вод;</w:t>
      </w:r>
    </w:p>
    <w:p>
      <w:pPr>
        <w:pStyle w:val="ConsPlusNormal"/>
        <w:spacing w:before="240" w:after="0"/>
        <w:ind w:firstLine="540"/>
        <w:jc w:val="both"/>
        <w:rPr/>
      </w:pPr>
      <w:r>
        <w:rPr/>
        <w:t>1,4 процента кадастровой стоимости земельного участка, предоставленного (занятого) для размещения линий связи, в том числе линейно-кабельных сооружений;</w:t>
      </w:r>
    </w:p>
    <w:p>
      <w:pPr>
        <w:pStyle w:val="ConsPlusNormal"/>
        <w:spacing w:before="240" w:after="0"/>
        <w:ind w:firstLine="540"/>
        <w:jc w:val="both"/>
        <w:rPr/>
      </w:pPr>
      <w:r>
        <w:rPr/>
        <w:t>1,5 процента кадастровой стоимости земельного участка, предоставленного (занятого) для размещения объектов электроэнергетики (за исключением генерирующих мощностей) либо занятых такими объектами, но не более 9,27 рубля за кв. м;</w:t>
      </w:r>
    </w:p>
    <w:p>
      <w:pPr>
        <w:pStyle w:val="ConsPlusNormal"/>
        <w:spacing w:before="240" w:after="0"/>
        <w:ind w:firstLine="540"/>
        <w:jc w:val="both"/>
        <w:rPr/>
      </w:pPr>
      <w:r>
        <w:rPr/>
        <w:t>2,0 процента кадастровой стоимости земельного участка, предоставленного недропользователю для осуществления пользования недрами;</w:t>
      </w:r>
    </w:p>
    <w:p>
      <w:pPr>
        <w:pStyle w:val="ConsPlusNormal"/>
        <w:jc w:val="both"/>
        <w:rPr/>
      </w:pPr>
      <w:r>
        <w:rPr/>
        <w:t xml:space="preserve">(в ред. </w:t>
      </w:r>
      <w:hyperlink r:id="rId12" w:tooltip="Постановление Администрации г. Новошахтинска от 22.01.2024 N 40 &quot;О внесении изменений в постановление Администрации города от 10.04.2015 N 341&quot; {КонсультантПлюс}">
        <w:r>
          <w:rPr>
            <w:rStyle w:val="Style9"/>
          </w:rPr>
          <w:t>постановления</w:t>
        </w:r>
      </w:hyperlink>
      <w:r>
        <w:rPr/>
        <w:t xml:space="preserve"> Администрации г. Новошахтинска от 22.01.2024 N 40)</w:t>
      </w:r>
    </w:p>
    <w:p>
      <w:pPr>
        <w:pStyle w:val="ConsPlusNormal"/>
        <w:spacing w:before="240" w:after="0"/>
        <w:ind w:firstLine="540"/>
        <w:jc w:val="both"/>
        <w:rPr/>
      </w:pPr>
      <w:r>
        <w:rPr/>
        <w:t>0,65 рубля за кв. м - в отношении земельных участков, которые предоставлены (заняты) для размещения газопроводов и иных трубопроводов аналогичного назначения, их конструктивных элементов;</w:t>
      </w:r>
    </w:p>
    <w:p>
      <w:pPr>
        <w:pStyle w:val="ConsPlusNormal"/>
        <w:spacing w:before="240" w:after="0"/>
        <w:ind w:firstLine="540"/>
        <w:jc w:val="both"/>
        <w:rPr/>
      </w:pPr>
      <w:r>
        <w:rPr/>
        <w:t>52,99 рубля за га - в отношении земельных участков, которые предоставлены открытому акционерному обществу "Российские железные дороги" для размещения объектов инфраструктуры железнодорожного транспорта общего пользования;</w:t>
      </w:r>
    </w:p>
    <w:p>
      <w:pPr>
        <w:pStyle w:val="ConsPlusNormal"/>
        <w:jc w:val="both"/>
        <w:rPr/>
      </w:pPr>
      <w:r>
        <w:rPr/>
        <w:t xml:space="preserve">(абзац введен </w:t>
      </w:r>
      <w:hyperlink r:id="rId13" w:tooltip="Постановление Администрации г. Новошахтинска от 12.09.2017 N 874 &quot;О внесении изменения в постановление Администрации города от 10.04.2015 N 341&quot; {КонсультантПлюс}">
        <w:r>
          <w:rPr>
            <w:rStyle w:val="Style9"/>
          </w:rPr>
          <w:t>постановлением</w:t>
        </w:r>
      </w:hyperlink>
      <w:r>
        <w:rPr/>
        <w:t xml:space="preserve"> Администрации г. Новошахтинска от 12.09.2017 N 874)</w:t>
      </w:r>
    </w:p>
    <w:p>
      <w:pPr>
        <w:pStyle w:val="ConsPlusNormal"/>
        <w:spacing w:before="240" w:after="0"/>
        <w:ind w:firstLine="540"/>
        <w:jc w:val="both"/>
        <w:rPr/>
      </w:pPr>
      <w:r>
        <w:rPr/>
        <w:t>2,79 рубля за кв. м - в отношении земельных участков, которые предоставлены для размещения нефтепроводов, нефтепродуктоводов, их конструктивных элементов и сооружений, являющихся неотъемлемой технологической частью указанных объектов.</w:t>
      </w:r>
    </w:p>
    <w:p>
      <w:pPr>
        <w:pStyle w:val="ConsPlusNormal"/>
        <w:jc w:val="both"/>
        <w:rPr/>
      </w:pPr>
      <w:r>
        <w:rPr/>
        <w:t xml:space="preserve">(абзац введен </w:t>
      </w:r>
      <w:hyperlink r:id="rId14" w:tooltip="Постановление Администрации г. Новошахтинска от 06.03.2020 N 179 &quot;О внесении изменений в постановление Администрации города от 10.04.2015 N 341&quot; {КонсультантПлюс}">
        <w:r>
          <w:rPr>
            <w:rStyle w:val="Style9"/>
          </w:rPr>
          <w:t>постановлением</w:t>
        </w:r>
      </w:hyperlink>
      <w:r>
        <w:rPr/>
        <w:t xml:space="preserve"> Администрации г. Новошахтинска от 06.03.2020 N 179)</w:t>
      </w:r>
    </w:p>
    <w:p>
      <w:pPr>
        <w:pStyle w:val="ConsPlusNormal"/>
        <w:spacing w:before="240" w:after="0"/>
        <w:ind w:firstLine="540"/>
        <w:jc w:val="both"/>
        <w:rPr/>
      </w:pPr>
      <w:bookmarkStart w:id="5" w:name="P71"/>
      <w:bookmarkEnd w:id="5"/>
      <w:r>
        <w:rPr/>
        <w:t xml:space="preserve">3. Размер арендной платы в случаях, предусмотренных </w:t>
      </w:r>
      <w:hyperlink r:id="rId15" w:tooltip="&quot;Земельный кодекс Российской Федерации&quot; от 25.10.2001 N 136-ФЗ (ред. от 20.03.2025) {КонсультантПлюс}">
        <w:r>
          <w:rPr>
            <w:rStyle w:val="Style9"/>
          </w:rPr>
          <w:t>пунктом 5 статьи 39.7</w:t>
        </w:r>
      </w:hyperlink>
      <w:r>
        <w:rPr/>
        <w:t xml:space="preserve"> Земельного кодекса Российской Федерации, определяется в процентах от кадастровой стоимости земельного участка в размере земельного налога, рассчитанного в отношении такого земельного участка, при заключении договора аренды земельного участка:</w:t>
      </w:r>
    </w:p>
    <w:p>
      <w:pPr>
        <w:pStyle w:val="ConsPlusNormal"/>
        <w:spacing w:before="240" w:after="0"/>
        <w:ind w:firstLine="540"/>
        <w:jc w:val="both"/>
        <w:rPr/>
      </w:pPr>
      <w:r>
        <w:rPr/>
        <w:t xml:space="preserve">с лицом, которое в соответствии с Земельным </w:t>
      </w:r>
      <w:hyperlink r:id="rId16" w:tooltip="&quot;Земельный кодекс Российской Федерации&quot; от 25.10.2001 N 136-ФЗ (ред. от 20.03.2025) {КонсультантПлюс}">
        <w:r>
          <w:rPr>
            <w:rStyle w:val="Style9"/>
          </w:rPr>
          <w:t>кодексом</w:t>
        </w:r>
      </w:hyperlink>
      <w:r>
        <w:rPr/>
        <w:t xml:space="preserve"> Российской Федерации имеет право на предоставление в собственность бесплатно земельного участка без проведения торгов в случае, если такой земельный участок зарезервирован для государственных и муниципальных нужд либо ограничен в обороте;</w:t>
      </w:r>
    </w:p>
    <w:p>
      <w:pPr>
        <w:pStyle w:val="ConsPlusNormal"/>
        <w:spacing w:before="240" w:after="0"/>
        <w:ind w:firstLine="540"/>
        <w:jc w:val="both"/>
        <w:rPr/>
      </w:pPr>
      <w:r>
        <w:rPr/>
        <w:t>с лицом, с которым заключен договор о комплексном развитии территории жилой застройки, если земельный участок образован в границах территории, в отношении которой принято решение о комплексном развитии территории жилой застройки, и предоставлен указанному лицу;</w:t>
      </w:r>
    </w:p>
    <w:p>
      <w:pPr>
        <w:pStyle w:val="ConsPlusNormal"/>
        <w:jc w:val="both"/>
        <w:rPr/>
      </w:pPr>
      <w:r>
        <w:rPr/>
        <w:t xml:space="preserve">(в ред. </w:t>
      </w:r>
      <w:hyperlink r:id="rId17" w:tooltip="Постановление Администрации г. Новошахтинска от 21.05.2021 N 471 &quot;О внесении изменений в постановление Администрации города от 10.04.2015 N 341&quot; {КонсультантПлюс}">
        <w:r>
          <w:rPr>
            <w:rStyle w:val="Style9"/>
          </w:rPr>
          <w:t>постановления</w:t>
        </w:r>
      </w:hyperlink>
      <w:r>
        <w:rPr/>
        <w:t xml:space="preserve"> Администрации г. Новошахтинска от 21.05.2021 N 471)</w:t>
      </w:r>
    </w:p>
    <w:p>
      <w:pPr>
        <w:pStyle w:val="ConsPlusNormal"/>
        <w:spacing w:before="240" w:after="0"/>
        <w:ind w:firstLine="540"/>
        <w:jc w:val="both"/>
        <w:rPr/>
      </w:pPr>
      <w:r>
        <w:rPr/>
        <w:t>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Ростовской области, с некоммерческой организацией, созданной Ростовской областью или муниципальным образованием "Город Новошахтинск"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pPr>
        <w:pStyle w:val="ConsPlusNormal"/>
        <w:spacing w:before="240" w:after="0"/>
        <w:ind w:firstLine="540"/>
        <w:jc w:val="both"/>
        <w:rPr/>
      </w:pPr>
      <w:r>
        <w:rPr/>
        <w:t>с гражданами, имеющими в соответствии с федеральными законами, областными законами право на первоочередное или внеочередное приобретение земельных участков;</w:t>
      </w:r>
    </w:p>
    <w:p>
      <w:pPr>
        <w:pStyle w:val="ConsPlusNormal"/>
        <w:spacing w:before="240" w:after="0"/>
        <w:ind w:firstLine="540"/>
        <w:jc w:val="both"/>
        <w:rPr/>
      </w:pPr>
      <w:r>
        <w:rPr/>
        <w:t xml:space="preserve">в соответствии с </w:t>
      </w:r>
      <w:hyperlink r:id="rId18" w:tooltip="&quot;Земельный кодекс Российской Федерации&quot; от 25.10.2001 N 136-ФЗ (ред. от 20.03.2025) {КонсультантПлюс}">
        <w:r>
          <w:rPr>
            <w:rStyle w:val="Style9"/>
          </w:rPr>
          <w:t>пунктом 3</w:t>
        </w:r>
      </w:hyperlink>
      <w:r>
        <w:rPr/>
        <w:t xml:space="preserve"> или </w:t>
      </w:r>
      <w:hyperlink r:id="rId19" w:tooltip="&quot;Земельный кодекс Российской Федерации&quot; от 25.10.2001 N 136-ФЗ (ред. от 20.03.2025) {КонсультантПлюс}">
        <w:r>
          <w:rPr>
            <w:rStyle w:val="Style9"/>
          </w:rPr>
          <w:t>4 статьи 39.20</w:t>
        </w:r>
      </w:hyperlink>
      <w:r>
        <w:rPr/>
        <w:t xml:space="preserve"> Земельного кодекса Российской Федерации с лицами, которым находящиеся на неделимом земельном участке здания, сооружения, помещения в них принадлежат на праве оперативного управления;</w:t>
      </w:r>
    </w:p>
    <w:p>
      <w:pPr>
        <w:pStyle w:val="ConsPlusNormal"/>
        <w:spacing w:before="240" w:after="0"/>
        <w:ind w:firstLine="540"/>
        <w:jc w:val="both"/>
        <w:rPr/>
      </w:pPr>
      <w:r>
        <w:rPr/>
        <w:t xml:space="preserve">абзацы седьмой - восьмой утратили силу. - </w:t>
      </w:r>
      <w:hyperlink r:id="rId20" w:tooltip="Постановление Администрации г. Новошахтинска от 21.05.2021 N 471 &quot;О внесении изменений в постановление Администрации города от 10.04.2015 N 341&quot; {КонсультантПлюс}">
        <w:r>
          <w:rPr>
            <w:rStyle w:val="Style9"/>
          </w:rPr>
          <w:t>Постановление</w:t>
        </w:r>
      </w:hyperlink>
      <w:r>
        <w:rPr/>
        <w:t xml:space="preserve"> Администрации г. Новошахтинска от 21.05.2021 N 471.</w:t>
      </w:r>
    </w:p>
    <w:p>
      <w:pPr>
        <w:pStyle w:val="ConsPlusNormal"/>
        <w:spacing w:before="240" w:after="0"/>
        <w:ind w:firstLine="540"/>
        <w:jc w:val="both"/>
        <w:rPr/>
      </w:pPr>
      <w:r>
        <w:rPr/>
        <w:t xml:space="preserve">4. Размер арендной платы в случае предоставления в аренду без проведения торгов в соответствии с </w:t>
      </w:r>
      <w:hyperlink r:id="rId21" w:tooltip="&quot;Земельный кодекс Российской Федерации&quot; от 25.10.2001 N 136-ФЗ (ред. от 20.03.2025) {КонсультантПлюс}">
        <w:r>
          <w:rPr>
            <w:rStyle w:val="Style9"/>
          </w:rPr>
          <w:t>подпунктом 3 пункта 2 статьи 39.6</w:t>
        </w:r>
      </w:hyperlink>
      <w:r>
        <w:rPr/>
        <w:t xml:space="preserve"> Земельного кодекса Российской Федерации земельного участка юридическим лицам в соответствии с распоряжением Губернатора Ростовской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областным законом, определяется в порядке, установленном постановлением Правительства Ростовской области и в размере, установленном </w:t>
      </w:r>
      <w:hyperlink r:id="rId22" w:tooltip="Постановление Администрации г. Новошахтинска от 30.12.2019 N 1351 (ред. от 30.08.2022) &quot;Об утверждении Положения об определении размера арендной платы за земельные участки, государственная собственность на которые не разграничена, и земельные участки, находящи">
        <w:r>
          <w:rPr>
            <w:rStyle w:val="Style9"/>
          </w:rPr>
          <w:t>постановлением</w:t>
        </w:r>
      </w:hyperlink>
      <w:r>
        <w:rPr/>
        <w:t xml:space="preserve"> Администрации города от 30.12.2019 N 1351 "Об утверждении Положения об определении размера арендной платы за земельные участки государственная собственность на которые не разграничена, и земельные участки, находящиеся в муниципальной собственности города Новошахтинска, предоставляемые для размещения объектов социально-культурного и коммунально-бытового назначения, реализации масштабных инвестиционных проектов".</w:t>
      </w:r>
    </w:p>
    <w:p>
      <w:pPr>
        <w:pStyle w:val="ConsPlusNormal"/>
        <w:jc w:val="both"/>
        <w:rPr/>
      </w:pPr>
      <w:r>
        <w:rPr/>
        <w:t xml:space="preserve">(в ред. </w:t>
      </w:r>
      <w:hyperlink r:id="rId23" w:tooltip="Постановление Администрации г. Новошахтинска от 06.03.2020 N 179 &quot;О внесении изменений в постановление Администрации города от 10.04.2015 N 341&quot; {КонсультантПлюс}">
        <w:r>
          <w:rPr>
            <w:rStyle w:val="Style9"/>
          </w:rPr>
          <w:t>постановления</w:t>
        </w:r>
      </w:hyperlink>
      <w:r>
        <w:rPr/>
        <w:t xml:space="preserve"> Администрации г. Новошахтинска от 06.03.2020 N 179)</w:t>
      </w:r>
    </w:p>
    <w:p>
      <w:pPr>
        <w:pStyle w:val="ConsPlusNormal"/>
        <w:spacing w:before="240" w:after="0"/>
        <w:ind w:firstLine="540"/>
        <w:jc w:val="both"/>
        <w:rPr/>
      </w:pPr>
      <w:bookmarkStart w:id="6" w:name="P81"/>
      <w:bookmarkEnd w:id="6"/>
      <w:r>
        <w:rPr/>
        <w:t xml:space="preserve">5. Размер арендной платы в случае предоставления в аренду без проведения торгов в соответствии с </w:t>
      </w:r>
      <w:hyperlink r:id="rId24" w:tooltip="&quot;Земельный кодекс Российской Федерации&quot; от 25.10.2001 N 136-ФЗ (ред. от 20.03.2025) {КонсультантПлюс}">
        <w:r>
          <w:rPr>
            <w:rStyle w:val="Style9"/>
          </w:rPr>
          <w:t>подпунктом 11 пункта 2 статьи 39.6</w:t>
        </w:r>
      </w:hyperlink>
      <w:r>
        <w:rPr/>
        <w:t xml:space="preserve"> Земельного кодекса Российской Федерации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25" w:tooltip="&quot;Земельный кодекс Российской Федерации&quot; от 25.10.2001 N 136-ФЗ (ред. от 20.03.2025) {КонсультантПлюс}">
        <w:r>
          <w:rPr>
            <w:rStyle w:val="Style9"/>
          </w:rPr>
          <w:t>пункте 2 статьи 39.9</w:t>
        </w:r>
      </w:hyperlink>
      <w:r>
        <w:rPr/>
        <w:t xml:space="preserve"> Земельного кодекса Российской Федерации, устанавливается:</w:t>
      </w:r>
    </w:p>
    <w:p>
      <w:pPr>
        <w:pStyle w:val="ConsPlusNormal"/>
        <w:spacing w:before="240" w:after="0"/>
        <w:ind w:firstLine="540"/>
        <w:jc w:val="both"/>
        <w:rPr/>
      </w:pPr>
      <w:r>
        <w:rPr/>
        <w:t>1,5 процента кадастровой стоимости земельных участков, изъятых из оборота или ограниченных в обороте;</w:t>
      </w:r>
    </w:p>
    <w:p>
      <w:pPr>
        <w:pStyle w:val="ConsPlusNormal"/>
        <w:spacing w:before="240" w:after="0"/>
        <w:ind w:firstLine="540"/>
        <w:jc w:val="both"/>
        <w:rPr/>
      </w:pPr>
      <w:r>
        <w:rPr/>
        <w:t>2,0 процента кадастровой стоимости иных земельных участков.</w:t>
      </w:r>
    </w:p>
    <w:p>
      <w:pPr>
        <w:pStyle w:val="ConsPlusNormal"/>
        <w:jc w:val="both"/>
        <w:rPr/>
      </w:pPr>
      <w:r>
        <w:rPr/>
        <w:t xml:space="preserve">(п. 5 в ред. </w:t>
      </w:r>
      <w:hyperlink r:id="rId26" w:tooltip="Постановление Администрации г. Новошахтинска от 10.08.2018 N 738 &quot;О внесении изменений в постановление Администрации города от 10.04.2015 N 341&quot; {КонсультантПлюс}">
        <w:r>
          <w:rPr>
            <w:rStyle w:val="Style9"/>
          </w:rPr>
          <w:t>постановления</w:t>
        </w:r>
      </w:hyperlink>
      <w:r>
        <w:rPr/>
        <w:t xml:space="preserve"> Администрации г. Новошахтинска от 10.08.2018 N 738)</w:t>
      </w:r>
    </w:p>
    <w:p>
      <w:pPr>
        <w:pStyle w:val="ConsPlusNormal"/>
        <w:spacing w:before="240" w:after="0"/>
        <w:ind w:firstLine="540"/>
        <w:jc w:val="both"/>
        <w:rPr/>
      </w:pPr>
      <w:r>
        <w:rPr/>
        <w:t xml:space="preserve">6. Размер ежегодной арендной платы в случае предоставления в аренду без проведения торгов в соответствии с </w:t>
      </w:r>
      <w:hyperlink r:id="rId27" w:tooltip="&quot;Земельный кодекс Российской Федерации&quot; от 25.10.2001 N 136-ФЗ (ред. от 20.03.2025) {КонсультантПлюс}">
        <w:r>
          <w:rPr>
            <w:rStyle w:val="Style9"/>
          </w:rPr>
          <w:t>подпунктом 31 пункта 2 статьи 39.6</w:t>
        </w:r>
      </w:hyperlink>
      <w:r>
        <w:rPr/>
        <w:t xml:space="preserve"> Земельного кодекса Российской Федерации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устанавливается 0,6 процента от кадастровой стоимости таких земельных участков.</w:t>
      </w:r>
    </w:p>
    <w:p>
      <w:pPr>
        <w:pStyle w:val="ConsPlusNormal"/>
        <w:jc w:val="both"/>
        <w:rPr/>
      </w:pPr>
      <w:r>
        <w:rPr/>
        <w:t xml:space="preserve">(в ред. </w:t>
      </w:r>
      <w:hyperlink r:id="rId28" w:tooltip="Постановление Администрации г. Новошахтинска от 06.03.2020 N 179 &quot;О внесении изменений в постановление Администрации города от 10.04.2015 N 341&quot; {КонсультантПлюс}">
        <w:r>
          <w:rPr>
            <w:rStyle w:val="Style9"/>
          </w:rPr>
          <w:t>постановления</w:t>
        </w:r>
      </w:hyperlink>
      <w:r>
        <w:rPr/>
        <w:t xml:space="preserve"> Администрации г. Новошахтинска от 06.03.2020 N 179)</w:t>
      </w:r>
    </w:p>
    <w:p>
      <w:pPr>
        <w:pStyle w:val="ConsPlusNormal"/>
        <w:spacing w:before="240" w:after="0"/>
        <w:ind w:firstLine="540"/>
        <w:jc w:val="both"/>
        <w:rPr/>
      </w:pPr>
      <w:r>
        <w:rPr/>
        <w:t xml:space="preserve">7. Размер ежегодной арендной платы при заключении нового договора аренды земельного участка без проведения торгов в случаях, предусмотренных </w:t>
      </w:r>
      <w:hyperlink r:id="rId29" w:tooltip="&quot;Земельный кодекс Российской Федерации&quot; от 25.10.2001 N 136-ФЗ (ред. от 20.03.2025) {КонсультантПлюс}">
        <w:r>
          <w:rPr>
            <w:rStyle w:val="Style9"/>
          </w:rPr>
          <w:t>пунктами 3</w:t>
        </w:r>
      </w:hyperlink>
      <w:r>
        <w:rPr/>
        <w:t xml:space="preserve"> и </w:t>
      </w:r>
      <w:hyperlink r:id="rId30" w:tooltip="&quot;Земельный кодекс Российской Федерации&quot; от 25.10.2001 N 136-ФЗ (ред. от 20.03.2025) {КонсультантПлюс}">
        <w:r>
          <w:rPr>
            <w:rStyle w:val="Style9"/>
          </w:rPr>
          <w:t>4 статьи 39.6</w:t>
        </w:r>
      </w:hyperlink>
      <w:r>
        <w:rPr/>
        <w:t xml:space="preserve"> Земельного кодекса Российской Федерации, определяется по результатам рыночной оценки в соответствии с Федеральным </w:t>
      </w:r>
      <w:hyperlink r:id="rId31" w:tooltip="Федеральный закон от 29.07.1998 N 135-ФЗ (ред. от 14.02.2024) &quot;Об оценочной деятельности в Российской Федерации&quot; {КонсультантПлюс}">
        <w:r>
          <w:rPr>
            <w:rStyle w:val="Style9"/>
          </w:rPr>
          <w:t>законом</w:t>
        </w:r>
      </w:hyperlink>
      <w:r>
        <w:rPr/>
        <w:t xml:space="preserve"> от 29.07.1998 N 135-ФЗ "Об оценочной деятельности в Российской Федерации", за исключением случаев, установленных настоящим постановлением.</w:t>
      </w:r>
    </w:p>
    <w:p>
      <w:pPr>
        <w:pStyle w:val="ConsPlusNormal"/>
        <w:spacing w:before="240" w:after="0"/>
        <w:ind w:firstLine="540"/>
        <w:jc w:val="both"/>
        <w:rPr/>
      </w:pPr>
      <w:r>
        <w:rPr/>
        <w:t>7.1. Размер ежегодной арендной платы за земельный участок, предоставленный для осуществления деятельности, предусмотренной концессионным соглашением, лицу, с которым заключено концессионное соглашение, определяется в процентах от кадастровой стоимости земельного участка в соответствии со ставками арендной платы, установленными настоящим Порядком.</w:t>
      </w:r>
    </w:p>
    <w:p>
      <w:pPr>
        <w:pStyle w:val="ConsPlusNormal"/>
        <w:spacing w:before="240" w:after="0"/>
        <w:ind w:firstLine="540"/>
        <w:jc w:val="both"/>
        <w:rPr/>
      </w:pPr>
      <w:r>
        <w:rPr/>
        <w:t xml:space="preserve">В случае если ставки арендной платы не установлены, размер ежегодной арендной платы определяется по результатам рыночной оценки в соответствии с Федеральным </w:t>
      </w:r>
      <w:hyperlink r:id="rId32" w:tooltip="Федеральный закон от 29.07.1998 N 135-ФЗ (ред. от 14.02.2024) &quot;Об оценочной деятельности в Российской Федерации&quot; {КонсультантПлюс}">
        <w:r>
          <w:rPr>
            <w:rStyle w:val="Style9"/>
          </w:rPr>
          <w:t>законом</w:t>
        </w:r>
      </w:hyperlink>
      <w:r>
        <w:rPr/>
        <w:t xml:space="preserve"> от 29.07.1998 N 135-ФЗ "Об оценочной деятельности в Российской Федерации".</w:t>
      </w:r>
    </w:p>
    <w:p>
      <w:pPr>
        <w:pStyle w:val="ConsPlusNormal"/>
        <w:spacing w:before="240" w:after="0"/>
        <w:ind w:firstLine="540"/>
        <w:jc w:val="both"/>
        <w:rPr/>
      </w:pPr>
      <w:r>
        <w:rPr/>
        <w:t>7.2. Размер арендной платы определяется в процентах от кадастровой стоимости земельного участка в размере не выше размера земельного налога, рассчитанного в отношении такого земельного участка, при заключении договора аренды земельного участка с юридическим лицом, созданным субъектом Российской Федерации - Ростовской областью и обеспечивающим реализацию решения о комплексном развитии территории жилой застройки, если земельный участок образован в границах территории, в отношении которой принято решение о комплексном развитии территории жилой застройки, и предоставлен указанному юридическому лицу.</w:t>
      </w:r>
    </w:p>
    <w:p>
      <w:pPr>
        <w:pStyle w:val="ConsPlusNormal"/>
        <w:spacing w:before="240" w:after="0"/>
        <w:ind w:firstLine="540"/>
        <w:jc w:val="both"/>
        <w:rPr/>
      </w:pPr>
      <w:r>
        <w:rPr/>
        <w:t xml:space="preserve">7.3. В случае предоставления земельного участка, образованного в границах территории, лицу, с которым заключен договор о комплексном развитии территории (за исключением территории жилой застройки) в соответствии с Градостроительным </w:t>
      </w:r>
      <w:hyperlink r:id="rId33" w:tooltip="&quot;Градостроительный кодекс Российской Федерации&quot; от 29.12.2004 N 190-ФЗ (ред. от 26.12.2024) (с изм. и доп., вступ. в силу с 01.03.2025) {КонсультантПлюс}">
        <w:r>
          <w:rPr>
            <w:rStyle w:val="Style9"/>
          </w:rPr>
          <w:t>кодексом</w:t>
        </w:r>
      </w:hyperlink>
      <w:r>
        <w:rPr/>
        <w:t xml:space="preserve"> Российской Федерации, либо юридическому лицу, созданному субъектом Российской Федерации - Ростовской областью и обеспечивающему в соответствии с Градостроительным кодексом Российской Федерации реализацию решения о комплексном развитии территории (за исключением территории жилой застройки), размер арендной платы определяется в процентах от кадастровой стоимости земельного участка и устанавливается в размере:</w:t>
      </w:r>
    </w:p>
    <w:p>
      <w:pPr>
        <w:pStyle w:val="ConsPlusNormal"/>
        <w:spacing w:before="240" w:after="0"/>
        <w:ind w:firstLine="540"/>
        <w:jc w:val="both"/>
        <w:rPr/>
      </w:pPr>
      <w:r>
        <w:rPr/>
        <w:t>0,5 процента - в отношении земельного участка, предоставленного для строительства объектов в области образования, культуры, здравоохранения;</w:t>
      </w:r>
    </w:p>
    <w:p>
      <w:pPr>
        <w:pStyle w:val="ConsPlusNormal"/>
        <w:spacing w:before="240" w:after="0"/>
        <w:ind w:firstLine="540"/>
        <w:jc w:val="both"/>
        <w:rPr/>
      </w:pPr>
      <w:r>
        <w:rPr/>
        <w:t>0,6 процента - в течение трехлетнего срока строительства и не более 1,2 процента в течение периода, превышающего трехлетний срок строительства, в отношении земельного участка, предоставленного для строительства многоквартирных жилых домов;</w:t>
      </w:r>
    </w:p>
    <w:p>
      <w:pPr>
        <w:pStyle w:val="ConsPlusNormal"/>
        <w:spacing w:before="240" w:after="0"/>
        <w:ind w:firstLine="540"/>
        <w:jc w:val="both"/>
        <w:rPr/>
      </w:pPr>
      <w:r>
        <w:rPr/>
        <w:t>1,5 процента - в отношении земельного участка, предоставленного для строительства иных объектов, за исключением размещения объектов, указанных в пункте 2 настоящего Порядка.</w:t>
      </w:r>
    </w:p>
    <w:p>
      <w:pPr>
        <w:pStyle w:val="ConsPlusNormal"/>
        <w:spacing w:before="240" w:after="0"/>
        <w:ind w:firstLine="540"/>
        <w:jc w:val="both"/>
        <w:rPr/>
      </w:pPr>
      <w:r>
        <w:rPr/>
        <w:t>При этом, после ввода в эксплуатацию объектов, построенных в ходе комплексного развития территории, размер арендной платы за земельный участок определяется по видам использования земель в соответствии с настоящим Порядком.</w:t>
      </w:r>
    </w:p>
    <w:p>
      <w:pPr>
        <w:pStyle w:val="ConsPlusNormal"/>
        <w:jc w:val="both"/>
        <w:rPr/>
      </w:pPr>
      <w:r>
        <w:rPr/>
        <w:t xml:space="preserve">(п. 7 в ред. </w:t>
      </w:r>
      <w:hyperlink r:id="rId34" w:tooltip="Постановление Администрации г. Новошахтинска от 24.10.2022 N 1213 &quot;О внесении изменений в постановление Администрации города от 10.04.2015 N 341&quot; {КонсультантПлюс}">
        <w:r>
          <w:rPr>
            <w:rStyle w:val="Style9"/>
          </w:rPr>
          <w:t>постановления</w:t>
        </w:r>
      </w:hyperlink>
      <w:r>
        <w:rPr/>
        <w:t xml:space="preserve"> Администрации г. Новошахтинска от 24.10.2022 N 1213)</w:t>
      </w:r>
    </w:p>
    <w:p>
      <w:pPr>
        <w:pStyle w:val="ConsPlusNormal"/>
        <w:spacing w:before="240" w:after="0"/>
        <w:ind w:firstLine="540"/>
        <w:jc w:val="both"/>
        <w:rPr/>
      </w:pPr>
      <w:bookmarkStart w:id="7" w:name="P97"/>
      <w:bookmarkEnd w:id="7"/>
      <w:r>
        <w:rPr/>
        <w:t>8. В случае предоставления земельного участка в аренду без проведения торгов для целей, указанных в настоящем пункте, размер арендной платы определяется в процентах от кадастровой стоимости земельного участка и рассчитывается в размере:</w:t>
      </w:r>
    </w:p>
    <w:p>
      <w:pPr>
        <w:pStyle w:val="ConsPlusNormal"/>
        <w:spacing w:before="240" w:after="0"/>
        <w:ind w:firstLine="540"/>
        <w:jc w:val="both"/>
        <w:rPr/>
      </w:pPr>
      <w:bookmarkStart w:id="8" w:name="P98"/>
      <w:bookmarkEnd w:id="8"/>
      <w:r>
        <w:rPr/>
        <w:t>а) 0,01 процента в отношении:</w:t>
      </w:r>
    </w:p>
    <w:p>
      <w:pPr>
        <w:pStyle w:val="ConsPlusNormal"/>
        <w:spacing w:before="240" w:after="0"/>
        <w:ind w:firstLine="540"/>
        <w:jc w:val="both"/>
        <w:rPr/>
      </w:pPr>
      <w:r>
        <w:rPr/>
        <w:t>земельного участка, предоставленного физическому или юридическому лицу, имеющему право на освобождение от уплаты земельного налога в соответствии с законодательством о налогах и сборах;</w:t>
      </w:r>
    </w:p>
    <w:p>
      <w:pPr>
        <w:pStyle w:val="ConsPlusNormal"/>
        <w:spacing w:before="240" w:after="0"/>
        <w:ind w:firstLine="540"/>
        <w:jc w:val="both"/>
        <w:rPr/>
      </w:pPr>
      <w:r>
        <w:rPr/>
        <w:t>земельного участка, изъятого из оборота, если земельный участок в случаях, установленных федеральными законами, может быть передан в аренду;</w:t>
      </w:r>
    </w:p>
    <w:p>
      <w:pPr>
        <w:pStyle w:val="ConsPlusNormal"/>
        <w:spacing w:before="240" w:after="0"/>
        <w:ind w:firstLine="540"/>
        <w:jc w:val="both"/>
        <w:rPr/>
      </w:pPr>
      <w:r>
        <w:rPr/>
        <w:t>земельного участка, загрязненного опасными отходами, радиоактивными веществами, подвергшегося загрязнению, заражению и деградации, за исключением случаев консервации земель с изъятием их из оборота;</w:t>
      </w:r>
    </w:p>
    <w:p>
      <w:pPr>
        <w:pStyle w:val="ConsPlusNormal"/>
        <w:spacing w:before="240" w:after="0"/>
        <w:ind w:firstLine="540"/>
        <w:jc w:val="both"/>
        <w:rPr/>
      </w:pPr>
      <w:r>
        <w:rPr/>
        <w:t>земельного участка, предоставленного для размещения дипломатических представительств иностранных государств и консульских учреждений в Российской Федерации, если иное не установлено международными договорами;</w:t>
      </w:r>
    </w:p>
    <w:p>
      <w:pPr>
        <w:pStyle w:val="ConsPlusNormal"/>
        <w:jc w:val="both"/>
        <w:rPr/>
      </w:pPr>
      <w:r>
        <w:rPr/>
        <w:t xml:space="preserve">(пп. "а" в ред. </w:t>
      </w:r>
      <w:hyperlink r:id="rId35" w:tooltip="Постановление Администрации г. Новошахтинска от 06.03.2020 N 179 &quot;О внесении изменений в постановление Администрации города от 10.04.2015 N 341&quot; {КонсультантПлюс}">
        <w:r>
          <w:rPr>
            <w:rStyle w:val="Style9"/>
          </w:rPr>
          <w:t>постановления</w:t>
        </w:r>
      </w:hyperlink>
      <w:r>
        <w:rPr/>
        <w:t xml:space="preserve"> Администрации г. Новошахтинска от 06.03.2020 N 179)</w:t>
      </w:r>
    </w:p>
    <w:p>
      <w:pPr>
        <w:pStyle w:val="ConsPlusNormal"/>
        <w:spacing w:before="240" w:after="0"/>
        <w:ind w:firstLine="540"/>
        <w:jc w:val="both"/>
        <w:rPr/>
      </w:pPr>
      <w:r>
        <w:rPr/>
        <w:t>б) 0,5 процента в отношении земельного участка, предоставленного (занятого) для размещения объектов спорта;</w:t>
      </w:r>
    </w:p>
    <w:p>
      <w:pPr>
        <w:pStyle w:val="ConsPlusNormal"/>
        <w:spacing w:before="240" w:after="0"/>
        <w:ind w:firstLine="540"/>
        <w:jc w:val="both"/>
        <w:rPr/>
      </w:pPr>
      <w:r>
        <w:rPr/>
        <w:t>в) 3,5 процента в отношении земельного участка, предоставленного (занятого) для размещения объектов, непосредственно используемых для захоронения твердых бытовых отходов, в том числе полигонов;</w:t>
      </w:r>
    </w:p>
    <w:p>
      <w:pPr>
        <w:pStyle w:val="ConsPlusNormal"/>
        <w:spacing w:before="240" w:after="0"/>
        <w:ind w:firstLine="540"/>
        <w:jc w:val="both"/>
        <w:rPr/>
      </w:pPr>
      <w:r>
        <w:rPr/>
        <w:t>г) 2,0 процента в отношении земельного участка, предоставленного (занятого) для размещения объектов, утилизирующих твердые бытовые отходы методом сжигания;</w:t>
      </w:r>
    </w:p>
    <w:p>
      <w:pPr>
        <w:pStyle w:val="ConsPlusNormal"/>
        <w:jc w:val="both"/>
        <w:rPr/>
      </w:pPr>
      <w:r>
        <w:rPr/>
        <w:t xml:space="preserve">(пп. "г" введен </w:t>
      </w:r>
      <w:hyperlink r:id="rId36" w:tooltip="Постановление Администрации г. Новошахтинска от 23.10.2015 N 1127 &quot;О внесении изменений в постановление Администрации города от 10.04.2015 N 341&quot; {КонсультантПлюс}">
        <w:r>
          <w:rPr>
            <w:rStyle w:val="Style9"/>
          </w:rPr>
          <w:t>постановлением</w:t>
        </w:r>
      </w:hyperlink>
      <w:r>
        <w:rPr/>
        <w:t xml:space="preserve"> Администрации г. Новошахтинска от 23.10.2015 N 1127)</w:t>
      </w:r>
    </w:p>
    <w:p>
      <w:pPr>
        <w:pStyle w:val="ConsPlusNormal"/>
        <w:spacing w:before="240" w:after="0"/>
        <w:ind w:firstLine="540"/>
        <w:jc w:val="both"/>
        <w:rPr/>
      </w:pPr>
      <w:r>
        <w:rPr/>
        <w:t>д) 0,3 процента в отношении земельного участка, предоставленного (занятого) для размещения объектов, утилизирующих твердые бытовые отходы методом их сортировки и переработки;</w:t>
      </w:r>
    </w:p>
    <w:p>
      <w:pPr>
        <w:pStyle w:val="ConsPlusNormal"/>
        <w:jc w:val="both"/>
        <w:rPr/>
      </w:pPr>
      <w:r>
        <w:rPr/>
        <w:t xml:space="preserve">(пп. "д" введен </w:t>
      </w:r>
      <w:hyperlink r:id="rId37" w:tooltip="Постановление Администрации г. Новошахтинска от 23.10.2015 N 1127 &quot;О внесении изменений в постановление Администрации города от 10.04.2015 N 341&quot; {КонсультантПлюс}">
        <w:r>
          <w:rPr>
            <w:rStyle w:val="Style9"/>
          </w:rPr>
          <w:t>постановлением</w:t>
        </w:r>
      </w:hyperlink>
      <w:r>
        <w:rPr/>
        <w:t xml:space="preserve"> Администрации г. Новошахтинска от 23.10.2015 N 1127)</w:t>
      </w:r>
    </w:p>
    <w:p>
      <w:pPr>
        <w:pStyle w:val="ConsPlusNormal"/>
        <w:spacing w:before="240" w:after="0"/>
        <w:ind w:firstLine="540"/>
        <w:jc w:val="both"/>
        <w:rPr/>
      </w:pPr>
      <w:r>
        <w:rPr/>
        <w:t>е) 0,3 процента в отношении земельного участка, предоставленного (занятого) для размещения объектов, предназначенных для перегрузки отходов, в том числе мусороперегрузочных станций;</w:t>
      </w:r>
    </w:p>
    <w:p>
      <w:pPr>
        <w:pStyle w:val="ConsPlusNormal"/>
        <w:jc w:val="both"/>
        <w:rPr/>
      </w:pPr>
      <w:r>
        <w:rPr/>
        <w:t xml:space="preserve">(пп. "е" введен </w:t>
      </w:r>
      <w:hyperlink r:id="rId38" w:tooltip="Постановление Администрации г. Новошахтинска от 23.10.2015 N 1127 &quot;О внесении изменений в постановление Администрации города от 10.04.2015 N 341&quot; {КонсультантПлюс}">
        <w:r>
          <w:rPr>
            <w:rStyle w:val="Style9"/>
          </w:rPr>
          <w:t>постановлением</w:t>
        </w:r>
      </w:hyperlink>
      <w:r>
        <w:rPr/>
        <w:t xml:space="preserve"> Администрации г. Новошахтинска от 23.10.2015 N 1127)</w:t>
      </w:r>
    </w:p>
    <w:p>
      <w:pPr>
        <w:pStyle w:val="ConsPlusNormal"/>
        <w:spacing w:before="240" w:after="0"/>
        <w:ind w:firstLine="540"/>
        <w:jc w:val="both"/>
        <w:rPr/>
      </w:pPr>
      <w:bookmarkStart w:id="9" w:name="P112"/>
      <w:bookmarkEnd w:id="9"/>
      <w:r>
        <w:rPr/>
        <w:t xml:space="preserve">ж) 0,6 процента в отношении земельного участка, на котором расположен не введенный в эксплуатацию многоквартирный дом, для строительства которого привлечены денежные средства граждан, включенных в реестр пострадавших граждан (далее - проблемный объект), права на который переходят к инвестору для обеспечения завершения строительства проблемного объекта и ввода его в эксплуатацию в рамках реализации масштабного инвестиционного проекта в сфере жилищного строительства, предусмотренного </w:t>
      </w:r>
      <w:hyperlink r:id="rId39" w:tooltip="Областной закон Ростовской области от 25.02.2015 N 312-ЗС (ред. от 25.10.2024) &quot;О критериях,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
        <w:r>
          <w:rPr>
            <w:rStyle w:val="Style9"/>
          </w:rPr>
          <w:t>подпунктом "б" пункта 1 части 7 статьи 4</w:t>
        </w:r>
      </w:hyperlink>
      <w:r>
        <w:rPr/>
        <w:t xml:space="preserve"> Областного закона от 25.02.2015 N 312-ЗС "О критериях,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в соответствии со </w:t>
      </w:r>
      <w:hyperlink r:id="rId40" w:tooltip="Областной закон Ростовской области от 30.07.2013 N 1145-ЗС (ред. от 25.04.2024) &quot;О мерах поддержки пострадавших участников долевого строительства в Ростовской области&quot; (принят ЗС РО 18.07.2013) {КонсультантПлюс}">
        <w:r>
          <w:rPr>
            <w:rStyle w:val="Style9"/>
          </w:rPr>
          <w:t>статьей 5.1</w:t>
        </w:r>
      </w:hyperlink>
      <w:r>
        <w:rPr/>
        <w:t xml:space="preserve"> Областного закона от 30.07.2013 N 1145-ЗС "О мерах поддержки пострадавших участников долевого строительства в Ростовской области";</w:t>
      </w:r>
    </w:p>
    <w:p>
      <w:pPr>
        <w:pStyle w:val="ConsPlusNormal"/>
        <w:jc w:val="both"/>
        <w:rPr/>
      </w:pPr>
      <w:r>
        <w:rPr/>
        <w:t xml:space="preserve">(пп. "ж" введен </w:t>
      </w:r>
      <w:hyperlink r:id="rId41" w:tooltip="Постановление Администрации г. Новошахтинска от 10.08.2018 N 738 &quot;О внесении изменений в постановление Администрации города от 10.04.2015 N 341&quot; {КонсультантПлюс}">
        <w:r>
          <w:rPr>
            <w:rStyle w:val="Style9"/>
          </w:rPr>
          <w:t>постановлением</w:t>
        </w:r>
      </w:hyperlink>
      <w:r>
        <w:rPr/>
        <w:t xml:space="preserve"> Администрации г. Новошахтинска от 10.08.2018 N 738)</w:t>
      </w:r>
    </w:p>
    <w:p>
      <w:pPr>
        <w:pStyle w:val="ConsPlusNormal"/>
        <w:spacing w:before="240" w:after="0"/>
        <w:ind w:firstLine="540"/>
        <w:jc w:val="both"/>
        <w:rPr/>
      </w:pPr>
      <w:r>
        <w:rPr/>
        <w:t>з) в отношении земельного участка, занимаемого зданиями, сооружениями, права на которые зарегистрированы в установленном законом порядке, а также в отношении земельных участков по заключенным договорам аренды, в соответствии со ставками арендной платы по видам использования указанных в пункте 18 настоящего приложения;</w:t>
      </w:r>
    </w:p>
    <w:p>
      <w:pPr>
        <w:pStyle w:val="ConsPlusNormal"/>
        <w:jc w:val="both"/>
        <w:rPr/>
      </w:pPr>
      <w:r>
        <w:rPr/>
        <w:t xml:space="preserve">(пп. "з" введен </w:t>
      </w:r>
      <w:hyperlink r:id="rId42" w:tooltip="Постановление Администрации г. Новошахтинска от 06.03.2020 N 179 &quot;О внесении изменений в постановление Администрации города от 10.04.2015 N 341&quot; {КонсультантПлюс}">
        <w:r>
          <w:rPr>
            <w:rStyle w:val="Style9"/>
          </w:rPr>
          <w:t>постановлением</w:t>
        </w:r>
      </w:hyperlink>
      <w:r>
        <w:rPr/>
        <w:t xml:space="preserve"> Администрации г. Новошахтинска от 06.03.2020 N 179)</w:t>
      </w:r>
    </w:p>
    <w:p>
      <w:pPr>
        <w:pStyle w:val="ConsPlusNormal"/>
        <w:spacing w:before="240" w:after="0"/>
        <w:ind w:firstLine="540"/>
        <w:jc w:val="both"/>
        <w:rPr/>
      </w:pPr>
      <w:r>
        <w:rPr/>
        <w:t xml:space="preserve">и) 0,3 процента в отношении земельного участка, предоставленного для создаваемых участниками долевого строительства жилищно-строительных кооперативов или иных специализированных потребительских кооперативов, которым передача объекта незавершенного строительства осуществлена в соответствии с </w:t>
      </w:r>
      <w:hyperlink r:id="rId43" w:tooltip="Федеральный закон от 26.10.2002 N 127-ФЗ (ред. от 26.12.2024) &quot;О несостоятельности (банкротстве)&quot; (с изм. и доп., вступ. в силу с 01.03.2025) {КонсультантПлюс}">
        <w:r>
          <w:rPr>
            <w:rStyle w:val="Style9"/>
          </w:rPr>
          <w:t>параграфом 7</w:t>
        </w:r>
      </w:hyperlink>
      <w:r>
        <w:rPr/>
        <w:t xml:space="preserve"> Федерального закона от 26.10.2002 N 127-ФЗ "О несостоятельности (банкротстве)". Применение данного пункта осуществляется при условии, если объект незавершенного строительства соответствует критериям проблемного многоквартирного дома, определенных Областным </w:t>
      </w:r>
      <w:hyperlink r:id="rId44" w:tooltip="Областной закон Ростовской области от 30.07.2013 N 1145-ЗС (ред. от 25.04.2024) &quot;О мерах поддержки пострадавших участников долевого строительства в Ростовской области&quot; (принят ЗС РО 18.07.2013) {КонсультантПлюс}">
        <w:r>
          <w:rPr>
            <w:rStyle w:val="Style9"/>
          </w:rPr>
          <w:t>законом</w:t>
        </w:r>
      </w:hyperlink>
      <w:r>
        <w:rPr/>
        <w:t xml:space="preserve"> от 30.07.2013 N 1145-ЗС "О мерах поддержки пострадавших участников долевого строительства в Ростовской области".</w:t>
      </w:r>
    </w:p>
    <w:p>
      <w:pPr>
        <w:pStyle w:val="ConsPlusNormal"/>
        <w:jc w:val="both"/>
        <w:rPr/>
      </w:pPr>
      <w:r>
        <w:rPr/>
        <w:t xml:space="preserve">(пп. "и" введен </w:t>
      </w:r>
      <w:hyperlink r:id="rId45" w:tooltip="Постановление Администрации г. Новошахтинска от 06.03.2020 N 179 &quot;О внесении изменений в постановление Администрации города от 10.04.2015 N 341&quot; {КонсультантПлюс}">
        <w:r>
          <w:rPr>
            <w:rStyle w:val="Style9"/>
          </w:rPr>
          <w:t>постановлением</w:t>
        </w:r>
      </w:hyperlink>
      <w:r>
        <w:rPr/>
        <w:t xml:space="preserve"> Администрации г. Новошахтинска от 06.03.2020 N 179)</w:t>
      </w:r>
    </w:p>
    <w:p>
      <w:pPr>
        <w:pStyle w:val="ConsPlusNormal"/>
        <w:spacing w:before="240" w:after="0"/>
        <w:ind w:firstLine="540"/>
        <w:jc w:val="both"/>
        <w:rPr/>
      </w:pPr>
      <w:bookmarkStart w:id="10" w:name="P118"/>
      <w:bookmarkEnd w:id="10"/>
      <w:r>
        <w:rPr/>
        <w:t>8.1. В случае если в отношении земельного участка, предоставленного собственнику зданий, сооружений, право которого на приобретение в собственность земельного участка ограничено законодательством Российской Федерации, размер арендной платы, рассчитанный в соответствии с пунктом 2 и подпунктами "а" - "ж" пункта 8 настоящего Порядка, превышает размер земельного налога, установленного в отношении предназначенных для использования в сходных целях и занимаемых зданиями, сооружениями земельных участков, для которых указанные ограничения права на приобретение в собственность отсутствуют, размер арендной платы определяется в размере земельного налога.</w:t>
      </w:r>
    </w:p>
    <w:p>
      <w:pPr>
        <w:pStyle w:val="ConsPlusNormal"/>
        <w:spacing w:before="240" w:after="0"/>
        <w:ind w:firstLine="540"/>
        <w:jc w:val="both"/>
        <w:rPr/>
      </w:pPr>
      <w:r>
        <w:rPr/>
        <w:t>В случае предоставления земельного участка без проведения торгов арендная плата в отношении земельного участка в случаях, не указанных в пункте 2 и подпунктах "а" - "ж" пункта 8 настоящего Порядка, предоставленного собственнику зданий, сооружений, право которого на приобретение в собственность земельного участка ограничено законодательством Российской Федерации, определяется в размере земельного налога, установленного в отношении предназначенных для использования в сходных целях и занимаемых зданиями, сооружениями земельных участков, для которых указанные ограничения права на приобретение в собственность отсутствуют.</w:t>
      </w:r>
    </w:p>
    <w:p>
      <w:pPr>
        <w:pStyle w:val="ConsPlusNormal"/>
        <w:jc w:val="both"/>
        <w:rPr/>
      </w:pPr>
      <w:r>
        <w:rPr/>
        <w:t xml:space="preserve">(п. 8.1 введен </w:t>
      </w:r>
      <w:hyperlink r:id="rId46" w:tooltip="Постановление Администрации г. Новошахтинска от 10.08.2018 N 738 &quot;О внесении изменений в постановление Администрации города от 10.04.2015 N 341&quot; {КонсультантПлюс}">
        <w:r>
          <w:rPr>
            <w:rStyle w:val="Style9"/>
          </w:rPr>
          <w:t>постановлением</w:t>
        </w:r>
      </w:hyperlink>
      <w:r>
        <w:rPr/>
        <w:t xml:space="preserve"> Администрации г. Новошахтинска от 10.08.2018 N 738)</w:t>
      </w:r>
    </w:p>
    <w:p>
      <w:pPr>
        <w:pStyle w:val="ConsPlusNormal"/>
        <w:spacing w:before="240" w:after="0"/>
        <w:ind w:firstLine="540"/>
        <w:jc w:val="both"/>
        <w:rPr/>
      </w:pPr>
      <w:bookmarkStart w:id="11" w:name="P121"/>
      <w:bookmarkEnd w:id="11"/>
      <w:r>
        <w:rPr/>
        <w:t xml:space="preserve">8.2. Размер арендной платы за земельный участок, на котором расположен объект культурного наследия, приватизированный путем продажи на конкурсе в соответствии с Федеральным </w:t>
      </w:r>
      <w:hyperlink r:id="rId47" w:tooltip="Федеральный закон от 21.12.2001 N 178-ФЗ (ред. от 20.03.2025) &quot;О приватизации государственного и муниципального имущества&quot; (с изм. и доп., вступ. в силу с 20.04.2025) {КонсультантПлюс}">
        <w:r>
          <w:rPr>
            <w:rStyle w:val="Style9"/>
          </w:rPr>
          <w:t>законом</w:t>
        </w:r>
      </w:hyperlink>
      <w:r>
        <w:rPr/>
        <w:t xml:space="preserve"> от 21.12.2001 N 178-ФЗ "О приватизации государственного и муниципального имущества", устанавливается равным одному рублю в год на весь срок выполнения условий конкурса по продаже такого объекта.</w:t>
      </w:r>
    </w:p>
    <w:p>
      <w:pPr>
        <w:pStyle w:val="ConsPlusNormal"/>
        <w:jc w:val="both"/>
        <w:rPr/>
      </w:pPr>
      <w:r>
        <w:rPr/>
        <w:t xml:space="preserve">(п. 8.2 введен </w:t>
      </w:r>
      <w:hyperlink r:id="rId48" w:tooltip="Постановление Администрации г. Новошахтинска от 22.01.2024 N 40 &quot;О внесении изменений в постановление Администрации города от 10.04.2015 N 341&quot; {КонсультантПлюс}">
        <w:r>
          <w:rPr>
            <w:rStyle w:val="Style9"/>
          </w:rPr>
          <w:t>постановлением</w:t>
        </w:r>
      </w:hyperlink>
      <w:r>
        <w:rPr/>
        <w:t xml:space="preserve"> Администрации г. Новошахтинска от 22.01.2024 N 40)</w:t>
      </w:r>
    </w:p>
    <w:p>
      <w:pPr>
        <w:pStyle w:val="ConsPlusNormal"/>
        <w:spacing w:before="240" w:after="0"/>
        <w:ind w:firstLine="540"/>
        <w:jc w:val="both"/>
        <w:rPr/>
      </w:pPr>
      <w:r>
        <w:rPr/>
        <w:t>9. В случае заключения договора аренды земельного участка на торгах на право заключения договора аренды земельного участка размер ежегодной арендной платы за земельный участок или размер первого арендного платежа за земельный участок определяется по результатам этих торгов.</w:t>
      </w:r>
    </w:p>
    <w:p>
      <w:pPr>
        <w:pStyle w:val="ConsPlusNormal"/>
        <w:spacing w:before="240" w:after="0"/>
        <w:ind w:firstLine="540"/>
        <w:jc w:val="both"/>
        <w:rPr/>
      </w:pPr>
      <w:r>
        <w:rPr/>
        <w:t xml:space="preserve">10. В случае если размеры арендной платы не установлены в соответствии с пунктами 1 - 8, 8.2 настоящего Порядка, то размер ежегодной арендной платы определяется по результатам рыночной оценки в соответствии с Федеральным </w:t>
      </w:r>
      <w:hyperlink r:id="rId49" w:tooltip="Федеральный закон от 29.07.1998 N 135-ФЗ (ред. от 14.02.2024) &quot;Об оценочной деятельности в Российской Федерации&quot; {КонсультантПлюс}">
        <w:r>
          <w:rPr>
            <w:rStyle w:val="Style9"/>
          </w:rPr>
          <w:t>законом</w:t>
        </w:r>
      </w:hyperlink>
      <w:r>
        <w:rPr/>
        <w:t xml:space="preserve"> "Об оценочной деятельности в Российской Федерации". При этом размер ежегодной арендной платы за использование земельных участков не может быть ниже размера земельного налога за такие земельные участки. Если размер ежегодной арендной платы, определенный по результатам рыночной оценки, ниже размера земельного налога, то размер ежегодной арендной платы устанавливается в размере земельного налога.</w:t>
      </w:r>
    </w:p>
    <w:p>
      <w:pPr>
        <w:pStyle w:val="ConsPlusNormal"/>
        <w:jc w:val="both"/>
        <w:rPr/>
      </w:pPr>
      <w:r>
        <w:rPr/>
        <w:t xml:space="preserve">(в ред. </w:t>
      </w:r>
      <w:hyperlink r:id="rId50" w:tooltip="Постановление Администрации г. Новошахтинска от 22.01.2024 N 40 &quot;О внесении изменений в постановление Администрации города от 10.04.2015 N 341&quot; {КонсультантПлюс}">
        <w:r>
          <w:rPr>
            <w:rStyle w:val="Style9"/>
          </w:rPr>
          <w:t>постановления</w:t>
        </w:r>
      </w:hyperlink>
      <w:r>
        <w:rPr/>
        <w:t xml:space="preserve"> Администрации г. Новошахтинска от 22.01.2024 N 40)</w:t>
      </w:r>
    </w:p>
    <w:p>
      <w:pPr>
        <w:pStyle w:val="ConsPlusNormal"/>
        <w:spacing w:before="240" w:after="0"/>
        <w:ind w:firstLine="540"/>
        <w:jc w:val="both"/>
        <w:rPr/>
      </w:pPr>
      <w:r>
        <w:rPr/>
        <w:t>11. Размер годовой арендной платы в процентах от кадастровой стоимости земельного участка, определяемый в соответствии с пунктами 1, 5 - 8 настоящего Порядка:</w:t>
      </w:r>
    </w:p>
    <w:p>
      <w:pPr>
        <w:pStyle w:val="ConsPlusNormal"/>
        <w:jc w:val="both"/>
        <w:rPr/>
      </w:pPr>
      <w:r>
        <w:rPr/>
        <w:t xml:space="preserve">(в ред. </w:t>
      </w:r>
      <w:hyperlink r:id="rId51" w:tooltip="Постановление Администрации г. Новошахтинска от 10.08.2018 N 738 &quot;О внесении изменений в постановление Администрации города от 10.04.2015 N 341&quot; {КонсультантПлюс}">
        <w:r>
          <w:rPr>
            <w:rStyle w:val="Style9"/>
          </w:rPr>
          <w:t>постановления</w:t>
        </w:r>
      </w:hyperlink>
      <w:r>
        <w:rPr/>
        <w:t xml:space="preserve"> Администрации г. Новошахтинска от 10.08.2018 N 738)</w:t>
      </w:r>
    </w:p>
    <w:p>
      <w:pPr>
        <w:pStyle w:val="ConsPlusNormal"/>
        <w:spacing w:before="240" w:after="0"/>
        <w:ind w:firstLine="540"/>
        <w:jc w:val="both"/>
        <w:rPr/>
      </w:pPr>
      <w:r>
        <w:rPr/>
        <w:t>11.1. для земельных участков, государственная собственность на которые не разграничена, определяется путем последовательного перемножения кадастровой стоимости земельного участка, ставки арендной платы и индексов уровня инфляции, предусмотренных федеральным законом о федеральном бюджете на очередной финансовый год и плановый период и установленных по состоянию на начало очередного финансового года;</w:t>
      </w:r>
    </w:p>
    <w:p>
      <w:pPr>
        <w:pStyle w:val="ConsPlusNormal"/>
        <w:spacing w:before="240" w:after="0"/>
        <w:ind w:firstLine="540"/>
        <w:jc w:val="both"/>
        <w:rPr/>
      </w:pPr>
      <w:r>
        <w:rPr/>
        <w:t>11.2. для земельных участков, находящихся в муниципальной собственности города Новошахтинска, определяется путем последовательного перемножения кадастровой стоимости земельного участка, ставки арендной платы и индексов уровня инфляции, предусмотренных областным законом об областном бюджете на очередной финансовый год и плановый период и установленных по состоянию на начало очередного финансового года.</w:t>
      </w:r>
    </w:p>
    <w:p>
      <w:pPr>
        <w:pStyle w:val="ConsPlusNormal"/>
        <w:spacing w:before="240" w:after="0"/>
        <w:ind w:firstLine="540"/>
        <w:jc w:val="both"/>
        <w:rPr/>
      </w:pPr>
      <w:r>
        <w:rPr/>
        <w:t>При этом индексация размера арендной платы производится начиная с года, следующего за годом, в котором принято решение об утверждении результатов определения кадастровой стоимости земельных участков.</w:t>
      </w:r>
    </w:p>
    <w:p>
      <w:pPr>
        <w:pStyle w:val="ConsPlusNormal"/>
        <w:spacing w:before="240" w:after="0"/>
        <w:ind w:firstLine="540"/>
        <w:jc w:val="both"/>
        <w:rPr/>
      </w:pPr>
      <w:r>
        <w:rPr/>
        <w:t>12. При определении размера годовой арендной платы в соответствии со ставками арендной платы в случаях, указанных в пунктах 2, 3 настоящего Порядка:</w:t>
      </w:r>
    </w:p>
    <w:p>
      <w:pPr>
        <w:pStyle w:val="ConsPlusNormal"/>
        <w:spacing w:before="240" w:after="0"/>
        <w:ind w:firstLine="540"/>
        <w:jc w:val="both"/>
        <w:rPr/>
      </w:pPr>
      <w:r>
        <w:rPr/>
        <w:t>12.1. для земельных участков, государственная собственность на которые не разграничена, проводится ежегодная индексация арендной платы с учетом размера уровня инфляции, установленного в федеральном законе о федеральном бюджете на очередной финансовый год и плановый период и установленного по состоянию на начало очередного финансового года, начиная с года, следующего за годом, в котором заключен договор аренды земельного участка;</w:t>
      </w:r>
    </w:p>
    <w:p>
      <w:pPr>
        <w:pStyle w:val="ConsPlusNormal"/>
        <w:spacing w:before="240" w:after="0"/>
        <w:ind w:firstLine="540"/>
        <w:jc w:val="both"/>
        <w:rPr/>
      </w:pPr>
      <w:r>
        <w:rPr/>
        <w:t>12.2. для земельных участков, находящихся в муниципальной собственности города Новошахтинска, проводится ежегодная индексация арендной платы с учетом размера уровня инфляции, предусмотренного областным законом об областном бюджете на очередной финансовый год и плановый период и установленного по состоянию на начало очередного финансового года, начиная с года, следующего за годом, в котором заключен договор аренды земельного участка.</w:t>
      </w:r>
    </w:p>
    <w:p>
      <w:pPr>
        <w:pStyle w:val="ConsPlusNormal"/>
        <w:spacing w:before="240" w:after="0"/>
        <w:ind w:firstLine="540"/>
        <w:jc w:val="both"/>
        <w:rPr/>
      </w:pPr>
      <w:r>
        <w:rPr/>
        <w:t>В случае изменения кадастровой стоимости земельного участка индексация размера арендной платы производится начиная с года, следующего за годом, в котором принято решение об утверждении результатов определения кадастровой стоимости земельных участков.</w:t>
      </w:r>
    </w:p>
    <w:p>
      <w:pPr>
        <w:pStyle w:val="ConsPlusNormal"/>
        <w:spacing w:before="240" w:after="0"/>
        <w:ind w:firstLine="540"/>
        <w:jc w:val="both"/>
        <w:rPr/>
      </w:pPr>
      <w:r>
        <w:rPr/>
        <w:t>13. Размер арендной платы за использование земельного участка, предоставленного для целей жилищного строительства, в случае если по истечении трех лет со дня предоставления в аренду такого земельного участка, за исключением случаев предоставления земельных участков для индивидуального жилищного строительства, не введен в эксплуатацию построенный на земельном участке объект недвижимости, устанавливается равным 2-кратной налоговой ставки земельного налога на соответствующий земельный участок, если иное не установлено земельным законодательством Российской Федерации.</w:t>
      </w:r>
    </w:p>
    <w:p>
      <w:pPr>
        <w:pStyle w:val="ConsPlusNormal"/>
        <w:spacing w:before="240" w:after="0"/>
        <w:ind w:firstLine="540"/>
        <w:jc w:val="both"/>
        <w:rPr/>
      </w:pPr>
      <w:r>
        <w:rPr/>
        <w:t xml:space="preserve">14. Утратил силу. - </w:t>
      </w:r>
      <w:hyperlink r:id="rId52" w:tooltip="Постановление Администрации г. Новошахтинска от 28.12.2015 N 1359 &quot;О внесении изменения в постановление Администрации города от 10.04.2015 N 341&quot; {КонсультантПлюс}">
        <w:r>
          <w:rPr>
            <w:rStyle w:val="Style9"/>
          </w:rPr>
          <w:t>Постановление</w:t>
        </w:r>
      </w:hyperlink>
      <w:r>
        <w:rPr/>
        <w:t xml:space="preserve"> Администрации г. Новошахтинска от 28.12.2015 N 1359.</w:t>
      </w:r>
    </w:p>
    <w:p>
      <w:pPr>
        <w:pStyle w:val="ConsPlusNormal"/>
        <w:spacing w:before="240" w:after="0"/>
        <w:ind w:firstLine="540"/>
        <w:jc w:val="both"/>
        <w:rPr/>
      </w:pPr>
      <w:r>
        <w:rPr/>
        <w:t>15. Комитет по управлению имуществом Администрации города Новошахтинска при заключении договоров аренды земельных участков обязан предусмотреть в таких договорах случаи и периодичность изменения в одностороннем порядке по требованию арендодателя арендной платы за использование земельных участков.</w:t>
      </w:r>
    </w:p>
    <w:p>
      <w:pPr>
        <w:pStyle w:val="ConsPlusNormal"/>
        <w:spacing w:before="240" w:after="0"/>
        <w:ind w:firstLine="540"/>
        <w:jc w:val="both"/>
        <w:rPr/>
      </w:pPr>
      <w:r>
        <w:rPr/>
        <w:t>В одностороннем порядке по требованию арендодателя размер годовой арендной платы изменяется:</w:t>
      </w:r>
    </w:p>
    <w:p>
      <w:pPr>
        <w:pStyle w:val="ConsPlusNormal"/>
        <w:spacing w:before="240" w:after="0"/>
        <w:ind w:firstLine="540"/>
        <w:jc w:val="both"/>
        <w:rPr/>
      </w:pPr>
      <w:r>
        <w:rPr/>
        <w:t>за использование земельных участков, государственная собственность на которые не разграничена, путем ежегодной индексации с учетом прогнозируемого уровня инфляции, предусмотренного федеральным законом о федеральном бюджете на очередной финансовый год и плановый период и установленного по состоянию на начало очередного финансового года, за исключением размера годовой арендной платы, установленного пунктом 8.2 настоящего Порядка. При этом размер арендной платы, установленный пунктами 3, 5 и 8.1 настоящего Порядка, не может быть выше предельного годового размера арендной платы, установленного указанными пунктами;</w:t>
      </w:r>
    </w:p>
    <w:p>
      <w:pPr>
        <w:pStyle w:val="ConsPlusNormal"/>
        <w:jc w:val="both"/>
        <w:rPr/>
      </w:pPr>
      <w:r>
        <w:rPr/>
        <w:t xml:space="preserve">(в ред. </w:t>
      </w:r>
      <w:hyperlink r:id="rId53" w:tooltip="Постановление Администрации г. Новошахтинска от 22.01.2024 N 40 &quot;О внесении изменений в постановление Администрации города от 10.04.2015 N 341&quot; {КонсультантПлюс}">
        <w:r>
          <w:rPr>
            <w:rStyle w:val="Style9"/>
          </w:rPr>
          <w:t>постановления</w:t>
        </w:r>
      </w:hyperlink>
      <w:r>
        <w:rPr/>
        <w:t xml:space="preserve"> Администрации г. Новошахтинска от 22.01.2024 N 40)</w:t>
      </w:r>
    </w:p>
    <w:p>
      <w:pPr>
        <w:pStyle w:val="ConsPlusNormal"/>
        <w:spacing w:before="240" w:after="0"/>
        <w:ind w:firstLine="540"/>
        <w:jc w:val="both"/>
        <w:rPr/>
      </w:pPr>
      <w:r>
        <w:rPr/>
        <w:t>за использование земельных участков, находящихся в муниципальной собственности города Новошахтинска, путем ежегодной индексации с учетом прогнозируемого уровня инфляции, предусмотренного федеральным законом о федеральном бюджете на очередной финансовый год и плановый период и установленного по состоянию на начало очередного финансового года, за исключением размера годовой арендной платы, установленного пунктом 8.2 настоящего Порядка. При этом размер арендной платы, установленный пунктами 3, 5 и 8.1 настоящего Порядка, не может быть выше предельного годового размера арендной платы, установленного указанными пунктами;</w:t>
      </w:r>
    </w:p>
    <w:p>
      <w:pPr>
        <w:pStyle w:val="ConsPlusNormal"/>
        <w:jc w:val="both"/>
        <w:rPr/>
      </w:pPr>
      <w:r>
        <w:rPr/>
        <w:t xml:space="preserve">(в ред. </w:t>
      </w:r>
      <w:hyperlink r:id="rId54" w:tooltip="Постановление Администрации г. Новошахтинска от 22.01.2024 N 40 &quot;О внесении изменений в постановление Администрации города от 10.04.2015 N 341&quot; {КонсультантПлюс}">
        <w:r>
          <w:rPr>
            <w:rStyle w:val="Style9"/>
          </w:rPr>
          <w:t>постановления</w:t>
        </w:r>
      </w:hyperlink>
      <w:r>
        <w:rPr/>
        <w:t xml:space="preserve"> Администрации г. Новошахтинска от 22.01.2024 N 40)</w:t>
      </w:r>
    </w:p>
    <w:p>
      <w:pPr>
        <w:pStyle w:val="ConsPlusNormal"/>
        <w:spacing w:before="240" w:after="0"/>
        <w:ind w:firstLine="540"/>
        <w:jc w:val="both"/>
        <w:rPr/>
      </w:pPr>
      <w:r>
        <w:rPr/>
        <w:t>в связи с изменением кадастровой стоимости земельного участка;</w:t>
      </w:r>
    </w:p>
    <w:p>
      <w:pPr>
        <w:pStyle w:val="ConsPlusNormal"/>
        <w:spacing w:before="240" w:after="0"/>
        <w:ind w:firstLine="540"/>
        <w:jc w:val="both"/>
        <w:rPr/>
      </w:pPr>
      <w:r>
        <w:rPr/>
        <w:t>в связи с изменением ставок арендной платы, значений и коэффициентов, используемых при расчете арендной платы, порядка определения размера арендной платы. При этом размер арендной платы считается измененным с момента вступления в силу соответствующих нормативных правовых актов об установлении (утверждении):</w:t>
      </w:r>
    </w:p>
    <w:p>
      <w:pPr>
        <w:pStyle w:val="ConsPlusNormal"/>
        <w:jc w:val="both"/>
        <w:rPr/>
      </w:pPr>
      <w:r>
        <w:rPr/>
        <w:t xml:space="preserve">(в ред. </w:t>
      </w:r>
      <w:hyperlink r:id="rId55" w:tooltip="Постановление Администрации г. Новошахтинска от 23.10.2015 N 1127 &quot;О внесении изменений в постановление Администрации города от 10.04.2015 N 341&quot; {КонсультантПлюс}">
        <w:r>
          <w:rPr>
            <w:rStyle w:val="Style9"/>
          </w:rPr>
          <w:t>постановления</w:t>
        </w:r>
      </w:hyperlink>
      <w:r>
        <w:rPr/>
        <w:t xml:space="preserve"> Администрации г. Новошахтинска от 23.10.2015 N 1127)</w:t>
      </w:r>
    </w:p>
    <w:p>
      <w:pPr>
        <w:pStyle w:val="ConsPlusNormal"/>
        <w:spacing w:before="240" w:after="0"/>
        <w:ind w:firstLine="540"/>
        <w:jc w:val="both"/>
        <w:rPr/>
      </w:pPr>
      <w:r>
        <w:rPr/>
        <w:t>ставок арендной платы;</w:t>
      </w:r>
    </w:p>
    <w:p>
      <w:pPr>
        <w:pStyle w:val="ConsPlusNormal"/>
        <w:spacing w:before="240" w:after="0"/>
        <w:ind w:firstLine="540"/>
        <w:jc w:val="both"/>
        <w:rPr/>
      </w:pPr>
      <w:r>
        <w:rPr/>
        <w:t xml:space="preserve">абзац утратил силу. - </w:t>
      </w:r>
      <w:hyperlink r:id="rId56" w:tooltip="Постановление Администрации г. Новошахтинска от 23.10.2015 N 1127 &quot;О внесении изменений в постановление Администрации города от 10.04.2015 N 341&quot; {КонсультантПлюс}">
        <w:r>
          <w:rPr>
            <w:rStyle w:val="Style9"/>
          </w:rPr>
          <w:t>Постановление</w:t>
        </w:r>
      </w:hyperlink>
      <w:r>
        <w:rPr/>
        <w:t xml:space="preserve"> Администрации г. Новошахтинска от 23.10.2015 N 1127;</w:t>
      </w:r>
    </w:p>
    <w:p>
      <w:pPr>
        <w:pStyle w:val="ConsPlusNormal"/>
        <w:spacing w:before="240" w:after="0"/>
        <w:ind w:firstLine="540"/>
        <w:jc w:val="both"/>
        <w:rPr/>
      </w:pPr>
      <w:r>
        <w:rPr/>
        <w:t>значений и коэффициентов, используемых при расчете арендной платы;</w:t>
      </w:r>
    </w:p>
    <w:p>
      <w:pPr>
        <w:pStyle w:val="ConsPlusNormal"/>
        <w:spacing w:before="240" w:after="0"/>
        <w:ind w:firstLine="540"/>
        <w:jc w:val="both"/>
        <w:rPr/>
      </w:pPr>
      <w:r>
        <w:rPr/>
        <w:t>порядка определения размера арендной платы.</w:t>
      </w:r>
    </w:p>
    <w:p>
      <w:pPr>
        <w:pStyle w:val="ConsPlusNormal"/>
        <w:spacing w:before="240" w:after="0"/>
        <w:ind w:firstLine="540"/>
        <w:jc w:val="both"/>
        <w:rPr/>
      </w:pPr>
      <w:r>
        <w:rPr/>
        <w:t>Арендная плата, рассчитанная в процентах от кадастровой стоимости земельного участка, государственная собственность на который не разграничена, и земельных участков, находящихся в муниципальной собственности города Новошахтинска, подлежит перерасчету по состоянию на 1 января, следующего за годом, в котором принято решение об утверждении результатов определения кадастровой стоимости земельных участков.</w:t>
      </w:r>
    </w:p>
    <w:p>
      <w:pPr>
        <w:pStyle w:val="ConsPlusNormal"/>
        <w:spacing w:before="240" w:after="0"/>
        <w:ind w:firstLine="540"/>
        <w:jc w:val="both"/>
        <w:rPr/>
      </w:pPr>
      <w:r>
        <w:rPr/>
        <w:t xml:space="preserve">Размер ежегодной арендной платы, определенный по результатам рыночной оценки в соответствии с Федеральным </w:t>
      </w:r>
      <w:hyperlink r:id="rId57" w:tooltip="Федеральный закон от 29.07.1998 N 135-ФЗ (ред. от 14.02.2024) &quot;Об оценочной деятельности в Российской Федерации&quot; {КонсультантПлюс}">
        <w:r>
          <w:rPr>
            <w:rStyle w:val="Style9"/>
          </w:rPr>
          <w:t>законом</w:t>
        </w:r>
      </w:hyperlink>
      <w:r>
        <w:rPr/>
        <w:t xml:space="preserve"> "Об оценочной деятельности в Российской Федерации", подлежит изменению арендодателем в одностороннем порядке в пределах срока договора аренды земельного участка, государственная собственность на который не разграничена, и земельного участка, находящегося в муниципальной собственности города Новошахтинска, один раз в пять лет путем направления в адрес арендатора уведомления об изменении арендной платы. При этом арендная плата подлежит перерасчету по состоянию на 1 января года, следующего за годом, в котором была проведена оценка, осуществленная не более чем за шесть месяцев до перерасчета арендной платы.</w:t>
      </w:r>
    </w:p>
    <w:p>
      <w:pPr>
        <w:pStyle w:val="ConsPlusNormal"/>
        <w:spacing w:before="240" w:after="0"/>
        <w:ind w:firstLine="540"/>
        <w:jc w:val="both"/>
        <w:rPr/>
      </w:pPr>
      <w:r>
        <w:rPr/>
        <w:t>В случае изменения размера ежегодной арендной платы, определенного по результатам рыночной оценки, размер уровня инфляции, указанный в настоящем пункте, не применяется.</w:t>
      </w:r>
    </w:p>
    <w:p>
      <w:pPr>
        <w:pStyle w:val="ConsPlusNormal"/>
        <w:spacing w:before="240" w:after="0"/>
        <w:ind w:firstLine="540"/>
        <w:jc w:val="both"/>
        <w:rPr/>
      </w:pPr>
      <w:r>
        <w:rPr/>
        <w:t>16. Арендная плата за использование земельных участков вносится равными долями ежемесячно, не позднее 20 числа отчетного месяца, в соответствии с условиями договора аренды земельного участка.</w:t>
      </w:r>
    </w:p>
    <w:p>
      <w:pPr>
        <w:pStyle w:val="ConsPlusNormal"/>
        <w:jc w:val="both"/>
        <w:rPr/>
      </w:pPr>
      <w:r>
        <w:rPr/>
        <w:t xml:space="preserve">(п. 16 в ред. </w:t>
      </w:r>
      <w:hyperlink r:id="rId58" w:tooltip="Постановление Администрации г. Новошахтинска от 29.12.2023 N 1418 &quot;О внесении изменений в постановление Администрации города от 10.04.2015 N 341&quot; {КонсультантПлюс}">
        <w:r>
          <w:rPr>
            <w:rStyle w:val="Style9"/>
          </w:rPr>
          <w:t>постановления</w:t>
        </w:r>
      </w:hyperlink>
      <w:r>
        <w:rPr/>
        <w:t xml:space="preserve"> Администрации г. Новошахтинска от 29.12.2023 N 1418)</w:t>
      </w:r>
    </w:p>
    <w:p>
      <w:pPr>
        <w:pStyle w:val="ConsPlusNormal"/>
        <w:spacing w:before="240" w:after="0"/>
        <w:ind w:firstLine="540"/>
        <w:jc w:val="both"/>
        <w:rPr/>
      </w:pPr>
      <w:r>
        <w:rPr/>
        <w:t>17. В случае если на стороне арендатора выступают несколько лиц, арендная плата для каждого из них определяется пропорционально их доле в праве на арендованное имущество в соответствии с договором аренды земельного участка.</w:t>
      </w:r>
    </w:p>
    <w:p>
      <w:pPr>
        <w:pStyle w:val="ConsPlusNormal"/>
        <w:spacing w:before="240" w:after="0"/>
        <w:ind w:firstLine="540"/>
        <w:jc w:val="both"/>
        <w:rPr/>
      </w:pPr>
      <w:r>
        <w:rPr/>
        <w:t xml:space="preserve">18. Ставки арендной платы по видам использования земельных участков, государственная собственность на которые не разграничена, а также земельных участков, находящихся в муниципальной собственности города Новошахтинска, в соответствии с </w:t>
      </w:r>
      <w:hyperlink r:id="rId59" w:tooltip="Постановление минимущества Ростовской обл. от 04.09.2023 N 22 &quot;Об утверждении среднего уровня кадастровой стоимости земельных участков&quot; {КонсультантПлюс}">
        <w:r>
          <w:rPr>
            <w:rStyle w:val="Style9"/>
          </w:rPr>
          <w:t>постановлением</w:t>
        </w:r>
      </w:hyperlink>
      <w:r>
        <w:rPr/>
        <w:t xml:space="preserve"> министерства имущественных и земельных отношений, финансового оздоровления предприятий, организаций Ростовской области от 04.09.2023 N 22 "Об утверждении среднего уровня кадастровой стоимости земельных участков", </w:t>
      </w:r>
      <w:hyperlink r:id="rId60" w:tooltip="Приказ Росреестра от 04.08.2021 N П/0336 (ред. от 11.09.2024) &quot;Об утверждении Методических указаний о государственной кадастровой оценке&quot; (Зарегистрировано в Минюсте России 17.12.2021 N 66421) {КонсультантПлюс}">
        <w:r>
          <w:rPr>
            <w:rStyle w:val="Style9"/>
          </w:rPr>
          <w:t>приказом</w:t>
        </w:r>
      </w:hyperlink>
      <w:r>
        <w:rPr/>
        <w:t xml:space="preserve"> Федеральной службы государственной регистрации, кадастра и картографии от 04.08.2021 N П/0336 "Об утверждении методических указаний о государственной кадастровой оценке".</w:t>
      </w:r>
    </w:p>
    <w:p>
      <w:pPr>
        <w:pStyle w:val="ConsPlusNormal"/>
        <w:jc w:val="both"/>
        <w:rPr/>
      </w:pPr>
      <w:r>
        <w:rPr/>
      </w:r>
    </w:p>
    <w:p>
      <w:pPr>
        <w:pStyle w:val="ConsPlusNormal"/>
        <w:jc w:val="right"/>
        <w:rPr/>
      </w:pPr>
      <w:r>
        <w:rPr/>
        <w:t>Таблица</w:t>
      </w:r>
    </w:p>
    <w:p>
      <w:pPr>
        <w:pStyle w:val="ConsPlusNormal"/>
        <w:jc w:val="both"/>
        <w:rPr/>
      </w:pPr>
      <w:r>
        <w:rPr/>
      </w:r>
    </w:p>
    <w:tbl>
      <w:tblPr>
        <w:tblW w:w="9071" w:type="dxa"/>
        <w:jc w:val="left"/>
        <w:tblInd w:w="0" w:type="dxa"/>
        <w:tblLayout w:type="fixed"/>
        <w:tblCellMar>
          <w:top w:w="102" w:type="dxa"/>
          <w:left w:w="62" w:type="dxa"/>
          <w:bottom w:w="102" w:type="dxa"/>
          <w:right w:w="62" w:type="dxa"/>
        </w:tblCellMar>
        <w:tblLook w:val="04a0" w:noHBand="0" w:noVBand="1" w:firstColumn="1" w:lastRow="0" w:lastColumn="0" w:firstRow="1"/>
      </w:tblPr>
      <w:tblGrid>
        <w:gridCol w:w="680"/>
        <w:gridCol w:w="7199"/>
        <w:gridCol w:w="1192"/>
      </w:tblGrid>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N</w:t>
            </w:r>
          </w:p>
          <w:p>
            <w:pPr>
              <w:pStyle w:val="ConsPlusNormal"/>
              <w:jc w:val="center"/>
              <w:rPr/>
            </w:pPr>
            <w:r>
              <w:rPr/>
              <w:t>п/п</w:t>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Сегментация земельных участков по видам разрешенного использования</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Ставка арендной платы, %</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Сельскохозяйственное использование:</w:t>
            </w:r>
          </w:p>
          <w:p>
            <w:pPr>
              <w:pStyle w:val="ConsPlusNormal"/>
              <w:rPr/>
            </w:pPr>
            <w:r>
              <w:rPr/>
              <w:t>(включает в себя растениеводство в целом, овощеводство в целом, выращивание тонизирующих, лекарственных, цветочных культур в целом, садоводство в целом, выращивание льна и конопли, животноводство в целом, скотоводство, пчеловодство в целом, рыбоводство в целом, научное обеспечение сельского хозяйства в целом, ведение личного подсобного хозяйства на полевых земельных участках, производство сельскохозяйственной продукции без права возведения зданий, сооружений, питомники в целом, выращивание плодовых, ягодных, овощных, бахчевых или иных декоративных или сельскохозяйственных культур, ведение личного подсобного хозяйства, производство (выращивание) сельскохозяйственной продукции, кормов, выпаса скота, блокированная жилая застройка, разведение декоративных и плодовых, ягодных, овощных культур; иной вид использования в сегменте "Сельскохозяйственное использование")</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1,0</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Жилая застройка (среднеэтажная и многоэтажная):</w:t>
            </w:r>
          </w:p>
          <w:p>
            <w:pPr>
              <w:pStyle w:val="ConsPlusNormal"/>
              <w:rPr/>
            </w:pPr>
            <w:r>
              <w:rPr/>
              <w:t>(среднеэтажная жилая застройка в целом, многоэтажная жилая застройка (высотная застройка) в целом; иной вид использования в сегменте "Жилая застройка (среднеэтажная и многоэтажная)")</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0,3</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Общественное использование:</w:t>
            </w:r>
          </w:p>
          <w:p>
            <w:pPr>
              <w:pStyle w:val="ConsPlusNormal"/>
              <w:rPr/>
            </w:pPr>
            <w:r>
              <w:rPr/>
              <w:t>(включает в себя научное обеспечение сельского хозяйства: размещение зданий, сооружений, оборудования, необходимых для осуществления научного обеспечения сельского хозяйства, включая размещение коллекций генетических ресурсов растений; коммунальное обслуживание в целом: здания, сооружения, помещения, предназначенные для обеспечения физических и юридических лиц коммунальными услугами, в частности зданий или помещений, предназначенных для приема физических и юридических лиц в связи с предоставлением им коммунальных услуг; социальное обслуживание в целом; образование и просвещение в целом; культурное развитие в целом; религиозное использование в целом; общественное управление в целом; обеспечение научной деятельности в целом; ветеринарное обслуживание в целом; приюты для животных; спорт в целом; природно-познавательный туризм; поля для гольфа или конных прогулок: размещение конноспортивных манежей, не предусматривающих устройство трибун; автомобильный транспорт: размещение зданий и сооружений, предназначенных для обслуживания пассажиров, размещение зданий и сооружений, обеспечивающих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обеспечение вооруженных сил, охрана государственной границы Российской Федерации; размещение зданий для размещения воинских частей, в том числе пограничных, и органов управления ими; обеспечение деятельности по исполнению наказаний: здания, сооружения, помещения, используемые для создания мест лишения свободы (поселения); историко-культурная деятельность); иной вид использования в сегменте "Общественное использование")</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0,3</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бытовое обслуживание в целом</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15,0</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здравоохранение в целом: здания, сооружения, помещения, предназначенные для оказания гражданам медицинской помощи</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20,0</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иной вид использования в сегменте "Общественное использование" (услуги почтовой связи)</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2,0</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Предпринимательство:</w:t>
            </w:r>
          </w:p>
          <w:p>
            <w:pPr>
              <w:pStyle w:val="ConsPlusNormal"/>
              <w:rPr/>
            </w:pPr>
            <w:r>
              <w:rPr/>
              <w:t>(включает в себя обеспечение сельскохозяйственного производства: размещение административных, бытовых и хозяйственно-бытовых зданий и сооружений, объектов общественного питания;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на территории малоэтажной многоквартирной жилой застройки; среднеэтажная жилая застройка: размещение объектов обслуживания жилой застройки во встроенных, пристроенных и встроенно-пристроенных помещениях многоквартирного дома; многоэтажная жилая застройка: размещение объектов обслуживания жилой застройки во встроенных, пристроенных и встроенно-пристроенных помещениях многоквартирного дома; деловое управление: здания, сооружения, помещения, используемые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объекты торговли (торговые центры, торгово-развлекательные центры (комплексы): здания, сооружения, помещения, общей площадью свыше 5000 кв. м с целью размещения одной или нескольких организаций, осуществляющих продажу товаров и (или) оказание услуг; рынки: здания, сооружения, помещения,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магазины: здания, сооружения, помещения, предназначенные для продажи товаров, торговая площадь которых составляет до 5000 кв. м; общественное питание: здания, сооружения, помещения, используемые в целях устройства мест общественного питания (рестораны, кафе, столовые, закусочные, бары); развлечения: здания, сооружения, помещения, предназначенные для размещения дискотек и танцевальных площадок, ночных клубов, аквапарков, боулинга, аттракционов, игровых автоматов (кроме игрового оборудования, используемого для проведения азартных игр) и игровых площадок, за исключением площадок игорных зон; объекты придорожного сервиса: размещение магазинов сопутствующей торговли, зданий для организации общественного питания в качестве объектов придорожного сервиса; выставочно-ярмарочная деятельность: размещение ОКС,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 иной вид использования в сегменте "Предпринимательство")</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25,0</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культурное развитие: здания, сооружения, помещения, предназначенные для размещения в них кинотеатров и кинозалов</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2,0</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банковская и страховая деятельность. Здания, сооружения, помещения, предназначенные для размещения организаций, оказывающих банковские и страховые услуги</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13,0</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охрана государственной границы Российской Федерации: размещение зданий для размещения пунктов пропуска через государственную границу Российской Федерации, размещение объектов, обеспечивающих осуществление таможенной деятельности</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0,3</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иной вид использования в сегменте "Предпринимательство" (размещение объектов физической культуры и спорта, предназначенные для извлечения прибыли)</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5,0</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Отдых (рекреация):</w:t>
            </w:r>
          </w:p>
          <w:p>
            <w:pPr>
              <w:pStyle w:val="ConsPlusNormal"/>
              <w:rPr/>
            </w:pPr>
            <w:r>
              <w:rPr/>
              <w:t>(включает в себя передвижное жилье: палаточные городки, кемпинги, жилые вагончики, жилые прицепы; гостиничное обслуживание; объекты придорожного сервиса: предоставление гостиничных услуг в качестве придорожного сервиса; спорт: размещение спортивных баз и лагерей; туристическое обслуживание; охота и рыбалка; обеспечение деятельности по исполнению наказаний: здания; иной вид использования в сегменте "Отдых (рекреация)")</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2,0</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w:t>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Производственная деятельность:</w:t>
            </w:r>
          </w:p>
          <w:p>
            <w:pPr>
              <w:pStyle w:val="ConsPlusNormal"/>
              <w:rPr/>
            </w:pPr>
            <w:r>
              <w:rPr/>
              <w:t>(включает в себя скотоводство: размещение зданий, сооружений, используемых для содержания и разведения скота, хранения кормов, переработки продукции, звероводство в целом, птицеводство в целом, свиноводство; пчеловодство: размещение сооружений, используемых для хранения и первичной переработки продукции пчеловодства; рыбоводство: размещение зданий, сооружений, оборудования, необходимых для осуществления рыбоводства (аквакультуры), зданий и сооружений, используемых для хранения и первичной переработки продукции рыбоводства; хранение и переработка сельскохозяйственной продукции: размещение зданий, сооружений, используемых для производства, хранения, первичной и глубокой переработки сельскохозяйственной продукции; питомники: размещение сооружений, необходимых для выращивания и реализации продукции; обеспечение сельскохозяйственного производства: размещение машинно-транспортных и ремонтных станций, ангаров и гаражей для сельскохозяйственной техники, водонапорных башен, трансформаторных станций и иного технического оборудования, используемого для ведения сельского хозяйства; причалы для маломерных судов; тяжелая промышленность: размещение зданий, сооружений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других подобных промышленных предприятий,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использования; автомобилестроительная промышленность: размещение зданий, сооружений,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 легкая промышленность: здания, сооружения, помещения, предназначенные для текстильной, фарфорово-фаянсовой, электронной промышленности; фармацевтическая промышленность: здания, сооружения, помещения,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пищевая промышленность: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нефтехимическая промышленность: здания, сооружения, помещения,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 строительная промышленность: размещение зданий, сооружений,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энергетика: размещение объектов гидроэнергетики, обслуживающих и вспомогательных для электростанций сооружений (гидротехнических сооружений), объектов тепловых станций и других электростанций, размещение обслуживающих и вспомогательных для электростанций сооружений (золоотвалов), объектов электросетевого хозяйства; атомная энергетика: 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объектов электросетевого хозяйства, обслуживающих атомные электростанции; связь: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инфраструктуры спутниковой связи и телерадиовещания, за исключением объектов связи; обеспечение космической деятельности: размещение космодромов, стартовых комплексов и пусковых установок, полигонов приземления космических объектов, объектов экспериментальной базы для отработки космической техники,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центров и оборудования для подготовки космонавтов, других сооружений, используемых при осуществлении космической деятельности; целлюлозно-бумажная промышленность: размещение зданий, сооружений, предназначенных для целлюлозно-бумажного производства, производства целлюлозы, древесной массы, бумаги, картона и изделий из них, для издательской и полиграфической деятельности, тиражирования записанных носителей информации; железнодорожный транспорт: размещение железнодорожных путей, зданий и сооружений, в том числе железнодорожных вокзалов и станций,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заготовка древесины: частичная переработка и хранение древесины, размещение сооружений, необходимых для обработки и хранения древесины; иной вид использования в сегменте "Производственная деятельность")</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5,0</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объекты придорожного сервиса: размещение автозаправочных станций (бензиновых, газовых),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15,0</w:t>
            </w:r>
          </w:p>
        </w:tc>
      </w:tr>
      <w:tr>
        <w:trPr/>
        <w:tc>
          <w:tcPr>
            <w:tcW w:w="680" w:type="dxa"/>
            <w:tcBorders>
              <w:top w:val="single" w:sz="4" w:space="0" w:color="000000"/>
              <w:left w:val="single" w:sz="4" w:space="0" w:color="000000"/>
              <w:right w:val="single" w:sz="4" w:space="0" w:color="000000"/>
            </w:tcBorders>
          </w:tcPr>
          <w:p>
            <w:pPr>
              <w:pStyle w:val="ConsPlusNormal"/>
              <w:rPr/>
            </w:pPr>
            <w:r>
              <w:rPr/>
            </w:r>
          </w:p>
        </w:tc>
        <w:tc>
          <w:tcPr>
            <w:tcW w:w="7199" w:type="dxa"/>
            <w:tcBorders>
              <w:top w:val="single" w:sz="4" w:space="0" w:color="000000"/>
              <w:left w:val="single" w:sz="4" w:space="0" w:color="000000"/>
              <w:right w:val="single" w:sz="4" w:space="0" w:color="000000"/>
            </w:tcBorders>
          </w:tcPr>
          <w:p>
            <w:pPr>
              <w:pStyle w:val="ConsPlusNormal"/>
              <w:rPr/>
            </w:pPr>
            <w:r>
              <w:rPr/>
              <w:t>недропользование: осуществление геологических изысканий, разведка и добыча полезных ископаемых открытым (карьеры, отвалы) и (или) закрытым (шахты, скважины) способом, размещение зданий, сооружений, в том числе подземных, в целях разведки и добычи недр, необходимых для подготовки сырья к транспортировке и (или) промышленной переработке, зданий, сооружений, помещений, предназначенных для проживания в них сотрудников, осуществляющих обслуживание зданий и сооружений, необходимых для целей недропользования, если разведка и добыча недр происходят на межселенной территории</w:t>
            </w:r>
          </w:p>
        </w:tc>
        <w:tc>
          <w:tcPr>
            <w:tcW w:w="1192" w:type="dxa"/>
            <w:tcBorders>
              <w:top w:val="single" w:sz="4" w:space="0" w:color="000000"/>
              <w:left w:val="single" w:sz="4" w:space="0" w:color="000000"/>
              <w:right w:val="single" w:sz="4" w:space="0" w:color="000000"/>
            </w:tcBorders>
          </w:tcPr>
          <w:p>
            <w:pPr>
              <w:pStyle w:val="ConsPlusNormal"/>
              <w:jc w:val="center"/>
              <w:rPr/>
            </w:pPr>
            <w:r>
              <w:rPr/>
              <w:t>2,0</w:t>
            </w:r>
          </w:p>
        </w:tc>
      </w:tr>
      <w:tr>
        <w:trPr/>
        <w:tc>
          <w:tcPr>
            <w:tcW w:w="9071" w:type="dxa"/>
            <w:gridSpan w:val="3"/>
            <w:tcBorders>
              <w:left w:val="single" w:sz="4" w:space="0" w:color="000000"/>
              <w:bottom w:val="single" w:sz="4" w:space="0" w:color="000000"/>
              <w:right w:val="single" w:sz="4" w:space="0" w:color="000000"/>
            </w:tcBorders>
          </w:tcPr>
          <w:p>
            <w:pPr>
              <w:pStyle w:val="ConsPlusNormal"/>
              <w:jc w:val="both"/>
              <w:rPr/>
            </w:pPr>
            <w:r>
              <w:rPr/>
              <w:t xml:space="preserve">(в ред. </w:t>
            </w:r>
            <w:hyperlink r:id="rId61" w:tooltip="Постановление Администрации г. Новошахтинска от 22.01.2024 N 40 &quot;О внесении изменений в постановление Администрации города от 10.04.2015 N 341&quot; {КонсультантПлюс}">
              <w:r>
                <w:rPr>
                  <w:rStyle w:val="Style9"/>
                </w:rPr>
                <w:t>постановления</w:t>
              </w:r>
            </w:hyperlink>
            <w:r>
              <w:rPr/>
              <w:t xml:space="preserve"> Администрации г. Новошахтинска от 22.01.2024 N 40)</w:t>
            </w:r>
          </w:p>
        </w:tc>
      </w:tr>
      <w:tr>
        <w:trPr/>
        <w:tc>
          <w:tcPr>
            <w:tcW w:w="680" w:type="dxa"/>
            <w:vMerge w:val="restart"/>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коммунальное обслуживание: здания, сооружения, помещения, используемые в целях обеспечения физических и юридических лиц коммунальными услугами, в частности поставка воды, тепла, электричества, газа, предоставление услуг связи (отвод канализационных стоков, водопроводы, линии электропередач, газопроводы, линии связи и подобные линейные объекты), котельные, водозаборы, очистные сооружения, насосные станции, трансформаторные подстанции, телефонные станции, стоянки, гаражи и мастерские для обслуживания уборочной и аварийной техники;</w:t>
            </w:r>
          </w:p>
          <w:p>
            <w:pPr>
              <w:pStyle w:val="ConsPlusNormal"/>
              <w:rPr/>
            </w:pPr>
            <w:r>
              <w:rPr/>
              <w:t>обеспечение деятельности в области гидрометеорологии и смежных с ней областях</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0,3</w:t>
            </w:r>
          </w:p>
        </w:tc>
      </w:tr>
      <w:tr>
        <w:trPr/>
        <w:tc>
          <w:tcPr>
            <w:tcW w:w="680"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за исключением железнодорожных перевалочных складов,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6,0</w:t>
            </w:r>
          </w:p>
        </w:tc>
      </w:tr>
      <w:tr>
        <w:trPr/>
        <w:tc>
          <w:tcPr>
            <w:tcW w:w="680"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размещение объектов улично-дорожной сети, автомобильных дорог и пешеходных тротуаров в границах населенных пунктов, пешеходных переходов, площадей, проездов; автомобильный транспорт: размещение автомобильных дорог и технически связанных с ними сооружений; водный транспорт: размещение искусственно созданных для судоходства внутренних водных путей, размещение зданий, сооружений внутренних водных путей, навигационного оборудования и других объектов, необходимых для обеспечения судоходства и водных перевозок, зданий, сооружений, помещений, предназначенных для морских и речных портов, причалов, пристаней, гидротехнических сооружений; воздушный транспорт: размещение аэродромов, вертолетных площадок (вертодромов), обустройство мест для приводнения и причаливания гидросамолетов,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объектов, предназначенных для технического обслуживания и ремонта воздушных судов; трубопроводный транспорт: размещение магистральных нефтепроводов, водопроводов, газопроводов и иных трубопроводов, зданий и сооружений, необходимых для эксплуатации трубопроводов</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2,5</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обеспечение вооруженных сил: здания, сооружения, помещения, предназначенные для разработки, испытания, производства ремонта или уничтожения вооружения, техники военного назначения и боеприпасов, для создания и хранения запасов материальных ценностей в государственном и мобилизационном резервах (хранилища, склады и другие объекты, объектов, для обеспечения безопасности которых были созданы закрытые административно-территориальные образования; обеспечение внутреннего правопорядка: размещение объектов гражданской обороны, за исключением объектов гражданской обороны, являющихся частями производственных зданий</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0,3</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гидротехнические сооружения: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0,3</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w:t>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Транспорт:</w:t>
            </w:r>
          </w:p>
          <w:p>
            <w:pPr>
              <w:pStyle w:val="ConsPlusNormal"/>
              <w:rPr/>
            </w:pPr>
            <w:r>
              <w:rPr/>
              <w:t>(включает в себя объекты гаражного назначения: размещение отдельно стоящих и пристроенных одноэтажных гаражей надземных, предназначенных для хранения личного автотранспорта граждан (в том числе в квартальной жилой застройке); объекты торговли (торговые центры, торгово-развлекательные центры (комплексы): размещение гаражей и (или) стоянок для автомобилей сотрудников и посетителей торгового центра;</w:t>
            </w:r>
          </w:p>
          <w:p>
            <w:pPr>
              <w:pStyle w:val="ConsPlusNormal"/>
              <w:rPr/>
            </w:pPr>
            <w:r>
              <w:rPr/>
              <w:t>рынки: размещение гаражей и (или) стоянок для автомобилей сотрудников и посетителей рынка; обслуживание автотранспорта в целом: размещение постоянных или временных гаражей с несколькими стояночными местами, стоянок (парковок), гаражей, в том числе многоярусных, размещение открытых площадок, предназначенных для хранения автотранспорта, отдельно стоящих и сблокированных одноэтажных гаражей, предназначенных для хранения личного автотранспорта граждан, имеющих общую внутриплощадочную транспортную и инженерную инфраструктуру (дороги, электрификацию и пр.), с возможностью размещения автомобильных моек, отдельно стоящих и пристроенных гаражей подземных, независимо от этажности и количества парковочных мест, в том числе не разделенных на гаражные боксы, предназначенных для хранения автотранспорта, с возможностью размещения автомобильных моек, отдельно стоящих и пристроенных гаражей многоярусных, независимо от этажности и количества парковочных мест, в том числе не разделенных на гаражные боксы, предназначенных для хранения автотранспорта, с возможностью размещения автомобильных моек; автомобильный транспорт: под оборудование для открытых стоянок автомобильного транспорта, размещение депо (устройства мест стоянок) автомобильного транспорта, осуществляющего перевозки людей по установленному маршруту; иной вид использования в сегменте "Транспорт")</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10,0</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w:t>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Обеспечение обороны и безопасности:</w:t>
            </w:r>
          </w:p>
          <w:p>
            <w:pPr>
              <w:pStyle w:val="ConsPlusNormal"/>
              <w:rPr/>
            </w:pPr>
            <w:r>
              <w:rPr/>
              <w:t>(включает в себя охрану государственной границы Российской Федерации: 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иной вид использования в сегменте "Обеспечение обороны и безопасности")</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0,3</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9.</w:t>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Охраняемые природные территории и благоустройство:</w:t>
            </w:r>
          </w:p>
          <w:p>
            <w:pPr>
              <w:pStyle w:val="ConsPlusNormal"/>
              <w:rPr/>
            </w:pPr>
            <w:r>
              <w:rPr/>
              <w:t>(включает в себя обустройство спортивных и детских площадок, площадок отдыха на территории малоэтажной многоквартирной жилой застройки; блокированная жилая застройка: обустройство спортивных и детских площадок, площадок отдыха на территории блокированной жилой застройки; среднеэтажная жилая застройка: обустройство спортивных и детских площадок, площадок отдыха на территории квартальной застройки; многоэтажная жилая застройка: обустройство спортивных и детских площадок, площадок отдыха на территории квартальной застройки; охота и рыбалка: обустройство мест охоты и рыбалки, в том числе сооружений, необходимых для восстановления и поддержания поголовья зверей или количества рыбы; охрана природных территорий: 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сохранение отдельных естественных качеств окружающей природной среды путем ограничения хозяйственной деятельности, в частности: создание и уход за запретными полосами, создание и уход за защитными лесами, в том числе городскими лесами,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размещение в границах населенных пунктов набережных, береговых полос водных объектов общего пользования; размещение в границах населенных пунктов скверов, бульваров, малых архитектурных форм благоустройства; иной вид использования в сегменте "Охраняемые природные территории и благоустройство")</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1,5</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10.</w:t>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Водные объекты:</w:t>
            </w:r>
          </w:p>
          <w:p>
            <w:pPr>
              <w:pStyle w:val="ConsPlusNormal"/>
              <w:rPr/>
            </w:pPr>
            <w:r>
              <w:rPr/>
              <w:t>(включает в себя общее пользование водными объектами: 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специальное пользование водными объектами: 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 иной вид использования в сегменте "Водные объекты")</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0,3</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11.</w:t>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Специальное, ритуальное использование, запас:</w:t>
            </w:r>
          </w:p>
          <w:p>
            <w:pPr>
              <w:pStyle w:val="ConsPlusNormal"/>
              <w:rPr/>
            </w:pPr>
            <w:r>
              <w:rPr/>
              <w:t>(включает в себя обеспечение вооруженных сил: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ритуальная деятельность: размещение кладбищ, крематориев и мест захоронения, культовых сооружений; специальная деятельность: 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полигонов по захоронению бытового мусора и отходов; специальная деятельность: размещение объектов размещения отходов, захоронения, хранения, обезвреживания отходов (скотомогильников, мусоросжигательных и мусороперерабатывающих заводов), объектов по сортировке бытового мусора и отходов, мест сбора вещей для их вторичной переработки; запас: отсутствие хозяйственной деятельности; иной вид использования в сегменте "Специальное, ритуальное использование, запас")</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3,5</w:t>
            </w:r>
          </w:p>
        </w:tc>
      </w:tr>
      <w:tr>
        <w:trPr/>
        <w:tc>
          <w:tcPr>
            <w:tcW w:w="6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12.</w:t>
            </w:r>
          </w:p>
        </w:tc>
        <w:tc>
          <w:tcPr>
            <w:tcW w:w="7199" w:type="dxa"/>
            <w:tcBorders>
              <w:top w:val="single" w:sz="4" w:space="0" w:color="000000"/>
              <w:left w:val="single" w:sz="4" w:space="0" w:color="000000"/>
              <w:bottom w:val="single" w:sz="4" w:space="0" w:color="000000"/>
              <w:right w:val="single" w:sz="4" w:space="0" w:color="000000"/>
            </w:tcBorders>
          </w:tcPr>
          <w:p>
            <w:pPr>
              <w:pStyle w:val="ConsPlusNormal"/>
              <w:rPr/>
            </w:pPr>
            <w:r>
              <w:rPr/>
              <w:t>Садоводство и огородничество, малоэтажная жилая застройка:</w:t>
            </w:r>
          </w:p>
          <w:p>
            <w:pPr>
              <w:pStyle w:val="ConsPlusNormal"/>
              <w:rPr/>
            </w:pPr>
            <w:r>
              <w:rPr/>
              <w:t>(включает в себя индивидуальное жилищное строительство в целом; размещение индивидуального жилого дома (дом, пригодный для постоянного проживания, высотой не выше трех надземных этажей), размещение индивидуальных гаражей и подсобных сооружений исходя из минимальных норм отвода земельных участков для индивидуального жилищного строительства; малоэтажная многоквартирная жилая застройка в целом; размещение малоэтажного многоквартирного дома (дом, пригодный для постоянного проживания, высотой до четырех этажей, включая мансардный), размещение индивидуальных гаражей и вспомогательных сооружений исходя из минимальных норм отвода участков для малоэтажных многоквартирных домов; ведение личного подсобного хозяйства с правом застройки в целом; ведение личного подсобного хозяйства: размещение жилого дома, не предназначенного для раздела на квартиры (дома, пригодные для постоянного проживания и высотой не выше трех надземных этажей), размещение гаража и иных вспомогательных сооружений, в том числе зданий и сооружений для содержания сельскохозяйственных животных; блокированная жилая застройка в целом; блокированная жилая застройка: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размещение индивидуальных гаражей и иных вспомогательных сооружений; ведение огородничества: осуществление отдыха и (или) деятельности, связанной с выращиванием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ведение садоводства: осуществление отдыха и (или) деятельности, связанной с выращиванием гражданами для собственных нужд сельскохозяйственных культур; размещение садовых домов, жилых домов, размещение для собственных нужд гаражей и иных хозяйственных построек; иной вид использования в сегменте "Садоводство и огородничество, малоэтажная жилая застройка")</w:t>
            </w:r>
          </w:p>
        </w:tc>
        <w:tc>
          <w:tcPr>
            <w:tcW w:w="119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1,0</w:t>
            </w:r>
          </w:p>
        </w:tc>
      </w:tr>
    </w:tbl>
    <w:p>
      <w:pPr>
        <w:pStyle w:val="ConsPlusNormal"/>
        <w:jc w:val="both"/>
        <w:rPr/>
      </w:pPr>
      <w:r>
        <w:rPr/>
      </w:r>
    </w:p>
    <w:p>
      <w:pPr>
        <w:pStyle w:val="ConsPlusNormal"/>
        <w:jc w:val="both"/>
        <w:rPr/>
      </w:pPr>
      <w:r>
        <w:rPr/>
        <w:t xml:space="preserve">(п. 18 в ред. </w:t>
      </w:r>
      <w:hyperlink r:id="rId62" w:tooltip="Постановление Администрации г. Новошахтинска от 29.12.2023 N 1418 &quot;О внесении изменений в постановление Администрации города от 10.04.2015 N 341&quot; {КонсультантПлюс}">
        <w:r>
          <w:rPr>
            <w:rStyle w:val="Style9"/>
          </w:rPr>
          <w:t>постановления</w:t>
        </w:r>
      </w:hyperlink>
      <w:r>
        <w:rPr/>
        <w:t xml:space="preserve"> Администрации г. Новошахтинска от 29.12.2023 N 1418)</w:t>
      </w:r>
    </w:p>
    <w:p>
      <w:pPr>
        <w:pStyle w:val="ConsPlusNormal"/>
        <w:jc w:val="both"/>
        <w:rPr/>
      </w:pPr>
      <w:r>
        <w:rPr/>
      </w:r>
    </w:p>
    <w:p>
      <w:pPr>
        <w:pStyle w:val="ConsPlusNormal"/>
        <w:jc w:val="right"/>
        <w:rPr/>
      </w:pPr>
      <w:r>
        <w:rPr/>
        <w:t>Управляющий делами</w:t>
      </w:r>
    </w:p>
    <w:p>
      <w:pPr>
        <w:pStyle w:val="ConsPlusNormal"/>
        <w:jc w:val="right"/>
        <w:rPr/>
      </w:pPr>
      <w:r>
        <w:rPr/>
        <w:t>Администрации города</w:t>
      </w:r>
    </w:p>
    <w:p>
      <w:pPr>
        <w:pStyle w:val="ConsPlusNormal"/>
        <w:jc w:val="right"/>
        <w:rPr/>
      </w:pPr>
      <w:r>
        <w:rPr/>
        <w:t>Ю.А.ЛУБЕНЦОВ</w:t>
      </w:r>
    </w:p>
    <w:p>
      <w:pPr>
        <w:pStyle w:val="ConsPlusNormal"/>
        <w:jc w:val="both"/>
        <w:rPr/>
      </w:pPr>
      <w:r>
        <w:rPr/>
      </w:r>
    </w:p>
    <w:p>
      <w:pPr>
        <w:pStyle w:val="ConsPlusNormal"/>
        <w:jc w:val="both"/>
        <w:rPr/>
      </w:pPr>
      <w:r>
        <w:rPr/>
      </w:r>
    </w:p>
    <w:p>
      <w:pPr>
        <w:pStyle w:val="ConsPlusNormal"/>
        <w:pBdr>
          <w:bottom w:val="single" w:sz="6" w:space="0" w:color="000000"/>
        </w:pBdr>
        <w:spacing w:before="100" w:after="100"/>
        <w:jc w:val="both"/>
        <w:rPr/>
      </w:pPr>
      <w:r>
        <w:rPr/>
      </w:r>
    </w:p>
    <w:sectPr>
      <w:headerReference w:type="even" r:id="rId63"/>
      <w:headerReference w:type="default" r:id="rId64"/>
      <w:headerReference w:type="first" r:id="rId65"/>
      <w:footerReference w:type="even" r:id="rId66"/>
      <w:footerReference w:type="default" r:id="rId67"/>
      <w:footerReference w:type="first" r:id="rId68"/>
      <w:type w:val="nextPage"/>
      <w:pgSz w:w="11906" w:h="16838"/>
      <w:pgMar w:left="1133" w:right="566" w:gutter="0" w:header="0" w:top="1440" w:footer="0" w:bottom="144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Courier New">
    <w:charset w:val="01"/>
    <w:family w:val="auto"/>
    <w:pitch w:val="variable"/>
  </w:font>
  <w:font w:name="Arial">
    <w:charset w:val="01"/>
    <w:family w:val="swiss"/>
    <w:pitch w:val="variable"/>
  </w:font>
  <w:font w:name="Tahom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7"/>
      <w:gridCol w:w="3471"/>
      <w:gridCol w:w="3369"/>
    </w:tblGrid>
    <w:tr>
      <w:trPr>
        <w:trHeight w:val="1663" w:hRule="exact"/>
      </w:trPr>
      <w:tc>
        <w:tcPr>
          <w:tcW w:w="3367" w:type="dxa"/>
          <w:tcBorders/>
          <w:vAlign w:val="center"/>
        </w:tcPr>
        <w:p>
          <w:pPr>
            <w:pStyle w:val="ConsPlusNormal"/>
            <w:rPr/>
          </w:pPr>
          <w:r>
            <w:rPr/>
          </w:r>
        </w:p>
      </w:tc>
      <w:tc>
        <w:tcPr>
          <w:tcW w:w="3471"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7"/>
      <w:gridCol w:w="3471"/>
      <w:gridCol w:w="3369"/>
    </w:tblGrid>
    <w:tr>
      <w:trPr>
        <w:trHeight w:val="1663" w:hRule="exact"/>
      </w:trPr>
      <w:tc>
        <w:tcPr>
          <w:tcW w:w="3367" w:type="dxa"/>
          <w:tcBorders/>
          <w:vAlign w:val="center"/>
        </w:tcPr>
        <w:p>
          <w:pPr>
            <w:pStyle w:val="ConsPlusNormal"/>
            <w:rPr/>
          </w:pPr>
          <w:r>
            <w:rPr/>
          </w:r>
        </w:p>
      </w:tc>
      <w:tc>
        <w:tcPr>
          <w:tcW w:w="3471"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4a0" w:noHBand="0" w:noVBand="1" w:firstColumn="1" w:lastRow="0" w:lastColumn="0" w:firstRow="1"/>
    </w:tblPr>
    <w:tblGrid>
      <w:gridCol w:w="5511"/>
      <w:gridCol w:w="4695"/>
    </w:tblGrid>
    <w:tr>
      <w:trPr>
        <w:trHeight w:val="1683" w:hRule="exact"/>
      </w:trPr>
      <w:tc>
        <w:tcPr>
          <w:tcW w:w="5511" w:type="dxa"/>
          <w:tcBorders/>
          <w:vAlign w:val="center"/>
        </w:tcPr>
        <w:p>
          <w:pPr>
            <w:pStyle w:val="ConsPlusNormal"/>
            <w:rPr>
              <w:rFonts w:ascii="Tahoma" w:hAnsi="Tahoma" w:cs="Tahoma"/>
            </w:rPr>
          </w:pPr>
          <w:r>
            <w:rPr>
              <w:rFonts w:cs="Tahoma" w:ascii="Tahoma" w:hAnsi="Tahoma"/>
            </w:rPr>
          </w:r>
        </w:p>
      </w:tc>
      <w:tc>
        <w:tcPr>
          <w:tcW w:w="4695"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4a0" w:noHBand="0" w:noVBand="1" w:firstColumn="1" w:lastRow="0" w:lastColumn="0" w:firstRow="1"/>
    </w:tblPr>
    <w:tblGrid>
      <w:gridCol w:w="5511"/>
      <w:gridCol w:w="4695"/>
    </w:tblGrid>
    <w:tr>
      <w:trPr>
        <w:trHeight w:val="1683" w:hRule="exact"/>
      </w:trPr>
      <w:tc>
        <w:tcPr>
          <w:tcW w:w="5511" w:type="dxa"/>
          <w:tcBorders/>
          <w:vAlign w:val="center"/>
        </w:tcPr>
        <w:p>
          <w:pPr>
            <w:pStyle w:val="ConsPlusNormal"/>
            <w:rPr>
              <w:rFonts w:ascii="Tahoma" w:hAnsi="Tahoma" w:cs="Tahoma"/>
            </w:rPr>
          </w:pPr>
          <w:r>
            <w:rPr>
              <w:rFonts w:cs="Tahoma" w:ascii="Tahoma" w:hAnsi="Tahoma"/>
            </w:rPr>
          </w:r>
        </w:p>
      </w:tc>
      <w:tc>
        <w:tcPr>
          <w:tcW w:w="4695"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4f20ca"/>
    <w:rPr/>
  </w:style>
  <w:style w:type="character" w:styleId="Style15" w:customStyle="1">
    <w:name w:val="Нижний колонтитул Знак"/>
    <w:basedOn w:val="DefaultParagraphFont"/>
    <w:uiPriority w:val="99"/>
    <w:qFormat/>
    <w:rsid w:val="004f20ca"/>
    <w:rPr/>
  </w:style>
  <w:style w:type="character" w:styleId="Hyperlink">
    <w:name w:val="Hyperlink"/>
    <w:rPr>
      <w:color w:val="000080"/>
      <w:u w:val="single"/>
    </w:rPr>
  </w:style>
  <w:style w:type="paragraph" w:styleId="Style16">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7">
    <w:name w:val="Указатель"/>
    <w:basedOn w:val="Normal"/>
    <w:qFormat/>
    <w:pPr>
      <w:suppressLineNumbers/>
    </w:pPr>
    <w:rPr>
      <w:rFonts w:cs="Noto Sans"/>
    </w:rPr>
  </w:style>
  <w:style w:type="paragraph" w:styleId="ConsPlusNormal" w:customStyle="1">
    <w:name w:val="ConsPlusNormal"/>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ConsPlusNonformat" w:customStyle="1">
    <w:name w:val="ConsPlusNonformat"/>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Title" w:customStyle="1">
    <w:name w:val="ConsPlusTitle"/>
    <w:qFormat/>
    <w:pPr>
      <w:widowControl w:val="false"/>
      <w:bidi w:val="0"/>
      <w:spacing w:before="0" w:after="0"/>
      <w:jc w:val="left"/>
    </w:pPr>
    <w:rPr>
      <w:rFonts w:ascii="Arial" w:hAnsi="Arial" w:cs="Arial" w:eastAsia="" w:eastAsiaTheme="minorEastAsia"/>
      <w:b/>
      <w:color w:val="auto"/>
      <w:kern w:val="0"/>
      <w:sz w:val="24"/>
      <w:szCs w:val="22"/>
      <w:lang w:val="ru-RU" w:eastAsia="ru-RU" w:bidi="ar-SA"/>
    </w:rPr>
  </w:style>
  <w:style w:type="paragraph" w:styleId="ConsPlusCell" w:customStyle="1">
    <w:name w:val="ConsPlusCell"/>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DocList" w:customStyle="1">
    <w:name w:val="ConsPlusDocList"/>
    <w:qFormat/>
    <w:pPr>
      <w:widowControl w:val="false"/>
      <w:bidi w:val="0"/>
      <w:spacing w:before="0" w:after="0"/>
      <w:jc w:val="left"/>
    </w:pPr>
    <w:rPr>
      <w:rFonts w:ascii="Tahoma" w:hAnsi="Tahoma" w:cs="Tahoma" w:eastAsia="" w:eastAsiaTheme="minorEastAsia"/>
      <w:color w:val="auto"/>
      <w:kern w:val="0"/>
      <w:sz w:val="18"/>
      <w:szCs w:val="22"/>
      <w:lang w:val="ru-RU" w:eastAsia="ru-RU" w:bidi="ar-SA"/>
    </w:rPr>
  </w:style>
  <w:style w:type="paragraph" w:styleId="ConsPlusTitlePage" w:customStyle="1">
    <w:name w:val="ConsPlusTitlePage"/>
    <w:qFormat/>
    <w:pPr>
      <w:widowControl w:val="false"/>
      <w:bidi w:val="0"/>
      <w:spacing w:before="0" w:after="0"/>
      <w:jc w:val="left"/>
    </w:pPr>
    <w:rPr>
      <w:rFonts w:ascii="Tahoma" w:hAnsi="Tahoma" w:cs="Tahoma" w:eastAsia="" w:eastAsiaTheme="minorEastAsia"/>
      <w:color w:val="auto"/>
      <w:kern w:val="0"/>
      <w:sz w:val="20"/>
      <w:szCs w:val="22"/>
      <w:lang w:val="ru-RU" w:eastAsia="ru-RU" w:bidi="ar-SA"/>
    </w:rPr>
  </w:style>
  <w:style w:type="paragraph" w:styleId="ConsPlusJurTerm" w:customStyle="1">
    <w:name w:val="ConsPlusJurTerm"/>
    <w:qFormat/>
    <w:pPr>
      <w:widowControl w:val="false"/>
      <w:bidi w:val="0"/>
      <w:spacing w:before="0" w:after="0"/>
      <w:jc w:val="left"/>
    </w:pPr>
    <w:rPr>
      <w:rFonts w:ascii="Tahoma" w:hAnsi="Tahoma" w:cs="Tahoma" w:eastAsia="" w:eastAsiaTheme="minorEastAsia"/>
      <w:color w:val="auto"/>
      <w:kern w:val="0"/>
      <w:sz w:val="26"/>
      <w:szCs w:val="22"/>
      <w:lang w:val="ru-RU" w:eastAsia="ru-RU" w:bidi="ar-SA"/>
    </w:rPr>
  </w:style>
  <w:style w:type="paragraph" w:styleId="ConsPlusTextList" w:customStyle="1">
    <w:name w:val="ConsPlusTextList"/>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HeaderandFooter">
    <w:name w:val="Header and Footer"/>
    <w:basedOn w:val="Normal"/>
    <w:qFormat/>
    <w:pPr/>
    <w:rPr/>
  </w:style>
  <w:style w:type="paragraph" w:styleId="Header">
    <w:name w:val="header"/>
    <w:basedOn w:val="Normal"/>
    <w:link w:val="Style14"/>
    <w:uiPriority w:val="99"/>
    <w:unhideWhenUsed/>
    <w:rsid w:val="004f20ca"/>
    <w:pPr>
      <w:tabs>
        <w:tab w:val="clear" w:pos="708"/>
        <w:tab w:val="center" w:pos="4677" w:leader="none"/>
        <w:tab w:val="right" w:pos="9355" w:leader="none"/>
      </w:tabs>
    </w:pPr>
    <w:rPr/>
  </w:style>
  <w:style w:type="paragraph" w:styleId="Footer">
    <w:name w:val="footer"/>
    <w:basedOn w:val="Normal"/>
    <w:link w:val="Style15"/>
    <w:uiPriority w:val="99"/>
    <w:unhideWhenUsed/>
    <w:rsid w:val="004f20ca"/>
    <w:pPr>
      <w:tabs>
        <w:tab w:val="clear" w:pos="708"/>
        <w:tab w:val="center" w:pos="4677" w:leader="none"/>
        <w:tab w:val="right" w:pos="9355" w:leader="none"/>
      </w:tabs>
    </w:pPr>
    <w:rPr/>
  </w:style>
  <w:style w:type="numbering" w:styleId="Style18"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RLAW186&amp;n=62008&amp;date=29.04.2025" TargetMode="External"/><Relationship Id="rId3" Type="http://schemas.openxmlformats.org/officeDocument/2006/relationships/hyperlink" Target="https://login.consultant.ru/link/?req=doc&amp;base=RLAW186&amp;n=61766&amp;date=29.04.2025" TargetMode="External"/><Relationship Id="rId4" Type="http://schemas.openxmlformats.org/officeDocument/2006/relationships/hyperlink" Target="https://login.consultant.ru/link/?req=doc&amp;base=RLAW186&amp;n=61765&amp;date=29.04.2025" TargetMode="External"/><Relationship Id="rId5" Type="http://schemas.openxmlformats.org/officeDocument/2006/relationships/hyperlink" Target="https://login.consultant.ru/link/?req=doc&amp;base=RLAW186&amp;n=61881&amp;date=29.04.2025" TargetMode="External"/><Relationship Id="rId6" Type="http://schemas.openxmlformats.org/officeDocument/2006/relationships/hyperlink" Target="https://login.consultant.ru/link/?req=doc&amp;base=LAW&amp;n=479540&amp;date=29.04.2025" TargetMode="External"/><Relationship Id="rId7" Type="http://schemas.openxmlformats.org/officeDocument/2006/relationships/hyperlink" Target="https://login.consultant.ru/link/?req=doc&amp;base=RLAW186&amp;n=143521&amp;date=29.04.2025" TargetMode="External"/><Relationship Id="rId8" Type="http://schemas.openxmlformats.org/officeDocument/2006/relationships/hyperlink" Target="https://login.consultant.ru/link/?req=doc&amp;base=RLAW186&amp;n=139387&amp;date=29.04.2025" TargetMode="External"/><Relationship Id="rId9" Type="http://schemas.openxmlformats.org/officeDocument/2006/relationships/hyperlink" Target="https://login.consultant.ru/link/?req=doc&amp;base=LAW&amp;n=479540&amp;date=29.04.2025" TargetMode="External"/><Relationship Id="rId10" Type="http://schemas.openxmlformats.org/officeDocument/2006/relationships/hyperlink" Target="https://login.consultant.ru/link/?req=doc&amp;base=RLAW186&amp;n=123166&amp;date=29.04.2025&amp;dst=100012&amp;field=134" TargetMode="External"/><Relationship Id="rId11" Type="http://schemas.openxmlformats.org/officeDocument/2006/relationships/hyperlink" Target="https://login.consultant.ru/link/?req=doc&amp;base=LAW&amp;n=501324&amp;date=29.04.2025&amp;dst=1515&amp;field=134" TargetMode="External"/><Relationship Id="rId12" Type="http://schemas.openxmlformats.org/officeDocument/2006/relationships/hyperlink" Target="https://login.consultant.ru/link/?req=doc&amp;base=RLAW186&amp;n=140169&amp;date=29.04.2025&amp;dst=100012&amp;field=134" TargetMode="External"/><Relationship Id="rId13" Type="http://schemas.openxmlformats.org/officeDocument/2006/relationships/hyperlink" Target="https://login.consultant.ru/link/?req=doc&amp;base=RLAW186&amp;n=82567&amp;date=29.04.2025&amp;dst=100012&amp;field=134" TargetMode="External"/><Relationship Id="rId14" Type="http://schemas.openxmlformats.org/officeDocument/2006/relationships/hyperlink" Target="https://login.consultant.ru/link/?req=doc&amp;base=RLAW186&amp;n=106242&amp;date=29.04.2025&amp;dst=100013&amp;field=134" TargetMode="External"/><Relationship Id="rId15" Type="http://schemas.openxmlformats.org/officeDocument/2006/relationships/hyperlink" Target="https://login.consultant.ru/link/?req=doc&amp;base=LAW&amp;n=501324&amp;date=29.04.2025&amp;dst=521&amp;field=134" TargetMode="External"/><Relationship Id="rId16" Type="http://schemas.openxmlformats.org/officeDocument/2006/relationships/hyperlink" Target="https://login.consultant.ru/link/?req=doc&amp;base=LAW&amp;n=501324&amp;date=29.04.2025" TargetMode="External"/><Relationship Id="rId17" Type="http://schemas.openxmlformats.org/officeDocument/2006/relationships/hyperlink" Target="https://login.consultant.ru/link/?req=doc&amp;base=RLAW186&amp;n=113832&amp;date=29.04.2025&amp;dst=100013&amp;field=134" TargetMode="External"/><Relationship Id="rId18" Type="http://schemas.openxmlformats.org/officeDocument/2006/relationships/hyperlink" Target="https://login.consultant.ru/link/?req=doc&amp;base=LAW&amp;n=501324&amp;date=29.04.2025&amp;dst=887&amp;field=134" TargetMode="External"/><Relationship Id="rId19" Type="http://schemas.openxmlformats.org/officeDocument/2006/relationships/hyperlink" Target="https://login.consultant.ru/link/?req=doc&amp;base=LAW&amp;n=501324&amp;date=29.04.2025&amp;dst=888&amp;field=134" TargetMode="External"/><Relationship Id="rId20" Type="http://schemas.openxmlformats.org/officeDocument/2006/relationships/hyperlink" Target="https://login.consultant.ru/link/?req=doc&amp;base=RLAW186&amp;n=113832&amp;date=29.04.2025&amp;dst=100015&amp;field=134" TargetMode="External"/><Relationship Id="rId21" Type="http://schemas.openxmlformats.org/officeDocument/2006/relationships/hyperlink" Target="https://login.consultant.ru/link/?req=doc&amp;base=LAW&amp;n=501324&amp;date=29.04.2025&amp;dst=470&amp;field=134" TargetMode="External"/><Relationship Id="rId22" Type="http://schemas.openxmlformats.org/officeDocument/2006/relationships/hyperlink" Target="https://login.consultant.ru/link/?req=doc&amp;base=RLAW186&amp;n=128772&amp;date=29.04.2025" TargetMode="External"/><Relationship Id="rId23" Type="http://schemas.openxmlformats.org/officeDocument/2006/relationships/hyperlink" Target="https://login.consultant.ru/link/?req=doc&amp;base=RLAW186&amp;n=106242&amp;date=29.04.2025&amp;dst=100015&amp;field=134" TargetMode="External"/><Relationship Id="rId24" Type="http://schemas.openxmlformats.org/officeDocument/2006/relationships/hyperlink" Target="https://login.consultant.ru/link/?req=doc&amp;base=LAW&amp;n=501324&amp;date=29.04.2025&amp;dst=478&amp;field=134" TargetMode="External"/><Relationship Id="rId25" Type="http://schemas.openxmlformats.org/officeDocument/2006/relationships/hyperlink" Target="https://login.consultant.ru/link/?req=doc&amp;base=LAW&amp;n=501324&amp;date=29.04.2025&amp;dst=563&amp;field=134" TargetMode="External"/><Relationship Id="rId26" Type="http://schemas.openxmlformats.org/officeDocument/2006/relationships/hyperlink" Target="https://login.consultant.ru/link/?req=doc&amp;base=RLAW186&amp;n=93590&amp;date=29.04.2025&amp;dst=100013&amp;field=134" TargetMode="External"/><Relationship Id="rId27" Type="http://schemas.openxmlformats.org/officeDocument/2006/relationships/hyperlink" Target="https://login.consultant.ru/link/?req=doc&amp;base=LAW&amp;n=501324&amp;date=29.04.2025&amp;dst=498&amp;field=134" TargetMode="External"/><Relationship Id="rId28" Type="http://schemas.openxmlformats.org/officeDocument/2006/relationships/hyperlink" Target="https://login.consultant.ru/link/?req=doc&amp;base=RLAW186&amp;n=106242&amp;date=29.04.2025&amp;dst=100016&amp;field=134" TargetMode="External"/><Relationship Id="rId29" Type="http://schemas.openxmlformats.org/officeDocument/2006/relationships/hyperlink" Target="https://login.consultant.ru/link/?req=doc&amp;base=LAW&amp;n=501324&amp;date=29.04.2025&amp;dst=500&amp;field=134" TargetMode="External"/><Relationship Id="rId30" Type="http://schemas.openxmlformats.org/officeDocument/2006/relationships/hyperlink" Target="https://login.consultant.ru/link/?req=doc&amp;base=LAW&amp;n=501324&amp;date=29.04.2025&amp;dst=503&amp;field=134" TargetMode="External"/><Relationship Id="rId31" Type="http://schemas.openxmlformats.org/officeDocument/2006/relationships/hyperlink" Target="https://login.consultant.ru/link/?req=doc&amp;base=LAW&amp;n=469787&amp;date=29.04.2025" TargetMode="External"/><Relationship Id="rId32" Type="http://schemas.openxmlformats.org/officeDocument/2006/relationships/hyperlink" Target="https://login.consultant.ru/link/?req=doc&amp;base=LAW&amp;n=469787&amp;date=29.04.2025" TargetMode="External"/><Relationship Id="rId33" Type="http://schemas.openxmlformats.org/officeDocument/2006/relationships/hyperlink" Target="https://login.consultant.ru/link/?req=doc&amp;base=LAW&amp;n=481298&amp;date=29.04.2025" TargetMode="External"/><Relationship Id="rId34" Type="http://schemas.openxmlformats.org/officeDocument/2006/relationships/hyperlink" Target="https://login.consultant.ru/link/?req=doc&amp;base=RLAW186&amp;n=128632&amp;date=29.04.2025&amp;dst=100016&amp;field=134" TargetMode="External"/><Relationship Id="rId35" Type="http://schemas.openxmlformats.org/officeDocument/2006/relationships/hyperlink" Target="https://login.consultant.ru/link/?req=doc&amp;base=RLAW186&amp;n=106242&amp;date=29.04.2025&amp;dst=100020&amp;field=134" TargetMode="External"/><Relationship Id="rId36" Type="http://schemas.openxmlformats.org/officeDocument/2006/relationships/hyperlink" Target="https://login.consultant.ru/link/?req=doc&amp;base=RLAW186&amp;n=66690&amp;date=29.04.2025&amp;dst=100016&amp;field=134" TargetMode="External"/><Relationship Id="rId37" Type="http://schemas.openxmlformats.org/officeDocument/2006/relationships/hyperlink" Target="https://login.consultant.ru/link/?req=doc&amp;base=RLAW186&amp;n=66690&amp;date=29.04.2025&amp;dst=100018&amp;field=134" TargetMode="External"/><Relationship Id="rId38" Type="http://schemas.openxmlformats.org/officeDocument/2006/relationships/hyperlink" Target="https://login.consultant.ru/link/?req=doc&amp;base=RLAW186&amp;n=66690&amp;date=29.04.2025&amp;dst=100019&amp;field=134" TargetMode="External"/><Relationship Id="rId39" Type="http://schemas.openxmlformats.org/officeDocument/2006/relationships/hyperlink" Target="https://login.consultant.ru/link/?req=doc&amp;base=RLAW186&amp;n=143939&amp;date=29.04.2025&amp;dst=100133&amp;field=134" TargetMode="External"/><Relationship Id="rId40" Type="http://schemas.openxmlformats.org/officeDocument/2006/relationships/hyperlink" Target="https://login.consultant.ru/link/?req=doc&amp;base=RLAW186&amp;n=139389&amp;date=29.04.2025&amp;dst=100140&amp;field=134" TargetMode="External"/><Relationship Id="rId41" Type="http://schemas.openxmlformats.org/officeDocument/2006/relationships/hyperlink" Target="https://login.consultant.ru/link/?req=doc&amp;base=RLAW186&amp;n=93590&amp;date=29.04.2025&amp;dst=100019&amp;field=134" TargetMode="External"/><Relationship Id="rId42" Type="http://schemas.openxmlformats.org/officeDocument/2006/relationships/hyperlink" Target="https://login.consultant.ru/link/?req=doc&amp;base=RLAW186&amp;n=106242&amp;date=29.04.2025&amp;dst=100026&amp;field=134" TargetMode="External"/><Relationship Id="rId43" Type="http://schemas.openxmlformats.org/officeDocument/2006/relationships/hyperlink" Target="https://login.consultant.ru/link/?req=doc&amp;base=LAW&amp;n=499776&amp;date=29.04.2025&amp;dst=2107&amp;field=134" TargetMode="External"/><Relationship Id="rId44" Type="http://schemas.openxmlformats.org/officeDocument/2006/relationships/hyperlink" Target="https://login.consultant.ru/link/?req=doc&amp;base=RLAW186&amp;n=139389&amp;date=29.04.2025" TargetMode="External"/><Relationship Id="rId45" Type="http://schemas.openxmlformats.org/officeDocument/2006/relationships/hyperlink" Target="https://login.consultant.ru/link/?req=doc&amp;base=RLAW186&amp;n=106242&amp;date=29.04.2025&amp;dst=100028&amp;field=134" TargetMode="External"/><Relationship Id="rId46" Type="http://schemas.openxmlformats.org/officeDocument/2006/relationships/hyperlink" Target="https://login.consultant.ru/link/?req=doc&amp;base=RLAW186&amp;n=93590&amp;date=29.04.2025&amp;dst=100021&amp;field=134" TargetMode="External"/><Relationship Id="rId47" Type="http://schemas.openxmlformats.org/officeDocument/2006/relationships/hyperlink" Target="https://login.consultant.ru/link/?req=doc&amp;base=LAW&amp;n=501444&amp;date=29.04.2025" TargetMode="External"/><Relationship Id="rId48" Type="http://schemas.openxmlformats.org/officeDocument/2006/relationships/hyperlink" Target="https://login.consultant.ru/link/?req=doc&amp;base=RLAW186&amp;n=140169&amp;date=29.04.2025&amp;dst=100013&amp;field=134" TargetMode="External"/><Relationship Id="rId49" Type="http://schemas.openxmlformats.org/officeDocument/2006/relationships/hyperlink" Target="https://login.consultant.ru/link/?req=doc&amp;base=LAW&amp;n=469787&amp;date=29.04.2025" TargetMode="External"/><Relationship Id="rId50" Type="http://schemas.openxmlformats.org/officeDocument/2006/relationships/hyperlink" Target="https://login.consultant.ru/link/?req=doc&amp;base=RLAW186&amp;n=140169&amp;date=29.04.2025&amp;dst=100015&amp;field=134" TargetMode="External"/><Relationship Id="rId51" Type="http://schemas.openxmlformats.org/officeDocument/2006/relationships/hyperlink" Target="https://login.consultant.ru/link/?req=doc&amp;base=RLAW186&amp;n=93590&amp;date=29.04.2025&amp;dst=100024&amp;field=134" TargetMode="External"/><Relationship Id="rId52" Type="http://schemas.openxmlformats.org/officeDocument/2006/relationships/hyperlink" Target="https://login.consultant.ru/link/?req=doc&amp;base=RLAW186&amp;n=69270&amp;date=29.04.2025&amp;dst=100005&amp;field=134" TargetMode="External"/><Relationship Id="rId53" Type="http://schemas.openxmlformats.org/officeDocument/2006/relationships/hyperlink" Target="https://login.consultant.ru/link/?req=doc&amp;base=RLAW186&amp;n=140169&amp;date=29.04.2025&amp;dst=100016&amp;field=134" TargetMode="External"/><Relationship Id="rId54" Type="http://schemas.openxmlformats.org/officeDocument/2006/relationships/hyperlink" Target="https://login.consultant.ru/link/?req=doc&amp;base=RLAW186&amp;n=140169&amp;date=29.04.2025&amp;dst=100018&amp;field=134" TargetMode="External"/><Relationship Id="rId55" Type="http://schemas.openxmlformats.org/officeDocument/2006/relationships/hyperlink" Target="https://login.consultant.ru/link/?req=doc&amp;base=RLAW186&amp;n=66690&amp;date=29.04.2025&amp;dst=100022&amp;field=134" TargetMode="External"/><Relationship Id="rId56" Type="http://schemas.openxmlformats.org/officeDocument/2006/relationships/hyperlink" Target="https://login.consultant.ru/link/?req=doc&amp;base=RLAW186&amp;n=66690&amp;date=29.04.2025&amp;dst=100023&amp;field=134" TargetMode="External"/><Relationship Id="rId57" Type="http://schemas.openxmlformats.org/officeDocument/2006/relationships/hyperlink" Target="https://login.consultant.ru/link/?req=doc&amp;base=LAW&amp;n=469787&amp;date=29.04.2025" TargetMode="External"/><Relationship Id="rId58" Type="http://schemas.openxmlformats.org/officeDocument/2006/relationships/hyperlink" Target="https://login.consultant.ru/link/?req=doc&amp;base=RLAW186&amp;n=139145&amp;date=29.04.2025&amp;dst=100012&amp;field=134" TargetMode="External"/><Relationship Id="rId59" Type="http://schemas.openxmlformats.org/officeDocument/2006/relationships/hyperlink" Target="https://login.consultant.ru/link/?req=doc&amp;base=RLAW186&amp;n=133721&amp;date=29.04.2025" TargetMode="External"/><Relationship Id="rId60" Type="http://schemas.openxmlformats.org/officeDocument/2006/relationships/hyperlink" Target="https://login.consultant.ru/link/?req=doc&amp;base=LAW&amp;n=496007&amp;date=29.04.2025" TargetMode="External"/><Relationship Id="rId61" Type="http://schemas.openxmlformats.org/officeDocument/2006/relationships/hyperlink" Target="https://login.consultant.ru/link/?req=doc&amp;base=RLAW186&amp;n=140169&amp;date=29.04.2025&amp;dst=100020&amp;field=134" TargetMode="External"/><Relationship Id="rId62" Type="http://schemas.openxmlformats.org/officeDocument/2006/relationships/hyperlink" Target="https://login.consultant.ru/link/?req=doc&amp;base=RLAW186&amp;n=139145&amp;date=29.04.2025&amp;dst=100014&amp;field=134" TargetMode="External"/><Relationship Id="rId63" Type="http://schemas.openxmlformats.org/officeDocument/2006/relationships/header" Target="header1.xml"/><Relationship Id="rId64" Type="http://schemas.openxmlformats.org/officeDocument/2006/relationships/header" Target="header2.xml"/><Relationship Id="rId65" Type="http://schemas.openxmlformats.org/officeDocument/2006/relationships/header" Target="header3.xml"/><Relationship Id="rId66" Type="http://schemas.openxmlformats.org/officeDocument/2006/relationships/footer" Target="footer1.xml"/><Relationship Id="rId67" Type="http://schemas.openxmlformats.org/officeDocument/2006/relationships/footer" Target="footer2.xml"/><Relationship Id="rId68" Type="http://schemas.openxmlformats.org/officeDocument/2006/relationships/footer" Target="footer3.xml"/><Relationship Id="rId69" Type="http://schemas.openxmlformats.org/officeDocument/2006/relationships/fontTable" Target="fontTable.xml"/><Relationship Id="rId70" Type="http://schemas.openxmlformats.org/officeDocument/2006/relationships/settings" Target="settings.xml"/><Relationship Id="rId7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TotalTime>
  <Application>LibreOffice/24.8.3.2$Linux_X86_64 LibreOffice_project/48a6bac9e7e268aeb4c3483fcf825c94556d9f92</Application>
  <AppVersion>15.0000</AppVersion>
  <Pages>13</Pages>
  <Words>6598</Words>
  <Characters>49900</Characters>
  <CharactersWithSpaces>56275</CharactersWithSpaces>
  <Paragraphs>223</Paragraphs>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2025-04-29T08:21:00Z</dcterms:created>
  <dc:creator>Elena</dc:creator>
  <dc:description/>
  <dc:language>ru-RU</dc:language>
  <cp:lastModifiedBy>Elena</cp:lastModifiedBy>
  <dcterms:modified xsi:type="dcterms:W3CDTF">2025-04-29T08:21:00Z</dcterms:modified>
  <cp:revision>2</cp:revision>
  <dc:subject/>
  <dc:title>Постановление Администрации г. Новошахтинска от 10.04.2015 N 341
(ред. от 22.01.2024)
"Об утверждении Положения о порядке определения размера арендной платы за использование земельных участков, государственная собственность на которые не разграничена, и земельных участков, находящихся в муниципальной собственности города Новошахтинска"</dc:title>
</cp:coreProperties>
</file>

<file path=docProps/custom.xml><?xml version="1.0" encoding="utf-8"?>
<Properties xmlns="http://schemas.openxmlformats.org/officeDocument/2006/custom-properties" xmlns:vt="http://schemas.openxmlformats.org/officeDocument/2006/docPropsVTypes"/>
</file>