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er4.xml.rels" ContentType="application/vnd.openxmlformats-package.relationships+xml"/>
  <Override PartName="/word/_rels/header4.xml.rels" ContentType="application/vnd.openxmlformats-package.relationships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АДМИНИСТРАЦИЯ ГОРОДА НОВОШАХТИНСКА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ПОСТАНОВЛЕНИЕ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от 3 марта 2017 г. N 164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ОБ УТВЕРЖДЕНИИ ПОРЯДКА ВЕДЕНИЯ УЧЕТА ГРАЖДАН, СОСТОЯЩИХ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МУНИЦИПАЛЬНОМ ОБРАЗОВАНИИ "ГОРОД НОВОШАХТИНСК" НА УЧЕТЕ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КАЧЕСТВЕ НУЖДАЮЩИХСЯ В ЖИЛЫХ ПОМЕЩЕНИЯХ ИЛИ ИМЕЮЩИХ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ОСНОВАНИЯ ДЛЯ ПОСТАНОВКИ НА ДАННЫЙ УЧЕТ БЕЗ ПРИЗНАНИЯ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ИХ МАЛОИМУЩИМИ, ИМЕЮЩИХ ТРЕХ И БОЛЕЕ НЕСОВЕРШЕННОЛЕТНИХ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ДЕТЕЙ И СОВМЕСТНО ПРОЖИВАЮЩИХ С НИМИ, В ЦЕЛЯХ ПРЕДОСТАВЛЕНИЯ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ЗЕМЕЛЬНЫХ УЧАСТКОВ В СОБСТВЕННОСТЬ БЕСПЛАТНО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ДЛЯ ИНДИВИДУАЛЬНОГО ЖИЛИЩНОГО СТРОИТЕЛЬСТВА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целях приведения муниципальных правовых актов в соответствие с законодательством Российской Федерации, во исполнение Областного </w:t>
      </w:r>
      <w:hyperlink r:id="rId2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закона</w:t>
        </w:r>
      </w:hyperlink>
      <w:r>
        <w:rPr/>
        <w:t xml:space="preserve"> Ростовской области от 22.07.2003 N 19-ЗС "О регулировании земельных отношений в Ростовской области"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1. Утвердить Порядок ведения учета граждан, состоящих в муниципальном образовании "Город Новошахтинск" на учете в качестве нуждающихся в жилых помещениях или имеющих </w:t>
      </w:r>
      <w:bookmarkStart w:id="0" w:name="_GoBack"/>
      <w:bookmarkEnd w:id="0"/>
      <w:r>
        <w:rPr/>
        <w:t>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Признать утратившими силу: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2.1. </w:t>
      </w:r>
      <w:hyperlink r:id="rId3" w:tooltip="Постановление Администрации г. Новошахтинска от 28.04.2012 N 421 (ред. от 09.10.2015) &quot;Об утверждении Порядка ведения учета граждан, имеющих трех и более несовершеннолетних детей и совместно проживающих с ними, в целях предоставления земельных участков в собст">
        <w:r>
          <w:rPr>
            <w:rStyle w:val="Style9"/>
          </w:rPr>
          <w:t>постановление</w:t>
        </w:r>
      </w:hyperlink>
      <w:r>
        <w:rPr/>
        <w:t xml:space="preserve"> Администрации города от 28.04.2012 N 421 "Об утверждении Порядка ведения учета граждан,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2.2. </w:t>
      </w:r>
      <w:hyperlink r:id="rId4" w:tooltip="Постановление Администрации г. Новошахтинска от 10.09.2012 N 971 (ред. от 26.12.2013) &quot;О внесении изменений в постановление Администрации города от 28.04.2012 N 421&quot; ------------ Утратил силу или отменен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города от 10.09.2012 N 971 "О внесении изменений в постановление Администрации города от 28.04.2012 N 421";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2.3. </w:t>
      </w:r>
      <w:hyperlink r:id="rId5" w:tooltip="Постановление Администрации г. Новошахтинска от 07.06.2013 N 686 &quot;О внесении изменений в постановление Администрации города от 28.04.2012 N 421&quot; ------------ Утратил силу или отменен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города от 07.06.2013 N 686 "О внесении изменений в постановление Администрации города от 28.04.2012 N 421";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2.4. постановление Администрации города от 30.04.2015 N 453 "О внесении изменений в постановление Администрации города от 28.04.2012 N 421";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2.5. </w:t>
      </w:r>
      <w:hyperlink r:id="rId6" w:tooltip="Постановление Администрации г. Новошахтинска от 09.10.2015 N 1081 &quot;О внесении изменений в постановление Администрации города от 28.04.2012 N 421&quot; ------------ Утратил силу или отменен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города от 09.10.2015 N 1081 "О внесении изменений в постановление Администрации города от 28.04.2012 N 421".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Настоящее постановление вступает в силу со дня его официального опубликования,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 Контроль за исполнением постановления возложить на первого заместителя главы Администрации города Бондаренко С.А.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Мэр города</w:t>
      </w:r>
    </w:p>
    <w:p>
      <w:pPr>
        <w:pStyle w:val="ConsPlusNormal"/>
        <w:jc w:val="right"/>
        <w:rPr/>
      </w:pPr>
      <w:r>
        <w:rPr/>
        <w:t>И.Н.СОРОКИН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 Новошахтинска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03.03.2017 N 164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1" w:name="P44"/>
      <w:bookmarkEnd w:id="1"/>
      <w:r>
        <w:rPr>
          <w:rFonts w:cs="Times New Roman" w:ascii="Times New Roman" w:hAnsi="Times New Roman"/>
          <w:b w:val="false"/>
        </w:rPr>
        <w:t>ПОРЯДОК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ВЕДЕНИЯ УЧЕТА ГРАЖДАН, СОСТОЯЩИХ В МУНИЦИПАЛЬНОМ ОБРАЗОВАНИИ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"ГОРОД НОВОШАХТИНСК" НА УЧЕТЕ В КАЧЕСТВЕ НУЖДАЮЩИХСЯ В ЖИЛЫХ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ПОМЕЩЕНИЯХ ИЛИ ИМЕЮЩИХ ОСНОВАНИЯ ДЛЯ ПОСТАНОВКИ НА ДАННЫЙ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УЧЕТ БЕЗ ПРИЗНАНИЯ ИХ МАЛОИМУЩИМИ, ИМЕЮЩИХ ТРЕХ И БОЛЕЕ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НЕСОВЕРШЕННОЛЕТНИХ ДЕТЕЙ И СОВМЕСТНО ПРОЖИВАЮЩИХ С НИМИ,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ЦЕЛЯХ ПРЕДОСТАВЛЕНИЯ ЗЕМЕЛЬНЫХ УЧАСТКОВ В СОБСТВЕННОСТЬ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БЕСПЛАТНО ДЛЯ ИНДИВИДУАЛЬНОГО ЖИЛИЩНОГО СТРОИТЕЛЬСТВА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Порядок)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регулирует организационные вопросы, возникающие в связи с постановкой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на учет в целях предоставления им в собственность бесплатно для индивидуального жилищного строительства находящихся в муниципальной собственности земельных участков, а также земельных участков, государственная собственность на которые не разграничена, в случаях, определенных Областным </w:t>
      </w:r>
      <w:hyperlink r:id="rId7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законом</w:t>
        </w:r>
      </w:hyperlink>
      <w:r>
        <w:rPr/>
        <w:t xml:space="preserve"> Ростовской области от 22.07.2003 N 19-ЗС "О регулировании земельных отношений в Ростовской области".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1.2. Учет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строительства, работы по формированию земельных участков, формирование </w:t>
      </w:r>
      <w:hyperlink r:id="rId8" w:tooltip="Постановление Правительства РО от 27.07.2016 N 540 (ред. от 03.06.2024) &quot;Об утверждении Порядка формирования сводного реестра граждан, поставленных на учет в целях бесплатного предоставления земельных участков&quot; {КонсультантПлюс}">
        <w:r>
          <w:rPr>
            <w:rStyle w:val="Style9"/>
          </w:rPr>
          <w:t>сводного реестра</w:t>
        </w:r>
      </w:hyperlink>
      <w:r>
        <w:rPr/>
        <w:t xml:space="preserve"> граждан, поставленных на учет в целях бесплатного предоставления земельных участков в текущем году по форме, установленной постановлением Правительства Ростовской области от 27.07.2016 N 540 "Об утверждении Порядка формирования сводного реестра граждан, поставленных на учет в целях бесплатного предоставления земельных участков", для дальнейшей передачи в срок до 1 ноября в министерство строительства, архитектуры и территориального развития Ростовской области осуществляются Комитетом по управлению имуществом Администрации города Новошахтинска (далее - КУИ Администрации города).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1.3. Прием заявлений о постановке на учет в целях бесплатного предоставления в собственность земельных участков для индивидуального жилищного строительства (далее - заявление) осуществляется КУИ Администрации города либо муниципальным бюджетным учреждением города Новошахтинска "Многофункциональный центр предоставления государственных и муниципальных услуг" (далее - МФЦ).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1.4. Перечень земельных участков для предоставления в собственность бесплатно гражданам, состоящим в муниципальном образовании "Город Новошахтинск" на учете в качестве нуждающихся в жилых помещениях или имеющим основания для постановки на данный учет без признания их малоимущими, имеющим трех и более несовершеннолетних детей и совместно проживающих с ними, в целях индивидуального жилищного строительства утверждается постановлением Администрации города, публикуется в порядке, установленном для официального опубликования муниципальных правовых актов, а также размещается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Подготовка постановления Администрации города об утверждении данного перечня осуществляется КУИ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1.5. Решение о бесплатном предоставлении земельного участка в общую долевую собственность гражданам и их детям для индивидуального жилищного строительства принимается в форме распоряжения КУИ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1.6. Генеральным </w:t>
      </w:r>
      <w:hyperlink r:id="rId9" w:tooltip="Решение Новошахтинской городской Думы от 30.09.2009 N 108 (ред. от 27.07.2023) &quot;Об утверждении Генерального плана городского округа муниципального образования &quot;Город Новошахтинск&quot; на 2006 - 2030 годы&quot; {КонсультантПлюс}">
        <w:r>
          <w:rPr>
            <w:rStyle w:val="Style9"/>
          </w:rPr>
          <w:t>планом</w:t>
        </w:r>
      </w:hyperlink>
      <w:r>
        <w:rPr/>
        <w:t xml:space="preserve"> города Новошахтинска, а также </w:t>
      </w:r>
      <w:hyperlink r:id="rId10" w:tooltip="Решение Новошахтинской городской Думы от 29.11.2010 N 218 (ред. от 02.11.2023) &quot;Об утверждении Правил землепользования и застройки муниципального образования &quot;Город Новошахтинск&quot; {КонсультантПлюс}">
        <w:r>
          <w:rPr>
            <w:rStyle w:val="Style9"/>
          </w:rPr>
          <w:t>Правилами</w:t>
        </w:r>
      </w:hyperlink>
      <w:r>
        <w:rPr/>
        <w:t xml:space="preserve"> землепользования и застройки муниципального образования "Город Новошахтинск", утвержденными решением Новошахтинской городской Думы от 29.11.2010 N 218, на территории города земельные участки для ведения личного подсобного хозяйства или создания крестьянского (фермерского) хозяйства не предусмотрены.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Ведение учета граждан, состоящих в муниципальном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образовании "Город Новошахтинск" на учете в качестве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нуждающихся в жилых помещениях или имеющих основания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для постановки на данный учет без признания их малоимущими,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имеющих трех и более несовершеннолетних детей и совместно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проживающих с ними, в целях предоставления земельных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участков в собственность бесплатно для индивидуального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жилищного строительства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2" w:name="P76"/>
      <w:bookmarkEnd w:id="2"/>
      <w:r>
        <w:rPr/>
        <w:t>2.1. Граждане, состоящие в муниципальном образовании "Город Новошахтинск" на учете в качестве нуждающихся в жилых помещениях или имеющие основания для постановки на данный учет без признания их малоимущими, имеющие трех и более несовершеннолетних детей и совместно проживающих с ними в возрасте до 18 лет (далее - граждане), обращаются в КУИ Администрации города либо в МФЦ с заявлением о постановке на учет в целях бесплатного предоставления земельного участка в собственность. В заявлении гражданин дает обязательство сообщить в КУИ Администрации города об изменении обстоятельств, послуживших основанием для постановки на учет в целях бесплатного предоставления земельного участка в собственность, в течение месяца со дня возникновения указанных обстоятельств и представить подтверждающие указанные обстоятельства документы.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обратиться с заявлением в КУИ Администрации города либо в МФЦ лично или через своего представителя с нотариально удостоверенной доверенностью.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78"/>
      <w:bookmarkEnd w:id="3"/>
      <w:r>
        <w:rPr/>
        <w:t>2.2. Граждане, указанные в пункте 2.1 настоящего Порядка и состоящие на учете в качестве нуждающихся в жилых помещениях, к заявлению (согласно приложению N 1 к настоящему Порядку) прилагают копии следующих документов (с предъявлением подлинников или только заверенные в установленном порядке):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документа, удостоверяющего личность;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свидетельства о рождении ребенка, правового акта об установлении над ребенком опеки или попечительства, свидетельства об установлении отцовства (на каждого ребенка);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свидетельства о браке (расторжении брака) в случае несоответствия фамилий родителя и ребенка (детей);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4) исключен. - </w:t>
      </w:r>
      <w:hyperlink r:id="rId11" w:tooltip="Постановление Администрации г. Новошахтинска от 22.06.2017 N 587 &quot;О внесении изменений в постановление Администрации города от 03.03.2017 N 164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22.06.2017 N 587;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83"/>
      <w:bookmarkEnd w:id="4"/>
      <w:r>
        <w:rPr/>
        <w:t>2.3. Граждане, указанные в пункте 2.1 настоящего Порядка и имеющие основания для постановки на учет в качестве нуждающихся в жилых помещениях без признания их малоимущими, к заявлению (согласно приложению N 2 к настоящему Порядку) прилагают копии следующих документов (с предъявлением их подлинников или только заверенные в установленном порядке):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документов, удостоверяющих личность гражданина Российской Федерации и членов его семьи (все страницы);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2) исключен. - </w:t>
      </w:r>
      <w:hyperlink r:id="rId12" w:tooltip="Постановление Администрации г. Новошахтинска от 22.06.2017 N 587 &quot;О внесении изменений в постановление Администрации города от 03.03.2017 N 164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22.06.2017 N 587;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правоустанавливающих документов на занимаемое жилое помещение, право на которое не зарегистрировано в Едином государственном реестре недвижимости;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свидетельств о браке (расторжении брака), о рождении (смерти) членов семьи, правового акта об установлении над ребенком опеки или попечительства, свидетельства об установлении отцовства (на каждого ребенка);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5) исключен. - </w:t>
      </w:r>
      <w:hyperlink r:id="rId13" w:tooltip="Постановление Администрации г. Новошахтинска от 19.03.2021 N 223 &quot;О внесении изменений в постановление Администрации города от 03.03.2017 N 164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19.03.2021 N 223;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для граждан, страдающих некоторыми формами хронических заболеваний или имеющих право на дополнительную жилую площадь в соответствии с федеральным законодательством, - справок, заключений и иных документов, выдаваемых организациями, входящими в государственную, муниципальную или частную системы здравоохранения;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4" w:tooltip="Постановление Администрации г. Новошахтинска от 19.03.2021 N 223 &quot;О внесении изменений в постановление Администрации города от 03.03.2017 N 16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19.03.2021 N 223)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7) при наличии у гражданина права на меры социальной поддержки, установленные федеральным законодательством, - удостоверений и документов, подтверждающих данное право.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2.4. Гражданин несет ответственность за достоверность представленных сведений и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2.5. КУИ Администрации города либо МФЦ самостоятельно запрашивают документы (их копии или содержащиеся в них сведения), необходимые для принятия гражданина (граждан) на учет в целях бесплатного предоставления земельных участков в соответствии со </w:t>
      </w:r>
      <w:hyperlink r:id="rId15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статьями 8.2</w:t>
        </w:r>
      </w:hyperlink>
      <w:r>
        <w:rPr/>
        <w:t xml:space="preserve">, </w:t>
      </w:r>
      <w:hyperlink r:id="rId16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8.3</w:t>
        </w:r>
      </w:hyperlink>
      <w:r>
        <w:rPr/>
        <w:t xml:space="preserve"> Областного закона Ростовской области от 22.07.2003 N 19-ЗС "О регулировании земельных отношений в Ростовской области", в органах государственной власти, Администрации города и подведомственных им организациях, в распоряжении которых находятся данные документы (их копии или содержащиеся в них сведения) в соответствии с нормативными правовыми актами Российской Федерации, нормативными правовыми актами Ростовской области, муниципальными правовыми актами, если такие документы не были представлены гражданином (гражданами) по собственной инициативе, в том числе правовой акт органа местного самоуправления о постановке на учет гражданина в качестве нуждающегося в жилом помещении, в случае, если гражданин состоит на учете в качестве нуждающегося в жилом помещении, а также документы, указанные в </w:t>
      </w:r>
      <w:hyperlink r:id="rId17" w:tooltip="Областной закон Ростовской области от 07.10.2005 N 363-ЗС (ред. от 25.10.2024) &quot;Об учете граждан в качестве нуждающихся в жилых помещениях, предоставляемых по договору социального найма на территории Ростовской области&quot; (принят ЗС РО 15.09.2005) (с изм. и доп.">
        <w:r>
          <w:rPr>
            <w:rStyle w:val="Style9"/>
          </w:rPr>
          <w:t>частях 6.2</w:t>
        </w:r>
      </w:hyperlink>
      <w:r>
        <w:rPr/>
        <w:t xml:space="preserve"> и </w:t>
      </w:r>
      <w:hyperlink r:id="rId18" w:tooltip="Областной закон Ростовской области от 07.10.2005 N 363-ЗС (ред. от 25.10.2024) &quot;Об учете граждан в качестве нуждающихся в жилых помещениях, предоставляемых по договору социального найма на территории Ростовской области&quot; (принят ЗС РО 15.09.2005) (с изм. и доп.">
        <w:r>
          <w:rPr>
            <w:rStyle w:val="Style9"/>
          </w:rPr>
          <w:t>6.3 статьи 1</w:t>
        </w:r>
      </w:hyperlink>
      <w:r>
        <w:rPr/>
        <w:t xml:space="preserve"> Областного закона от 07.10.2005 N 363-ЗС "Об учете граждан в качестве нуждающихся в жилых помещениях, предоставляемых по договору социального найма на территории Ростовской области".</w:t>
      </w:r>
    </w:p>
    <w:p>
      <w:pPr>
        <w:pStyle w:val="ConsPlusNormal"/>
        <w:jc w:val="both"/>
        <w:rPr/>
      </w:pPr>
      <w:r>
        <w:rPr/>
        <w:t xml:space="preserve">(п. 2.5 в ред. </w:t>
      </w:r>
      <w:hyperlink r:id="rId19" w:tooltip="Постановление Администрации г. Новошахтинска от 19.03.2021 N 223 &quot;О внесении изменений в постановление Администрации города от 03.03.2017 N 16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19.03.2021 N 223)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2.6. КУИ Администрации города имеет право отказать гражданину в приеме заявления о постановке на учет в целях бесплатного предоставления земельного участка в собственность в муниципальном образовании "Город Новошахтинск" в следующих случаях: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0" w:tooltip="Постановление Администрации г. Новошахтинска от 22.06.2017 N 587 &quot;О внесении изменений в постановление Администрации города от 03.03.2017 N 16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22.06.2017 N 587)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обращения не по месту жительства;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представления неполного пакета документов, указанных в пунктах 2.2 и 2.3 настоящего Порядка.</w:t>
      </w:r>
    </w:p>
    <w:p>
      <w:pPr>
        <w:pStyle w:val="ConsPlusNormal"/>
        <w:spacing w:before="240" w:after="0"/>
        <w:ind w:firstLine="540"/>
        <w:jc w:val="both"/>
        <w:rPr/>
      </w:pPr>
      <w:bookmarkStart w:id="5" w:name="P99"/>
      <w:bookmarkEnd w:id="5"/>
      <w:r>
        <w:rPr/>
        <w:t>2.7. Основанием для постановки на учет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гражданства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на момент подачи заявления регистрации по месту жительства на территории Ростовской области не менее чем пять лет, предшествующих дате подачи заявления о постановке на учет в целях бесплатного предоставления земельных участков в собственность;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1" w:tooltip="Постановление Администрации г. Новошахтинска от 19.03.2021 N 223 &quot;О внесении изменений в постановление Администрации города от 03.03.2017 N 16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19.03.2021 N 223)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трех и более детей в возрасте до 18 лет, а также находящихся под опекой или попечительством детей, воспитание которых заявитель осуществляет не менее трех лет;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факта признания органом местного самоуправления его нуждающимся в жилом помещении (постановка органом местного самоуправления его на учет в качестве нуждающегося в жилом помещении) или наличие у заявителя оснований для постановки на учет в качестве нуждающихся в жилых помещениях без признания его малоимущим.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2.8. Основанием для отказа гражданину в постановке на учет является отсутствие одного из обстоятельств, указанных в пункте 2.7 настоящего Порядка, а также предоставление ранее одному из членов семьи (родителю, опекуну, попечителю) земельного участка на условиях и в порядке, установленных </w:t>
      </w:r>
      <w:hyperlink r:id="rId22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статьями 8.2</w:t>
        </w:r>
      </w:hyperlink>
      <w:r>
        <w:rPr/>
        <w:t xml:space="preserve">, </w:t>
      </w:r>
      <w:hyperlink r:id="rId23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8.3</w:t>
        </w:r>
      </w:hyperlink>
      <w:r>
        <w:rPr/>
        <w:t xml:space="preserve"> Областного закона Ростовской области от 22.07.2003 N 19-ЗС "О регулировании земельных отношений в Ростовской области".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2.9. Отсутствие на территории города Новошахтинска свободных сформированных земельных участков не является основанием для отказа заявителю в постановке на учет.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2.10. КУИ Администрации города регистрирует поступившее заявление в "Журнале учета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строительства" (далее - журнал учета) (форма журнала учета - приложение N 3 к настоящему Порядку) в день поступления в хронологической последовательности, исходя из времени его поступления, и выдает второй экземпляр заявления заявителю с отметкой о получении заявления с приложенными к нему документами с указанием даты, фамилии и должности лица, принявшего документы.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Подлинники представленных документов возвращаются гражданину или его представителю непосредственно после сверки и заверения копий данных документов.</w:t>
      </w:r>
    </w:p>
    <w:p>
      <w:pPr>
        <w:pStyle w:val="ConsPlusNormal"/>
        <w:spacing w:before="240" w:after="0"/>
        <w:ind w:firstLine="540"/>
        <w:jc w:val="both"/>
        <w:rPr/>
      </w:pPr>
      <w:bookmarkStart w:id="6" w:name="P109"/>
      <w:bookmarkEnd w:id="6"/>
      <w:r>
        <w:rPr/>
        <w:t>2.11. При поступлении заявления от гражданина, указанного в пункте 2.1 настоящего Порядка и имеющего основания для постановки на учет в качестве нуждающегося в жилых помещениях без признания его малоимущим, КУИ Администрации города направляет в управление жилищной политики Администрации города (далее - Управление) ходатайство о необходимости рассмотрения на общественной комиссии по жилищным вопросам (далее - общественная комиссия) вопроса о наличии (отсутствии) у гражданина оснований для постановки на учет в качестве нуждающегося в жилых помещениях с приложением копий заявления гражданина и документов, указанных в пункте 2.3 настоящего Порядка, в том числе и полученных по межведомственным запросам.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2.12. Управление на основании представленных документов не позднее чем через 14 рабочих дней со дня поступления ходатайства, указанного в пункте 2.11 настоящего Порядка, организует заседание Общественной комиссии для рассмотрения поступивших документов. В течение одного дня со дня принятия Общественной комиссией решения о наличии (отсутствии оснований) у гражданина для постановки на учет в качестве нуждающегося в жилых помещениях направляет в КУИ Администрации города соответствующее решение.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2.13. После рассмотрения поступившего заявления и пакета документов, в том числе и решения Общественной комиссии, в случае обращения гражданина, указанного в пункте 2.1 настоящего Порядка и имеющего основания для постановки на учет в качестве нуждающегося в жилых помещениях без признания его малоимущим, КУИ Администрации города принимает решение о постановке на учет либо об отказе в постановке на учет в течение 30 дней со дня регистрации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КУИ Администрации города имеет право направлять запросы для уточнения информации, предоставленной гражданином.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принятия положительного решения о постановке гражданина на учет в журнале учета заявлению присваивается порядковый номер в соответствии с датой и временем подачи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принятия отрицательного решения в адрес гражданина направляется уведомление об отказе в постановке на учет с разъяснением причин отказа.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2.14. Решение о постановке на учет либо решение об отказе в постановке на учет направляется заявителю КУИ Администрации города в семидневный срок со дня его принятия.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2.15. На каждого гражданина, поставленного на учет, в КУИ Администрации города заводится учетное дело, в котором содержатся заявление, приложенные к нему документы, уведомление о постановке на учет.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2.16. В случае изменения данных, подтверждающих право гражданина на предоставление земельного участка бесплатно в собственность, гражданин обязан известить КУИ Администрации города об указанном факте в течение месяца с момента его наступления, представив документы, подтверждающие соответствующие обстоятельства.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2.17. Основаниями снятия с учета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предоставление гражданину земельного участка по основаниям, указанным в </w:t>
      </w:r>
      <w:hyperlink r:id="rId24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статье 8.2</w:t>
        </w:r>
      </w:hyperlink>
      <w:r>
        <w:rPr/>
        <w:t xml:space="preserve"> Областного закона Ростовской области от 22.07.2003 N 19-ЗС "О регулировании земельных отношений в Ростовской области";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прекращение гражданства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снятие с регистрационного учета по месту жительства в городе Новошахтинске;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лишение гражданина родительских прав, прекращение опеки или попечительства над несовершеннолетними;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выявление в представленных документах недостоверных сведений;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о снятии с учета;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предоставление земельного участка в порядке, предусмотренном </w:t>
      </w:r>
      <w:hyperlink r:id="rId25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статьей 8.3</w:t>
        </w:r>
      </w:hyperlink>
      <w:r>
        <w:rPr/>
        <w:t xml:space="preserve"> Областного закона Ростовской области от 22.07.2003 N 19-ЗС "О регулировании земельных отношений в Ростовской области", является основанием для снятия с соответствующего учета другого гражданина, входящего в состав семьи гражданина, в случае, если он также был принят на учет.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2.18. Решение о снятии заявителя с учета принимается КУИ Администрации города не позднее 30 дней со дня выявления обстоятельств, являющихся основаниями для снятия с учета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Уведомление о принятом решении КУИ Администрации города направляет гражданину в течение пяти дней со дня принятия решения.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2.19. В случае смерти родителя (опекуна, попечителя), поставленного на учет в целях предоставления земельного участка в собственность бесплатно для индивидуального жилищного строительства, за другим членом многодетной семьи сохраняется тот же порядковый номер, ранее присвоенный при постановке на учет гражданина для предоставления земельного участка в указанных целях.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Соответствующая замена осуществляется на основании распоряжения КУИ Администрации города по заявлению супруги(а) умершего(ей) с приложением копий следующих документов (с предъявлением их подлинников или только заверенных в соответствии с законодательством РФ):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свидетельства о смерти;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свидетельства о браке (в случае его отсутствия в материалах).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2.20. КУИ Администрации города ежегодно, в первом квартале последующего года, осуществляет перерегистрацию граждан, состоящих на учете, с целью предоставления земельных участков в собственность бесплатно.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ведения учета граждан, состоящих</w:t>
      </w:r>
    </w:p>
    <w:p>
      <w:pPr>
        <w:pStyle w:val="ConsPlusNormal"/>
        <w:jc w:val="right"/>
        <w:rPr/>
      </w:pPr>
      <w:r>
        <w:rPr/>
        <w:t>в муниципальном образовании</w:t>
      </w:r>
    </w:p>
    <w:p>
      <w:pPr>
        <w:pStyle w:val="ConsPlusNormal"/>
        <w:jc w:val="right"/>
        <w:rPr/>
      </w:pPr>
      <w:r>
        <w:rPr/>
        <w:t>"Город Новошахтинск" на учете</w:t>
      </w:r>
    </w:p>
    <w:p>
      <w:pPr>
        <w:pStyle w:val="ConsPlusNormal"/>
        <w:jc w:val="right"/>
        <w:rPr/>
      </w:pPr>
      <w:r>
        <w:rPr/>
        <w:t>в качестве нуждающихся в жилых</w:t>
      </w:r>
    </w:p>
    <w:p>
      <w:pPr>
        <w:pStyle w:val="ConsPlusNormal"/>
        <w:jc w:val="right"/>
        <w:rPr/>
      </w:pPr>
      <w:r>
        <w:rPr/>
        <w:t>помещениях или имеющих основания</w:t>
      </w:r>
    </w:p>
    <w:p>
      <w:pPr>
        <w:pStyle w:val="ConsPlusNormal"/>
        <w:jc w:val="right"/>
        <w:rPr/>
      </w:pPr>
      <w:r>
        <w:rPr/>
        <w:t>для постановки на данный учет без</w:t>
      </w:r>
    </w:p>
    <w:p>
      <w:pPr>
        <w:pStyle w:val="ConsPlusNormal"/>
        <w:jc w:val="right"/>
        <w:rPr/>
      </w:pPr>
      <w:r>
        <w:rPr/>
        <w:t>признания их малоимущими, имеющих</w:t>
      </w:r>
    </w:p>
    <w:p>
      <w:pPr>
        <w:pStyle w:val="ConsPlusNormal"/>
        <w:jc w:val="right"/>
        <w:rPr/>
      </w:pPr>
      <w:r>
        <w:rPr/>
        <w:t>трех и более несовершеннолетних</w:t>
      </w:r>
    </w:p>
    <w:p>
      <w:pPr>
        <w:pStyle w:val="ConsPlusNormal"/>
        <w:jc w:val="right"/>
        <w:rPr/>
      </w:pPr>
      <w:r>
        <w:rPr/>
        <w:t>детей и совместно проживающих</w:t>
      </w:r>
    </w:p>
    <w:p>
      <w:pPr>
        <w:pStyle w:val="ConsPlusNormal"/>
        <w:jc w:val="right"/>
        <w:rPr/>
      </w:pPr>
      <w:r>
        <w:rPr/>
        <w:t>с ними, в целях предоставления</w:t>
      </w:r>
    </w:p>
    <w:p>
      <w:pPr>
        <w:pStyle w:val="ConsPlusNormal"/>
        <w:jc w:val="right"/>
        <w:rPr/>
      </w:pPr>
      <w:r>
        <w:rPr/>
        <w:t>земельных участков в собственность</w:t>
      </w:r>
    </w:p>
    <w:p>
      <w:pPr>
        <w:pStyle w:val="ConsPlusNormal"/>
        <w:jc w:val="right"/>
        <w:rPr/>
      </w:pPr>
      <w:r>
        <w:rPr/>
        <w:t>бесплатно для индивидуального</w:t>
      </w:r>
    </w:p>
    <w:p>
      <w:pPr>
        <w:pStyle w:val="ConsPlusNormal"/>
        <w:jc w:val="right"/>
        <w:rPr/>
      </w:pPr>
      <w:r>
        <w:rPr/>
        <w:t>жилищного строительства</w:t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Председателю Комитета по управлению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имуществом Администрации города Новошахтинска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_____________________________________________,</w:t>
      </w:r>
    </w:p>
    <w:p>
      <w:pPr>
        <w:pStyle w:val="ConsPlusNonformat"/>
        <w:jc w:val="both"/>
        <w:rPr/>
      </w:pPr>
      <w:r>
        <w:rPr/>
        <w:t xml:space="preserve">                                   </w:t>
      </w:r>
      <w:r>
        <w:rPr/>
        <w:t>(фамилия, имя, отчество заявителя)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проживающего(ей)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</w:t>
      </w:r>
      <w:r>
        <w:rPr/>
        <w:t>(место регистрации: почтовый индекс)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_____________________________________________,</w:t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(город, улица, дом, корпус, квартира)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контактный телефон: __________________________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7" w:name="P174"/>
      <w:bookmarkEnd w:id="7"/>
      <w:r>
        <w:rPr/>
        <w:t xml:space="preserve">                                 </w:t>
      </w:r>
      <w:r>
        <w:rPr/>
        <w:t>ЗАЯВЛЕНИЕ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Прошу  поставить  меня  на  учет  в  целях  бесплатного  предоставления</w:t>
      </w:r>
    </w:p>
    <w:p>
      <w:pPr>
        <w:pStyle w:val="ConsPlusNonformat"/>
        <w:jc w:val="both"/>
        <w:rPr/>
      </w:pPr>
      <w:r>
        <w:rPr/>
        <w:t>земельного   участка   в   собственность   для   индивидуального  жилищного</w:t>
      </w:r>
    </w:p>
    <w:p>
      <w:pPr>
        <w:pStyle w:val="ConsPlusNonformat"/>
        <w:jc w:val="both"/>
        <w:rPr/>
      </w:pPr>
      <w:r>
        <w:rPr/>
        <w:t>строительства.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Члены семьи:</w:t>
      </w:r>
    </w:p>
    <w:p>
      <w:pPr>
        <w:pStyle w:val="ConsPlusNormal"/>
        <w:jc w:val="both"/>
        <w:rPr/>
      </w:pPr>
      <w:r>
        <w:rPr/>
      </w:r>
    </w:p>
    <w:tbl>
      <w:tblPr>
        <w:tblW w:w="906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793"/>
        <w:gridCol w:w="4535"/>
        <w:gridCol w:w="1870"/>
        <w:gridCol w:w="1869"/>
      </w:tblGrid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Фамилии, имена, отчества членов семьи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рождения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Степень родства</w:t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В случае изменения обстоятельств, послуживших основанием для постановки</w:t>
      </w:r>
    </w:p>
    <w:p>
      <w:pPr>
        <w:pStyle w:val="ConsPlusNonformat"/>
        <w:jc w:val="both"/>
        <w:rPr/>
      </w:pPr>
      <w:r>
        <w:rPr/>
        <w:t>на   учет   в   целях   бесплатного   предоставления   земельного   участка</w:t>
      </w:r>
    </w:p>
    <w:p>
      <w:pPr>
        <w:pStyle w:val="ConsPlusNonformat"/>
        <w:jc w:val="both"/>
        <w:rPr/>
      </w:pPr>
      <w:r>
        <w:rPr/>
        <w:t>в собственность, обязуюсь в течение  месяца со дня возникновения  указанных</w:t>
      </w:r>
    </w:p>
    <w:p>
      <w:pPr>
        <w:pStyle w:val="ConsPlusNonformat"/>
        <w:jc w:val="both"/>
        <w:rPr/>
      </w:pPr>
      <w:r>
        <w:rPr/>
        <w:t>обстоятельств сообщить  и представить  в  Комитет по управлению  имуществом</w:t>
      </w:r>
    </w:p>
    <w:p>
      <w:pPr>
        <w:pStyle w:val="ConsPlusNonformat"/>
        <w:jc w:val="both"/>
        <w:rPr/>
      </w:pPr>
      <w:r>
        <w:rPr/>
        <w:t>Администрации города Новошахтинска подтверждающие  указанные обстоятельства</w:t>
      </w:r>
    </w:p>
    <w:p>
      <w:pPr>
        <w:pStyle w:val="ConsPlusNonformat"/>
        <w:jc w:val="both"/>
        <w:rPr/>
      </w:pPr>
      <w:r>
        <w:rPr/>
        <w:t>документы.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Примечание:  копия документа, удостоверяющего личность заявителя; копии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свидетельств о рождении детей, правового акта об установлении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над ребенком опеки или попечительства, свидетельства об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установлении отцовства (на каждого ребенка); копия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свидетельства о браке (расторжении брака); копия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доверенности, подтверждающей полномочия лица, подающего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заявление от имени заявителя, заверенная нотариально (в случае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обращения заявителя через своего представителя).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 xml:space="preserve">В   соответствии   с  Федеральным  </w:t>
      </w:r>
      <w:hyperlink r:id="rId26" w:tooltip="Федеральный закон от 27.07.2006 N 152-ФЗ (ред. от 08.08.2024) &quot;О персональных данных&quot; {КонсультантПлюс}">
        <w:r>
          <w:rPr>
            <w:rStyle w:val="Style9"/>
          </w:rPr>
          <w:t>законом</w:t>
        </w:r>
      </w:hyperlink>
      <w:r>
        <w:rPr/>
        <w:t xml:space="preserve">  от  27.07.2006  N 152-ФЗ "О</w:t>
      </w:r>
    </w:p>
    <w:p>
      <w:pPr>
        <w:pStyle w:val="ConsPlusNonformat"/>
        <w:jc w:val="both"/>
        <w:rPr/>
      </w:pPr>
      <w:r>
        <w:rPr/>
        <w:t>персональных  данных" даю согласие на обработку (в том числе: сбор, запись,</w:t>
      </w:r>
    </w:p>
    <w:p>
      <w:pPr>
        <w:pStyle w:val="ConsPlusNonformat"/>
        <w:jc w:val="both"/>
        <w:rPr/>
      </w:pPr>
      <w:r>
        <w:rPr/>
        <w:t>систематизацию,  накопление,  хранение,  уточнение (обновление, изменение),</w:t>
      </w:r>
    </w:p>
    <w:p>
      <w:pPr>
        <w:pStyle w:val="ConsPlusNonformat"/>
        <w:jc w:val="both"/>
        <w:rPr/>
      </w:pPr>
      <w:r>
        <w:rPr/>
        <w:t>извлечение,   использование,   передачу  (распространение,  предоставление,</w:t>
      </w:r>
    </w:p>
    <w:p>
      <w:pPr>
        <w:pStyle w:val="ConsPlusNonformat"/>
        <w:jc w:val="both"/>
        <w:rPr/>
      </w:pPr>
      <w:r>
        <w:rPr/>
        <w:t>доступ),    обезличивание,   блокирование,   удаление,   уничтожение   моих</w:t>
      </w:r>
    </w:p>
    <w:p>
      <w:pPr>
        <w:pStyle w:val="ConsPlusNonformat"/>
        <w:jc w:val="both"/>
        <w:rPr/>
      </w:pPr>
      <w:r>
        <w:rPr/>
        <w:t>персональных данных и данных на представляемого мной лица.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Подтверждаю достоверность представленных персональных данных.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Против проверки представленных мной сведений не возражаю.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/___________________/______________________________________________________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</w:t>
      </w:r>
      <w:r>
        <w:rPr/>
        <w:t>(подпись заявителя)                   (ФИО заявителя)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Документы принял и сверил с оригиналом: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"____" ___________ 20__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/___________________________/__________________________________</w:t>
      </w:r>
    </w:p>
    <w:p>
      <w:pPr>
        <w:pStyle w:val="ConsPlusNonformat"/>
        <w:jc w:val="both"/>
        <w:rPr/>
      </w:pPr>
      <w:r>
        <w:rPr/>
        <w:t xml:space="preserve"> </w:t>
      </w:r>
      <w:r>
        <w:rPr/>
        <w:t>(подпись должностного лица)      (ФИО должностного лица)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Заявление  зарегистрировано  в  учетной  форме  "Журнал  учета граждан,</w:t>
      </w:r>
    </w:p>
    <w:p>
      <w:pPr>
        <w:pStyle w:val="ConsPlusNonformat"/>
        <w:jc w:val="both"/>
        <w:rPr/>
      </w:pPr>
      <w:r>
        <w:rPr/>
        <w:t>состоящих  в  муниципальном  образовании  "Город  Новошахтинск"   на  учете</w:t>
      </w:r>
    </w:p>
    <w:p>
      <w:pPr>
        <w:pStyle w:val="ConsPlusNonformat"/>
        <w:jc w:val="both"/>
        <w:rPr/>
      </w:pPr>
      <w:r>
        <w:rPr/>
        <w:t>в  качестве  нуждающихся  в  жилых  помещениях  или  имеющих основания  для</w:t>
      </w:r>
    </w:p>
    <w:p>
      <w:pPr>
        <w:pStyle w:val="ConsPlusNonformat"/>
        <w:jc w:val="both"/>
        <w:rPr/>
      </w:pPr>
      <w:r>
        <w:rPr/>
        <w:t>постановки на данный  учет  без  признания  их  малоимущими,  имеющих  трех</w:t>
      </w:r>
    </w:p>
    <w:p>
      <w:pPr>
        <w:pStyle w:val="ConsPlusNonformat"/>
        <w:jc w:val="both"/>
        <w:rPr/>
      </w:pPr>
      <w:r>
        <w:rPr/>
        <w:t>и более несовершеннолетних детей и совместно  проживающих с ними,  в  целях</w:t>
      </w:r>
    </w:p>
    <w:p>
      <w:pPr>
        <w:pStyle w:val="ConsPlusNonformat"/>
        <w:jc w:val="both"/>
        <w:rPr/>
      </w:pPr>
      <w:r>
        <w:rPr/>
        <w:t>предоставления   земельных   участков   в   собственность   бесплатно   для</w:t>
      </w:r>
    </w:p>
    <w:p>
      <w:pPr>
        <w:pStyle w:val="ConsPlusNonformat"/>
        <w:jc w:val="both"/>
        <w:rPr/>
      </w:pPr>
      <w:r>
        <w:rPr/>
        <w:t xml:space="preserve">индивидуального жилищного строительства" в соответствии с Областным </w:t>
      </w:r>
      <w:hyperlink r:id="rId27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  <w:color w:val="0000FF"/>
          </w:rPr>
          <w:t>законом</w:t>
        </w:r>
      </w:hyperlink>
    </w:p>
    <w:p>
      <w:pPr>
        <w:pStyle w:val="ConsPlusNonformat"/>
        <w:jc w:val="both"/>
        <w:rPr/>
      </w:pPr>
      <w:r>
        <w:rPr/>
        <w:t>Ростовской   области   от  22.07.2003  N  19-ЗС  "О регулировании земельных</w:t>
      </w:r>
    </w:p>
    <w:p>
      <w:pPr>
        <w:pStyle w:val="ConsPlusNonformat"/>
        <w:jc w:val="both"/>
        <w:rPr/>
      </w:pPr>
      <w:r>
        <w:rPr/>
        <w:t>отношений в Ростовской области" под N _____________.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Примечание:  заявление заполняется  в  двух  экземплярах  (один приобщается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к материалам учетного дела, второй выдается заявителю).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ведения учета граждан, состоящих</w:t>
      </w:r>
    </w:p>
    <w:p>
      <w:pPr>
        <w:pStyle w:val="ConsPlusNormal"/>
        <w:jc w:val="right"/>
        <w:rPr/>
      </w:pPr>
      <w:r>
        <w:rPr/>
        <w:t>в муниципальном образовании</w:t>
      </w:r>
    </w:p>
    <w:p>
      <w:pPr>
        <w:pStyle w:val="ConsPlusNormal"/>
        <w:jc w:val="right"/>
        <w:rPr/>
      </w:pPr>
      <w:r>
        <w:rPr/>
        <w:t>"Город Новошахтинск" на учете</w:t>
      </w:r>
    </w:p>
    <w:p>
      <w:pPr>
        <w:pStyle w:val="ConsPlusNormal"/>
        <w:jc w:val="right"/>
        <w:rPr/>
      </w:pPr>
      <w:r>
        <w:rPr/>
        <w:t>в качестве нуждающихся в жилых</w:t>
      </w:r>
    </w:p>
    <w:p>
      <w:pPr>
        <w:pStyle w:val="ConsPlusNormal"/>
        <w:jc w:val="right"/>
        <w:rPr/>
      </w:pPr>
      <w:r>
        <w:rPr/>
        <w:t>помещениях или имеющих основания</w:t>
      </w:r>
    </w:p>
    <w:p>
      <w:pPr>
        <w:pStyle w:val="ConsPlusNormal"/>
        <w:jc w:val="right"/>
        <w:rPr/>
      </w:pPr>
      <w:r>
        <w:rPr/>
        <w:t>для постановки на данный учет без</w:t>
      </w:r>
    </w:p>
    <w:p>
      <w:pPr>
        <w:pStyle w:val="ConsPlusNormal"/>
        <w:jc w:val="right"/>
        <w:rPr/>
      </w:pPr>
      <w:r>
        <w:rPr/>
        <w:t>признания их малоимущими, имеющих</w:t>
      </w:r>
    </w:p>
    <w:p>
      <w:pPr>
        <w:pStyle w:val="ConsPlusNormal"/>
        <w:jc w:val="right"/>
        <w:rPr/>
      </w:pPr>
      <w:r>
        <w:rPr/>
        <w:t>трех и более несовершеннолетних</w:t>
      </w:r>
    </w:p>
    <w:p>
      <w:pPr>
        <w:pStyle w:val="ConsPlusNormal"/>
        <w:jc w:val="right"/>
        <w:rPr/>
      </w:pPr>
      <w:r>
        <w:rPr/>
        <w:t>детей и совместно проживающих</w:t>
      </w:r>
    </w:p>
    <w:p>
      <w:pPr>
        <w:pStyle w:val="ConsPlusNormal"/>
        <w:jc w:val="right"/>
        <w:rPr/>
      </w:pPr>
      <w:r>
        <w:rPr/>
        <w:t>с ними, в целях предоставления</w:t>
      </w:r>
    </w:p>
    <w:p>
      <w:pPr>
        <w:pStyle w:val="ConsPlusNormal"/>
        <w:jc w:val="right"/>
        <w:rPr/>
      </w:pPr>
      <w:r>
        <w:rPr/>
        <w:t>земельных участков в собственность</w:t>
      </w:r>
    </w:p>
    <w:p>
      <w:pPr>
        <w:pStyle w:val="ConsPlusNormal"/>
        <w:jc w:val="right"/>
        <w:rPr/>
      </w:pPr>
      <w:r>
        <w:rPr/>
        <w:t>бесплатно для индивидуального</w:t>
      </w:r>
    </w:p>
    <w:p>
      <w:pPr>
        <w:pStyle w:val="ConsPlusNormal"/>
        <w:jc w:val="right"/>
        <w:rPr/>
      </w:pPr>
      <w:r>
        <w:rPr/>
        <w:t>жилищного строительства</w:t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Председателю Комитета по управлению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имуществом Администрации города Новошахтинска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_____________________________________________,</w:t>
      </w:r>
    </w:p>
    <w:p>
      <w:pPr>
        <w:pStyle w:val="ConsPlusNonformat"/>
        <w:jc w:val="both"/>
        <w:rPr/>
      </w:pPr>
      <w:r>
        <w:rPr/>
        <w:t xml:space="preserve">                                   </w:t>
      </w:r>
      <w:r>
        <w:rPr/>
        <w:t>(фамилия, имя, отчество заявителя)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проживающего(ей)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</w:t>
      </w:r>
      <w:r>
        <w:rPr/>
        <w:t>(место регистрации: почтовый индекс)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_____________________________________________,</w:t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(город, улица, дом, корпус, квартира)</w:t>
      </w:r>
    </w:p>
    <w:p>
      <w:pPr>
        <w:pStyle w:val="ConsPlusNonformat"/>
        <w:jc w:val="both"/>
        <w:rPr/>
      </w:pPr>
      <w:r>
        <w:rPr/>
        <w:t xml:space="preserve">                             </w:t>
      </w:r>
      <w:r>
        <w:rPr/>
        <w:t>контактный телефон: __________________________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8" w:name="P295"/>
      <w:bookmarkEnd w:id="8"/>
      <w:r>
        <w:rPr/>
        <w:t xml:space="preserve">                                 </w:t>
      </w:r>
      <w:r>
        <w:rPr/>
        <w:t>ЗАЯВЛЕНИЕ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Прошу  поставить  меня  на  учет  в  целях  бесплатного  предоставления</w:t>
      </w:r>
    </w:p>
    <w:p>
      <w:pPr>
        <w:pStyle w:val="ConsPlusNonformat"/>
        <w:jc w:val="both"/>
        <w:rPr/>
      </w:pPr>
      <w:r>
        <w:rPr/>
        <w:t>земельного   участка   в   собственность   для   индивидуального  жилищного</w:t>
      </w:r>
    </w:p>
    <w:p>
      <w:pPr>
        <w:pStyle w:val="ConsPlusNonformat"/>
        <w:jc w:val="both"/>
        <w:rPr/>
      </w:pPr>
      <w:r>
        <w:rPr/>
        <w:t>строительства.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Члены семьи:</w:t>
      </w:r>
    </w:p>
    <w:p>
      <w:pPr>
        <w:pStyle w:val="ConsPlusNormal"/>
        <w:jc w:val="both"/>
        <w:rPr/>
      </w:pPr>
      <w:r>
        <w:rPr/>
      </w:r>
    </w:p>
    <w:tbl>
      <w:tblPr>
        <w:tblW w:w="906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793"/>
        <w:gridCol w:w="4535"/>
        <w:gridCol w:w="1870"/>
        <w:gridCol w:w="1869"/>
      </w:tblGrid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Фамилии, имена, отчества членов семьи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рождения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Степень родства</w:t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В случае изменения обстоятельств, послуживших основанием для постановки</w:t>
      </w:r>
    </w:p>
    <w:p>
      <w:pPr>
        <w:pStyle w:val="ConsPlusNonformat"/>
        <w:jc w:val="both"/>
        <w:rPr/>
      </w:pPr>
      <w:r>
        <w:rPr/>
        <w:t>на   учет   в   целях   бесплатного   предоставления   земельного   участка</w:t>
      </w:r>
    </w:p>
    <w:p>
      <w:pPr>
        <w:pStyle w:val="ConsPlusNonformat"/>
        <w:jc w:val="both"/>
        <w:rPr/>
      </w:pPr>
      <w:r>
        <w:rPr/>
        <w:t>в собственность,  обязуюсь в течение  месяца со дня возникновения указанных</w:t>
      </w:r>
    </w:p>
    <w:p>
      <w:pPr>
        <w:pStyle w:val="ConsPlusNonformat"/>
        <w:jc w:val="both"/>
        <w:rPr/>
      </w:pPr>
      <w:r>
        <w:rPr/>
        <w:t>обстоятельств  сообщить  и  представить в  Комитет по управлению имуществом</w:t>
      </w:r>
    </w:p>
    <w:p>
      <w:pPr>
        <w:pStyle w:val="ConsPlusNonformat"/>
        <w:jc w:val="both"/>
        <w:rPr/>
      </w:pPr>
      <w:r>
        <w:rPr/>
        <w:t>Администрации  города Новошахтинска подтверждающие указанные обстоятельства</w:t>
      </w:r>
    </w:p>
    <w:p>
      <w:pPr>
        <w:pStyle w:val="ConsPlusNonformat"/>
        <w:jc w:val="both"/>
        <w:rPr/>
      </w:pPr>
      <w:r>
        <w:rPr/>
        <w:t>документы.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Примечание:  копии документов, удостоверяющих личность заявителя и членов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его семьи (все страницы); копия правоустанавливающих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документов на занимаемое жилое помещение, право на которое не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зарегистрировано в Едином государственном реестре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недвижимости; копия свидетельства о браке (расторжении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брака), о рождении (смерти) членов семьи, правового акта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об установлении над ребенком опеки или попечительства,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свидетельство об установлении отцовства (на каждого ребенка);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справка, подтверждающая наличие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 xml:space="preserve">хронического заболевания, включенного в </w:t>
      </w:r>
      <w:hyperlink r:id="rId28" w:tooltip="Постановление Правительства РФ от 16.06.2006 N 378 &quot;Об утверждении перечня тяжелых форм хронических заболеваний, при которых невозможно совместное проживание граждан в одной квартире&quot; ------------ Утратил силу или отменен {КонсультантПлюс}">
        <w:r>
          <w:rPr>
            <w:rStyle w:val="Style9"/>
          </w:rPr>
          <w:t>Перечень</w:t>
        </w:r>
      </w:hyperlink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соответствующих заболеваний, утвержденный Правительством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Российской Федерации от 16.06.2006 N 378, - для граждан,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страдающих некоторыми формами хронических заболеваний; копия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удостоверения, другие документы, подтверждающие права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гражданина на меры социальной поддержки; копия доверенности,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подтверждающей полномочия лица, подающего заявление от имени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заявителя, заверенная нотариально (в случае обращения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заявителя через своего представителя).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 xml:space="preserve">В   соответствии   с  Федеральным  </w:t>
      </w:r>
      <w:hyperlink r:id="rId29" w:tooltip="Федеральный закон от 27.07.2006 N 152-ФЗ (ред. от 08.08.2024) &quot;О персональных данных&quot; {КонсультантПлюс}">
        <w:r>
          <w:rPr>
            <w:rStyle w:val="Style9"/>
            <w:color w:val="0000FF"/>
          </w:rPr>
          <w:t>законом</w:t>
        </w:r>
      </w:hyperlink>
      <w:r>
        <w:rPr/>
        <w:t xml:space="preserve">  от  27.07.2006  N 152-ФЗ "О</w:t>
      </w:r>
    </w:p>
    <w:p>
      <w:pPr>
        <w:pStyle w:val="ConsPlusNonformat"/>
        <w:jc w:val="both"/>
        <w:rPr/>
      </w:pPr>
      <w:r>
        <w:rPr/>
        <w:t>персональных  данных" даю согласие на обработку (в том числе: сбор, запись,</w:t>
      </w:r>
    </w:p>
    <w:p>
      <w:pPr>
        <w:pStyle w:val="ConsPlusNonformat"/>
        <w:jc w:val="both"/>
        <w:rPr/>
      </w:pPr>
      <w:r>
        <w:rPr/>
        <w:t>систематизацию,  накопление,  хранение,  уточнение (обновление, изменение),</w:t>
      </w:r>
    </w:p>
    <w:p>
      <w:pPr>
        <w:pStyle w:val="ConsPlusNonformat"/>
        <w:jc w:val="both"/>
        <w:rPr/>
      </w:pPr>
      <w:r>
        <w:rPr/>
        <w:t>извлечение,   использование,   передачу  (распространение,  предоставление,</w:t>
      </w:r>
    </w:p>
    <w:p>
      <w:pPr>
        <w:pStyle w:val="ConsPlusNonformat"/>
        <w:jc w:val="both"/>
        <w:rPr/>
      </w:pPr>
      <w:r>
        <w:rPr/>
        <w:t>доступ),    обезличивание,   блокирование,   удаление,   уничтожение   моих</w:t>
      </w:r>
    </w:p>
    <w:p>
      <w:pPr>
        <w:pStyle w:val="ConsPlusNonformat"/>
        <w:jc w:val="both"/>
        <w:rPr/>
      </w:pPr>
      <w:r>
        <w:rPr/>
        <w:t>персональных данных и данных на представляемого мной лица.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Подтверждаю достоверность представленных персональных данных.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Против проверки представленных мной сведений не возражаю.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/___________________/______________________________________________________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</w:t>
      </w:r>
      <w:r>
        <w:rPr/>
        <w:t>(подпись заявителя)                     (ФИО заявителя)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Документы принял и сверил с оригиналом: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"____" ___________ 20__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/___________________/______________________________________________________</w:t>
      </w:r>
    </w:p>
    <w:p>
      <w:pPr>
        <w:pStyle w:val="ConsPlusNonformat"/>
        <w:jc w:val="both"/>
        <w:rPr/>
      </w:pPr>
      <w:r>
        <w:rPr/>
        <w:t>(подпись должностного лица)           (ФИО должностного лица)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Заявление  зарегистрировано  в  учетной  форме  "Журнал  учета граждан,</w:t>
      </w:r>
    </w:p>
    <w:p>
      <w:pPr>
        <w:pStyle w:val="ConsPlusNonformat"/>
        <w:jc w:val="both"/>
        <w:rPr/>
      </w:pPr>
      <w:r>
        <w:rPr/>
        <w:t>состоящих  в  муниципальном  образовании  "Город  Новошахтинск"  на учете в</w:t>
      </w:r>
    </w:p>
    <w:p>
      <w:pPr>
        <w:pStyle w:val="ConsPlusNonformat"/>
        <w:jc w:val="both"/>
        <w:rPr/>
      </w:pPr>
      <w:r>
        <w:rPr/>
        <w:t>качестве   нуждающихся   в  жилых  помещениях  или  имеющих  основания  для</w:t>
      </w:r>
    </w:p>
    <w:p>
      <w:pPr>
        <w:pStyle w:val="ConsPlusNonformat"/>
        <w:jc w:val="both"/>
        <w:rPr/>
      </w:pPr>
      <w:r>
        <w:rPr/>
        <w:t>постановки  на  данный  учет  без  признания их малоимущими, имеющих трех и</w:t>
      </w:r>
    </w:p>
    <w:p>
      <w:pPr>
        <w:pStyle w:val="ConsPlusNonformat"/>
        <w:jc w:val="both"/>
        <w:rPr/>
      </w:pPr>
      <w:r>
        <w:rPr/>
        <w:t>более  несовершеннолетних  детей  и  совместно  проживающих с ними, в целях</w:t>
      </w:r>
    </w:p>
    <w:p>
      <w:pPr>
        <w:pStyle w:val="ConsPlusNonformat"/>
        <w:jc w:val="both"/>
        <w:rPr/>
      </w:pPr>
      <w:r>
        <w:rPr/>
        <w:t>предоставления   земельных   участков   в   собственность   бесплатно   для</w:t>
      </w:r>
    </w:p>
    <w:p>
      <w:pPr>
        <w:pStyle w:val="ConsPlusNonformat"/>
        <w:jc w:val="both"/>
        <w:rPr/>
      </w:pPr>
      <w:r>
        <w:rPr/>
        <w:t xml:space="preserve">индивидуального жилищного строительства" в соответствии с Областным </w:t>
      </w:r>
      <w:hyperlink r:id="rId30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  <w:color w:val="0000FF"/>
          </w:rPr>
          <w:t>законом</w:t>
        </w:r>
      </w:hyperlink>
    </w:p>
    <w:p>
      <w:pPr>
        <w:pStyle w:val="ConsPlusNonformat"/>
        <w:jc w:val="both"/>
        <w:rPr/>
      </w:pPr>
      <w:r>
        <w:rPr/>
        <w:t>Ростовской   области   от  22.07.2003  N  19-ЗС  "О регулировании земельных</w:t>
      </w:r>
    </w:p>
    <w:p>
      <w:pPr>
        <w:pStyle w:val="ConsPlusNonformat"/>
        <w:jc w:val="both"/>
        <w:rPr/>
      </w:pPr>
      <w:r>
        <w:rPr/>
        <w:t>отношений в Ростовской области" под N _____________.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Примечание:  заявление заполняется в двух экземплярах (один приобщается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к материалам учетного дела, второй выдается заявителю).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ведения учета граждан, состоящих</w:t>
      </w:r>
    </w:p>
    <w:p>
      <w:pPr>
        <w:pStyle w:val="ConsPlusNormal"/>
        <w:jc w:val="right"/>
        <w:rPr/>
      </w:pPr>
      <w:r>
        <w:rPr/>
        <w:t>в муниципальном образовании</w:t>
      </w:r>
    </w:p>
    <w:p>
      <w:pPr>
        <w:pStyle w:val="ConsPlusNormal"/>
        <w:jc w:val="right"/>
        <w:rPr/>
      </w:pPr>
      <w:r>
        <w:rPr/>
        <w:t>"Город Новошахтинск" на учете</w:t>
      </w:r>
    </w:p>
    <w:p>
      <w:pPr>
        <w:pStyle w:val="ConsPlusNormal"/>
        <w:jc w:val="right"/>
        <w:rPr/>
      </w:pPr>
      <w:r>
        <w:rPr/>
        <w:t>в качестве нуждающихся в жилых</w:t>
      </w:r>
    </w:p>
    <w:p>
      <w:pPr>
        <w:pStyle w:val="ConsPlusNormal"/>
        <w:jc w:val="right"/>
        <w:rPr/>
      </w:pPr>
      <w:r>
        <w:rPr/>
        <w:t>помещениях или имеющих основания</w:t>
      </w:r>
    </w:p>
    <w:p>
      <w:pPr>
        <w:pStyle w:val="ConsPlusNormal"/>
        <w:jc w:val="right"/>
        <w:rPr/>
      </w:pPr>
      <w:r>
        <w:rPr/>
        <w:t>для постановки на данный учет без</w:t>
      </w:r>
    </w:p>
    <w:p>
      <w:pPr>
        <w:pStyle w:val="ConsPlusNormal"/>
        <w:jc w:val="right"/>
        <w:rPr/>
      </w:pPr>
      <w:r>
        <w:rPr/>
        <w:t>признания их малоимущими, имеющих</w:t>
      </w:r>
    </w:p>
    <w:p>
      <w:pPr>
        <w:pStyle w:val="ConsPlusNormal"/>
        <w:jc w:val="right"/>
        <w:rPr/>
      </w:pPr>
      <w:r>
        <w:rPr/>
        <w:t>трех и более несовершеннолетних</w:t>
      </w:r>
    </w:p>
    <w:p>
      <w:pPr>
        <w:pStyle w:val="ConsPlusNormal"/>
        <w:jc w:val="right"/>
        <w:rPr/>
      </w:pPr>
      <w:r>
        <w:rPr/>
        <w:t>детей и совместно проживающих</w:t>
      </w:r>
    </w:p>
    <w:p>
      <w:pPr>
        <w:pStyle w:val="ConsPlusNormal"/>
        <w:jc w:val="right"/>
        <w:rPr/>
      </w:pPr>
      <w:r>
        <w:rPr/>
        <w:t>с ними, в целях предоставления</w:t>
      </w:r>
    </w:p>
    <w:p>
      <w:pPr>
        <w:pStyle w:val="ConsPlusNormal"/>
        <w:jc w:val="right"/>
        <w:rPr/>
      </w:pPr>
      <w:r>
        <w:rPr/>
        <w:t>земельных участков в собственность</w:t>
      </w:r>
    </w:p>
    <w:p>
      <w:pPr>
        <w:pStyle w:val="ConsPlusNormal"/>
        <w:jc w:val="right"/>
        <w:rPr/>
      </w:pPr>
      <w:r>
        <w:rPr/>
        <w:t>бесплатно для индивидуального</w:t>
      </w:r>
    </w:p>
    <w:p>
      <w:pPr>
        <w:pStyle w:val="ConsPlusNormal"/>
        <w:jc w:val="right"/>
        <w:rPr/>
      </w:pPr>
      <w:r>
        <w:rPr/>
        <w:t>жилищного строительства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9" w:name="P410"/>
      <w:bookmarkEnd w:id="9"/>
      <w:r>
        <w:rPr/>
        <w:t>ФОРМА</w:t>
      </w:r>
    </w:p>
    <w:p>
      <w:pPr>
        <w:pStyle w:val="ConsPlusNormal"/>
        <w:jc w:val="center"/>
        <w:rPr/>
      </w:pPr>
      <w:r>
        <w:rPr/>
        <w:t>"Журнала учета граждан, состоящих в муниципальном</w:t>
      </w:r>
    </w:p>
    <w:p>
      <w:pPr>
        <w:pStyle w:val="ConsPlusNormal"/>
        <w:jc w:val="center"/>
        <w:rPr/>
      </w:pPr>
      <w:r>
        <w:rPr/>
        <w:t>образовании "Город Новошахтинск" на учете в качестве</w:t>
      </w:r>
    </w:p>
    <w:p>
      <w:pPr>
        <w:pStyle w:val="ConsPlusNormal"/>
        <w:jc w:val="center"/>
        <w:rPr/>
      </w:pPr>
      <w:r>
        <w:rPr/>
        <w:t>нуждающихся в жилых помещениях или имеющих основания</w:t>
      </w:r>
    </w:p>
    <w:p>
      <w:pPr>
        <w:pStyle w:val="ConsPlusNormal"/>
        <w:jc w:val="center"/>
        <w:rPr/>
      </w:pPr>
      <w:r>
        <w:rPr/>
        <w:t>для постановки на данный учет без признания их малоимущими,</w:t>
      </w:r>
    </w:p>
    <w:p>
      <w:pPr>
        <w:pStyle w:val="ConsPlusNormal"/>
        <w:jc w:val="center"/>
        <w:rPr/>
      </w:pPr>
      <w:r>
        <w:rPr/>
        <w:t>имеющих трех и более несовершеннолетних детей и совместно</w:t>
      </w:r>
    </w:p>
    <w:p>
      <w:pPr>
        <w:pStyle w:val="ConsPlusNormal"/>
        <w:jc w:val="center"/>
        <w:rPr/>
      </w:pPr>
      <w:r>
        <w:rPr/>
        <w:t>проживающих с ними, в целях предоставления земельных</w:t>
      </w:r>
    </w:p>
    <w:p>
      <w:pPr>
        <w:pStyle w:val="ConsPlusNormal"/>
        <w:jc w:val="center"/>
        <w:rPr/>
      </w:pPr>
      <w:r>
        <w:rPr/>
        <w:t>участков в собственность бесплатно для индивидуального</w:t>
      </w:r>
    </w:p>
    <w:p>
      <w:pPr>
        <w:pStyle w:val="ConsPlusNormal"/>
        <w:jc w:val="center"/>
        <w:rPr/>
      </w:pPr>
      <w:r>
        <w:rPr/>
        <w:t>жилищного строительства"</w:t>
      </w:r>
    </w:p>
    <w:p>
      <w:pPr>
        <w:sectPr>
          <w:headerReference w:type="even" r:id="rId31"/>
          <w:headerReference w:type="default" r:id="rId32"/>
          <w:headerReference w:type="first" r:id="rId33"/>
          <w:footerReference w:type="even" r:id="rId34"/>
          <w:footerReference w:type="default" r:id="rId35"/>
          <w:footerReference w:type="first" r:id="rId36"/>
          <w:type w:val="nextPage"/>
          <w:pgSz w:w="11906" w:h="16838"/>
          <w:pgMar w:left="1133" w:right="566" w:gutter="0" w:header="0" w:top="1440" w:footer="0" w:bottom="1440"/>
          <w:pgNumType w:fmt="decimal"/>
          <w:formProt w:val="false"/>
          <w:titlePg/>
          <w:textDirection w:val="lrTb"/>
          <w:docGrid w:type="default" w:linePitch="100" w:charSpace="4096"/>
        </w:sectPr>
        <w:pStyle w:val="ConsPlusNormal"/>
        <w:jc w:val="both"/>
        <w:rPr/>
      </w:pPr>
      <w:r>
        <w:rPr/>
      </w:r>
    </w:p>
    <w:tbl>
      <w:tblPr>
        <w:tblW w:w="1360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622"/>
        <w:gridCol w:w="1531"/>
        <w:gridCol w:w="1417"/>
        <w:gridCol w:w="1417"/>
        <w:gridCol w:w="1416"/>
        <w:gridCol w:w="1587"/>
        <w:gridCol w:w="1587"/>
        <w:gridCol w:w="1360"/>
        <w:gridCol w:w="1303"/>
        <w:gridCol w:w="1359"/>
      </w:tblGrid>
      <w:tr>
        <w:trPr/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и время поступления заявления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ФИО</w:t>
            </w:r>
          </w:p>
          <w:p>
            <w:pPr>
              <w:pStyle w:val="ConsPlusNormal"/>
              <w:jc w:val="center"/>
              <w:rPr/>
            </w:pPr>
            <w:r>
              <w:rPr/>
              <w:t>заявителя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Информация о детях заявителя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Адрес регистрации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постановки на учет (отказа в постановке)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Номер учетного дела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снятия с учета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Основание снятия с учета</w:t>
            </w:r>
          </w:p>
        </w:tc>
      </w:tr>
      <w:tr>
        <w:trPr/>
        <w:tc>
          <w:tcPr>
            <w:tcW w:w="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ФИО детей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дата рождения</w:t>
            </w:r>
          </w:p>
        </w:tc>
        <w:tc>
          <w:tcPr>
            <w:tcW w:w="15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7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default" r:id="rId37"/>
      <w:headerReference w:type="first" r:id="rId38"/>
      <w:footerReference w:type="default" r:id="rId39"/>
      <w:footerReference w:type="first" r:id="rId40"/>
      <w:type w:val="nextPage"/>
      <w:pgSz w:orient="landscape" w:w="16838" w:h="11906"/>
      <w:pgMar w:left="1440" w:right="1440" w:gutter="0" w:header="0" w:top="1133" w:footer="0" w:bottom="566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402"/>
      <w:gridCol w:w="3402"/>
      <w:gridCol w:w="3403"/>
    </w:tblGrid>
    <w:tr>
      <w:trPr>
        <w:trHeight w:val="1170" w:hRule="exact"/>
      </w:trPr>
      <w:tc>
        <w:tcPr>
          <w:tcW w:w="3402" w:type="dxa"/>
          <w:tcBorders/>
          <w:vAlign w:val="center"/>
        </w:tcPr>
        <w:p>
          <w:pPr>
            <w:pStyle w:val="ConsPlusNormal"/>
            <w:rPr/>
          </w:pPr>
          <w:r>
            <w:rPr>
              <w:rFonts w:cs="Tahoma" w:ascii="Tahoma" w:hAnsi="Tahoma"/>
              <w:b/>
              <w:color w:val="F58220"/>
              <w:sz w:val="28"/>
              <w:szCs w:val="28"/>
            </w:rPr>
            <w:t>КонсультантПлюс</w:t>
          </w:r>
          <w:r>
            <w:rPr>
              <w:rFonts w:cs="Tahoma" w:ascii="Tahoma" w:hAnsi="Tahoma"/>
              <w:b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3402" w:type="dxa"/>
          <w:tcBorders/>
          <w:vAlign w:val="center"/>
        </w:tcPr>
        <w:p>
          <w:pPr>
            <w:pStyle w:val="ConsPlusNormal"/>
            <w:jc w:val="center"/>
            <w:rPr/>
          </w:pPr>
          <w:hyperlink r:id="rId1">
            <w:r>
              <w:rPr>
                <w:rStyle w:val="Style9"/>
                <w:rFonts w:cs="Tahoma" w:ascii="Tahoma" w:hAnsi="Tahoma"/>
                <w:b/>
                <w:color w:val="0000FF"/>
              </w:rPr>
              <w:t>www.consultant.ru</w:t>
            </w:r>
          </w:hyperlink>
        </w:p>
      </w:tc>
      <w:tc>
        <w:tcPr>
          <w:tcW w:w="3403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>
              <w:rFonts w:cs="Tahoma" w:ascii="Tahoma" w:hAnsi="Tahoma"/>
            </w:rPr>
            <w:t xml:space="preserve">Страница </w:t>
          </w: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15</w:t>
          </w:r>
          <w:r>
            <w:rPr/>
            <w:fldChar w:fldCharType="end"/>
          </w:r>
          <w:r>
            <w:rPr>
              <w:rFonts w:cs="Tahoma" w:ascii="Tahoma" w:hAnsi="Tahoma"/>
            </w:rPr>
            <w:t xml:space="preserve"> из 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14</w:t>
          </w:r>
          <w:r>
            <w:rPr/>
            <w:fldChar w:fldCharType="end"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4606"/>
      <w:gridCol w:w="4745"/>
      <w:gridCol w:w="4607"/>
    </w:tblGrid>
    <w:tr>
      <w:trPr>
        <w:trHeight w:val="1170" w:hRule="exact"/>
      </w:trPr>
      <w:tc>
        <w:tcPr>
          <w:tcW w:w="4606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4745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4607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103"/>
      <w:gridCol w:w="5103"/>
    </w:tblGrid>
    <w:tr>
      <w:trPr>
        <w:trHeight w:val="1190" w:hRule="exact"/>
      </w:trPr>
      <w:tc>
        <w:tcPr>
          <w:tcW w:w="5103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  <w:sz w:val="16"/>
              <w:szCs w:val="16"/>
            </w:rPr>
            <w:t>Постановление Администрации г. Новошахтинска от 03.03.2017 N 164</w:t>
            <w:br/>
            <w:t>(ред. от 19.03.2021)</w:t>
            <w:br/>
            <w:t>"Об утверждении Порядка ведения уч...</w:t>
          </w:r>
        </w:p>
      </w:tc>
      <w:tc>
        <w:tcPr>
          <w:tcW w:w="5103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Style w:val="Style9"/>
                <w:rFonts w:cs="Tahoma" w:ascii="Tahoma" w:hAnsi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cs="Tahoma" w:ascii="Tahoma" w:hAnsi="Tahoma"/>
              <w:sz w:val="18"/>
              <w:szCs w:val="18"/>
            </w:rPr>
            <w:br/>
          </w:r>
          <w:r>
            <w:rPr>
              <w:rFonts w:cs="Tahoma" w:ascii="Tahoma" w:hAnsi="Tahoma"/>
              <w:sz w:val="16"/>
              <w:szCs w:val="16"/>
            </w:rPr>
            <w:t>Дата сохранения: 29.04.2025</w:t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a18a2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a18a2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a18a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2a18a2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LAW186&amp;n=148231&amp;date=29.04.2025" TargetMode="External"/><Relationship Id="rId3" Type="http://schemas.openxmlformats.org/officeDocument/2006/relationships/hyperlink" Target="https://login.consultant.ru/link/?req=doc&amp;base=RLAW186&amp;n=67351&amp;date=29.04.2025" TargetMode="External"/><Relationship Id="rId4" Type="http://schemas.openxmlformats.org/officeDocument/2006/relationships/hyperlink" Target="https://login.consultant.ru/link/?req=doc&amp;base=RLAW186&amp;n=62729&amp;date=29.04.2025" TargetMode="External"/><Relationship Id="rId5" Type="http://schemas.openxmlformats.org/officeDocument/2006/relationships/hyperlink" Target="https://login.consultant.ru/link/?req=doc&amp;base=RLAW186&amp;n=61608&amp;date=29.04.2025" TargetMode="External"/><Relationship Id="rId6" Type="http://schemas.openxmlformats.org/officeDocument/2006/relationships/hyperlink" Target="https://login.consultant.ru/link/?req=doc&amp;base=RLAW186&amp;n=67077&amp;date=29.04.2025" TargetMode="External"/><Relationship Id="rId7" Type="http://schemas.openxmlformats.org/officeDocument/2006/relationships/hyperlink" Target="https://login.consultant.ru/link/?req=doc&amp;base=RLAW186&amp;n=148231&amp;date=29.04.2025" TargetMode="External"/><Relationship Id="rId8" Type="http://schemas.openxmlformats.org/officeDocument/2006/relationships/hyperlink" Target="https://login.consultant.ru/link/?req=doc&amp;base=RLAW186&amp;n=140557&amp;date=29.04.2025&amp;dst=100051&amp;field=134" TargetMode="External"/><Relationship Id="rId9" Type="http://schemas.openxmlformats.org/officeDocument/2006/relationships/hyperlink" Target="https://login.consultant.ru/link/?req=doc&amp;base=RLAW186&amp;n=134103&amp;date=29.04.2025&amp;dst=100015&amp;field=134" TargetMode="External"/><Relationship Id="rId10" Type="http://schemas.openxmlformats.org/officeDocument/2006/relationships/hyperlink" Target="https://login.consultant.ru/link/?req=doc&amp;base=RLAW186&amp;n=138959&amp;date=29.04.2025&amp;dst=100011&amp;field=134" TargetMode="External"/><Relationship Id="rId11" Type="http://schemas.openxmlformats.org/officeDocument/2006/relationships/hyperlink" Target="https://login.consultant.ru/link/?req=doc&amp;base=RLAW186&amp;n=81745&amp;date=29.04.2025&amp;dst=100013&amp;field=134" TargetMode="External"/><Relationship Id="rId12" Type="http://schemas.openxmlformats.org/officeDocument/2006/relationships/hyperlink" Target="https://login.consultant.ru/link/?req=doc&amp;base=RLAW186&amp;n=81745&amp;date=29.04.2025&amp;dst=100014&amp;field=134" TargetMode="External"/><Relationship Id="rId13" Type="http://schemas.openxmlformats.org/officeDocument/2006/relationships/hyperlink" Target="https://login.consultant.ru/link/?req=doc&amp;base=RLAW186&amp;n=112768&amp;date=29.04.2025&amp;dst=100013&amp;field=134" TargetMode="External"/><Relationship Id="rId14" Type="http://schemas.openxmlformats.org/officeDocument/2006/relationships/hyperlink" Target="https://login.consultant.ru/link/?req=doc&amp;base=RLAW186&amp;n=112768&amp;date=29.04.2025&amp;dst=100014&amp;field=134" TargetMode="External"/><Relationship Id="rId15" Type="http://schemas.openxmlformats.org/officeDocument/2006/relationships/hyperlink" Target="https://login.consultant.ru/link/?req=doc&amp;base=RLAW186&amp;n=148231&amp;date=29.04.2025&amp;dst=100592&amp;field=134" TargetMode="External"/><Relationship Id="rId16" Type="http://schemas.openxmlformats.org/officeDocument/2006/relationships/hyperlink" Target="https://login.consultant.ru/link/?req=doc&amp;base=RLAW186&amp;n=148231&amp;date=29.04.2025&amp;dst=100350&amp;field=134" TargetMode="External"/><Relationship Id="rId17" Type="http://schemas.openxmlformats.org/officeDocument/2006/relationships/hyperlink" Target="https://login.consultant.ru/link/?req=doc&amp;base=RLAW186&amp;n=140867&amp;date=29.04.2025&amp;dst=100259&amp;field=134" TargetMode="External"/><Relationship Id="rId18" Type="http://schemas.openxmlformats.org/officeDocument/2006/relationships/hyperlink" Target="https://login.consultant.ru/link/?req=doc&amp;base=RLAW186&amp;n=140867&amp;date=29.04.2025&amp;dst=19&amp;field=134" TargetMode="External"/><Relationship Id="rId19" Type="http://schemas.openxmlformats.org/officeDocument/2006/relationships/hyperlink" Target="https://login.consultant.ru/link/?req=doc&amp;base=RLAW186&amp;n=112768&amp;date=29.04.2025&amp;dst=100015&amp;field=134" TargetMode="External"/><Relationship Id="rId20" Type="http://schemas.openxmlformats.org/officeDocument/2006/relationships/hyperlink" Target="https://login.consultant.ru/link/?req=doc&amp;base=RLAW186&amp;n=81745&amp;date=29.04.2025&amp;dst=100016&amp;field=134" TargetMode="External"/><Relationship Id="rId21" Type="http://schemas.openxmlformats.org/officeDocument/2006/relationships/hyperlink" Target="https://login.consultant.ru/link/?req=doc&amp;base=RLAW186&amp;n=112768&amp;date=29.04.2025&amp;dst=100017&amp;field=134" TargetMode="External"/><Relationship Id="rId22" Type="http://schemas.openxmlformats.org/officeDocument/2006/relationships/hyperlink" Target="https://login.consultant.ru/link/?req=doc&amp;base=RLAW186&amp;n=148231&amp;date=29.04.2025&amp;dst=100592&amp;field=134" TargetMode="External"/><Relationship Id="rId23" Type="http://schemas.openxmlformats.org/officeDocument/2006/relationships/hyperlink" Target="https://login.consultant.ru/link/?req=doc&amp;base=RLAW186&amp;n=148231&amp;date=29.04.2025&amp;dst=100350&amp;field=134" TargetMode="External"/><Relationship Id="rId24" Type="http://schemas.openxmlformats.org/officeDocument/2006/relationships/hyperlink" Target="https://login.consultant.ru/link/?req=doc&amp;base=RLAW186&amp;n=148231&amp;date=29.04.2025&amp;dst=100592&amp;field=134" TargetMode="External"/><Relationship Id="rId25" Type="http://schemas.openxmlformats.org/officeDocument/2006/relationships/hyperlink" Target="https://login.consultant.ru/link/?req=doc&amp;base=RLAW186&amp;n=148231&amp;date=29.04.2025&amp;dst=100350&amp;field=134" TargetMode="External"/><Relationship Id="rId26" Type="http://schemas.openxmlformats.org/officeDocument/2006/relationships/hyperlink" Target="https://login.consultant.ru/link/?req=doc&amp;base=LAW&amp;n=482686&amp;date=29.04.2025" TargetMode="External"/><Relationship Id="rId27" Type="http://schemas.openxmlformats.org/officeDocument/2006/relationships/hyperlink" Target="https://login.consultant.ru/link/?req=doc&amp;base=RLAW186&amp;n=148231&amp;date=29.04.2025" TargetMode="External"/><Relationship Id="rId28" Type="http://schemas.openxmlformats.org/officeDocument/2006/relationships/hyperlink" Target="https://login.consultant.ru/link/?req=doc&amp;base=LAW&amp;n=60915&amp;date=29.04.2025&amp;dst=100008&amp;field=134" TargetMode="External"/><Relationship Id="rId29" Type="http://schemas.openxmlformats.org/officeDocument/2006/relationships/hyperlink" Target="https://login.consultant.ru/link/?req=doc&amp;base=LAW&amp;n=482686&amp;date=29.04.2025" TargetMode="External"/><Relationship Id="rId30" Type="http://schemas.openxmlformats.org/officeDocument/2006/relationships/hyperlink" Target="https://login.consultant.ru/link/?req=doc&amp;base=RLAW186&amp;n=148231&amp;date=29.04.2025" TargetMode="External"/><Relationship Id="rId31" Type="http://schemas.openxmlformats.org/officeDocument/2006/relationships/header" Target="header1.xml"/><Relationship Id="rId32" Type="http://schemas.openxmlformats.org/officeDocument/2006/relationships/header" Target="header2.xml"/><Relationship Id="rId33" Type="http://schemas.openxmlformats.org/officeDocument/2006/relationships/header" Target="header3.xml"/><Relationship Id="rId34" Type="http://schemas.openxmlformats.org/officeDocument/2006/relationships/footer" Target="footer1.xml"/><Relationship Id="rId35" Type="http://schemas.openxmlformats.org/officeDocument/2006/relationships/footer" Target="footer2.xml"/><Relationship Id="rId36" Type="http://schemas.openxmlformats.org/officeDocument/2006/relationships/footer" Target="footer3.xml"/><Relationship Id="rId37" Type="http://schemas.openxmlformats.org/officeDocument/2006/relationships/header" Target="header4.xml"/><Relationship Id="rId38" Type="http://schemas.openxmlformats.org/officeDocument/2006/relationships/header" Target="header5.xml"/><Relationship Id="rId39" Type="http://schemas.openxmlformats.org/officeDocument/2006/relationships/footer" Target="footer4.xml"/><Relationship Id="rId40" Type="http://schemas.openxmlformats.org/officeDocument/2006/relationships/footer" Target="footer5.xml"/><Relationship Id="rId41" Type="http://schemas.openxmlformats.org/officeDocument/2006/relationships/fontTable" Target="fontTable.xml"/><Relationship Id="rId42" Type="http://schemas.openxmlformats.org/officeDocument/2006/relationships/settings" Target="settings.xml"/><Relationship Id="rId43" Type="http://schemas.openxmlformats.org/officeDocument/2006/relationships/theme" Target="theme/theme1.xml"/>
</Relationships>
</file>

<file path=word/_rels/footer4.xml.rels><?xml version="1.0" encoding="UTF-8"?>
<Relationships xmlns="http://schemas.openxmlformats.org/package/2006/relationships"><Relationship Id="rId1" Type="http://schemas.openxmlformats.org/officeDocument/2006/relationships/hyperlink" Target="https://www.consultant.ru/" TargetMode="External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hyperlink" Target="https://www.consultant.ru/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19</Pages>
  <Words>3637</Words>
  <Characters>25712</Characters>
  <CharactersWithSpaces>30451</CharactersWithSpaces>
  <Paragraphs>350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2025-04-29T06:27:00Z</dcterms:created>
  <dc:creator>Elena</dc:creator>
  <dc:description/>
  <dc:language>ru-RU</dc:language>
  <cp:lastModifiedBy>Elena</cp:lastModifiedBy>
  <dcterms:modified xsi:type="dcterms:W3CDTF">2025-04-29T06:27:00Z</dcterms:modified>
  <cp:revision>2</cp:revision>
  <dc:subject/>
  <dc:title>Постановление Администрации г. Новошахтинска от 03.03.2017 N 164
(ред. от 19.03.2021)
"Об утверждении Порядка ведения учета граждан, состоящих в муниципальном образовании "Город Новошахтинск" на учете в качестве нуждающихся в жилых помещениях или имеющих основания для постановки на данный учет без признания их малоимущими,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