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по рассмотрению заявок на участие в аукционе  на право заключения договоров на размещение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120FCC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19  марта </w:t>
      </w:r>
      <w:r w:rsidR="006C003E">
        <w:rPr>
          <w:rFonts w:ascii="Arial" w:hAnsi="Arial" w:cs="Arial"/>
          <w:sz w:val="22"/>
          <w:szCs w:val="22"/>
        </w:rPr>
        <w:t xml:space="preserve"> 2021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0E5DCF">
        <w:rPr>
          <w:rFonts w:ascii="Arial" w:hAnsi="Arial" w:cs="Arial"/>
          <w:sz w:val="22"/>
          <w:szCs w:val="22"/>
        </w:rPr>
        <w:t xml:space="preserve"> рассмотрения поступивших заявок:  </w:t>
      </w:r>
      <w:r w:rsidR="00120FCC">
        <w:rPr>
          <w:rFonts w:ascii="Arial" w:hAnsi="Arial" w:cs="Arial"/>
          <w:sz w:val="22"/>
          <w:szCs w:val="22"/>
        </w:rPr>
        <w:t>19  марта</w:t>
      </w:r>
      <w:r w:rsidR="000E5DCF">
        <w:rPr>
          <w:rFonts w:ascii="Arial" w:hAnsi="Arial" w:cs="Arial"/>
          <w:sz w:val="22"/>
          <w:szCs w:val="22"/>
        </w:rPr>
        <w:t xml:space="preserve"> </w:t>
      </w:r>
      <w:r w:rsidR="006C003E">
        <w:rPr>
          <w:rFonts w:ascii="Arial" w:hAnsi="Arial" w:cs="Arial"/>
          <w:sz w:val="22"/>
          <w:szCs w:val="22"/>
        </w:rPr>
        <w:t xml:space="preserve"> 2021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аукционной комиссии: Авраменко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</w:t>
      </w:r>
      <w:r w:rsidR="005410B0">
        <w:rPr>
          <w:rFonts w:ascii="Arial" w:hAnsi="Arial" w:cs="Arial"/>
          <w:sz w:val="22"/>
          <w:szCs w:val="22"/>
        </w:rPr>
        <w:t>дседателя комиссии: Крылова Ю.С</w:t>
      </w:r>
      <w:r w:rsidRPr="00396226">
        <w:rPr>
          <w:rFonts w:ascii="Arial" w:hAnsi="Arial" w:cs="Arial"/>
          <w:sz w:val="22"/>
          <w:szCs w:val="22"/>
        </w:rPr>
        <w:t>.</w:t>
      </w:r>
      <w:r w:rsidR="000E5DCF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комиссии: Белякова Е.Х.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Панфилова С.Я</w:t>
      </w:r>
      <w:r w:rsidR="003B6176" w:rsidRPr="00396226">
        <w:rPr>
          <w:rFonts w:ascii="Arial" w:hAnsi="Arial" w:cs="Arial"/>
          <w:sz w:val="22"/>
          <w:szCs w:val="22"/>
        </w:rPr>
        <w:t>.</w:t>
      </w:r>
    </w:p>
    <w:p w:rsidR="003B6176" w:rsidRPr="00396226" w:rsidRDefault="00AA14AC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Преснякова</w:t>
      </w:r>
      <w:proofErr w:type="spellEnd"/>
      <w:r>
        <w:rPr>
          <w:rFonts w:ascii="Arial" w:hAnsi="Arial" w:cs="Arial"/>
          <w:sz w:val="22"/>
          <w:szCs w:val="22"/>
        </w:rPr>
        <w:t xml:space="preserve">  Е</w:t>
      </w:r>
      <w:r w:rsidR="003B6176" w:rsidRPr="00396226">
        <w:rPr>
          <w:rFonts w:ascii="Arial" w:hAnsi="Arial" w:cs="Arial"/>
          <w:sz w:val="22"/>
          <w:szCs w:val="22"/>
        </w:rPr>
        <w:t>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5410B0" w:rsidRPr="00396226" w:rsidRDefault="005410B0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>
        <w:rPr>
          <w:rFonts w:ascii="Arial" w:hAnsi="Arial" w:cs="Arial"/>
          <w:sz w:val="22"/>
          <w:szCs w:val="22"/>
        </w:rPr>
        <w:t xml:space="preserve">  О.А.</w:t>
      </w:r>
    </w:p>
    <w:p w:rsidR="00694ED4" w:rsidRDefault="00843F3D" w:rsidP="0000196A">
      <w:pPr>
        <w:ind w:firstLine="708"/>
        <w:rPr>
          <w:rFonts w:ascii="Arial" w:hAnsi="Arial" w:cs="Arial"/>
          <w:bCs/>
          <w:sz w:val="22"/>
          <w:szCs w:val="22"/>
        </w:rPr>
      </w:pPr>
      <w:proofErr w:type="gramStart"/>
      <w:r w:rsidRPr="00F4494D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F4494D">
        <w:rPr>
          <w:rFonts w:ascii="Arial" w:hAnsi="Arial" w:cs="Arial"/>
          <w:sz w:val="22"/>
          <w:szCs w:val="22"/>
        </w:rPr>
        <w:t>е, объявленном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 </w:t>
      </w:r>
      <w:r w:rsidR="00B2173D">
        <w:rPr>
          <w:rFonts w:ascii="Arial" w:hAnsi="Arial" w:cs="Arial"/>
          <w:sz w:val="22"/>
          <w:szCs w:val="22"/>
        </w:rPr>
        <w:t xml:space="preserve">на   </w:t>
      </w:r>
      <w:r w:rsidR="00120FCC">
        <w:rPr>
          <w:rFonts w:ascii="Arial" w:hAnsi="Arial" w:cs="Arial"/>
          <w:sz w:val="22"/>
          <w:szCs w:val="22"/>
        </w:rPr>
        <w:t>23 марта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</w:t>
      </w:r>
      <w:r w:rsidR="00F70AA6">
        <w:rPr>
          <w:rFonts w:ascii="Arial" w:hAnsi="Arial" w:cs="Arial"/>
          <w:sz w:val="22"/>
          <w:szCs w:val="22"/>
        </w:rPr>
        <w:t xml:space="preserve"> 20</w:t>
      </w:r>
      <w:r w:rsidR="0021030C">
        <w:rPr>
          <w:rFonts w:ascii="Arial" w:hAnsi="Arial" w:cs="Arial"/>
          <w:sz w:val="22"/>
          <w:szCs w:val="22"/>
        </w:rPr>
        <w:t>2</w:t>
      </w:r>
      <w:r w:rsidR="006C003E">
        <w:rPr>
          <w:rFonts w:ascii="Arial" w:hAnsi="Arial" w:cs="Arial"/>
          <w:sz w:val="22"/>
          <w:szCs w:val="22"/>
        </w:rPr>
        <w:t>1</w:t>
      </w:r>
      <w:r w:rsidRPr="00F4494D">
        <w:rPr>
          <w:rFonts w:ascii="Arial" w:hAnsi="Arial" w:cs="Arial"/>
          <w:sz w:val="22"/>
          <w:szCs w:val="22"/>
        </w:rPr>
        <w:t xml:space="preserve"> года, на право заключения договора на размещение нестационарного торгового объекта</w:t>
      </w:r>
      <w:r w:rsidR="00731F4D">
        <w:rPr>
          <w:rFonts w:ascii="Arial" w:hAnsi="Arial" w:cs="Arial"/>
          <w:sz w:val="22"/>
          <w:szCs w:val="22"/>
        </w:rPr>
        <w:t>, за исключением нестационарного торгового объекта</w:t>
      </w:r>
      <w:r w:rsidR="00A67218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731F4D">
        <w:rPr>
          <w:rFonts w:ascii="Arial" w:hAnsi="Arial" w:cs="Arial"/>
          <w:sz w:val="22"/>
          <w:szCs w:val="22"/>
        </w:rPr>
        <w:t>,</w:t>
      </w:r>
      <w:r w:rsidR="0021030C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 </w:t>
      </w:r>
      <w:r w:rsidRPr="00F4494D">
        <w:rPr>
          <w:rFonts w:ascii="Arial" w:hAnsi="Arial" w:cs="Arial"/>
          <w:sz w:val="22"/>
          <w:szCs w:val="22"/>
        </w:rPr>
        <w:t xml:space="preserve"> (</w:t>
      </w:r>
      <w:r w:rsidR="00731F4D">
        <w:rPr>
          <w:rFonts w:ascii="Arial" w:hAnsi="Arial" w:cs="Arial"/>
          <w:sz w:val="22"/>
          <w:szCs w:val="22"/>
        </w:rPr>
        <w:t xml:space="preserve">далее НТО) в месте, определенном </w:t>
      </w:r>
      <w:r w:rsidRPr="00F4494D">
        <w:rPr>
          <w:rFonts w:ascii="Arial" w:hAnsi="Arial" w:cs="Arial"/>
          <w:sz w:val="22"/>
          <w:szCs w:val="22"/>
        </w:rPr>
        <w:t xml:space="preserve"> Схемой</w:t>
      </w:r>
      <w:r w:rsidR="008118E7" w:rsidRPr="00F4494D">
        <w:rPr>
          <w:rFonts w:ascii="Arial" w:hAnsi="Arial" w:cs="Arial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F4494D">
        <w:rPr>
          <w:rFonts w:ascii="Arial" w:hAnsi="Arial" w:cs="Arial"/>
          <w:sz w:val="22"/>
          <w:szCs w:val="22"/>
        </w:rPr>
        <w:t xml:space="preserve"> либо государственная собственность не которые не разграничена, утвержденной</w:t>
      </w:r>
      <w:proofErr w:type="gramEnd"/>
      <w:r w:rsidR="00022ADC" w:rsidRPr="00F4494D">
        <w:rPr>
          <w:rFonts w:ascii="Arial" w:hAnsi="Arial" w:cs="Arial"/>
          <w:sz w:val="22"/>
          <w:szCs w:val="22"/>
        </w:rPr>
        <w:t xml:space="preserve"> постановлением Администрации города от</w:t>
      </w:r>
      <w:r w:rsidR="00EE62F4" w:rsidRPr="00F4494D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4"/>
          <w:szCs w:val="24"/>
        </w:rPr>
        <w:t>24.01.2020</w:t>
      </w:r>
      <w:r w:rsidR="00F4494D" w:rsidRPr="00F4494D">
        <w:rPr>
          <w:rFonts w:ascii="Arial" w:hAnsi="Arial" w:cs="Arial"/>
          <w:sz w:val="24"/>
          <w:szCs w:val="24"/>
        </w:rPr>
        <w:t xml:space="preserve">  </w:t>
      </w:r>
      <w:r w:rsidR="00FA6A34">
        <w:rPr>
          <w:rFonts w:ascii="Arial" w:hAnsi="Arial" w:cs="Arial"/>
          <w:sz w:val="24"/>
          <w:szCs w:val="24"/>
        </w:rPr>
        <w:t xml:space="preserve">    </w:t>
      </w:r>
      <w:r w:rsidR="00F4494D" w:rsidRPr="00F4494D">
        <w:rPr>
          <w:rFonts w:ascii="Arial" w:hAnsi="Arial" w:cs="Arial"/>
          <w:sz w:val="24"/>
          <w:szCs w:val="24"/>
        </w:rPr>
        <w:t xml:space="preserve">№ </w:t>
      </w:r>
      <w:r w:rsidR="00E21C87">
        <w:rPr>
          <w:rFonts w:ascii="Arial" w:hAnsi="Arial" w:cs="Arial"/>
          <w:sz w:val="24"/>
          <w:szCs w:val="24"/>
        </w:rPr>
        <w:t>32</w:t>
      </w:r>
      <w:r w:rsidR="00022ADC" w:rsidRPr="00F4494D">
        <w:rPr>
          <w:rFonts w:ascii="Arial" w:hAnsi="Arial" w:cs="Arial"/>
          <w:sz w:val="22"/>
          <w:szCs w:val="22"/>
        </w:rPr>
        <w:t>,</w:t>
      </w:r>
      <w:r w:rsidR="001F48D5" w:rsidRPr="00F4494D">
        <w:rPr>
          <w:rFonts w:ascii="Arial" w:hAnsi="Arial" w:cs="Arial"/>
          <w:sz w:val="22"/>
          <w:szCs w:val="22"/>
        </w:rPr>
        <w:t xml:space="preserve"> в соответствии с  извещением </w:t>
      </w:r>
      <w:r w:rsidR="00F70AA6">
        <w:rPr>
          <w:rFonts w:ascii="Arial" w:hAnsi="Arial" w:cs="Arial"/>
          <w:bCs/>
          <w:sz w:val="22"/>
          <w:szCs w:val="22"/>
        </w:rPr>
        <w:t xml:space="preserve">№ </w:t>
      </w:r>
      <w:r w:rsidR="00120FCC">
        <w:rPr>
          <w:rFonts w:ascii="Arial" w:hAnsi="Arial" w:cs="Arial"/>
          <w:bCs/>
          <w:sz w:val="22"/>
          <w:szCs w:val="22"/>
        </w:rPr>
        <w:t>2 от  18 февраля</w:t>
      </w:r>
      <w:r w:rsidR="00AA14AC">
        <w:rPr>
          <w:rFonts w:ascii="Arial" w:hAnsi="Arial" w:cs="Arial"/>
          <w:bCs/>
          <w:sz w:val="22"/>
          <w:szCs w:val="22"/>
        </w:rPr>
        <w:t xml:space="preserve"> 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731F4D">
        <w:rPr>
          <w:rFonts w:ascii="Arial" w:hAnsi="Arial" w:cs="Arial"/>
          <w:bCs/>
          <w:sz w:val="22"/>
          <w:szCs w:val="22"/>
        </w:rPr>
        <w:t xml:space="preserve"> 2021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о проведении открытого аукциона на право заключения договора на размещение нестационарного торгового о</w:t>
      </w:r>
      <w:r w:rsidR="00435E20" w:rsidRPr="00F4494D">
        <w:rPr>
          <w:rFonts w:ascii="Arial" w:hAnsi="Arial" w:cs="Arial"/>
          <w:bCs/>
          <w:sz w:val="22"/>
          <w:szCs w:val="22"/>
        </w:rPr>
        <w:t>бъекта</w:t>
      </w:r>
      <w:r w:rsidR="00AA14AC">
        <w:rPr>
          <w:rFonts w:ascii="Arial" w:hAnsi="Arial" w:cs="Arial"/>
          <w:bCs/>
          <w:sz w:val="22"/>
          <w:szCs w:val="22"/>
        </w:rPr>
        <w:t>, за исключением нестационарного торгового объекта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E21C87">
        <w:rPr>
          <w:rFonts w:ascii="Arial" w:hAnsi="Arial" w:cs="Arial"/>
          <w:bCs/>
          <w:sz w:val="22"/>
          <w:szCs w:val="22"/>
        </w:rPr>
        <w:t xml:space="preserve">, </w:t>
      </w:r>
      <w:r w:rsidR="00FA6A34">
        <w:rPr>
          <w:rFonts w:ascii="Arial" w:hAnsi="Arial" w:cs="Arial"/>
          <w:bCs/>
          <w:sz w:val="22"/>
          <w:szCs w:val="22"/>
        </w:rPr>
        <w:t xml:space="preserve"> 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   на земельном участке, расположенном по адресу:  </w:t>
      </w:r>
    </w:p>
    <w:p w:rsidR="0000196A" w:rsidRDefault="0000196A" w:rsidP="0000196A">
      <w:pPr>
        <w:ind w:firstLine="708"/>
        <w:rPr>
          <w:rFonts w:ascii="Arial" w:hAnsi="Arial" w:cs="Arial"/>
          <w:bCs/>
          <w:sz w:val="22"/>
          <w:szCs w:val="22"/>
        </w:rPr>
      </w:pPr>
    </w:p>
    <w:p w:rsidR="00120FCC" w:rsidRPr="00120FCC" w:rsidRDefault="00120FCC" w:rsidP="00120FCC">
      <w:pPr>
        <w:ind w:firstLine="708"/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>Лот № 1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8.28.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120FCC">
        <w:rPr>
          <w:rFonts w:ascii="Arial" w:hAnsi="Arial" w:cs="Arial"/>
          <w:sz w:val="22"/>
          <w:szCs w:val="22"/>
        </w:rPr>
        <w:t>г</w:t>
      </w:r>
      <w:proofErr w:type="gramStart"/>
      <w:r w:rsidRPr="00120FCC">
        <w:rPr>
          <w:rFonts w:ascii="Arial" w:hAnsi="Arial" w:cs="Arial"/>
          <w:sz w:val="22"/>
          <w:szCs w:val="22"/>
        </w:rPr>
        <w:t>.Н</w:t>
      </w:r>
      <w:proofErr w:type="gramEnd"/>
      <w:r w:rsidRPr="00120FCC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120FCC">
        <w:rPr>
          <w:rFonts w:ascii="Arial" w:hAnsi="Arial" w:cs="Arial"/>
          <w:sz w:val="22"/>
          <w:szCs w:val="22"/>
        </w:rPr>
        <w:t xml:space="preserve">, ул. Городская (площадка около павильона по ул. Городской, 41-е). 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18  </w:t>
      </w:r>
      <w:proofErr w:type="spellStart"/>
      <w:r w:rsidRPr="00120FCC">
        <w:rPr>
          <w:rFonts w:ascii="Arial" w:hAnsi="Arial" w:cs="Arial"/>
          <w:sz w:val="22"/>
          <w:szCs w:val="22"/>
        </w:rPr>
        <w:t>кв.м</w:t>
      </w:r>
      <w:proofErr w:type="spellEnd"/>
      <w:r w:rsidRPr="00120FCC">
        <w:rPr>
          <w:rFonts w:ascii="Arial" w:hAnsi="Arial" w:cs="Arial"/>
          <w:sz w:val="22"/>
          <w:szCs w:val="22"/>
        </w:rPr>
        <w:t>.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>- Вид и цель использования НТО: Табачные изделия.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 xml:space="preserve">- Начальная цена  предмета аукциона – годовой  размер платы на размещение НТО составляет: 31 233, 44   </w:t>
      </w:r>
      <w:proofErr w:type="gramStart"/>
      <w:r w:rsidRPr="00120FCC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120FCC">
        <w:rPr>
          <w:rFonts w:ascii="Arial" w:hAnsi="Arial" w:cs="Arial"/>
          <w:sz w:val="22"/>
          <w:szCs w:val="22"/>
        </w:rPr>
        <w:t>Тридцать одна тысяча  двести тридцать три ) рубля  44   коп.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 xml:space="preserve">- Шаг аукциона  – 937   руб.   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>- Сумма задатка – 6 246,69     руб.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</w:p>
    <w:p w:rsidR="00120FCC" w:rsidRPr="00120FCC" w:rsidRDefault="00120FCC" w:rsidP="00120FCC">
      <w:pPr>
        <w:ind w:firstLine="708"/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>Лот № 2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7.33.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120FCC">
        <w:rPr>
          <w:rFonts w:ascii="Arial" w:hAnsi="Arial" w:cs="Arial"/>
          <w:sz w:val="22"/>
          <w:szCs w:val="22"/>
        </w:rPr>
        <w:t>г</w:t>
      </w:r>
      <w:proofErr w:type="gramStart"/>
      <w:r w:rsidRPr="00120FCC">
        <w:rPr>
          <w:rFonts w:ascii="Arial" w:hAnsi="Arial" w:cs="Arial"/>
          <w:sz w:val="22"/>
          <w:szCs w:val="22"/>
        </w:rPr>
        <w:t>.Н</w:t>
      </w:r>
      <w:proofErr w:type="gramEnd"/>
      <w:r w:rsidRPr="00120FCC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120FCC">
        <w:rPr>
          <w:rFonts w:ascii="Arial" w:hAnsi="Arial" w:cs="Arial"/>
          <w:sz w:val="22"/>
          <w:szCs w:val="22"/>
        </w:rPr>
        <w:t xml:space="preserve">, ул. Свободная, 2-в. 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35 </w:t>
      </w:r>
      <w:proofErr w:type="spellStart"/>
      <w:r w:rsidRPr="00120FCC">
        <w:rPr>
          <w:rFonts w:ascii="Arial" w:hAnsi="Arial" w:cs="Arial"/>
          <w:sz w:val="22"/>
          <w:szCs w:val="22"/>
        </w:rPr>
        <w:t>кв.м</w:t>
      </w:r>
      <w:proofErr w:type="spellEnd"/>
      <w:r w:rsidRPr="00120FCC">
        <w:rPr>
          <w:rFonts w:ascii="Arial" w:hAnsi="Arial" w:cs="Arial"/>
          <w:sz w:val="22"/>
          <w:szCs w:val="22"/>
        </w:rPr>
        <w:t>.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>- Вид и цель использования НТО: Продовольственные  товары.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составляет: 60 283, 45 (Шестьдесят  тысяч двести  восемьдесят три) рубля 45   коп.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 xml:space="preserve">- Шаг аукциона  –  1808   руб.   </w:t>
      </w:r>
    </w:p>
    <w:p w:rsidR="00120FCC" w:rsidRPr="00120FCC" w:rsidRDefault="00120FCC" w:rsidP="00120FCC">
      <w:pPr>
        <w:rPr>
          <w:rFonts w:ascii="Arial" w:hAnsi="Arial" w:cs="Arial"/>
          <w:sz w:val="22"/>
          <w:szCs w:val="22"/>
        </w:rPr>
      </w:pPr>
      <w:r w:rsidRPr="00120FCC">
        <w:rPr>
          <w:rFonts w:ascii="Arial" w:hAnsi="Arial" w:cs="Arial"/>
          <w:sz w:val="22"/>
          <w:szCs w:val="22"/>
        </w:rPr>
        <w:t>- Сумма задатка – 12 056, 69     руб.</w:t>
      </w:r>
    </w:p>
    <w:p w:rsidR="00120FCC" w:rsidRDefault="00120FCC" w:rsidP="00731F4D">
      <w:pPr>
        <w:ind w:firstLine="708"/>
        <w:rPr>
          <w:rFonts w:ascii="Arial" w:hAnsi="Arial" w:cs="Arial"/>
          <w:sz w:val="22"/>
          <w:szCs w:val="22"/>
        </w:rPr>
      </w:pPr>
    </w:p>
    <w:p w:rsidR="00731F4D" w:rsidRDefault="00731F4D" w:rsidP="00F4494D">
      <w:pPr>
        <w:rPr>
          <w:rFonts w:ascii="Arial" w:hAnsi="Arial" w:cs="Arial"/>
          <w:sz w:val="22"/>
          <w:szCs w:val="22"/>
        </w:rPr>
      </w:pPr>
    </w:p>
    <w:p w:rsidR="00120FCC" w:rsidRPr="00F4494D" w:rsidRDefault="00120FCC" w:rsidP="00F4494D">
      <w:pPr>
        <w:rPr>
          <w:rFonts w:ascii="Arial" w:hAnsi="Arial" w:cs="Arial"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lastRenderedPageBreak/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265B2A" w:rsidRDefault="00265B2A" w:rsidP="00724577">
      <w:pPr>
        <w:rPr>
          <w:rFonts w:ascii="Arial" w:hAnsi="Arial" w:cs="Arial"/>
          <w:b/>
          <w:sz w:val="22"/>
          <w:szCs w:val="22"/>
        </w:rPr>
      </w:pP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756090" w:rsidRPr="00396226" w:rsidTr="00D316EB">
        <w:tc>
          <w:tcPr>
            <w:tcW w:w="571" w:type="dxa"/>
          </w:tcPr>
          <w:p w:rsidR="00756090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Default="00120FCC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Коробочкина Лилия Викторовна</w:t>
            </w:r>
          </w:p>
        </w:tc>
        <w:tc>
          <w:tcPr>
            <w:tcW w:w="850" w:type="dxa"/>
          </w:tcPr>
          <w:p w:rsidR="00756090" w:rsidRDefault="00120FC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56090" w:rsidRDefault="00120FCC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03.03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756090" w:rsidRDefault="00120FCC" w:rsidP="00120F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6 246,69</w:t>
            </w:r>
            <w:r w:rsidR="00DA269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руб. 02</w:t>
            </w:r>
            <w:r w:rsidR="00731F4D">
              <w:rPr>
                <w:rFonts w:ascii="Arial" w:hAnsi="Arial" w:cs="Arial"/>
                <w:sz w:val="22"/>
                <w:szCs w:val="22"/>
              </w:rPr>
              <w:t>.0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992" w:type="dxa"/>
          </w:tcPr>
          <w:p w:rsidR="00756090" w:rsidRPr="00396226" w:rsidRDefault="00756090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83506D" w:rsidRDefault="0083506D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A72AE2" w:rsidP="000E5DCF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 w:rsidR="000E5DCF">
              <w:rPr>
                <w:rFonts w:ascii="Arial" w:hAnsi="Arial" w:cs="Arial"/>
                <w:sz w:val="22"/>
                <w:szCs w:val="22"/>
              </w:rPr>
              <w:t>П</w:t>
            </w:r>
            <w:r w:rsidR="005277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20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6A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FCC">
              <w:rPr>
                <w:rFonts w:ascii="Arial" w:hAnsi="Arial" w:cs="Arial"/>
                <w:sz w:val="22"/>
                <w:szCs w:val="22"/>
              </w:rPr>
              <w:t>Коробочкина Лилия Викторовна</w:t>
            </w:r>
            <w:r w:rsidR="00687A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773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по лоту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120FC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BE596F" w:rsidRDefault="00BE596F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2E5801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</w:t>
      </w:r>
      <w:r w:rsidR="00BE596F">
        <w:rPr>
          <w:rFonts w:ascii="Arial" w:hAnsi="Arial" w:cs="Arial"/>
          <w:b/>
          <w:sz w:val="22"/>
          <w:szCs w:val="22"/>
        </w:rPr>
        <w:t xml:space="preserve">ты:  № </w:t>
      </w:r>
      <w:r w:rsidR="00120FCC">
        <w:rPr>
          <w:rFonts w:ascii="Arial" w:hAnsi="Arial" w:cs="Arial"/>
          <w:b/>
          <w:sz w:val="22"/>
          <w:szCs w:val="22"/>
        </w:rPr>
        <w:t xml:space="preserve"> 1</w:t>
      </w:r>
      <w:r w:rsidR="00FE55F5">
        <w:rPr>
          <w:rFonts w:ascii="Arial" w:hAnsi="Arial" w:cs="Arial"/>
          <w:b/>
          <w:sz w:val="22"/>
          <w:szCs w:val="22"/>
        </w:rPr>
        <w:t>.</w:t>
      </w: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120FCC">
        <w:rPr>
          <w:rFonts w:ascii="Arial" w:hAnsi="Arial" w:cs="Arial"/>
          <w:b/>
          <w:sz w:val="22"/>
          <w:szCs w:val="22"/>
        </w:rPr>
        <w:t xml:space="preserve">  № 2</w:t>
      </w:r>
      <w:r w:rsidR="00FA6A34">
        <w:rPr>
          <w:rFonts w:ascii="Arial" w:hAnsi="Arial" w:cs="Arial"/>
          <w:b/>
          <w:sz w:val="22"/>
          <w:szCs w:val="22"/>
        </w:rPr>
        <w:t>.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комиссии _____________________Т.Г. Авраменко</w:t>
      </w:r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        _____________________Е.Х. Белякова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Члены комиссии               _____________________Н.П. </w:t>
      </w: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E01C5D">
        <w:rPr>
          <w:rFonts w:ascii="Arial" w:hAnsi="Arial" w:cs="Arial"/>
          <w:sz w:val="22"/>
          <w:szCs w:val="22"/>
        </w:rPr>
        <w:t>________________Е.М. Преснякова</w:t>
      </w:r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2D041D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2D041D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_____________________О.А. </w:t>
      </w: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2D041D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0196A"/>
    <w:rsid w:val="000060A8"/>
    <w:rsid w:val="00014DFC"/>
    <w:rsid w:val="00022ADC"/>
    <w:rsid w:val="00051D33"/>
    <w:rsid w:val="000A038F"/>
    <w:rsid w:val="000E5DCF"/>
    <w:rsid w:val="000F188E"/>
    <w:rsid w:val="000F7073"/>
    <w:rsid w:val="00105CAE"/>
    <w:rsid w:val="001120CB"/>
    <w:rsid w:val="00120FCC"/>
    <w:rsid w:val="001C2512"/>
    <w:rsid w:val="001F48D5"/>
    <w:rsid w:val="0021030C"/>
    <w:rsid w:val="00230F4D"/>
    <w:rsid w:val="002405DF"/>
    <w:rsid w:val="00241C01"/>
    <w:rsid w:val="00265B2A"/>
    <w:rsid w:val="002B794E"/>
    <w:rsid w:val="002D041D"/>
    <w:rsid w:val="002E5801"/>
    <w:rsid w:val="003142FB"/>
    <w:rsid w:val="00324DBB"/>
    <w:rsid w:val="00326DE0"/>
    <w:rsid w:val="003466F5"/>
    <w:rsid w:val="00352246"/>
    <w:rsid w:val="00357A68"/>
    <w:rsid w:val="00396226"/>
    <w:rsid w:val="003B6176"/>
    <w:rsid w:val="003E06BD"/>
    <w:rsid w:val="003E7C91"/>
    <w:rsid w:val="003F5FF1"/>
    <w:rsid w:val="00422E55"/>
    <w:rsid w:val="00425D76"/>
    <w:rsid w:val="00435E20"/>
    <w:rsid w:val="00450DF1"/>
    <w:rsid w:val="00465ADA"/>
    <w:rsid w:val="00497FA2"/>
    <w:rsid w:val="004A47DA"/>
    <w:rsid w:val="004D20F5"/>
    <w:rsid w:val="004F1AA3"/>
    <w:rsid w:val="00527737"/>
    <w:rsid w:val="00533BB5"/>
    <w:rsid w:val="005410B0"/>
    <w:rsid w:val="00576769"/>
    <w:rsid w:val="00593729"/>
    <w:rsid w:val="005B055F"/>
    <w:rsid w:val="005C475D"/>
    <w:rsid w:val="005C76A7"/>
    <w:rsid w:val="005D0B0F"/>
    <w:rsid w:val="006301AA"/>
    <w:rsid w:val="00635533"/>
    <w:rsid w:val="006505B8"/>
    <w:rsid w:val="00665DA9"/>
    <w:rsid w:val="00666062"/>
    <w:rsid w:val="006709DF"/>
    <w:rsid w:val="00671D1B"/>
    <w:rsid w:val="00687A23"/>
    <w:rsid w:val="00694ED4"/>
    <w:rsid w:val="006C003E"/>
    <w:rsid w:val="006E3535"/>
    <w:rsid w:val="00724577"/>
    <w:rsid w:val="00731F4D"/>
    <w:rsid w:val="007405B5"/>
    <w:rsid w:val="00744533"/>
    <w:rsid w:val="00756090"/>
    <w:rsid w:val="00772AF0"/>
    <w:rsid w:val="0078353C"/>
    <w:rsid w:val="00795427"/>
    <w:rsid w:val="007979A5"/>
    <w:rsid w:val="007A1A0F"/>
    <w:rsid w:val="007E1B45"/>
    <w:rsid w:val="008118E7"/>
    <w:rsid w:val="0083506D"/>
    <w:rsid w:val="00837CCF"/>
    <w:rsid w:val="008432AE"/>
    <w:rsid w:val="00843F3D"/>
    <w:rsid w:val="008B5920"/>
    <w:rsid w:val="008C63C9"/>
    <w:rsid w:val="008D1EB1"/>
    <w:rsid w:val="008F4F79"/>
    <w:rsid w:val="00917EDE"/>
    <w:rsid w:val="009278E0"/>
    <w:rsid w:val="00937DC2"/>
    <w:rsid w:val="00940E16"/>
    <w:rsid w:val="00960D88"/>
    <w:rsid w:val="009746B1"/>
    <w:rsid w:val="009C6A08"/>
    <w:rsid w:val="009E5A7C"/>
    <w:rsid w:val="009F20D5"/>
    <w:rsid w:val="00A308C5"/>
    <w:rsid w:val="00A33134"/>
    <w:rsid w:val="00A3724C"/>
    <w:rsid w:val="00A50123"/>
    <w:rsid w:val="00A52E2B"/>
    <w:rsid w:val="00A67218"/>
    <w:rsid w:val="00A72AE2"/>
    <w:rsid w:val="00A73E6A"/>
    <w:rsid w:val="00A91E05"/>
    <w:rsid w:val="00AA14AC"/>
    <w:rsid w:val="00AA39B7"/>
    <w:rsid w:val="00AE76EC"/>
    <w:rsid w:val="00B2173D"/>
    <w:rsid w:val="00B80C4F"/>
    <w:rsid w:val="00BA0A31"/>
    <w:rsid w:val="00BB274E"/>
    <w:rsid w:val="00BC70FE"/>
    <w:rsid w:val="00BD77B2"/>
    <w:rsid w:val="00BE41DA"/>
    <w:rsid w:val="00BE596F"/>
    <w:rsid w:val="00C23B85"/>
    <w:rsid w:val="00C40620"/>
    <w:rsid w:val="00C50C1A"/>
    <w:rsid w:val="00C5557D"/>
    <w:rsid w:val="00C85E26"/>
    <w:rsid w:val="00C90111"/>
    <w:rsid w:val="00CA39F0"/>
    <w:rsid w:val="00CB771B"/>
    <w:rsid w:val="00CE0916"/>
    <w:rsid w:val="00D12CE7"/>
    <w:rsid w:val="00D20B29"/>
    <w:rsid w:val="00D316EB"/>
    <w:rsid w:val="00D41401"/>
    <w:rsid w:val="00D80F3C"/>
    <w:rsid w:val="00D90692"/>
    <w:rsid w:val="00D96A5A"/>
    <w:rsid w:val="00DA2694"/>
    <w:rsid w:val="00DA7234"/>
    <w:rsid w:val="00DE5A62"/>
    <w:rsid w:val="00DF290B"/>
    <w:rsid w:val="00E01C5D"/>
    <w:rsid w:val="00E04F22"/>
    <w:rsid w:val="00E15945"/>
    <w:rsid w:val="00E21C87"/>
    <w:rsid w:val="00E26826"/>
    <w:rsid w:val="00E70BE8"/>
    <w:rsid w:val="00E76A1A"/>
    <w:rsid w:val="00ED7702"/>
    <w:rsid w:val="00EE62F4"/>
    <w:rsid w:val="00EE7B73"/>
    <w:rsid w:val="00EF12C7"/>
    <w:rsid w:val="00EF22BA"/>
    <w:rsid w:val="00F013A8"/>
    <w:rsid w:val="00F170A5"/>
    <w:rsid w:val="00F2041F"/>
    <w:rsid w:val="00F31A3A"/>
    <w:rsid w:val="00F34FE1"/>
    <w:rsid w:val="00F4494D"/>
    <w:rsid w:val="00F55ABA"/>
    <w:rsid w:val="00F63E2A"/>
    <w:rsid w:val="00F70AA6"/>
    <w:rsid w:val="00F93B6C"/>
    <w:rsid w:val="00F943A8"/>
    <w:rsid w:val="00F953B2"/>
    <w:rsid w:val="00FA6A34"/>
    <w:rsid w:val="00FE3680"/>
    <w:rsid w:val="00FE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User</cp:lastModifiedBy>
  <cp:revision>2</cp:revision>
  <cp:lastPrinted>2020-03-19T11:56:00Z</cp:lastPrinted>
  <dcterms:created xsi:type="dcterms:W3CDTF">2021-03-24T08:25:00Z</dcterms:created>
  <dcterms:modified xsi:type="dcterms:W3CDTF">2021-03-24T08:25:00Z</dcterms:modified>
</cp:coreProperties>
</file>