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1"/>
        <w:gridCol w:w="1274"/>
        <w:gridCol w:w="1559"/>
        <w:gridCol w:w="4961"/>
        <w:gridCol w:w="2977"/>
      </w:tblGrid>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bookmarkStart w:id="0" w:name="_GoBack"/>
            <w:bookmarkEnd w:id="0"/>
            <w:r>
              <w:t>№</w:t>
            </w:r>
            <w:r w:rsidRPr="0022591A">
              <w:br/>
            </w:r>
            <w:proofErr w:type="gramStart"/>
            <w:r w:rsidRPr="0022591A">
              <w:t>п</w:t>
            </w:r>
            <w:proofErr w:type="gramEnd"/>
            <w:r w:rsidRPr="0022591A">
              <w:t>/п</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Наименование и реквизиты нормативных правовых актов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Краткое описание круга лиц и (или) перечня объектов, в отношении которых устанавливаются обязательные требования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Указание на структурные единицы акта, соблюдение которых оценивается при проведении мероприятий по контролю</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E26A68" w:rsidP="00935805">
            <w:r>
              <w:t>Меры ответственности, применяемые</w:t>
            </w:r>
            <w:r w:rsidRPr="00E26A68">
              <w:t xml:space="preserve"> при нарушении обязательных требований</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tcPr>
          <w:p w:rsidR="00E26A68" w:rsidRPr="0022591A" w:rsidRDefault="00E26A68" w:rsidP="00935805">
            <w:r w:rsidRPr="0022591A">
              <w:t>1</w:t>
            </w:r>
          </w:p>
        </w:tc>
        <w:tc>
          <w:tcPr>
            <w:tcW w:w="1274" w:type="dxa"/>
            <w:tcBorders>
              <w:top w:val="outset" w:sz="6" w:space="0" w:color="auto"/>
              <w:left w:val="outset" w:sz="6" w:space="0" w:color="auto"/>
              <w:bottom w:val="outset" w:sz="6" w:space="0" w:color="auto"/>
              <w:right w:val="outset" w:sz="6" w:space="0" w:color="auto"/>
            </w:tcBorders>
            <w:vAlign w:val="center"/>
          </w:tcPr>
          <w:p w:rsidR="00E26A68" w:rsidRDefault="00E26A68" w:rsidP="00935805">
            <w:r w:rsidRPr="0022591A">
              <w:t>Конституция Российской Федерации</w:t>
            </w:r>
            <w:r>
              <w:t xml:space="preserve"> </w:t>
            </w:r>
          </w:p>
          <w:p w:rsidR="00E26A68" w:rsidRDefault="00E26A68" w:rsidP="00935805"/>
          <w:p w:rsidR="00E26A68" w:rsidRPr="0022591A" w:rsidRDefault="00E26A68" w:rsidP="00935805">
            <w:r w:rsidRPr="00C5092D">
              <w:t>(http://pravo.gov.ru/proxy/ips/?docbody=&amp;link_id=0&amp;nd=102027595&amp;bpa=cd00000&amp;bpas=cd00000&amp;intelsearch=%CA%EE%ED%F1%F2%E8%F2%F3%F6%E8%FF+%D0%EE%F1%F1%E8%E9%F1%EA%EE%E9+%D4%E5%E4%E5%F0%E0%F6%E8%E8+++&amp;firstDoc=1)</w:t>
            </w:r>
          </w:p>
        </w:tc>
        <w:tc>
          <w:tcPr>
            <w:tcW w:w="1559" w:type="dxa"/>
            <w:tcBorders>
              <w:top w:val="outset" w:sz="6" w:space="0" w:color="auto"/>
              <w:left w:val="outset" w:sz="6" w:space="0" w:color="auto"/>
              <w:bottom w:val="outset" w:sz="6" w:space="0" w:color="auto"/>
              <w:right w:val="outset" w:sz="6" w:space="0" w:color="auto"/>
            </w:tcBorders>
            <w:vAlign w:val="center"/>
          </w:tcPr>
          <w:p w:rsidR="00E26A68" w:rsidRPr="0022591A" w:rsidRDefault="00E26A68" w:rsidP="00935805">
            <w:r w:rsidRPr="0022591A">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tcPr>
          <w:p w:rsidR="00E26A68" w:rsidRPr="0022591A" w:rsidRDefault="00E26A68" w:rsidP="000E648D">
            <w:r w:rsidRPr="0022591A">
              <w:t>Статья 8</w:t>
            </w:r>
          </w:p>
          <w:p w:rsidR="00E26A68" w:rsidRPr="0022591A" w:rsidRDefault="00E26A68" w:rsidP="000E648D">
            <w:r w:rsidRPr="0022591A">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26A68" w:rsidRPr="0022591A" w:rsidRDefault="00E26A68" w:rsidP="000E648D">
            <w:bookmarkStart w:id="1" w:name="802"/>
            <w:bookmarkEnd w:id="1"/>
            <w:r w:rsidRPr="0022591A">
              <w:t>2. В Российской Федерации признаются и защищаются равным образом частная, государственная, муниципальная и иные формы собственности.</w:t>
            </w:r>
          </w:p>
          <w:p w:rsidR="00E26A68" w:rsidRPr="0022591A" w:rsidRDefault="00E26A68" w:rsidP="000E648D">
            <w:bookmarkStart w:id="2" w:name="9"/>
            <w:bookmarkEnd w:id="2"/>
            <w:r w:rsidRPr="0022591A">
              <w:t>Статья 9</w:t>
            </w:r>
          </w:p>
          <w:p w:rsidR="00E26A68" w:rsidRPr="0022591A" w:rsidRDefault="00E26A68" w:rsidP="000E648D">
            <w:r w:rsidRPr="0022591A">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26A68" w:rsidRPr="0022591A" w:rsidRDefault="00E26A68" w:rsidP="000E648D">
            <w:bookmarkStart w:id="3" w:name="902"/>
            <w:bookmarkEnd w:id="3"/>
            <w:r w:rsidRPr="0022591A">
              <w:t>2. Земля и другие природные ресурсы могут находиться в частной, государственной, муниципальной и иных формах собственности.</w:t>
            </w:r>
          </w:p>
          <w:p w:rsidR="00E26A68" w:rsidRPr="0022591A" w:rsidRDefault="00E26A68" w:rsidP="000E648D">
            <w:r w:rsidRPr="0022591A">
              <w:t xml:space="preserve">Статья 35 </w:t>
            </w:r>
          </w:p>
          <w:p w:rsidR="00E26A68" w:rsidRPr="0022591A" w:rsidRDefault="00E26A68" w:rsidP="000E648D">
            <w:r w:rsidRPr="0022591A">
              <w:t xml:space="preserve">1. Право частной собственности охраняется законом. </w:t>
            </w:r>
          </w:p>
          <w:p w:rsidR="00E26A68" w:rsidRPr="0022591A" w:rsidRDefault="00E26A68" w:rsidP="000E648D">
            <w:bookmarkStart w:id="4" w:name="352"/>
            <w:bookmarkEnd w:id="4"/>
            <w:r w:rsidRPr="0022591A">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rsidR="00E26A68" w:rsidRPr="0022591A" w:rsidRDefault="00E26A68" w:rsidP="000E648D">
            <w:bookmarkStart w:id="5" w:name="353"/>
            <w:bookmarkEnd w:id="5"/>
            <w:r w:rsidRPr="0022591A">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E26A68" w:rsidRPr="0022591A" w:rsidRDefault="00E26A68" w:rsidP="000E648D">
            <w:bookmarkStart w:id="6" w:name="354"/>
            <w:bookmarkEnd w:id="6"/>
            <w:r w:rsidRPr="0022591A">
              <w:t xml:space="preserve">4. Право наследования гарантируется. </w:t>
            </w:r>
          </w:p>
          <w:p w:rsidR="00E26A68" w:rsidRPr="0022591A" w:rsidRDefault="00E26A68" w:rsidP="000E648D">
            <w:bookmarkStart w:id="7" w:name="36"/>
            <w:bookmarkEnd w:id="7"/>
            <w:r w:rsidRPr="0022591A">
              <w:t xml:space="preserve">Статья 36 </w:t>
            </w:r>
          </w:p>
          <w:p w:rsidR="00E26A68" w:rsidRPr="0022591A" w:rsidRDefault="00E26A68" w:rsidP="000E648D">
            <w:r w:rsidRPr="0022591A">
              <w:t xml:space="preserve">1. Граждане и их объединения вправе иметь в частной собственности землю. </w:t>
            </w:r>
          </w:p>
          <w:p w:rsidR="00E26A68" w:rsidRPr="0022591A" w:rsidRDefault="00E26A68" w:rsidP="000E648D">
            <w:bookmarkStart w:id="8" w:name="3602"/>
            <w:bookmarkEnd w:id="8"/>
            <w:r w:rsidRPr="0022591A">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rsidR="00E26A68" w:rsidRPr="0022591A" w:rsidRDefault="00E26A68" w:rsidP="000E648D">
            <w:r w:rsidRPr="0022591A">
              <w:t xml:space="preserve">3. Условия и порядок пользования землей определяются на основе федерального закона. </w:t>
            </w:r>
          </w:p>
          <w:p w:rsidR="00E26A68" w:rsidRPr="0022591A" w:rsidRDefault="00E26A68" w:rsidP="000E648D">
            <w:r w:rsidRPr="0022591A">
              <w:t xml:space="preserve">Статья 72 </w:t>
            </w:r>
          </w:p>
          <w:p w:rsidR="00E26A68" w:rsidRPr="0022591A" w:rsidRDefault="00E26A68" w:rsidP="000E648D">
            <w:r w:rsidRPr="0022591A">
              <w:t xml:space="preserve">1. В совместном ведении Российской Федерации и субъектов Российской Федерации находятся: </w:t>
            </w:r>
          </w:p>
          <w:p w:rsidR="00E26A68" w:rsidRPr="0022591A" w:rsidRDefault="00E26A68" w:rsidP="000E648D">
            <w:bookmarkStart w:id="9" w:name="7201"/>
            <w:bookmarkStart w:id="10" w:name="7213"/>
            <w:bookmarkEnd w:id="9"/>
            <w:bookmarkEnd w:id="10"/>
            <w:r w:rsidRPr="0022591A">
              <w:t xml:space="preserve">в) вопросы владения, пользования и распоряжения землей, недрами, водными и другими природными ресурсами; </w:t>
            </w:r>
          </w:p>
          <w:p w:rsidR="00E26A68" w:rsidRPr="0022591A" w:rsidRDefault="00E26A68" w:rsidP="000E648D">
            <w:r w:rsidRPr="0022591A">
              <w:t xml:space="preserve">Статья 131 </w:t>
            </w:r>
          </w:p>
          <w:p w:rsidR="00E26A68" w:rsidRPr="0022591A" w:rsidRDefault="00E26A68" w:rsidP="00935805">
            <w:r w:rsidRPr="0022591A">
              <w:t xml:space="preserve">2. Изменение границ территорий, в которых осуществляется местное самоуправление, допускается с учетом мнения населения соответствующих территорий. </w:t>
            </w:r>
          </w:p>
        </w:tc>
        <w:tc>
          <w:tcPr>
            <w:tcW w:w="2977" w:type="dxa"/>
            <w:tcBorders>
              <w:top w:val="outset" w:sz="6" w:space="0" w:color="auto"/>
              <w:left w:val="outset" w:sz="6" w:space="0" w:color="auto"/>
              <w:bottom w:val="outset" w:sz="6" w:space="0" w:color="auto"/>
              <w:right w:val="outset" w:sz="6" w:space="0" w:color="auto"/>
            </w:tcBorders>
          </w:tcPr>
          <w:p w:rsidR="002F42FE" w:rsidRPr="00A7435C" w:rsidRDefault="002F42FE" w:rsidP="002F42FE">
            <w:pPr>
              <w:rPr>
                <w:b/>
              </w:rPr>
            </w:pPr>
            <w:r w:rsidRPr="00A7435C">
              <w:rPr>
                <w:b/>
              </w:rPr>
              <w:t>ст. 7.1 КоАП РФ</w:t>
            </w:r>
          </w:p>
          <w:p w:rsidR="002F42FE" w:rsidRPr="002F42FE" w:rsidRDefault="002F42FE" w:rsidP="002F42FE">
            <w:r w:rsidRPr="002F42F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F42FE" w:rsidRPr="002F42FE" w:rsidRDefault="002F42FE" w:rsidP="002F42FE">
            <w:r w:rsidRPr="002F42FE">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2F42FE">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2F42FE" w:rsidRPr="00B46E8D" w:rsidRDefault="002F42FE" w:rsidP="002F42FE">
            <w:r w:rsidRPr="00B46E8D">
              <w:rPr>
                <w:bCs/>
              </w:rPr>
              <w:t>Примечания:</w:t>
            </w:r>
          </w:p>
          <w:p w:rsidR="002F42FE" w:rsidRPr="002F42FE" w:rsidRDefault="002F42FE" w:rsidP="002F42FE">
            <w:r w:rsidRPr="002F42FE">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F42FE" w:rsidRPr="002F42FE" w:rsidRDefault="002F42FE" w:rsidP="002F42FE">
            <w:r w:rsidRPr="002F42FE">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F42FE" w:rsidRPr="00A7435C" w:rsidRDefault="002F42FE" w:rsidP="002F42FE">
            <w:pPr>
              <w:rPr>
                <w:b/>
              </w:rPr>
            </w:pPr>
            <w:r w:rsidRPr="00A7435C">
              <w:rPr>
                <w:b/>
              </w:rPr>
              <w:t>Ст. 8.8 КоАП РФ</w:t>
            </w:r>
          </w:p>
          <w:p w:rsidR="002F42FE" w:rsidRPr="002F42FE" w:rsidRDefault="002F42FE" w:rsidP="002F42FE">
            <w:r w:rsidRPr="002F42FE">
              <w:lastRenderedPageBreak/>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5" w:anchor="/document/12125267/entry/882" w:history="1">
              <w:r w:rsidRPr="002F42FE">
                <w:rPr>
                  <w:rStyle w:val="a3"/>
                </w:rPr>
                <w:t>частями 2</w:t>
              </w:r>
            </w:hyperlink>
            <w:r w:rsidRPr="002F42FE">
              <w:t>, </w:t>
            </w:r>
            <w:hyperlink r:id="rId6" w:anchor="/document/12125267/entry/8821" w:history="1">
              <w:r w:rsidRPr="002F42FE">
                <w:rPr>
                  <w:rStyle w:val="a3"/>
                </w:rPr>
                <w:t>2.1</w:t>
              </w:r>
            </w:hyperlink>
            <w:r w:rsidRPr="002F42FE">
              <w:t> и </w:t>
            </w:r>
            <w:hyperlink r:id="rId7" w:anchor="/document/12125267/entry/883" w:history="1">
              <w:r w:rsidRPr="002F42FE">
                <w:rPr>
                  <w:rStyle w:val="a3"/>
                </w:rPr>
                <w:t>3</w:t>
              </w:r>
            </w:hyperlink>
            <w:r w:rsidRPr="002F42FE">
              <w:t> настоящей статьи, -</w:t>
            </w:r>
          </w:p>
          <w:p w:rsidR="002F42FE" w:rsidRPr="002F42FE" w:rsidRDefault="002F42FE" w:rsidP="002F42FE">
            <w:r w:rsidRPr="002F42FE">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2F42FE">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2F42FE" w:rsidRPr="002F42FE" w:rsidRDefault="002F42FE" w:rsidP="002F42FE">
            <w:r w:rsidRPr="002F42FE">
              <w:t xml:space="preserve">2. </w:t>
            </w:r>
            <w:proofErr w:type="gramStart"/>
            <w:r w:rsidRPr="002F42FE">
              <w:t>Неиспользование земельного участка из земель сельскохозяйственного назначения, оборот которого регулируется </w:t>
            </w:r>
            <w:hyperlink r:id="rId8" w:anchor="/document/12127542/entry/0" w:history="1">
              <w:r w:rsidRPr="002F42FE">
                <w:rPr>
                  <w:rStyle w:val="a3"/>
                </w:rPr>
                <w:t>Федеральным законом</w:t>
              </w:r>
            </w:hyperlink>
            <w:r w:rsidRPr="002F42FE">
              <w:t>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r:id="rId9" w:anchor="/document/12125267/entry/8821" w:history="1">
              <w:r w:rsidRPr="002F42FE">
                <w:rPr>
                  <w:rStyle w:val="a3"/>
                </w:rPr>
                <w:t>частью 2.1</w:t>
              </w:r>
            </w:hyperlink>
            <w:r w:rsidRPr="002F42FE">
              <w:t> настоящей статьи, -</w:t>
            </w:r>
            <w:proofErr w:type="gramEnd"/>
          </w:p>
          <w:p w:rsidR="002F42FE" w:rsidRPr="002F42FE" w:rsidRDefault="002F42FE" w:rsidP="002F42FE">
            <w:proofErr w:type="gramStart"/>
            <w:r w:rsidRPr="002F42FE">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w:t>
            </w:r>
            <w:r w:rsidRPr="002F42FE">
              <w:lastRenderedPageBreak/>
              <w:t>земельного участка, но не менее двухсот тысяч рублей.</w:t>
            </w:r>
            <w:proofErr w:type="gramEnd"/>
          </w:p>
          <w:p w:rsidR="002F42FE" w:rsidRPr="002F42FE" w:rsidRDefault="002F42FE" w:rsidP="002F42FE">
            <w:r w:rsidRPr="002F42FE">
              <w:t xml:space="preserve">2.1. </w:t>
            </w:r>
            <w:proofErr w:type="gramStart"/>
            <w:r w:rsidRPr="002F42FE">
              <w:t>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rsidRPr="002F42FE">
              <w:t xml:space="preserve"> </w:t>
            </w:r>
            <w:proofErr w:type="gramStart"/>
            <w:r w:rsidRPr="002F42FE">
              <w:t>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0" w:anchor="/document/12127542/entry/63" w:history="1">
              <w:r w:rsidRPr="002F42FE">
                <w:rPr>
                  <w:rStyle w:val="a3"/>
                </w:rPr>
                <w:t>пункте 3 статьи 6</w:t>
              </w:r>
            </w:hyperlink>
            <w:r w:rsidRPr="002F42FE">
              <w:t> Федерального закона от 24 июля 2002 года N 101-ФЗ "Об обороте земель сельскохозяйственного</w:t>
            </w:r>
            <w:proofErr w:type="gramEnd"/>
            <w:r w:rsidRPr="002F42FE">
              <w:t xml:space="preserve"> назначения", -</w:t>
            </w:r>
          </w:p>
          <w:p w:rsidR="002F42FE" w:rsidRPr="002F42FE" w:rsidRDefault="002F42FE" w:rsidP="002F42FE">
            <w:r w:rsidRPr="002F42FE">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F42FE" w:rsidRPr="002F42FE" w:rsidRDefault="002F42FE" w:rsidP="002F42FE">
            <w:r w:rsidRPr="002F42FE">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F42FE" w:rsidRPr="002F42FE" w:rsidRDefault="002F42FE" w:rsidP="002F42FE">
            <w:r w:rsidRPr="002F42FE">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w:t>
            </w:r>
            <w:r w:rsidRPr="002F42FE">
              <w:lastRenderedPageBreak/>
              <w:t xml:space="preserve">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2F42FE">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2F42FE" w:rsidRPr="002F42FE" w:rsidRDefault="002F42FE" w:rsidP="002F42FE">
            <w:r w:rsidRPr="002F42FE">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26A68" w:rsidRDefault="002F42FE" w:rsidP="000E648D">
            <w:r w:rsidRPr="002F42FE">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46E8D" w:rsidRPr="00A7435C" w:rsidRDefault="00B46E8D" w:rsidP="00B46E8D">
            <w:pPr>
              <w:rPr>
                <w:b/>
              </w:rPr>
            </w:pPr>
            <w:r w:rsidRPr="00A7435C">
              <w:rPr>
                <w:b/>
              </w:rPr>
              <w:t>Ст. 7.34.</w:t>
            </w:r>
            <w:r w:rsidR="00A7435C">
              <w:rPr>
                <w:b/>
              </w:rPr>
              <w:t xml:space="preserve"> КоАП РФ</w:t>
            </w:r>
          </w:p>
          <w:p w:rsidR="00B46E8D" w:rsidRDefault="00B46E8D" w:rsidP="00B46E8D">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46E8D" w:rsidRDefault="00B46E8D" w:rsidP="00B46E8D"/>
          <w:p w:rsidR="00B46E8D" w:rsidRPr="0022591A" w:rsidRDefault="00B46E8D" w:rsidP="00B46E8D">
            <w:r>
              <w:t>влечет наложение административного штрафа в размере от двадцати тысяч до ста тысяч рублей.</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2</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"Земельный кодекс Российской Федерации" от 25.10.2001 N 136-Ф3</w:t>
            </w:r>
            <w:r>
              <w:t xml:space="preserve"> </w:t>
            </w:r>
          </w:p>
          <w:p w:rsidR="00E26A68" w:rsidRDefault="00E26A68" w:rsidP="00935805"/>
          <w:p w:rsidR="00E26A68" w:rsidRPr="0022591A" w:rsidRDefault="00E26A68" w:rsidP="00935805">
            <w:proofErr w:type="gramStart"/>
            <w:r>
              <w:t>(</w:t>
            </w:r>
            <w:r w:rsidRPr="00C5092D">
              <w:t>http://pravo.gov.ru/proxy/ips/?docbody=&amp;link_id=0&amp;nd=102073184&amp;bpa=cd00000&amp;bpas=cd00000&amp;intelsearch=%</w:t>
            </w:r>
            <w:r w:rsidRPr="00C5092D">
              <w:lastRenderedPageBreak/>
              <w:t>C7%E5%EC%E5%EB%FC%ED%FB%E9+%EA%EE%E4%E5%EA%F1+%D0%EE%F1%F1%E8%E9%F1%EA%EE%E9+%D4%E5%E4%E5%F0%E0%F6%E8%E8++&amp;firstDoc=1)</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1758FF">
            <w:r w:rsidRPr="0022591A">
              <w:t xml:space="preserve">пункт 2 статьи 7: 2. </w:t>
            </w:r>
            <w:r>
              <w:t>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E26A68" w:rsidRDefault="00E26A68" w:rsidP="001758FF">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w:t>
            </w:r>
            <w:r>
              <w:lastRenderedPageBreak/>
              <w:t>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E26A68" w:rsidRDefault="00E26A68" w:rsidP="001758FF">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E26A68" w:rsidRDefault="00E26A68" w:rsidP="001758FF">
            <w:r>
              <w:t>В случае</w:t>
            </w:r>
            <w:proofErr w:type="gramStart"/>
            <w:r>
              <w:t>,</w:t>
            </w:r>
            <w:proofErr w:type="gramEnd"/>
            <w:r>
              <w:t xml:space="preserve"> если в Едином государственном реестре недвижимости отсутствуют сведения о виде разрешенного использования земельного участка и (или) о таком земельном участке, выбранным считается вид разрешенного использования, указанный в правоустанавливающем и (или) </w:t>
            </w:r>
            <w:proofErr w:type="spellStart"/>
            <w:r>
              <w:t>правоудостоверяющем</w:t>
            </w:r>
            <w:proofErr w:type="spellEnd"/>
            <w:r>
              <w:t xml:space="preserve"> документе на данный земельный участок, выданном до 31 января 1998 г.</w:t>
            </w:r>
          </w:p>
          <w:p w:rsidR="00E26A68" w:rsidRDefault="00E26A68" w:rsidP="001758FF">
            <w: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26A68" w:rsidRPr="0022591A" w:rsidRDefault="00E26A68" w:rsidP="001758FF">
            <w:r w:rsidRPr="0022591A">
              <w:t>статья 39.33: 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26A68" w:rsidRPr="0022591A" w:rsidRDefault="00E26A68" w:rsidP="00604EEA">
            <w:r w:rsidRPr="0022591A">
              <w:t>1) проведение инженерных изысканий;</w:t>
            </w:r>
          </w:p>
          <w:p w:rsidR="00E26A68" w:rsidRPr="0022591A" w:rsidRDefault="00E26A68" w:rsidP="00604EEA">
            <w:r w:rsidRPr="0022591A">
              <w:t>2) капитальный или текущий ремонт линейного объекта;</w:t>
            </w:r>
          </w:p>
          <w:p w:rsidR="00E26A68" w:rsidRPr="0022591A" w:rsidRDefault="00E26A68" w:rsidP="00604EEA">
            <w:r w:rsidRPr="0022591A">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26A68" w:rsidRPr="0022591A" w:rsidRDefault="00E26A68" w:rsidP="00604EEA">
            <w:r w:rsidRPr="0022591A">
              <w:t>4) осуществление геологического изучения недр;</w:t>
            </w:r>
          </w:p>
          <w:p w:rsidR="00E26A68" w:rsidRPr="0022591A" w:rsidRDefault="00E26A68" w:rsidP="00604EEA">
            <w:r w:rsidRPr="0022591A">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26A68" w:rsidRPr="0022591A" w:rsidRDefault="00E26A68" w:rsidP="00604EEA">
            <w:r w:rsidRPr="0022591A">
              <w:t xml:space="preserve">6) размещение нестационарных торговых объектов, рекламных конструкций, а также иных объектов, </w:t>
            </w:r>
            <w:hyperlink r:id="rId11" w:anchor="block_1000" w:history="1">
              <w:r w:rsidRPr="0022591A">
                <w:rPr>
                  <w:rStyle w:val="a3"/>
                  <w:color w:val="auto"/>
                  <w:u w:val="none"/>
                </w:rPr>
                <w:t>виды</w:t>
              </w:r>
            </w:hyperlink>
            <w:r w:rsidRPr="0022591A">
              <w:t xml:space="preserve"> которых устанавливаются Правительством Российской Федерации;</w:t>
            </w:r>
          </w:p>
          <w:p w:rsidR="00E26A68" w:rsidRPr="0022591A" w:rsidRDefault="00E26A68" w:rsidP="00604EEA">
            <w:r w:rsidRPr="0022591A">
              <w:t xml:space="preserve">7) возведение некапитальных строений, сооружений, предназначенных для осуществления </w:t>
            </w:r>
            <w:proofErr w:type="gramStart"/>
            <w:r w:rsidRPr="0022591A">
              <w:t>товарной</w:t>
            </w:r>
            <w:proofErr w:type="gramEnd"/>
            <w:r w:rsidRPr="0022591A">
              <w:t xml:space="preserve"> </w:t>
            </w:r>
            <w:proofErr w:type="spellStart"/>
            <w:r w:rsidRPr="0022591A">
              <w:t>аквакультуры</w:t>
            </w:r>
            <w:proofErr w:type="spellEnd"/>
            <w:r w:rsidRPr="0022591A">
              <w:t xml:space="preserve"> (товарного рыбоводства).</w:t>
            </w:r>
          </w:p>
          <w:p w:rsidR="00E26A68" w:rsidRPr="0022591A" w:rsidRDefault="00E26A68" w:rsidP="00604EEA">
            <w:r w:rsidRPr="0022591A">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12" w:anchor="block_393311" w:history="1">
              <w:r w:rsidRPr="0022591A">
                <w:rPr>
                  <w:rStyle w:val="a3"/>
                  <w:color w:val="auto"/>
                  <w:u w:val="none"/>
                </w:rPr>
                <w:t>подпунктах 1 - 5</w:t>
              </w:r>
            </w:hyperlink>
            <w:r w:rsidRPr="0022591A">
              <w:t xml:space="preserve"> и </w:t>
            </w:r>
            <w:hyperlink r:id="rId13" w:anchor="block_393317" w:history="1">
              <w:r w:rsidRPr="0022591A">
                <w:rPr>
                  <w:rStyle w:val="a3"/>
                  <w:color w:val="auto"/>
                  <w:u w:val="none"/>
                </w:rPr>
                <w:t>7 пункта 1</w:t>
              </w:r>
            </w:hyperlink>
            <w:r w:rsidRPr="0022591A">
              <w:t xml:space="preserve"> настоящей статьи, осуществляется на основании разрешений уполномоченного органа.</w:t>
            </w:r>
          </w:p>
          <w:p w:rsidR="00E26A68" w:rsidRPr="0022591A" w:rsidRDefault="00E26A68" w:rsidP="00604EEA">
            <w:r w:rsidRPr="0022591A">
              <w:t xml:space="preserve">3. В разрешении на использование земель или земельного участка, находящихся в государственной или </w:t>
            </w:r>
            <w:r w:rsidRPr="0022591A">
              <w:lastRenderedPageBreak/>
              <w:t>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26A68" w:rsidRPr="0022591A" w:rsidRDefault="00E26A68" w:rsidP="00604EEA">
            <w:r w:rsidRPr="0022591A">
              <w:t xml:space="preserve">4. Указанное в </w:t>
            </w:r>
            <w:hyperlink r:id="rId14" w:anchor="block_39332" w:history="1">
              <w:r w:rsidRPr="0022591A">
                <w:rPr>
                  <w:rStyle w:val="a3"/>
                  <w:color w:val="auto"/>
                  <w:u w:val="none"/>
                </w:rPr>
                <w:t>пункте 2</w:t>
              </w:r>
            </w:hyperlink>
            <w:r w:rsidRPr="0022591A">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26A68" w:rsidRPr="0022591A" w:rsidRDefault="00E26A68" w:rsidP="00311E7F">
            <w:r w:rsidRPr="0022591A">
              <w:t xml:space="preserve"> пункты 1, 2 статьи 39.36: 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15" w:history="1">
              <w:r w:rsidRPr="0022591A">
                <w:rPr>
                  <w:rStyle w:val="a3"/>
                  <w:color w:val="auto"/>
                  <w:u w:val="none"/>
                </w:rPr>
                <w:t>Федеральным законом</w:t>
              </w:r>
            </w:hyperlink>
            <w:r w:rsidRPr="0022591A">
              <w:t xml:space="preserve"> от 28 декабря 2009 года N 381-ФЗ "Об основах государственного регулирования торговой деятельности в Российской Федерации".</w:t>
            </w:r>
          </w:p>
          <w:p w:rsidR="00E26A68" w:rsidRPr="0022591A" w:rsidRDefault="00E26A68" w:rsidP="00311E7F">
            <w:r w:rsidRPr="0022591A">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16" w:history="1">
              <w:r w:rsidRPr="0022591A">
                <w:rPr>
                  <w:rStyle w:val="a3"/>
                  <w:color w:val="auto"/>
                  <w:u w:val="none"/>
                </w:rPr>
                <w:t>Федеральным законом</w:t>
              </w:r>
            </w:hyperlink>
            <w:r w:rsidRPr="0022591A">
              <w:t xml:space="preserve"> от 13 марта 2006 года N 38-ФЗ "О рекламе".</w:t>
            </w:r>
          </w:p>
          <w:p w:rsidR="00E26A68" w:rsidRPr="0022591A" w:rsidRDefault="00E26A68" w:rsidP="00311E7F">
            <w:r w:rsidRPr="0022591A">
              <w:t xml:space="preserve">статья 42: </w:t>
            </w:r>
            <w:hyperlink r:id="rId17" w:anchor="block_5301" w:history="1">
              <w:r w:rsidRPr="0022591A">
                <w:rPr>
                  <w:rStyle w:val="a3"/>
                  <w:color w:val="auto"/>
                  <w:u w:val="none"/>
                </w:rPr>
                <w:t>Собственники земельных участков</w:t>
              </w:r>
            </w:hyperlink>
            <w:r w:rsidRPr="0022591A">
              <w:t xml:space="preserve"> и лица, не являющиеся собственниками земельных участков, обязаны:</w:t>
            </w:r>
          </w:p>
          <w:p w:rsidR="00E26A68" w:rsidRPr="0022591A" w:rsidRDefault="00E26A68" w:rsidP="00311E7F">
            <w:r w:rsidRPr="0022591A">
              <w:t>О конституционно-</w:t>
            </w:r>
            <w:proofErr w:type="spellStart"/>
            <w:r w:rsidRPr="0022591A">
              <w:t>правововом</w:t>
            </w:r>
            <w:proofErr w:type="spellEnd"/>
            <w:r w:rsidRPr="0022591A">
              <w:t xml:space="preserve"> смысле положений абзаца второго статьи 42 см. </w:t>
            </w:r>
            <w:hyperlink r:id="rId18" w:anchor="block_1111" w:history="1">
              <w:r w:rsidRPr="0022591A">
                <w:rPr>
                  <w:rStyle w:val="a3"/>
                  <w:color w:val="auto"/>
                  <w:u w:val="none"/>
                </w:rPr>
                <w:t>постановление</w:t>
              </w:r>
            </w:hyperlink>
            <w:r w:rsidRPr="0022591A">
              <w:t xml:space="preserve"> Конституционного Суда РФ от 14 ноября 2019 г. N 35-П</w:t>
            </w:r>
          </w:p>
          <w:p w:rsidR="00E26A68" w:rsidRPr="0022591A" w:rsidRDefault="00E26A68" w:rsidP="00311E7F">
            <w:r w:rsidRPr="0022591A">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26A68" w:rsidRPr="0022591A" w:rsidRDefault="00E26A68" w:rsidP="00311E7F">
            <w:r w:rsidRPr="0022591A">
              <w:t>сохранять межевые, геодезические и другие специальные знаки, установленные на земельных участках в соответствии с законодательством;</w:t>
            </w:r>
          </w:p>
          <w:p w:rsidR="00E26A68" w:rsidRPr="0022591A" w:rsidRDefault="00E26A68" w:rsidP="00311E7F">
            <w:r w:rsidRPr="0022591A">
              <w:t>осуществлять мероприятия по охране земель, лесов, водных объектов и других природных ресурсов, в том числе меры пожарной безопасности;</w:t>
            </w:r>
          </w:p>
          <w:p w:rsidR="00E26A68" w:rsidRPr="0022591A" w:rsidRDefault="00E26A68" w:rsidP="00311E7F">
            <w:r w:rsidRPr="0022591A">
              <w:t>своевременно приступать к использованию земельных участков в случаях, если сроки освоения земельных участков предусмотрены договорами;</w:t>
            </w:r>
          </w:p>
          <w:p w:rsidR="00E26A68" w:rsidRPr="0022591A" w:rsidRDefault="00E26A68" w:rsidP="00311E7F">
            <w:r w:rsidRPr="0022591A">
              <w:t>своевременно производить платежи за землю;</w:t>
            </w:r>
          </w:p>
          <w:p w:rsidR="00E26A68" w:rsidRPr="0022591A" w:rsidRDefault="00E26A68" w:rsidP="00311E7F">
            <w:r w:rsidRPr="0022591A">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9" w:anchor="block_3" w:history="1">
              <w:r w:rsidRPr="0022591A">
                <w:rPr>
                  <w:rStyle w:val="a3"/>
                  <w:color w:val="auto"/>
                  <w:u w:val="none"/>
                </w:rPr>
                <w:t>законодательства</w:t>
              </w:r>
            </w:hyperlink>
            <w:r w:rsidRPr="0022591A">
              <w:t xml:space="preserve"> о градостроительной деятельности;</w:t>
            </w:r>
          </w:p>
          <w:p w:rsidR="00E26A68" w:rsidRPr="0022591A" w:rsidRDefault="00E26A68" w:rsidP="00311E7F">
            <w:r w:rsidRPr="0022591A">
              <w:t>не допускать загрязнение, истощение, деградацию, порчу, уничтожение земель и почв и иное негативное воздействие на земли и почвы;</w:t>
            </w:r>
          </w:p>
          <w:p w:rsidR="00E26A68" w:rsidRPr="0022591A" w:rsidRDefault="00E26A68" w:rsidP="00311E7F">
            <w:proofErr w:type="gramStart"/>
            <w:r w:rsidRPr="0022591A">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22591A">
              <w:t>аммиакопроводов</w:t>
            </w:r>
            <w:proofErr w:type="spellEnd"/>
            <w:r w:rsidRPr="0022591A">
              <w:t xml:space="preserve">, по предупреждению чрезвычайных ситуаций, по ликвидации последствий возникших на них аварий, </w:t>
            </w:r>
            <w:r w:rsidRPr="0022591A">
              <w:lastRenderedPageBreak/>
              <w:t>катастроф;</w:t>
            </w:r>
            <w:proofErr w:type="gramEnd"/>
          </w:p>
          <w:p w:rsidR="00E26A68" w:rsidRPr="0022591A" w:rsidRDefault="00E26A68" w:rsidP="00311E7F">
            <w:r w:rsidRPr="0022591A">
              <w:t>выполнять иные требования, предусмотренные настоящим Кодексом, федеральными законами.</w:t>
            </w:r>
          </w:p>
          <w:p w:rsidR="00E26A68" w:rsidRPr="0022591A" w:rsidRDefault="00E26A68" w:rsidP="00311E7F">
            <w:r w:rsidRPr="0022591A">
              <w:t xml:space="preserve">статья 78: 1. Земли сельскохозяйственного назначения могут использоваться для ведения сельскохозяйственного производства, создания </w:t>
            </w:r>
            <w:r w:rsidRPr="00265A3D">
              <w:t>мелиоративных</w:t>
            </w:r>
            <w:r>
              <w:t xml:space="preserve"> </w:t>
            </w:r>
            <w:r w:rsidRPr="0022591A">
              <w:t xml:space="preserve">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22591A">
              <w:t>аквакультуры</w:t>
            </w:r>
            <w:proofErr w:type="spellEnd"/>
            <w:r w:rsidRPr="0022591A">
              <w:t xml:space="preserve"> (рыбоводства):</w:t>
            </w:r>
          </w:p>
          <w:p w:rsidR="00E26A68" w:rsidRPr="0022591A" w:rsidRDefault="00E26A68" w:rsidP="00311E7F">
            <w:proofErr w:type="gramStart"/>
            <w:r w:rsidRPr="0022591A">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E26A68" w:rsidRPr="0022591A" w:rsidRDefault="00E26A68" w:rsidP="00311E7F">
            <w:r w:rsidRPr="0022591A">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26A68" w:rsidRPr="0022591A" w:rsidRDefault="00E26A68" w:rsidP="00311E7F">
            <w:r w:rsidRPr="0022591A">
              <w:t>некоммерческими организациями, в том числе потребительскими кооперативами, религиозными организациями;</w:t>
            </w:r>
          </w:p>
          <w:p w:rsidR="00E26A68" w:rsidRPr="0022591A" w:rsidRDefault="00E26A68" w:rsidP="00311E7F">
            <w:r w:rsidRPr="0022591A">
              <w:t>казачьими обществами;</w:t>
            </w:r>
          </w:p>
          <w:p w:rsidR="00E26A68" w:rsidRPr="0022591A" w:rsidRDefault="00E26A68" w:rsidP="00311E7F">
            <w:r w:rsidRPr="0022591A">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26A68" w:rsidRPr="0022591A" w:rsidRDefault="00E26A68" w:rsidP="00311E7F">
            <w:r w:rsidRPr="0022591A">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26A68" w:rsidRPr="0022591A" w:rsidRDefault="00E26A68" w:rsidP="00311E7F">
            <w:r w:rsidRPr="0022591A">
              <w:t xml:space="preserve">2. </w:t>
            </w:r>
            <w:proofErr w:type="gramStart"/>
            <w:r w:rsidRPr="0022591A">
              <w:t xml:space="preserve">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20" w:anchor="block_39371" w:history="1">
              <w:r w:rsidRPr="0022591A">
                <w:rPr>
                  <w:rStyle w:val="a3"/>
                  <w:color w:val="auto"/>
                  <w:u w:val="none"/>
                </w:rPr>
                <w:t>подпункте 1 статьи 39.37</w:t>
              </w:r>
            </w:hyperlink>
            <w:r w:rsidRPr="0022591A">
              <w:t xml:space="preserve"> настоящего Кодекса, на основании публичного</w:t>
            </w:r>
            <w:proofErr w:type="gramEnd"/>
            <w:r w:rsidRPr="0022591A">
              <w:t xml:space="preserve">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26A68" w:rsidRPr="0022591A" w:rsidRDefault="00E26A68" w:rsidP="00311E7F">
            <w:r w:rsidRPr="0022591A">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26A68" w:rsidRPr="0022591A" w:rsidRDefault="00E26A68" w:rsidP="00311E7F">
            <w:r w:rsidRPr="0022591A">
              <w:t xml:space="preserve">4. </w:t>
            </w:r>
            <w:proofErr w:type="gramStart"/>
            <w:r w:rsidRPr="0022591A">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w:t>
            </w:r>
            <w:r>
              <w:t xml:space="preserve">нуждами сельского хозяйства </w:t>
            </w:r>
            <w:r w:rsidRPr="00265A3D">
              <w:t>и сельскохозяйственным производством,</w:t>
            </w:r>
            <w:r w:rsidRPr="0022591A">
              <w:t xml:space="preserve"> </w:t>
            </w:r>
            <w:r w:rsidRPr="00265A3D">
              <w:t xml:space="preserve">за исключением строительства, реконструкции и эксплуатации линейных объектов </w:t>
            </w:r>
            <w:r w:rsidRPr="0022591A">
              <w:t xml:space="preserve">в соответствии с </w:t>
            </w:r>
            <w:hyperlink r:id="rId21" w:anchor="block_7802" w:history="1">
              <w:r w:rsidRPr="0022591A">
                <w:rPr>
                  <w:rStyle w:val="a3"/>
                  <w:color w:val="auto"/>
                  <w:u w:val="none"/>
                </w:rPr>
                <w:t>пунктом 2</w:t>
              </w:r>
            </w:hyperlink>
            <w:r>
              <w:t xml:space="preserve"> настоящей статьи </w:t>
            </w:r>
            <w:r w:rsidRPr="00265A3D">
              <w:t>и осуществления деятельности, предусмотренной пунктом 3 настоящей статьи.</w:t>
            </w:r>
            <w:proofErr w:type="gramEnd"/>
          </w:p>
          <w:p w:rsidR="00E26A68" w:rsidRPr="0022591A" w:rsidRDefault="00E26A68" w:rsidP="00311E7F">
            <w:r w:rsidRPr="0022591A">
              <w:t>статья 85: 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26A68" w:rsidRPr="0022591A" w:rsidRDefault="00E26A68" w:rsidP="00311E7F">
            <w:r w:rsidRPr="0022591A">
              <w:t>1) жилым;</w:t>
            </w:r>
          </w:p>
          <w:p w:rsidR="00E26A68" w:rsidRPr="0022591A" w:rsidRDefault="00E26A68" w:rsidP="00311E7F">
            <w:r w:rsidRPr="0022591A">
              <w:lastRenderedPageBreak/>
              <w:t>2) общественно-деловым;</w:t>
            </w:r>
          </w:p>
          <w:p w:rsidR="00E26A68" w:rsidRPr="0022591A" w:rsidRDefault="00E26A68" w:rsidP="00311E7F">
            <w:r w:rsidRPr="0022591A">
              <w:t>3) производственным;</w:t>
            </w:r>
          </w:p>
          <w:p w:rsidR="00E26A68" w:rsidRPr="0022591A" w:rsidRDefault="00E26A68" w:rsidP="00311E7F">
            <w:r w:rsidRPr="0022591A">
              <w:t>4) инженерных и транспортных инфраструктур;</w:t>
            </w:r>
          </w:p>
          <w:p w:rsidR="00E26A68" w:rsidRPr="0022591A" w:rsidRDefault="00E26A68" w:rsidP="00311E7F">
            <w:r w:rsidRPr="0022591A">
              <w:t>5) рекреационным;</w:t>
            </w:r>
          </w:p>
          <w:p w:rsidR="00E26A68" w:rsidRPr="0022591A" w:rsidRDefault="00E26A68" w:rsidP="00311E7F">
            <w:r w:rsidRPr="0022591A">
              <w:t>6) сельскохозяйственного использования;</w:t>
            </w:r>
          </w:p>
          <w:p w:rsidR="00E26A68" w:rsidRPr="0022591A" w:rsidRDefault="00E26A68" w:rsidP="00311E7F">
            <w:r w:rsidRPr="0022591A">
              <w:t>7) специального назначения;</w:t>
            </w:r>
          </w:p>
          <w:p w:rsidR="00E26A68" w:rsidRPr="0022591A" w:rsidRDefault="00E26A68" w:rsidP="00311E7F">
            <w:r w:rsidRPr="0022591A">
              <w:t>8) военных объектов;</w:t>
            </w:r>
          </w:p>
          <w:p w:rsidR="00E26A68" w:rsidRPr="0022591A" w:rsidRDefault="00E26A68" w:rsidP="00311E7F">
            <w:r w:rsidRPr="0022591A">
              <w:t>9) иным территориальным зонам.</w:t>
            </w:r>
          </w:p>
          <w:p w:rsidR="00E26A68" w:rsidRPr="0022591A" w:rsidRDefault="00522EBC" w:rsidP="00311E7F">
            <w:hyperlink r:id="rId22" w:anchor="block_10401" w:history="1">
              <w:r w:rsidR="00E26A68" w:rsidRPr="0022591A">
                <w:rPr>
                  <w:rStyle w:val="a3"/>
                  <w:color w:val="auto"/>
                  <w:u w:val="none"/>
                </w:rPr>
                <w:t>Федеральным законом</w:t>
              </w:r>
            </w:hyperlink>
            <w:r w:rsidR="00E26A68" w:rsidRPr="0022591A">
              <w:t xml:space="preserve"> от 23 июня 2014 г. N 171-ФЗ в пункт 2 статьи 85 настоящего Кодекса внесены изменения, </w:t>
            </w:r>
            <w:hyperlink r:id="rId23" w:anchor="block_351" w:history="1">
              <w:r w:rsidR="00E26A68" w:rsidRPr="0022591A">
                <w:rPr>
                  <w:rStyle w:val="a3"/>
                  <w:color w:val="auto"/>
                  <w:u w:val="none"/>
                </w:rPr>
                <w:t>вступающие в силу</w:t>
              </w:r>
            </w:hyperlink>
            <w:r w:rsidR="00E26A68" w:rsidRPr="0022591A">
              <w:t xml:space="preserve"> с 1 марта 2015 г.</w:t>
            </w:r>
          </w:p>
          <w:p w:rsidR="00E26A68" w:rsidRPr="0022591A" w:rsidRDefault="00E26A68" w:rsidP="00311E7F">
            <w:r w:rsidRPr="0022591A">
              <w:t>2. Границы территориальных зон должны отвечать требованиям принадлежности каждого земельного участка только к одной зоне.</w:t>
            </w:r>
          </w:p>
          <w:p w:rsidR="00E26A68" w:rsidRPr="0022591A" w:rsidRDefault="00E26A68" w:rsidP="00311E7F">
            <w:r w:rsidRPr="0022591A">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26A68" w:rsidRPr="0022591A" w:rsidRDefault="00E26A68" w:rsidP="00311E7F">
            <w:r w:rsidRPr="0022591A">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26A68" w:rsidRPr="0022591A" w:rsidRDefault="00E26A68" w:rsidP="00311E7F">
            <w:r w:rsidRPr="0022591A">
              <w:t xml:space="preserve">3. Градостроительные регламенты обязательны для исполнения всеми </w:t>
            </w:r>
            <w:hyperlink r:id="rId24" w:anchor="block_5301" w:history="1">
              <w:r w:rsidRPr="0022591A">
                <w:rPr>
                  <w:rStyle w:val="a3"/>
                  <w:color w:val="auto"/>
                  <w:u w:val="none"/>
                </w:rPr>
                <w:t>собственниками земельных участков</w:t>
              </w:r>
            </w:hyperlink>
            <w:r w:rsidRPr="0022591A">
              <w:t xml:space="preserve">, </w:t>
            </w:r>
            <w:hyperlink r:id="rId25" w:anchor="block_5302" w:history="1">
              <w:r w:rsidRPr="0022591A">
                <w:rPr>
                  <w:rStyle w:val="a3"/>
                  <w:color w:val="auto"/>
                  <w:u w:val="none"/>
                </w:rPr>
                <w:t>землепользователями</w:t>
              </w:r>
            </w:hyperlink>
            <w:r w:rsidRPr="0022591A">
              <w:t xml:space="preserve">, </w:t>
            </w:r>
            <w:hyperlink r:id="rId26" w:anchor="block_5303" w:history="1">
              <w:r w:rsidRPr="0022591A">
                <w:rPr>
                  <w:rStyle w:val="a3"/>
                  <w:color w:val="auto"/>
                  <w:u w:val="none"/>
                </w:rPr>
                <w:t>землевладельцами</w:t>
              </w:r>
            </w:hyperlink>
            <w:r w:rsidRPr="0022591A">
              <w:t xml:space="preserve"> и </w:t>
            </w:r>
            <w:hyperlink r:id="rId27" w:anchor="block_5304" w:history="1">
              <w:r w:rsidRPr="0022591A">
                <w:rPr>
                  <w:rStyle w:val="a3"/>
                  <w:color w:val="auto"/>
                  <w:u w:val="none"/>
                </w:rPr>
                <w:t>арендаторами</w:t>
              </w:r>
            </w:hyperlink>
            <w:r w:rsidRPr="0022591A">
              <w:t xml:space="preserve"> земельных участков независимо от форм собственности и иных прав на земельные участки.</w:t>
            </w:r>
          </w:p>
          <w:p w:rsidR="00E26A68" w:rsidRPr="0022591A" w:rsidRDefault="00E26A68" w:rsidP="00311E7F">
            <w:r w:rsidRPr="0022591A">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28" w:anchor="block_37" w:history="1">
              <w:r w:rsidRPr="0022591A">
                <w:rPr>
                  <w:rStyle w:val="a3"/>
                  <w:color w:val="auto"/>
                  <w:u w:val="none"/>
                </w:rPr>
                <w:t>видом разрешенного использования</w:t>
              </w:r>
            </w:hyperlink>
            <w:r w:rsidRPr="0022591A">
              <w:t>.</w:t>
            </w:r>
          </w:p>
          <w:p w:rsidR="00E26A68" w:rsidRPr="0022591A" w:rsidRDefault="00E26A68" w:rsidP="00311E7F">
            <w:r w:rsidRPr="0022591A">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26A68" w:rsidRPr="0022591A" w:rsidRDefault="00E26A68" w:rsidP="00311E7F">
            <w:r w:rsidRPr="0022591A">
              <w:t>виды их использования не входят в перечень видов разрешенного использования;</w:t>
            </w:r>
          </w:p>
          <w:p w:rsidR="00E26A68" w:rsidRPr="0022591A" w:rsidRDefault="00E26A68" w:rsidP="00311E7F">
            <w:r w:rsidRPr="0022591A">
              <w:t>их размеры не соответствуют предельным значениям, установленным градостроительным регламентом.</w:t>
            </w:r>
          </w:p>
          <w:p w:rsidR="00E26A68" w:rsidRPr="0022591A" w:rsidRDefault="00E26A68" w:rsidP="00311E7F">
            <w:r w:rsidRPr="0022591A">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26A68" w:rsidRPr="0022591A" w:rsidRDefault="00E26A68" w:rsidP="00311E7F">
            <w:r w:rsidRPr="0022591A">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26A68" w:rsidRPr="0022591A" w:rsidRDefault="00E26A68" w:rsidP="00311E7F">
            <w:r w:rsidRPr="0022591A">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w:t>
            </w:r>
            <w:r w:rsidRPr="0022591A">
              <w:lastRenderedPageBreak/>
              <w:t>могут осуществляться только в соответствии с установленными градостроительными регламентами.</w:t>
            </w:r>
          </w:p>
          <w:p w:rsidR="00E26A68" w:rsidRPr="0022591A" w:rsidRDefault="00E26A68" w:rsidP="00311E7F">
            <w:r w:rsidRPr="0022591A">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22591A">
              <w:t xml:space="preserve">Жилые зоны могут предназначаться для индивидуальной жилой застройки, малоэтажной смешанной жилой застройки, </w:t>
            </w:r>
            <w:proofErr w:type="spellStart"/>
            <w:r w:rsidRPr="0022591A">
              <w:t>среднеэтажной</w:t>
            </w:r>
            <w:proofErr w:type="spellEnd"/>
            <w:r w:rsidRPr="0022591A">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E26A68" w:rsidRPr="0022591A" w:rsidRDefault="00E26A68" w:rsidP="00311E7F">
            <w:r w:rsidRPr="0022591A">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26A68" w:rsidRPr="0022591A" w:rsidRDefault="00E26A68" w:rsidP="00311E7F">
            <w:r w:rsidRPr="0022591A">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26A68" w:rsidRPr="0022591A" w:rsidRDefault="00E26A68" w:rsidP="00311E7F">
            <w:r w:rsidRPr="0022591A">
              <w:t xml:space="preserve">8. </w:t>
            </w:r>
            <w:proofErr w:type="gramStart"/>
            <w:r w:rsidRPr="0022591A">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E26A68" w:rsidRPr="0022591A" w:rsidRDefault="00E26A68" w:rsidP="00311E7F">
            <w:r w:rsidRPr="0022591A">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26A68" w:rsidRPr="0022591A" w:rsidRDefault="00E26A68" w:rsidP="00311E7F">
            <w:r w:rsidRPr="0022591A">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26A68" w:rsidRPr="0022591A" w:rsidRDefault="00E26A68" w:rsidP="00311E7F">
            <w:r w:rsidRPr="0022591A">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29" w:anchor="block_94" w:history="1">
              <w:r w:rsidRPr="0022591A">
                <w:rPr>
                  <w:rStyle w:val="a3"/>
                  <w:color w:val="auto"/>
                  <w:u w:val="none"/>
                </w:rPr>
                <w:t>статьями 94 - 100</w:t>
              </w:r>
            </w:hyperlink>
            <w:r w:rsidRPr="0022591A">
              <w:t xml:space="preserve"> настоящего Кодекса.</w:t>
            </w:r>
          </w:p>
          <w:p w:rsidR="00E26A68" w:rsidRPr="0022591A" w:rsidRDefault="00E26A68" w:rsidP="00311E7F">
            <w:r w:rsidRPr="0022591A">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26A68" w:rsidRPr="0022591A" w:rsidRDefault="00E26A68" w:rsidP="00311E7F">
            <w:r w:rsidRPr="0022591A">
              <w:t xml:space="preserve">11. </w:t>
            </w:r>
            <w:proofErr w:type="gramStart"/>
            <w:r w:rsidRPr="0022591A">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E26A68" w:rsidRPr="0022591A" w:rsidRDefault="00E26A68" w:rsidP="00311E7F">
            <w:r w:rsidRPr="0022591A">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26A68" w:rsidRPr="0022591A" w:rsidRDefault="00E26A68" w:rsidP="008C6CBE">
            <w:r w:rsidRPr="0022591A">
              <w:t xml:space="preserve">статья 88: 1. Землями промышленности признаются </w:t>
            </w:r>
            <w:r w:rsidRPr="0022591A">
              <w:lastRenderedPageBreak/>
              <w:t xml:space="preserve">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rsidR="00E26A68" w:rsidRPr="0022591A" w:rsidRDefault="00E26A68" w:rsidP="008C6CBE">
            <w:r w:rsidRPr="0022591A">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E26A68" w:rsidRPr="0022591A" w:rsidRDefault="00E26A68" w:rsidP="008C6CBE">
            <w:r w:rsidRPr="0022591A">
              <w:t>пункты 1, 2 статьи 89: 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26A68" w:rsidRPr="0022591A" w:rsidRDefault="00E26A68" w:rsidP="008C6CBE">
            <w:r w:rsidRPr="0022591A">
              <w:t xml:space="preserve"> 2. В целях обеспечения деятельности организаций и объектов энергетики могут предоставляться земельные участки </w:t>
            </w:r>
            <w:proofErr w:type="gramStart"/>
            <w:r w:rsidRPr="0022591A">
              <w:t>для</w:t>
            </w:r>
            <w:proofErr w:type="gramEnd"/>
            <w:r w:rsidRPr="0022591A">
              <w:t>:</w:t>
            </w:r>
          </w:p>
          <w:p w:rsidR="00E26A68" w:rsidRPr="0022591A" w:rsidRDefault="00E26A68" w:rsidP="008C6CBE">
            <w:r w:rsidRPr="0022591A">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26A68" w:rsidRPr="0022591A" w:rsidRDefault="00E26A68" w:rsidP="008C6CBE">
            <w:r w:rsidRPr="0022591A">
              <w:t xml:space="preserve">2) размещения объектов электросетевого хозяйства и иных определенных </w:t>
            </w:r>
            <w:hyperlink r:id="rId30" w:anchor="block_3" w:history="1">
              <w:r w:rsidRPr="0022591A">
                <w:rPr>
                  <w:rStyle w:val="a3"/>
                  <w:color w:val="auto"/>
                  <w:u w:val="none"/>
                </w:rPr>
                <w:t>законодательством</w:t>
              </w:r>
            </w:hyperlink>
            <w:r w:rsidRPr="0022591A">
              <w:t xml:space="preserve"> Российской Федерации об электроэнергетике объектов электроэнергетики.</w:t>
            </w:r>
          </w:p>
          <w:p w:rsidR="00E26A68" w:rsidRPr="0022591A" w:rsidRDefault="00E26A68" w:rsidP="008C6CBE">
            <w:r w:rsidRPr="0022591A">
              <w:t>пункты 1-6, 8 статьи 90: 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26A68" w:rsidRPr="0022591A" w:rsidRDefault="00E26A68" w:rsidP="008C6CBE">
            <w:r w:rsidRPr="0022591A">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22591A">
              <w:t>для</w:t>
            </w:r>
            <w:proofErr w:type="gramEnd"/>
            <w:r w:rsidRPr="0022591A">
              <w:t>:</w:t>
            </w:r>
          </w:p>
          <w:p w:rsidR="00E26A68" w:rsidRPr="0022591A" w:rsidRDefault="00E26A68" w:rsidP="008C6CBE">
            <w:r w:rsidRPr="0022591A">
              <w:t>1) размещения железнодорожных путей;</w:t>
            </w:r>
          </w:p>
          <w:p w:rsidR="00E26A68" w:rsidRPr="0022591A" w:rsidRDefault="00E26A68" w:rsidP="008C6CBE">
            <w:r w:rsidRPr="0022591A">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26A68" w:rsidRPr="0022591A" w:rsidRDefault="00E26A68" w:rsidP="008C6CBE">
            <w:r w:rsidRPr="0022591A">
              <w:t>3) установления полос отвода.</w:t>
            </w:r>
          </w:p>
          <w:p w:rsidR="00E26A68" w:rsidRPr="0022591A" w:rsidRDefault="00E26A68" w:rsidP="008C6CBE">
            <w:proofErr w:type="gramStart"/>
            <w:r w:rsidRPr="0022591A">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r:id="rId31" w:anchor="block_1041" w:history="1">
              <w:r w:rsidRPr="0022591A">
                <w:rPr>
                  <w:rStyle w:val="a3"/>
                  <w:color w:val="auto"/>
                  <w:u w:val="none"/>
                </w:rPr>
                <w:t>юридическим лицам</w:t>
              </w:r>
            </w:hyperlink>
            <w:r w:rsidRPr="0022591A">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22591A">
              <w:t xml:space="preserve"> соблюдения требований безопасности движения, </w:t>
            </w:r>
            <w:r w:rsidRPr="0022591A">
              <w:lastRenderedPageBreak/>
              <w:t>установленных федеральными законами.</w:t>
            </w:r>
          </w:p>
          <w:p w:rsidR="00E26A68" w:rsidRPr="0022591A" w:rsidRDefault="00522EBC" w:rsidP="008C6CBE">
            <w:hyperlink r:id="rId32" w:anchor="block_1000" w:history="1">
              <w:r w:rsidR="00E26A68" w:rsidRPr="0022591A">
                <w:rPr>
                  <w:rStyle w:val="a3"/>
                  <w:color w:val="auto"/>
                  <w:u w:val="none"/>
                </w:rPr>
                <w:t>Порядок</w:t>
              </w:r>
            </w:hyperlink>
            <w:r w:rsidR="00E26A68" w:rsidRPr="0022591A">
              <w:t xml:space="preserve"> установления и использования полос </w:t>
            </w:r>
            <w:proofErr w:type="gramStart"/>
            <w:r w:rsidR="00E26A68" w:rsidRPr="0022591A">
              <w:t>отвода</w:t>
            </w:r>
            <w:proofErr w:type="gramEnd"/>
            <w:r w:rsidR="00E26A68" w:rsidRPr="0022591A">
              <w:t xml:space="preserve"> железных дорог определяется Правительством Российской Федерации.</w:t>
            </w:r>
          </w:p>
          <w:p w:rsidR="00E26A68" w:rsidRPr="0022591A" w:rsidRDefault="00E26A68" w:rsidP="008C6CBE">
            <w:r w:rsidRPr="0022591A">
              <w:t xml:space="preserve"> 3. В целях обеспечения дорожной деятельности могут предоставляться земельные участки </w:t>
            </w:r>
            <w:proofErr w:type="gramStart"/>
            <w:r w:rsidRPr="0022591A">
              <w:t>для</w:t>
            </w:r>
            <w:proofErr w:type="gramEnd"/>
            <w:r w:rsidRPr="0022591A">
              <w:t>:</w:t>
            </w:r>
          </w:p>
          <w:p w:rsidR="00E26A68" w:rsidRPr="0022591A" w:rsidRDefault="00E26A68" w:rsidP="008C6CBE">
            <w:r w:rsidRPr="0022591A">
              <w:t>1) размещения автомобильных дорог;</w:t>
            </w:r>
          </w:p>
          <w:p w:rsidR="00E26A68" w:rsidRPr="0022591A" w:rsidRDefault="00E26A68" w:rsidP="008C6CBE">
            <w:r w:rsidRPr="0022591A">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26A68" w:rsidRPr="0022591A" w:rsidRDefault="00E26A68" w:rsidP="008C6CBE">
            <w:r w:rsidRPr="0022591A">
              <w:t>3) установления полос отвода автомобильных дорог.</w:t>
            </w:r>
          </w:p>
          <w:p w:rsidR="00E26A68" w:rsidRPr="0022591A" w:rsidRDefault="00E26A68" w:rsidP="008C6CBE">
            <w:r w:rsidRPr="0022591A">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22591A">
              <w:t>полос</w:t>
            </w:r>
            <w:proofErr w:type="gramEnd"/>
            <w:r w:rsidRPr="0022591A">
              <w:t xml:space="preserve"> автомобильных дорог, использование таких полос отвода и придорожных полос осуществляются в соответствии с настоящим Кодексом, </w:t>
            </w:r>
            <w:hyperlink r:id="rId33" w:anchor="block_25" w:history="1">
              <w:r w:rsidRPr="0022591A">
                <w:rPr>
                  <w:rStyle w:val="a3"/>
                  <w:color w:val="auto"/>
                  <w:u w:val="none"/>
                </w:rPr>
                <w:t>законодательством</w:t>
              </w:r>
            </w:hyperlink>
            <w:r w:rsidRPr="0022591A">
              <w:t xml:space="preserve"> Российской Федерации об автомобильных дорогах и о дорожной деятельности.</w:t>
            </w:r>
          </w:p>
          <w:p w:rsidR="00E26A68" w:rsidRPr="0022591A" w:rsidRDefault="00E26A68" w:rsidP="008C6CBE">
            <w:r w:rsidRPr="0022591A">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22591A">
              <w:t>для</w:t>
            </w:r>
            <w:proofErr w:type="gramEnd"/>
            <w:r w:rsidRPr="0022591A">
              <w:t>:</w:t>
            </w:r>
          </w:p>
          <w:p w:rsidR="00E26A68" w:rsidRPr="0022591A" w:rsidRDefault="00E26A68" w:rsidP="008C6CBE">
            <w:r w:rsidRPr="0022591A">
              <w:t>1) размещения искусственно созданных внутренних водных путей;</w:t>
            </w:r>
          </w:p>
          <w:p w:rsidR="00E26A68" w:rsidRPr="0022591A" w:rsidRDefault="00E26A68" w:rsidP="008C6CBE">
            <w:proofErr w:type="gramStart"/>
            <w:r w:rsidRPr="0022591A">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E26A68" w:rsidRPr="0022591A" w:rsidRDefault="00E26A68" w:rsidP="008C6CBE">
            <w:r w:rsidRPr="0022591A">
              <w:t>3) выделения береговой полосы.</w:t>
            </w:r>
          </w:p>
          <w:p w:rsidR="00E26A68" w:rsidRPr="0022591A" w:rsidRDefault="00E26A68" w:rsidP="008C6CBE">
            <w:r w:rsidRPr="0022591A">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34" w:anchor="block_10" w:history="1">
              <w:r w:rsidRPr="0022591A">
                <w:rPr>
                  <w:rStyle w:val="a3"/>
                  <w:color w:val="auto"/>
                  <w:u w:val="none"/>
                </w:rPr>
                <w:t>Кодексом</w:t>
              </w:r>
            </w:hyperlink>
            <w:r w:rsidRPr="0022591A">
              <w:t xml:space="preserve"> внутреннего водного транспорта Российской Федерации.</w:t>
            </w:r>
          </w:p>
          <w:p w:rsidR="00E26A68" w:rsidRPr="0022591A" w:rsidRDefault="00E26A68" w:rsidP="008C6CBE">
            <w:r w:rsidRPr="0022591A">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26A68" w:rsidRPr="0022591A" w:rsidRDefault="00E26A68" w:rsidP="008C6CBE">
            <w:r w:rsidRPr="0022591A">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22591A">
              <w:t>для</w:t>
            </w:r>
            <w:proofErr w:type="gramEnd"/>
            <w:r w:rsidRPr="0022591A">
              <w:t>:</w:t>
            </w:r>
          </w:p>
          <w:p w:rsidR="00E26A68" w:rsidRPr="0022591A" w:rsidRDefault="00E26A68" w:rsidP="008C6CBE">
            <w:r w:rsidRPr="0022591A">
              <w:t>1) размещения наземных объектов системы нефтепроводов, газопроводов, иных трубопроводов;</w:t>
            </w:r>
          </w:p>
          <w:p w:rsidR="00E26A68" w:rsidRPr="0022591A" w:rsidRDefault="00E26A68" w:rsidP="008C6CBE">
            <w:r w:rsidRPr="0022591A">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26A68" w:rsidRPr="0022591A" w:rsidRDefault="00E26A68" w:rsidP="008C6CBE">
            <w:r w:rsidRPr="0022591A">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26A68" w:rsidRPr="0022591A" w:rsidRDefault="00E26A68" w:rsidP="003844B2">
            <w:r w:rsidRPr="0022591A">
              <w:t xml:space="preserve"> статья 91: 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26A68" w:rsidRPr="0022591A" w:rsidRDefault="00E26A68" w:rsidP="003844B2">
            <w:r w:rsidRPr="0022591A">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26A68" w:rsidRPr="0022591A" w:rsidRDefault="00E26A68" w:rsidP="003844B2">
            <w:r w:rsidRPr="0022591A">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26A68" w:rsidRPr="0022591A" w:rsidRDefault="00E26A68" w:rsidP="003844B2">
            <w:r w:rsidRPr="0022591A">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26A68" w:rsidRPr="0022591A" w:rsidRDefault="00E26A68" w:rsidP="003844B2">
            <w:r w:rsidRPr="0022591A">
              <w:t>3) подземные кабельные и воздушные линии связи и радиофикации и соответствующие охранные зоны линий связи;</w:t>
            </w:r>
          </w:p>
          <w:p w:rsidR="00E26A68" w:rsidRPr="0022591A" w:rsidRDefault="00E26A68" w:rsidP="003844B2">
            <w:r w:rsidRPr="0022591A">
              <w:t>4) наземные и подземные необслуживаемые усилительные пункты на кабельных линиях связи и соответствующие охранные зоны;</w:t>
            </w:r>
          </w:p>
          <w:p w:rsidR="00E26A68" w:rsidRPr="0022591A" w:rsidRDefault="00E26A68" w:rsidP="003844B2">
            <w:r w:rsidRPr="0022591A">
              <w:t>5) наземные сооружения и инфраструктуру спутниковой связи.</w:t>
            </w:r>
          </w:p>
          <w:p w:rsidR="00E26A68" w:rsidRPr="0022591A" w:rsidRDefault="00E26A68" w:rsidP="003844B2">
            <w:r w:rsidRPr="0022591A">
              <w:t xml:space="preserve">статья 93: 1. </w:t>
            </w:r>
            <w:proofErr w:type="gramStart"/>
            <w:r w:rsidRPr="0022591A">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22591A">
              <w:t xml:space="preserve"> земельных отношений по основаниям, предусмотренным настоящим Кодексом, федеральными законами.</w:t>
            </w:r>
          </w:p>
          <w:p w:rsidR="00E26A68" w:rsidRPr="0022591A" w:rsidRDefault="00E26A68" w:rsidP="003844B2">
            <w:r w:rsidRPr="0022591A">
              <w:t xml:space="preserve">2. В целях обеспечения обороны могут предоставляться земельные участки </w:t>
            </w:r>
            <w:proofErr w:type="gramStart"/>
            <w:r w:rsidRPr="0022591A">
              <w:t>для</w:t>
            </w:r>
            <w:proofErr w:type="gramEnd"/>
            <w:r w:rsidRPr="0022591A">
              <w:t>:</w:t>
            </w:r>
          </w:p>
          <w:p w:rsidR="00E26A68" w:rsidRPr="0022591A" w:rsidRDefault="00E26A68" w:rsidP="003844B2">
            <w:r w:rsidRPr="0022591A">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26A68" w:rsidRPr="0022591A" w:rsidRDefault="00E26A68" w:rsidP="003844B2">
            <w:r w:rsidRPr="0022591A">
              <w:t xml:space="preserve">2) разработки, производства и ремонта вооружения, </w:t>
            </w:r>
            <w:r w:rsidRPr="0022591A">
              <w:lastRenderedPageBreak/>
              <w:t>военной, специальной, космической техники и боеприпасов (испытательных полигонов, мест уничтожения оружия и захоронения отходов);</w:t>
            </w:r>
          </w:p>
          <w:p w:rsidR="00E26A68" w:rsidRPr="0022591A" w:rsidRDefault="00E26A68" w:rsidP="003844B2">
            <w:r w:rsidRPr="0022591A">
              <w:t>3) размещения запасов материальных ценностей государственного материального резерва.</w:t>
            </w:r>
          </w:p>
          <w:p w:rsidR="00E26A68" w:rsidRPr="0022591A" w:rsidRDefault="00E26A68" w:rsidP="003844B2">
            <w:r w:rsidRPr="0022591A">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26A68" w:rsidRPr="0022591A" w:rsidRDefault="00E26A68" w:rsidP="003844B2">
            <w:r w:rsidRPr="0022591A">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26A68" w:rsidRPr="0022591A" w:rsidRDefault="00E26A68" w:rsidP="003844B2">
            <w:r w:rsidRPr="0022591A">
              <w:t xml:space="preserve">3. В целях обеспечения защиты и охраны Государственной границы Российской Федерации в порядке, установленном </w:t>
            </w:r>
            <w:hyperlink r:id="rId35" w:anchor="block_803" w:history="1">
              <w:r w:rsidRPr="0022591A">
                <w:rPr>
                  <w:rStyle w:val="a3"/>
                  <w:color w:val="auto"/>
                  <w:u w:val="none"/>
                </w:rPr>
                <w:t>законодательством</w:t>
              </w:r>
            </w:hyperlink>
            <w:r w:rsidRPr="0022591A">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26A68" w:rsidRPr="0022591A" w:rsidRDefault="00E26A68" w:rsidP="003844B2">
            <w:r w:rsidRPr="0022591A">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E26A68" w:rsidRPr="0022591A" w:rsidRDefault="00E26A68" w:rsidP="003844B2">
            <w:r w:rsidRPr="0022591A">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26A68" w:rsidRPr="0022591A" w:rsidRDefault="00E26A68" w:rsidP="003844B2">
            <w:r w:rsidRPr="0022591A">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26A68" w:rsidRPr="0022591A" w:rsidRDefault="00E26A68" w:rsidP="003844B2">
            <w:r w:rsidRPr="0022591A">
              <w:t xml:space="preserve">Исполнительные органы государственной власти и органы местного самоуправления, предусмотренные </w:t>
            </w:r>
            <w:hyperlink r:id="rId36" w:anchor="block_3902" w:history="1">
              <w:r w:rsidRPr="0022591A">
                <w:rPr>
                  <w:rStyle w:val="a3"/>
                  <w:color w:val="auto"/>
                  <w:u w:val="none"/>
                </w:rPr>
                <w:t>статьей 39.2</w:t>
              </w:r>
            </w:hyperlink>
            <w:r w:rsidRPr="0022591A">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 </w:t>
            </w:r>
          </w:p>
          <w:p w:rsidR="00E26A68" w:rsidRPr="0022591A" w:rsidRDefault="00E26A68" w:rsidP="003844B2">
            <w:r w:rsidRPr="0022591A">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37" w:anchor="block_1001" w:history="1">
              <w:r w:rsidRPr="0022591A">
                <w:rPr>
                  <w:rStyle w:val="a3"/>
                  <w:color w:val="auto"/>
                  <w:u w:val="none"/>
                </w:rPr>
                <w:t>порядке</w:t>
              </w:r>
            </w:hyperlink>
            <w:r w:rsidRPr="0022591A">
              <w:t>, установленном Правительством Российской Федерации.</w:t>
            </w:r>
          </w:p>
          <w:p w:rsidR="00E26A68" w:rsidRPr="0022591A" w:rsidRDefault="00E26A68" w:rsidP="003844B2">
            <w:r w:rsidRPr="0022591A">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r:id="rId38" w:anchor="block_51" w:history="1">
              <w:r w:rsidRPr="0022591A">
                <w:rPr>
                  <w:rStyle w:val="a3"/>
                  <w:color w:val="auto"/>
                  <w:u w:val="none"/>
                </w:rPr>
                <w:t>статьей 51</w:t>
              </w:r>
            </w:hyperlink>
            <w:r w:rsidRPr="0022591A">
              <w:t xml:space="preserve"> настоящего Кодекса.</w:t>
            </w:r>
          </w:p>
          <w:p w:rsidR="00E26A68" w:rsidRPr="0022591A" w:rsidRDefault="00E26A68" w:rsidP="003844B2">
            <w:r w:rsidRPr="0022591A">
              <w:t>пункт 7 статьи 95: 7. На землях особо охраняемых природных территорий федерального значения запрещаются:</w:t>
            </w:r>
          </w:p>
          <w:p w:rsidR="00E26A68" w:rsidRPr="0022591A" w:rsidRDefault="00E26A68" w:rsidP="003844B2">
            <w:r w:rsidRPr="0022591A">
              <w:lastRenderedPageBreak/>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r>
              <w:t xml:space="preserve"> </w:t>
            </w:r>
            <w:r w:rsidRPr="00276042">
              <w:t>за пределами населенных пунктов, включенных в состав особо охраняемых природных территорий;</w:t>
            </w:r>
          </w:p>
          <w:p w:rsidR="00E26A68" w:rsidRPr="0022591A" w:rsidRDefault="00E26A68" w:rsidP="003844B2">
            <w:proofErr w:type="gramStart"/>
            <w:r w:rsidRPr="0022591A">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sidRPr="0022591A">
              <w:t xml:space="preserve"> особо охраняемых природных </w:t>
            </w:r>
            <w:proofErr w:type="gramStart"/>
            <w:r w:rsidRPr="0022591A">
              <w:t>территориях</w:t>
            </w:r>
            <w:proofErr w:type="gramEnd"/>
            <w:r w:rsidRPr="0022591A">
              <w:t xml:space="preserve"> деятельностью в соответствии с федеральными законами;</w:t>
            </w:r>
          </w:p>
          <w:p w:rsidR="00E26A68" w:rsidRPr="0022591A" w:rsidRDefault="00E26A68" w:rsidP="003844B2">
            <w:r w:rsidRPr="0022591A">
              <w:t xml:space="preserve">3) движение и стоянка механических транспортных средств, не </w:t>
            </w:r>
            <w:proofErr w:type="gramStart"/>
            <w:r w:rsidRPr="0022591A">
              <w:t>связанные</w:t>
            </w:r>
            <w:proofErr w:type="gramEnd"/>
            <w:r w:rsidRPr="0022591A">
              <w:t xml:space="preserve"> с функционированием особо охраняемых природных территорий, прогон скота вне автомобильных дорог;</w:t>
            </w:r>
          </w:p>
          <w:p w:rsidR="00E26A68" w:rsidRPr="0022591A" w:rsidRDefault="00E26A68" w:rsidP="003844B2">
            <w:r w:rsidRPr="0022591A">
              <w:t>4) иные виды деятельности, запрещенные федеральными законами.</w:t>
            </w:r>
          </w:p>
          <w:p w:rsidR="00E26A68" w:rsidRPr="0022591A" w:rsidRDefault="00E26A68" w:rsidP="003844B2">
            <w:r w:rsidRPr="0022591A">
              <w:t>пункты 2, 4 статьи 97: 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26A68" w:rsidRPr="0022591A" w:rsidRDefault="00E26A68" w:rsidP="003844B2">
            <w:r w:rsidRPr="0022591A">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26A68" w:rsidRPr="0022591A" w:rsidRDefault="00E26A68" w:rsidP="003844B2">
            <w:r w:rsidRPr="0022591A">
              <w:t>пункты 2, 3, 5 статьи 98: 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26A68" w:rsidRPr="0022591A" w:rsidRDefault="00E26A68" w:rsidP="00177C39">
            <w:r w:rsidRPr="0022591A">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26A68" w:rsidRPr="0022591A" w:rsidRDefault="00E26A68" w:rsidP="003844B2">
            <w:r w:rsidRPr="0022591A">
              <w:t>5. На землях рекреационного назначения запрещается деятельность, не соответствующая их целевому назначению.</w:t>
            </w:r>
          </w:p>
          <w:p w:rsidR="00E26A68" w:rsidRDefault="00E26A68" w:rsidP="00B51912">
            <w:r w:rsidRPr="0022591A">
              <w:t xml:space="preserve">пункты 2, 3 статьи 99: </w:t>
            </w:r>
            <w:r>
              <w:t>2. Земли историко-культурного назначения используются строго в соответствии с их целевым назначением.</w:t>
            </w:r>
          </w:p>
          <w:p w:rsidR="00E26A68" w:rsidRDefault="00E26A68" w:rsidP="00B51912">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26A68" w:rsidRDefault="00E26A68" w:rsidP="00B51912">
            <w:r>
              <w:t xml:space="preserve">3. Земельные участки, отнесенные к землям историко-культурного назначения, у собственников земельных </w:t>
            </w:r>
            <w:r>
              <w:lastRenderedPageBreak/>
              <w:t>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26A68" w:rsidRDefault="00E26A68" w:rsidP="00B51912">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26A68" w:rsidRPr="0022591A" w:rsidRDefault="00E26A68" w:rsidP="00B51912">
            <w:r w:rsidRPr="0022591A">
              <w:t xml:space="preserve">пункт 2 статьи 103: </w:t>
            </w:r>
            <w:r w:rsidRPr="00B51912">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1758FF">
            <w:r>
              <w:lastRenderedPageBreak/>
              <w:t>Ст. 7.1, 7.34,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3</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"Гражданский кодекс Российской Федерации (часть первая)" от 30.11.1994 N 51-ФЗ</w:t>
            </w:r>
            <w:r>
              <w:t xml:space="preserve"> </w:t>
            </w:r>
          </w:p>
          <w:p w:rsidR="00E26A68" w:rsidRDefault="00E26A68" w:rsidP="00935805"/>
          <w:p w:rsidR="00E26A68" w:rsidRPr="0022591A" w:rsidRDefault="00E26A68" w:rsidP="00935805">
            <w:proofErr w:type="gramStart"/>
            <w:r w:rsidRPr="00C5092D">
              <w:t>(http://pravo.gov.ru/proxy/ips/?docbody=&amp;link_id=19&amp;nd=102033239&amp;bpa=cd00000&amp;bpas=cd00000&amp;intelsearch=%C3%F0%E0%E6%E4%E0%ED%F1%EA%E8%E9+%EA%EE%E4%E5%EA%F1+%D0%EE%F1%F1%E8%E9%F1%EA%EE%E9+%D4%E5%E4%E5%F0%E0%F6%E8++)</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B51912">
            <w:r w:rsidRPr="0022591A">
              <w:t xml:space="preserve">пункты 1, 2 статьи 8.1: </w:t>
            </w: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26A68" w:rsidRDefault="00E26A68" w:rsidP="00B51912">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26A68" w:rsidRDefault="00E26A68" w:rsidP="00B51912">
            <w: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t>управомоченное</w:t>
            </w:r>
            <w:proofErr w:type="spellEnd"/>
            <w:r>
              <w:t xml:space="preserve"> лицо, содержание права, основание его возникновения.</w:t>
            </w:r>
          </w:p>
          <w:p w:rsidR="00E26A68" w:rsidRPr="0022591A" w:rsidRDefault="00E26A68" w:rsidP="00B51912">
            <w: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w:t>
            </w:r>
            <w:r w:rsidR="00BF437B">
              <w:t>в государственный реестр</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B51912">
            <w:r w:rsidRPr="00BF437B">
              <w:t>Ст.</w:t>
            </w:r>
            <w:r>
              <w:t xml:space="preserve"> 7.1</w:t>
            </w:r>
            <w:r w:rsidRPr="00BF437B">
              <w:t xml:space="preserve">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4</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w:t>
            </w:r>
          </w:p>
          <w:p w:rsidR="00E26A68" w:rsidRPr="0022591A" w:rsidRDefault="00E26A68" w:rsidP="00935805">
            <w:r>
              <w:t xml:space="preserve"> </w:t>
            </w:r>
            <w:proofErr w:type="gramStart"/>
            <w:r w:rsidRPr="00C5092D">
              <w:t>(http://pravo.gov.ru/proxy/ips/?docbody=&amp;li</w:t>
            </w:r>
            <w:r w:rsidRPr="00C5092D">
              <w:lastRenderedPageBreak/>
              <w:t>nk_id=2&amp;nd=102440221&amp;bpa=cd00000&amp;bpas=cd00000&amp;intelsearch=%D4%E5%E4%E5%F0%E0%EB%FC%ED%FB%E9+%E7%E0%EA%EE%ED+%22%CE+%E2%E5%E4%E5%ED%E8%E8+%E3%F0%E0%E6%E4%E0%ED%E0%EC%E8+%F1%E0%E4%EE%E2%EE%E4%F1</w:t>
            </w:r>
            <w:proofErr w:type="gramEnd"/>
            <w:r w:rsidRPr="00C5092D">
              <w:t>%</w:t>
            </w:r>
            <w:proofErr w:type="gramStart"/>
            <w:r w:rsidRPr="00C5092D">
              <w:t>F2%E2%E0+%E8+++)</w:t>
            </w:r>
            <w:proofErr w:type="gramEnd"/>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1C3DD1">
            <w:r w:rsidRPr="0022591A">
              <w:t>статья 22:</w:t>
            </w:r>
            <w:r w:rsidRPr="0022591A">
              <w:rPr>
                <w:sz w:val="24"/>
                <w:szCs w:val="24"/>
                <w:lang w:eastAsia="ru-RU"/>
              </w:rPr>
              <w:t xml:space="preserve"> </w:t>
            </w: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E26A68" w:rsidRDefault="00E26A68" w:rsidP="001C3DD1">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E26A68" w:rsidRDefault="00E26A68" w:rsidP="001C3DD1">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E26A68" w:rsidRDefault="00E26A68" w:rsidP="001C3DD1">
            <w:r w:rsidRPr="0022591A">
              <w:t xml:space="preserve">пункты 1, 2 статьи 23. </w:t>
            </w: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w:t>
            </w:r>
            <w:r>
              <w:lastRenderedPageBreak/>
              <w:t>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E26A68" w:rsidRPr="0022591A" w:rsidRDefault="00E26A68" w:rsidP="001C3DD1">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1C3DD1">
            <w:r w:rsidRPr="00BF437B">
              <w:lastRenderedPageBreak/>
              <w:t>Ст.</w:t>
            </w:r>
            <w:r>
              <w:t xml:space="preserve"> 7.1, </w:t>
            </w:r>
            <w:r w:rsidRPr="00BF437B">
              <w:t>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5</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w:t>
            </w:r>
            <w:r>
              <w:t>едеральный закон от 07.07.2003 №</w:t>
            </w:r>
            <w:r w:rsidRPr="0022591A">
              <w:t> 112-ФЗ "О личном подсобном хозяйстве"</w:t>
            </w:r>
            <w:r>
              <w:t xml:space="preserve"> </w:t>
            </w:r>
          </w:p>
          <w:p w:rsidR="00E26A68" w:rsidRDefault="00E26A68" w:rsidP="00935805"/>
          <w:p w:rsidR="00E26A68" w:rsidRPr="0022591A" w:rsidRDefault="00E26A68" w:rsidP="00935805">
            <w:r>
              <w:t>(</w:t>
            </w:r>
            <w:r w:rsidRPr="00C5092D">
              <w:t>http://pravo.gov.ru/proxy/ips/?docbody=&amp;link_id=0&amp;nd=102082532&amp;bpa=cd00000&amp;bpas=cd00000&amp;intelsearch=%D4%E5%E4%E5%F0%E0%EB%FC%ED%FB%E9+%E7%E0%EA%EE%ED+%EE%F2+07.07.2003+%E2%84%96+112-%D4%C7+++&amp;firstDoc=1)</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Граждане, использующие земельные участки, предназначенные для личного подсобного хозяйства</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1C3DD1">
            <w:r w:rsidRPr="0022591A">
              <w:t xml:space="preserve">пункты 2, 3 статьи 4: </w:t>
            </w: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E26A68" w:rsidRDefault="00E26A68" w:rsidP="001C3DD1">
            <w: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26A68" w:rsidRDefault="00E26A68" w:rsidP="001C3DD1">
            <w:r w:rsidRPr="0022591A">
              <w:t xml:space="preserve">статья 10: </w:t>
            </w:r>
            <w:r>
              <w:t>Статья 10. Прекращение ведения личного подсобного хозяйства</w:t>
            </w:r>
          </w:p>
          <w:p w:rsidR="00E26A68" w:rsidRPr="0022591A" w:rsidRDefault="00E26A68" w:rsidP="001C3DD1">
            <w: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1C3DD1">
            <w:r w:rsidRPr="00BF437B">
              <w:t>Ст.</w:t>
            </w:r>
            <w:r>
              <w:t xml:space="preserve"> 7.1,</w:t>
            </w:r>
            <w:r w:rsidRPr="00BF437B">
              <w:t xml:space="preserve">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6</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w:t>
            </w:r>
            <w:r>
              <w:t>едеральный закон от 25.10.2001 №</w:t>
            </w:r>
            <w:r w:rsidRPr="0022591A">
              <w:t> 137-ФЗ "О введении в действие Земельного кодекса Российской Федерации"</w:t>
            </w:r>
            <w:r>
              <w:t xml:space="preserve"> </w:t>
            </w:r>
          </w:p>
          <w:p w:rsidR="00E26A68" w:rsidRDefault="00E26A68" w:rsidP="00935805"/>
          <w:p w:rsidR="00E26A68" w:rsidRPr="0022591A" w:rsidRDefault="00E26A68" w:rsidP="00935805">
            <w:r>
              <w:t>(</w:t>
            </w:r>
            <w:r w:rsidRPr="00C5092D">
              <w:t>http://pravo.gov.ru/proxy/ips/?docbody=&amp;link_id=0&amp;nd=102073185&amp;bpa=cd00000&amp;bpas=cd00000&amp;</w:t>
            </w:r>
            <w:r w:rsidRPr="00C5092D">
              <w:lastRenderedPageBreak/>
              <w:t>intelsearch=%D4%E5%E4%E5%F0%E0%EB%FC%ED%FB%E9+%E7%E0%EA%EE%ED+%EE%F2+25.10.2001+%E2%84%96+137-%D4%C7++&amp;firstDoc=1)</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Юридические лица, использующие земельные участки, предоставленные им на праве постоянного (бессрочного) пользования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t>пункт 2 статьи 3</w:t>
            </w:r>
            <w:r w:rsidRPr="0022591A">
              <w:t xml:space="preserve">: 2. </w:t>
            </w:r>
            <w:proofErr w:type="gramStart"/>
            <w:r w:rsidRPr="00E84B5F">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E84B5F">
              <w:t xml:space="preserve"> Земельного кодекса Российской Федерации. </w:t>
            </w:r>
            <w:proofErr w:type="gramStart"/>
            <w:r w:rsidRPr="00E84B5F">
              <w:t xml:space="preserve">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w:t>
            </w:r>
            <w:r w:rsidRPr="00E84B5F">
              <w:lastRenderedPageBreak/>
              <w:t>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E84B5F">
              <w:t xml:space="preserve"> ценам, предусмотренным соответственно пунктами 1 и 2 статьи 2 настоящего Федерального закона.</w:t>
            </w:r>
          </w:p>
        </w:tc>
        <w:tc>
          <w:tcPr>
            <w:tcW w:w="2977" w:type="dxa"/>
            <w:tcBorders>
              <w:top w:val="outset" w:sz="6" w:space="0" w:color="auto"/>
              <w:left w:val="outset" w:sz="6" w:space="0" w:color="auto"/>
              <w:bottom w:val="outset" w:sz="6" w:space="0" w:color="auto"/>
              <w:right w:val="outset" w:sz="6" w:space="0" w:color="auto"/>
            </w:tcBorders>
          </w:tcPr>
          <w:p w:rsidR="00E26A68" w:rsidRDefault="00BF437B" w:rsidP="00935805">
            <w:r w:rsidRPr="00BF437B">
              <w:lastRenderedPageBreak/>
              <w:t>Ст.</w:t>
            </w:r>
            <w:r>
              <w:t xml:space="preserve"> 7.34</w:t>
            </w:r>
            <w:r w:rsidRPr="00BF437B">
              <w:t xml:space="preserve">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7</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"Градостроительный кодекс Российской Федерации" от 29.12.2004 N 190-ФЗ</w:t>
            </w:r>
          </w:p>
          <w:p w:rsidR="00E26A68" w:rsidRPr="0022591A" w:rsidRDefault="00E26A68" w:rsidP="00935805">
            <w:r>
              <w:t xml:space="preserve"> </w:t>
            </w:r>
            <w:proofErr w:type="gramStart"/>
            <w:r>
              <w:t>(</w:t>
            </w:r>
            <w:r w:rsidRPr="00C5092D">
              <w:t>http://pravo.gov.ru/proxy/ips/?docbody=&amp;link_id=0&amp;nd=102090643&amp;bpa=cd00000&amp;bpas=cd00000&amp;intelsearch=%C3%F0%E0%E4%EE%F1%F2%F0%EE%E8%F2%E5%EB%FC%ED%FB%E9+%EA%EE%E4%E5%EA%F1+%D0%EE%F1%F1%E8%E9%F1%EA%EE%E9+%D4%E5%E4%E5%F0%E0%F6%E8%E8++&amp;firstDoc</w:t>
            </w:r>
            <w:proofErr w:type="gramEnd"/>
            <w:r w:rsidRPr="00C5092D">
              <w:t>=1)</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Юридические лица, индивидуальные предприниматели 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3506FF">
            <w:r w:rsidRPr="0022591A">
              <w:t>пункты 17, 19 статьи 51: 17. Выдача разрешения на строительство не требуется в случае:</w:t>
            </w:r>
          </w:p>
          <w:p w:rsidR="00E26A68" w:rsidRDefault="00E26A68" w:rsidP="003506FF">
            <w:bookmarkStart w:id="11" w:name="dst2917"/>
            <w:bookmarkEnd w:id="11"/>
            <w:r w:rsidRPr="00E84B5F">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bookmarkStart w:id="12" w:name="dst2558"/>
            <w:bookmarkEnd w:id="12"/>
            <w:r w:rsidRPr="00E84B5F">
              <w:t xml:space="preserve"> </w:t>
            </w:r>
          </w:p>
          <w:p w:rsidR="00E26A68" w:rsidRDefault="00E26A68" w:rsidP="00E84B5F">
            <w:r>
              <w:t>1.1) строительства, реконструкции объектов индивидуального жилищного строительства;</w:t>
            </w:r>
          </w:p>
          <w:p w:rsidR="00E26A68" w:rsidRDefault="00E26A68" w:rsidP="00E84B5F">
            <w:r>
              <w:t>2) строительства, реконструкции объектов, не являющихся объектами капитального строительства;</w:t>
            </w:r>
          </w:p>
          <w:p w:rsidR="00E26A68" w:rsidRDefault="00E26A68" w:rsidP="00E84B5F">
            <w:r>
              <w:t>3) строительства на земельном участке строений и сооружений вспомогательного использования;</w:t>
            </w:r>
          </w:p>
          <w:p w:rsidR="00E26A68" w:rsidRDefault="00E26A68" w:rsidP="00E84B5F">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26A68" w:rsidRDefault="00E26A68" w:rsidP="00E84B5F">
            <w:r>
              <w:t>4.1) капитального ремонта объектов капитального строительства, в том числе в случае, указанном в части 11 статьи 52 настоящего Кодекса;</w:t>
            </w:r>
          </w:p>
          <w:p w:rsidR="00E26A68" w:rsidRDefault="00E26A68" w:rsidP="00E84B5F">
            <w:r>
              <w:t>Федеральным законом от 31 декабря 2014 г. N 533-ФЗ часть 17 статьи 51 настоящего Кодекса дополнена пунктом 4.2</w:t>
            </w:r>
          </w:p>
          <w:p w:rsidR="00E26A68" w:rsidRDefault="00E26A68" w:rsidP="00E84B5F">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26A68" w:rsidRDefault="00E26A68" w:rsidP="00E84B5F">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26A68" w:rsidRPr="0022591A" w:rsidRDefault="00E26A68" w:rsidP="003506FF">
            <w:bookmarkStart w:id="13" w:name="dst328"/>
            <w:bookmarkEnd w:id="13"/>
            <w:r w:rsidRPr="0078708D">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3506FF">
            <w:r w:rsidRPr="00BF437B">
              <w:t>Ст.</w:t>
            </w:r>
            <w:r>
              <w:t xml:space="preserve"> </w:t>
            </w:r>
            <w:r w:rsidRPr="00BF437B">
              <w:t xml:space="preserve">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t>8</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935805">
            <w:r w:rsidRPr="0022591A">
              <w:t>Ф</w:t>
            </w:r>
            <w:r>
              <w:t>едеральный закон от 21.12.2001 №</w:t>
            </w:r>
            <w:r w:rsidRPr="0022591A">
              <w:t xml:space="preserve"> 178-ФЗ "О приватизации государственного и </w:t>
            </w:r>
            <w:r w:rsidRPr="0022591A">
              <w:lastRenderedPageBreak/>
              <w:t>муниципального имущества"</w:t>
            </w:r>
            <w:r>
              <w:t xml:space="preserve"> </w:t>
            </w:r>
          </w:p>
          <w:p w:rsidR="00E26A68" w:rsidRDefault="00E26A68" w:rsidP="00935805"/>
          <w:p w:rsidR="00E26A68" w:rsidRPr="0022591A" w:rsidRDefault="00E26A68" w:rsidP="00935805">
            <w:r>
              <w:t>(</w:t>
            </w:r>
            <w:r w:rsidRPr="00C5092D">
              <w:t>http://pravo.gov.ru/proxy/ips/?docbody=&amp;link_id=0&amp;nd=102074022&amp;bpa=cd00000&amp;bpas=cd00000&amp;intelsearch=%D4%E5%E4%E5%F0%E0%EB%FC%ED%FB%E9+%E7%E0%EA%EE%ED+%EE%F2+21.12.2001+%E2%84%96+178-%D4++&amp;firstDoc=1)</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rsidRPr="0022591A">
              <w:lastRenderedPageBreak/>
              <w:t xml:space="preserve">Юридические лица, индивидуальные предприниматели и граждане, использующие земельные </w:t>
            </w:r>
            <w:r w:rsidRPr="0022591A">
              <w:lastRenderedPageBreak/>
              <w:t>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78708D">
            <w:r w:rsidRPr="0022591A">
              <w:lastRenderedPageBreak/>
              <w:t xml:space="preserve">пункт 3 статьи 28: </w:t>
            </w:r>
            <w:r>
              <w:t xml:space="preserve">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w:t>
            </w:r>
            <w:r>
              <w:lastRenderedPageBreak/>
              <w:t>предусмотрено федеральным законом.</w:t>
            </w:r>
          </w:p>
          <w:p w:rsidR="00E26A68" w:rsidRDefault="00E26A68" w:rsidP="0078708D">
            <w:proofErr w:type="gramStart"/>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t xml:space="preserve"> соглашением сторон.</w:t>
            </w:r>
          </w:p>
          <w:p w:rsidR="00E26A68" w:rsidRDefault="00E26A68" w:rsidP="0078708D">
            <w:r>
              <w:t>Договор аренды земельного участка не является препятствием для выкупа земельного участка.</w:t>
            </w:r>
          </w:p>
          <w:p w:rsidR="00E26A68" w:rsidRPr="0022591A" w:rsidRDefault="00E26A68" w:rsidP="0078708D">
            <w:r>
              <w:t>Отказ в выкупе земельного участка или предоставлении его в аренду не допускается, за исключением случаев, предусмотренных законом.</w:t>
            </w:r>
          </w:p>
        </w:tc>
        <w:tc>
          <w:tcPr>
            <w:tcW w:w="2977" w:type="dxa"/>
            <w:tcBorders>
              <w:top w:val="outset" w:sz="6" w:space="0" w:color="auto"/>
              <w:left w:val="outset" w:sz="6" w:space="0" w:color="auto"/>
              <w:bottom w:val="outset" w:sz="6" w:space="0" w:color="auto"/>
              <w:right w:val="outset" w:sz="6" w:space="0" w:color="auto"/>
            </w:tcBorders>
          </w:tcPr>
          <w:p w:rsidR="00E26A68" w:rsidRPr="0022591A" w:rsidRDefault="00BF437B" w:rsidP="0078708D">
            <w:r w:rsidRPr="00BF437B">
              <w:lastRenderedPageBreak/>
              <w:t>Ст.</w:t>
            </w:r>
            <w:r>
              <w:t xml:space="preserve"> 7.1</w:t>
            </w:r>
            <w:r w:rsidRPr="00BF437B">
              <w:t xml:space="preserve"> КоАП РФ</w:t>
            </w:r>
          </w:p>
        </w:tc>
      </w:tr>
      <w:tr w:rsidR="00E26A68" w:rsidRPr="00593ED5"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593ED5" w:rsidRDefault="00E26A68" w:rsidP="00593ED5">
            <w:r>
              <w:lastRenderedPageBreak/>
              <w:t>9</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Default="00E26A68" w:rsidP="00593ED5">
            <w:r w:rsidRPr="00593ED5">
              <w:t>Областной закон Ростовской области 22.07.2003 № 19-ЗС "О регулировании земельных отношений в Ростовской области"</w:t>
            </w:r>
          </w:p>
          <w:p w:rsidR="00E26A68" w:rsidRPr="00593ED5" w:rsidRDefault="00E26A68" w:rsidP="00593ED5">
            <w:r>
              <w:t>(</w:t>
            </w:r>
            <w:r w:rsidRPr="00C63373">
              <w:rPr>
                <w:color w:val="FF0000"/>
              </w:rPr>
              <w:t>после размещения данного НПА скопировать ссылку</w:t>
            </w:r>
            <w:r>
              <w:t>)</w:t>
            </w:r>
            <w:r w:rsidRPr="00593ED5">
              <w:t xml:space="preserve"> </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593ED5" w:rsidRDefault="00E26A68" w:rsidP="00593ED5">
            <w:r w:rsidRPr="00593ED5">
              <w:t xml:space="preserve">Юридические лица, индивидуальные предприниматели, граждане, использующие земельные участки </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593ED5" w:rsidRDefault="00E26A68" w:rsidP="00593ED5">
            <w:r w:rsidRPr="00593ED5">
              <w:t xml:space="preserve">пункт 2 статьи 10: </w:t>
            </w:r>
            <w:r w:rsidRPr="0078708D">
              <w:t>2. Земельный участок из земель сельскохозяйственного назначения может быть принудительно изъят у собственника в порядке и по основаниям, установленным федеральным законодательством.</w:t>
            </w:r>
          </w:p>
        </w:tc>
        <w:tc>
          <w:tcPr>
            <w:tcW w:w="2977" w:type="dxa"/>
            <w:tcBorders>
              <w:top w:val="outset" w:sz="6" w:space="0" w:color="auto"/>
              <w:left w:val="outset" w:sz="6" w:space="0" w:color="auto"/>
              <w:bottom w:val="outset" w:sz="6" w:space="0" w:color="auto"/>
              <w:right w:val="outset" w:sz="6" w:space="0" w:color="auto"/>
            </w:tcBorders>
          </w:tcPr>
          <w:p w:rsidR="00E26A68" w:rsidRPr="00593ED5" w:rsidRDefault="00BF437B" w:rsidP="00593ED5">
            <w:r w:rsidRPr="00BF437B">
              <w:t>Ст. 8.8 КоАП РФ</w:t>
            </w:r>
          </w:p>
        </w:tc>
      </w:tr>
      <w:tr w:rsidR="00E26A68" w:rsidRPr="0022591A" w:rsidTr="00D9145F">
        <w:trPr>
          <w:tblCellSpacing w:w="0" w:type="dxa"/>
        </w:trPr>
        <w:tc>
          <w:tcPr>
            <w:tcW w:w="301"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935805">
            <w:r>
              <w:t>10</w:t>
            </w:r>
          </w:p>
        </w:tc>
        <w:tc>
          <w:tcPr>
            <w:tcW w:w="1274" w:type="dxa"/>
            <w:tcBorders>
              <w:top w:val="outset" w:sz="6" w:space="0" w:color="auto"/>
              <w:left w:val="outset" w:sz="6" w:space="0" w:color="auto"/>
              <w:bottom w:val="outset" w:sz="6" w:space="0" w:color="auto"/>
              <w:right w:val="outset" w:sz="6" w:space="0" w:color="auto"/>
            </w:tcBorders>
            <w:vAlign w:val="center"/>
            <w:hideMark/>
          </w:tcPr>
          <w:p w:rsidR="00E26A68" w:rsidRPr="00C16F94" w:rsidRDefault="00E26A68" w:rsidP="00DB462E">
            <w:r w:rsidRPr="00C16F94">
              <w:t xml:space="preserve">Решение </w:t>
            </w:r>
            <w:proofErr w:type="spellStart"/>
            <w:r w:rsidRPr="00C16F94">
              <w:t>Новошахтинской</w:t>
            </w:r>
            <w:proofErr w:type="spellEnd"/>
            <w:r w:rsidRPr="00C16F94">
              <w:t xml:space="preserve"> городской Думы от 23.09.2021 № 263 «Об утверждении Положения о муниципальном земельном контроле в границах муниципального образования «Город Новошахтинск» </w:t>
            </w:r>
          </w:p>
          <w:p w:rsidR="00E26A68" w:rsidRPr="0022591A" w:rsidRDefault="00E26A68" w:rsidP="00C5092D">
            <w:r>
              <w:t>(</w:t>
            </w:r>
            <w:r w:rsidRPr="00C5092D">
              <w:t>http://novoshakhtinsk.org/administration/City%20Council/decision%20of%20the%20Duma/2021/index.php</w:t>
            </w:r>
            <w: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E26A68" w:rsidRPr="0022591A" w:rsidRDefault="00E26A68" w:rsidP="00DB462E">
            <w:r w:rsidRPr="0022591A">
              <w:t>Юридические лица, индивидуальные предприниматели, граждане, использующие земельные участки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E26A68" w:rsidRPr="00C16F94" w:rsidRDefault="00E26A68" w:rsidP="00DB462E">
            <w:r>
              <w:t xml:space="preserve">П. </w:t>
            </w:r>
            <w:r w:rsidRPr="00C16F94">
              <w:t xml:space="preserve">1.6. Администрация города осуществляет муниципальный земельный </w:t>
            </w:r>
            <w:proofErr w:type="gramStart"/>
            <w:r w:rsidRPr="00C16F94">
              <w:t>контроль за</w:t>
            </w:r>
            <w:proofErr w:type="gramEnd"/>
            <w:r w:rsidRPr="00C16F94">
              <w:t xml:space="preserve"> соблюдением:</w:t>
            </w:r>
          </w:p>
          <w:p w:rsidR="00E26A68" w:rsidRPr="00C16F94" w:rsidRDefault="00E26A68" w:rsidP="00DB462E">
            <w:r w:rsidRPr="00C16F94">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26A68" w:rsidRPr="00C16F94" w:rsidRDefault="00E26A68" w:rsidP="00DB462E">
            <w:r w:rsidRPr="00C16F94">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26A68" w:rsidRPr="00C16F94" w:rsidRDefault="00E26A68" w:rsidP="00DB462E">
            <w:r w:rsidRPr="00C16F94">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26A68" w:rsidRPr="00C16F94" w:rsidRDefault="00E26A68" w:rsidP="00DB462E">
            <w:r w:rsidRPr="00C16F94">
              <w:t>4) обязательных требований, связанных с обязанностью по приведению земель в состояние, пригодное для использования по целевому назначению;</w:t>
            </w:r>
          </w:p>
          <w:p w:rsidR="00E26A68" w:rsidRPr="0022591A" w:rsidRDefault="00E26A68" w:rsidP="00DB462E">
            <w:r w:rsidRPr="00C16F94">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tc>
        <w:tc>
          <w:tcPr>
            <w:tcW w:w="2977" w:type="dxa"/>
            <w:tcBorders>
              <w:top w:val="outset" w:sz="6" w:space="0" w:color="auto"/>
              <w:left w:val="outset" w:sz="6" w:space="0" w:color="auto"/>
              <w:bottom w:val="outset" w:sz="6" w:space="0" w:color="auto"/>
              <w:right w:val="outset" w:sz="6" w:space="0" w:color="auto"/>
            </w:tcBorders>
          </w:tcPr>
          <w:p w:rsidR="00E26A68" w:rsidRDefault="00BF437B" w:rsidP="00DB462E">
            <w:r w:rsidRPr="00BF437B">
              <w:t>Ст.</w:t>
            </w:r>
            <w:r>
              <w:t xml:space="preserve"> 7.1,</w:t>
            </w:r>
            <w:r w:rsidRPr="00BF437B">
              <w:t xml:space="preserve"> 8.8 КоАП РФ</w:t>
            </w:r>
          </w:p>
        </w:tc>
      </w:tr>
    </w:tbl>
    <w:p w:rsidR="003A1200" w:rsidRPr="0022591A" w:rsidRDefault="003A1200"/>
    <w:sectPr w:rsidR="003A1200" w:rsidRPr="0022591A" w:rsidSect="00AE0289">
      <w:pgSz w:w="11906" w:h="16838" w:code="9"/>
      <w:pgMar w:top="567" w:right="425"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05"/>
    <w:rsid w:val="000A4251"/>
    <w:rsid w:val="000E648D"/>
    <w:rsid w:val="001758FF"/>
    <w:rsid w:val="00177C39"/>
    <w:rsid w:val="001C3DD1"/>
    <w:rsid w:val="0022591A"/>
    <w:rsid w:val="00265A3D"/>
    <w:rsid w:val="00276042"/>
    <w:rsid w:val="002F42FE"/>
    <w:rsid w:val="00311E7F"/>
    <w:rsid w:val="003506FF"/>
    <w:rsid w:val="003844B2"/>
    <w:rsid w:val="003A1200"/>
    <w:rsid w:val="003E10FB"/>
    <w:rsid w:val="00467778"/>
    <w:rsid w:val="004C783E"/>
    <w:rsid w:val="00522EBC"/>
    <w:rsid w:val="00533A2C"/>
    <w:rsid w:val="005844C9"/>
    <w:rsid w:val="00593ED5"/>
    <w:rsid w:val="005E04C7"/>
    <w:rsid w:val="005E6660"/>
    <w:rsid w:val="00604EEA"/>
    <w:rsid w:val="0078708D"/>
    <w:rsid w:val="008B4462"/>
    <w:rsid w:val="008C6CBE"/>
    <w:rsid w:val="009228AF"/>
    <w:rsid w:val="00935805"/>
    <w:rsid w:val="00A7435C"/>
    <w:rsid w:val="00AC1A4F"/>
    <w:rsid w:val="00AD71B5"/>
    <w:rsid w:val="00AE0289"/>
    <w:rsid w:val="00B46E8D"/>
    <w:rsid w:val="00B51912"/>
    <w:rsid w:val="00BA1C77"/>
    <w:rsid w:val="00BC4430"/>
    <w:rsid w:val="00BC6BD6"/>
    <w:rsid w:val="00BD61A1"/>
    <w:rsid w:val="00BF437B"/>
    <w:rsid w:val="00C5092D"/>
    <w:rsid w:val="00C63373"/>
    <w:rsid w:val="00D9145F"/>
    <w:rsid w:val="00DB66A8"/>
    <w:rsid w:val="00E26A68"/>
    <w:rsid w:val="00E84B5F"/>
    <w:rsid w:val="00EB7FF4"/>
    <w:rsid w:val="00F031BC"/>
    <w:rsid w:val="00F7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604EEA"/>
    <w:rPr>
      <w:color w:val="0000FF" w:themeColor="hyperlink"/>
      <w:u w:val="single"/>
    </w:rPr>
  </w:style>
  <w:style w:type="paragraph" w:styleId="a4">
    <w:name w:val="Normal (Web)"/>
    <w:basedOn w:val="a"/>
    <w:uiPriority w:val="99"/>
    <w:unhideWhenUsed/>
    <w:rsid w:val="00593ED5"/>
    <w:pPr>
      <w:overflowPunct/>
      <w:autoSpaceDE/>
      <w:spacing w:before="100" w:beforeAutospacing="1" w:after="100" w:afterAutospacing="1"/>
      <w:textAlignment w:val="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604EEA"/>
    <w:rPr>
      <w:color w:val="0000FF" w:themeColor="hyperlink"/>
      <w:u w:val="single"/>
    </w:rPr>
  </w:style>
  <w:style w:type="paragraph" w:styleId="a4">
    <w:name w:val="Normal (Web)"/>
    <w:basedOn w:val="a"/>
    <w:uiPriority w:val="99"/>
    <w:unhideWhenUsed/>
    <w:rsid w:val="00593ED5"/>
    <w:pPr>
      <w:overflowPunct/>
      <w:autoSpaceDE/>
      <w:spacing w:before="100" w:beforeAutospacing="1" w:after="100" w:afterAutospacing="1"/>
      <w:textAlignment w:val="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79">
      <w:bodyDiv w:val="1"/>
      <w:marLeft w:val="0"/>
      <w:marRight w:val="0"/>
      <w:marTop w:val="0"/>
      <w:marBottom w:val="0"/>
      <w:divBdr>
        <w:top w:val="none" w:sz="0" w:space="0" w:color="auto"/>
        <w:left w:val="none" w:sz="0" w:space="0" w:color="auto"/>
        <w:bottom w:val="none" w:sz="0" w:space="0" w:color="auto"/>
        <w:right w:val="none" w:sz="0" w:space="0" w:color="auto"/>
      </w:divBdr>
      <w:divsChild>
        <w:div w:id="137496525">
          <w:marLeft w:val="0"/>
          <w:marRight w:val="0"/>
          <w:marTop w:val="0"/>
          <w:marBottom w:val="0"/>
          <w:divBdr>
            <w:top w:val="none" w:sz="0" w:space="0" w:color="auto"/>
            <w:left w:val="none" w:sz="0" w:space="0" w:color="auto"/>
            <w:bottom w:val="none" w:sz="0" w:space="0" w:color="auto"/>
            <w:right w:val="none" w:sz="0" w:space="0" w:color="auto"/>
          </w:divBdr>
        </w:div>
        <w:div w:id="1414737783">
          <w:marLeft w:val="0"/>
          <w:marRight w:val="0"/>
          <w:marTop w:val="0"/>
          <w:marBottom w:val="0"/>
          <w:divBdr>
            <w:top w:val="none" w:sz="0" w:space="0" w:color="auto"/>
            <w:left w:val="none" w:sz="0" w:space="0" w:color="auto"/>
            <w:bottom w:val="none" w:sz="0" w:space="0" w:color="auto"/>
            <w:right w:val="none" w:sz="0" w:space="0" w:color="auto"/>
          </w:divBdr>
          <w:divsChild>
            <w:div w:id="989286358">
              <w:marLeft w:val="0"/>
              <w:marRight w:val="0"/>
              <w:marTop w:val="0"/>
              <w:marBottom w:val="0"/>
              <w:divBdr>
                <w:top w:val="none" w:sz="0" w:space="0" w:color="auto"/>
                <w:left w:val="none" w:sz="0" w:space="0" w:color="auto"/>
                <w:bottom w:val="none" w:sz="0" w:space="0" w:color="auto"/>
                <w:right w:val="none" w:sz="0" w:space="0" w:color="auto"/>
              </w:divBdr>
            </w:div>
          </w:divsChild>
        </w:div>
        <w:div w:id="730538953">
          <w:marLeft w:val="0"/>
          <w:marRight w:val="0"/>
          <w:marTop w:val="0"/>
          <w:marBottom w:val="0"/>
          <w:divBdr>
            <w:top w:val="none" w:sz="0" w:space="0" w:color="auto"/>
            <w:left w:val="none" w:sz="0" w:space="0" w:color="auto"/>
            <w:bottom w:val="none" w:sz="0" w:space="0" w:color="auto"/>
            <w:right w:val="none" w:sz="0" w:space="0" w:color="auto"/>
          </w:divBdr>
          <w:divsChild>
            <w:div w:id="173227400">
              <w:marLeft w:val="0"/>
              <w:marRight w:val="0"/>
              <w:marTop w:val="0"/>
              <w:marBottom w:val="0"/>
              <w:divBdr>
                <w:top w:val="none" w:sz="0" w:space="0" w:color="auto"/>
                <w:left w:val="none" w:sz="0" w:space="0" w:color="auto"/>
                <w:bottom w:val="none" w:sz="0" w:space="0" w:color="auto"/>
                <w:right w:val="none" w:sz="0" w:space="0" w:color="auto"/>
              </w:divBdr>
            </w:div>
          </w:divsChild>
        </w:div>
        <w:div w:id="313067273">
          <w:marLeft w:val="0"/>
          <w:marRight w:val="0"/>
          <w:marTop w:val="0"/>
          <w:marBottom w:val="0"/>
          <w:divBdr>
            <w:top w:val="none" w:sz="0" w:space="0" w:color="auto"/>
            <w:left w:val="none" w:sz="0" w:space="0" w:color="auto"/>
            <w:bottom w:val="none" w:sz="0" w:space="0" w:color="auto"/>
            <w:right w:val="none" w:sz="0" w:space="0" w:color="auto"/>
          </w:divBdr>
          <w:divsChild>
            <w:div w:id="16116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3169">
      <w:bodyDiv w:val="1"/>
      <w:marLeft w:val="0"/>
      <w:marRight w:val="0"/>
      <w:marTop w:val="0"/>
      <w:marBottom w:val="0"/>
      <w:divBdr>
        <w:top w:val="none" w:sz="0" w:space="0" w:color="auto"/>
        <w:left w:val="none" w:sz="0" w:space="0" w:color="auto"/>
        <w:bottom w:val="none" w:sz="0" w:space="0" w:color="auto"/>
        <w:right w:val="none" w:sz="0" w:space="0" w:color="auto"/>
      </w:divBdr>
      <w:divsChild>
        <w:div w:id="1258488952">
          <w:marLeft w:val="0"/>
          <w:marRight w:val="0"/>
          <w:marTop w:val="0"/>
          <w:marBottom w:val="0"/>
          <w:divBdr>
            <w:top w:val="none" w:sz="0" w:space="0" w:color="auto"/>
            <w:left w:val="none" w:sz="0" w:space="0" w:color="auto"/>
            <w:bottom w:val="none" w:sz="0" w:space="0" w:color="auto"/>
            <w:right w:val="none" w:sz="0" w:space="0" w:color="auto"/>
          </w:divBdr>
        </w:div>
        <w:div w:id="1550147297">
          <w:marLeft w:val="0"/>
          <w:marRight w:val="0"/>
          <w:marTop w:val="0"/>
          <w:marBottom w:val="0"/>
          <w:divBdr>
            <w:top w:val="none" w:sz="0" w:space="0" w:color="auto"/>
            <w:left w:val="none" w:sz="0" w:space="0" w:color="auto"/>
            <w:bottom w:val="none" w:sz="0" w:space="0" w:color="auto"/>
            <w:right w:val="none" w:sz="0" w:space="0" w:color="auto"/>
          </w:divBdr>
          <w:divsChild>
            <w:div w:id="2061779219">
              <w:marLeft w:val="0"/>
              <w:marRight w:val="0"/>
              <w:marTop w:val="0"/>
              <w:marBottom w:val="0"/>
              <w:divBdr>
                <w:top w:val="none" w:sz="0" w:space="0" w:color="auto"/>
                <w:left w:val="none" w:sz="0" w:space="0" w:color="auto"/>
                <w:bottom w:val="none" w:sz="0" w:space="0" w:color="auto"/>
                <w:right w:val="none" w:sz="0" w:space="0" w:color="auto"/>
              </w:divBdr>
            </w:div>
            <w:div w:id="331761284">
              <w:marLeft w:val="0"/>
              <w:marRight w:val="0"/>
              <w:marTop w:val="0"/>
              <w:marBottom w:val="0"/>
              <w:divBdr>
                <w:top w:val="none" w:sz="0" w:space="0" w:color="auto"/>
                <w:left w:val="none" w:sz="0" w:space="0" w:color="auto"/>
                <w:bottom w:val="none" w:sz="0" w:space="0" w:color="auto"/>
                <w:right w:val="none" w:sz="0" w:space="0" w:color="auto"/>
              </w:divBdr>
            </w:div>
            <w:div w:id="1577982554">
              <w:marLeft w:val="0"/>
              <w:marRight w:val="0"/>
              <w:marTop w:val="0"/>
              <w:marBottom w:val="0"/>
              <w:divBdr>
                <w:top w:val="none" w:sz="0" w:space="0" w:color="auto"/>
                <w:left w:val="none" w:sz="0" w:space="0" w:color="auto"/>
                <w:bottom w:val="none" w:sz="0" w:space="0" w:color="auto"/>
                <w:right w:val="none" w:sz="0" w:space="0" w:color="auto"/>
              </w:divBdr>
            </w:div>
            <w:div w:id="114254023">
              <w:marLeft w:val="0"/>
              <w:marRight w:val="0"/>
              <w:marTop w:val="0"/>
              <w:marBottom w:val="0"/>
              <w:divBdr>
                <w:top w:val="none" w:sz="0" w:space="0" w:color="auto"/>
                <w:left w:val="none" w:sz="0" w:space="0" w:color="auto"/>
                <w:bottom w:val="none" w:sz="0" w:space="0" w:color="auto"/>
                <w:right w:val="none" w:sz="0" w:space="0" w:color="auto"/>
              </w:divBdr>
            </w:div>
            <w:div w:id="1444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859">
      <w:bodyDiv w:val="1"/>
      <w:marLeft w:val="0"/>
      <w:marRight w:val="0"/>
      <w:marTop w:val="0"/>
      <w:marBottom w:val="0"/>
      <w:divBdr>
        <w:top w:val="none" w:sz="0" w:space="0" w:color="auto"/>
        <w:left w:val="none" w:sz="0" w:space="0" w:color="auto"/>
        <w:bottom w:val="none" w:sz="0" w:space="0" w:color="auto"/>
        <w:right w:val="none" w:sz="0" w:space="0" w:color="auto"/>
      </w:divBdr>
      <w:divsChild>
        <w:div w:id="1442141149">
          <w:marLeft w:val="0"/>
          <w:marRight w:val="0"/>
          <w:marTop w:val="0"/>
          <w:marBottom w:val="0"/>
          <w:divBdr>
            <w:top w:val="none" w:sz="0" w:space="0" w:color="auto"/>
            <w:left w:val="none" w:sz="0" w:space="0" w:color="auto"/>
            <w:bottom w:val="none" w:sz="0" w:space="0" w:color="auto"/>
            <w:right w:val="none" w:sz="0" w:space="0" w:color="auto"/>
          </w:divBdr>
        </w:div>
        <w:div w:id="489910427">
          <w:marLeft w:val="0"/>
          <w:marRight w:val="0"/>
          <w:marTop w:val="0"/>
          <w:marBottom w:val="0"/>
          <w:divBdr>
            <w:top w:val="none" w:sz="0" w:space="0" w:color="auto"/>
            <w:left w:val="none" w:sz="0" w:space="0" w:color="auto"/>
            <w:bottom w:val="none" w:sz="0" w:space="0" w:color="auto"/>
            <w:right w:val="none" w:sz="0" w:space="0" w:color="auto"/>
          </w:divBdr>
          <w:divsChild>
            <w:div w:id="1764717710">
              <w:marLeft w:val="0"/>
              <w:marRight w:val="0"/>
              <w:marTop w:val="0"/>
              <w:marBottom w:val="0"/>
              <w:divBdr>
                <w:top w:val="none" w:sz="0" w:space="0" w:color="auto"/>
                <w:left w:val="none" w:sz="0" w:space="0" w:color="auto"/>
                <w:bottom w:val="none" w:sz="0" w:space="0" w:color="auto"/>
                <w:right w:val="none" w:sz="0" w:space="0" w:color="auto"/>
              </w:divBdr>
            </w:div>
            <w:div w:id="429551185">
              <w:marLeft w:val="0"/>
              <w:marRight w:val="0"/>
              <w:marTop w:val="0"/>
              <w:marBottom w:val="0"/>
              <w:divBdr>
                <w:top w:val="none" w:sz="0" w:space="0" w:color="auto"/>
                <w:left w:val="none" w:sz="0" w:space="0" w:color="auto"/>
                <w:bottom w:val="none" w:sz="0" w:space="0" w:color="auto"/>
                <w:right w:val="none" w:sz="0" w:space="0" w:color="auto"/>
              </w:divBdr>
            </w:div>
            <w:div w:id="1666324739">
              <w:marLeft w:val="0"/>
              <w:marRight w:val="0"/>
              <w:marTop w:val="0"/>
              <w:marBottom w:val="0"/>
              <w:divBdr>
                <w:top w:val="none" w:sz="0" w:space="0" w:color="auto"/>
                <w:left w:val="none" w:sz="0" w:space="0" w:color="auto"/>
                <w:bottom w:val="none" w:sz="0" w:space="0" w:color="auto"/>
                <w:right w:val="none" w:sz="0" w:space="0" w:color="auto"/>
              </w:divBdr>
              <w:divsChild>
                <w:div w:id="8009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7193">
          <w:marLeft w:val="0"/>
          <w:marRight w:val="0"/>
          <w:marTop w:val="0"/>
          <w:marBottom w:val="0"/>
          <w:divBdr>
            <w:top w:val="none" w:sz="0" w:space="0" w:color="auto"/>
            <w:left w:val="none" w:sz="0" w:space="0" w:color="auto"/>
            <w:bottom w:val="none" w:sz="0" w:space="0" w:color="auto"/>
            <w:right w:val="none" w:sz="0" w:space="0" w:color="auto"/>
          </w:divBdr>
        </w:div>
        <w:div w:id="575093695">
          <w:marLeft w:val="0"/>
          <w:marRight w:val="0"/>
          <w:marTop w:val="0"/>
          <w:marBottom w:val="0"/>
          <w:divBdr>
            <w:top w:val="none" w:sz="0" w:space="0" w:color="auto"/>
            <w:left w:val="none" w:sz="0" w:space="0" w:color="auto"/>
            <w:bottom w:val="none" w:sz="0" w:space="0" w:color="auto"/>
            <w:right w:val="none" w:sz="0" w:space="0" w:color="auto"/>
          </w:divBdr>
          <w:divsChild>
            <w:div w:id="974068595">
              <w:marLeft w:val="0"/>
              <w:marRight w:val="0"/>
              <w:marTop w:val="0"/>
              <w:marBottom w:val="0"/>
              <w:divBdr>
                <w:top w:val="none" w:sz="0" w:space="0" w:color="auto"/>
                <w:left w:val="none" w:sz="0" w:space="0" w:color="auto"/>
                <w:bottom w:val="none" w:sz="0" w:space="0" w:color="auto"/>
                <w:right w:val="none" w:sz="0" w:space="0" w:color="auto"/>
              </w:divBdr>
            </w:div>
          </w:divsChild>
        </w:div>
        <w:div w:id="1011927">
          <w:marLeft w:val="0"/>
          <w:marRight w:val="0"/>
          <w:marTop w:val="0"/>
          <w:marBottom w:val="0"/>
          <w:divBdr>
            <w:top w:val="none" w:sz="0" w:space="0" w:color="auto"/>
            <w:left w:val="none" w:sz="0" w:space="0" w:color="auto"/>
            <w:bottom w:val="none" w:sz="0" w:space="0" w:color="auto"/>
            <w:right w:val="none" w:sz="0" w:space="0" w:color="auto"/>
          </w:divBdr>
          <w:divsChild>
            <w:div w:id="677386695">
              <w:marLeft w:val="0"/>
              <w:marRight w:val="0"/>
              <w:marTop w:val="0"/>
              <w:marBottom w:val="0"/>
              <w:divBdr>
                <w:top w:val="none" w:sz="0" w:space="0" w:color="auto"/>
                <w:left w:val="none" w:sz="0" w:space="0" w:color="auto"/>
                <w:bottom w:val="none" w:sz="0" w:space="0" w:color="auto"/>
                <w:right w:val="none" w:sz="0" w:space="0" w:color="auto"/>
              </w:divBdr>
            </w:div>
          </w:divsChild>
        </w:div>
        <w:div w:id="1250430070">
          <w:marLeft w:val="0"/>
          <w:marRight w:val="0"/>
          <w:marTop w:val="0"/>
          <w:marBottom w:val="0"/>
          <w:divBdr>
            <w:top w:val="none" w:sz="0" w:space="0" w:color="auto"/>
            <w:left w:val="none" w:sz="0" w:space="0" w:color="auto"/>
            <w:bottom w:val="none" w:sz="0" w:space="0" w:color="auto"/>
            <w:right w:val="none" w:sz="0" w:space="0" w:color="auto"/>
          </w:divBdr>
          <w:divsChild>
            <w:div w:id="577440741">
              <w:marLeft w:val="0"/>
              <w:marRight w:val="0"/>
              <w:marTop w:val="0"/>
              <w:marBottom w:val="0"/>
              <w:divBdr>
                <w:top w:val="none" w:sz="0" w:space="0" w:color="auto"/>
                <w:left w:val="none" w:sz="0" w:space="0" w:color="auto"/>
                <w:bottom w:val="none" w:sz="0" w:space="0" w:color="auto"/>
                <w:right w:val="none" w:sz="0" w:space="0" w:color="auto"/>
              </w:divBdr>
            </w:div>
          </w:divsChild>
        </w:div>
        <w:div w:id="412748314">
          <w:marLeft w:val="0"/>
          <w:marRight w:val="0"/>
          <w:marTop w:val="0"/>
          <w:marBottom w:val="0"/>
          <w:divBdr>
            <w:top w:val="none" w:sz="0" w:space="0" w:color="auto"/>
            <w:left w:val="none" w:sz="0" w:space="0" w:color="auto"/>
            <w:bottom w:val="none" w:sz="0" w:space="0" w:color="auto"/>
            <w:right w:val="none" w:sz="0" w:space="0" w:color="auto"/>
          </w:divBdr>
        </w:div>
      </w:divsChild>
    </w:div>
    <w:div w:id="438260587">
      <w:bodyDiv w:val="1"/>
      <w:marLeft w:val="0"/>
      <w:marRight w:val="0"/>
      <w:marTop w:val="0"/>
      <w:marBottom w:val="0"/>
      <w:divBdr>
        <w:top w:val="none" w:sz="0" w:space="0" w:color="auto"/>
        <w:left w:val="none" w:sz="0" w:space="0" w:color="auto"/>
        <w:bottom w:val="none" w:sz="0" w:space="0" w:color="auto"/>
        <w:right w:val="none" w:sz="0" w:space="0" w:color="auto"/>
      </w:divBdr>
      <w:divsChild>
        <w:div w:id="315686937">
          <w:marLeft w:val="0"/>
          <w:marRight w:val="0"/>
          <w:marTop w:val="0"/>
          <w:marBottom w:val="0"/>
          <w:divBdr>
            <w:top w:val="none" w:sz="0" w:space="0" w:color="auto"/>
            <w:left w:val="none" w:sz="0" w:space="0" w:color="auto"/>
            <w:bottom w:val="none" w:sz="0" w:space="0" w:color="auto"/>
            <w:right w:val="none" w:sz="0" w:space="0" w:color="auto"/>
          </w:divBdr>
        </w:div>
        <w:div w:id="847409939">
          <w:marLeft w:val="0"/>
          <w:marRight w:val="0"/>
          <w:marTop w:val="0"/>
          <w:marBottom w:val="0"/>
          <w:divBdr>
            <w:top w:val="none" w:sz="0" w:space="0" w:color="auto"/>
            <w:left w:val="none" w:sz="0" w:space="0" w:color="auto"/>
            <w:bottom w:val="none" w:sz="0" w:space="0" w:color="auto"/>
            <w:right w:val="none" w:sz="0" w:space="0" w:color="auto"/>
          </w:divBdr>
          <w:divsChild>
            <w:div w:id="971058627">
              <w:marLeft w:val="0"/>
              <w:marRight w:val="0"/>
              <w:marTop w:val="0"/>
              <w:marBottom w:val="0"/>
              <w:divBdr>
                <w:top w:val="none" w:sz="0" w:space="0" w:color="auto"/>
                <w:left w:val="none" w:sz="0" w:space="0" w:color="auto"/>
                <w:bottom w:val="none" w:sz="0" w:space="0" w:color="auto"/>
                <w:right w:val="none" w:sz="0" w:space="0" w:color="auto"/>
              </w:divBdr>
            </w:div>
            <w:div w:id="558634257">
              <w:marLeft w:val="0"/>
              <w:marRight w:val="0"/>
              <w:marTop w:val="0"/>
              <w:marBottom w:val="0"/>
              <w:divBdr>
                <w:top w:val="none" w:sz="0" w:space="0" w:color="auto"/>
                <w:left w:val="none" w:sz="0" w:space="0" w:color="auto"/>
                <w:bottom w:val="none" w:sz="0" w:space="0" w:color="auto"/>
                <w:right w:val="none" w:sz="0" w:space="0" w:color="auto"/>
              </w:divBdr>
            </w:div>
            <w:div w:id="350692012">
              <w:marLeft w:val="0"/>
              <w:marRight w:val="0"/>
              <w:marTop w:val="0"/>
              <w:marBottom w:val="0"/>
              <w:divBdr>
                <w:top w:val="none" w:sz="0" w:space="0" w:color="auto"/>
                <w:left w:val="none" w:sz="0" w:space="0" w:color="auto"/>
                <w:bottom w:val="none" w:sz="0" w:space="0" w:color="auto"/>
                <w:right w:val="none" w:sz="0" w:space="0" w:color="auto"/>
              </w:divBdr>
              <w:divsChild>
                <w:div w:id="873226097">
                  <w:marLeft w:val="0"/>
                  <w:marRight w:val="0"/>
                  <w:marTop w:val="0"/>
                  <w:marBottom w:val="0"/>
                  <w:divBdr>
                    <w:top w:val="none" w:sz="0" w:space="0" w:color="auto"/>
                    <w:left w:val="none" w:sz="0" w:space="0" w:color="auto"/>
                    <w:bottom w:val="none" w:sz="0" w:space="0" w:color="auto"/>
                    <w:right w:val="none" w:sz="0" w:space="0" w:color="auto"/>
                  </w:divBdr>
                </w:div>
              </w:divsChild>
            </w:div>
            <w:div w:id="1064838982">
              <w:marLeft w:val="0"/>
              <w:marRight w:val="0"/>
              <w:marTop w:val="0"/>
              <w:marBottom w:val="0"/>
              <w:divBdr>
                <w:top w:val="none" w:sz="0" w:space="0" w:color="auto"/>
                <w:left w:val="none" w:sz="0" w:space="0" w:color="auto"/>
                <w:bottom w:val="none" w:sz="0" w:space="0" w:color="auto"/>
                <w:right w:val="none" w:sz="0" w:space="0" w:color="auto"/>
              </w:divBdr>
              <w:divsChild>
                <w:div w:id="904800847">
                  <w:marLeft w:val="0"/>
                  <w:marRight w:val="0"/>
                  <w:marTop w:val="0"/>
                  <w:marBottom w:val="0"/>
                  <w:divBdr>
                    <w:top w:val="none" w:sz="0" w:space="0" w:color="auto"/>
                    <w:left w:val="none" w:sz="0" w:space="0" w:color="auto"/>
                    <w:bottom w:val="none" w:sz="0" w:space="0" w:color="auto"/>
                    <w:right w:val="none" w:sz="0" w:space="0" w:color="auto"/>
                  </w:divBdr>
                </w:div>
              </w:divsChild>
            </w:div>
            <w:div w:id="2103330055">
              <w:marLeft w:val="0"/>
              <w:marRight w:val="0"/>
              <w:marTop w:val="0"/>
              <w:marBottom w:val="0"/>
              <w:divBdr>
                <w:top w:val="none" w:sz="0" w:space="0" w:color="auto"/>
                <w:left w:val="none" w:sz="0" w:space="0" w:color="auto"/>
                <w:bottom w:val="none" w:sz="0" w:space="0" w:color="auto"/>
                <w:right w:val="none" w:sz="0" w:space="0" w:color="auto"/>
              </w:divBdr>
              <w:divsChild>
                <w:div w:id="10188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269">
          <w:marLeft w:val="0"/>
          <w:marRight w:val="0"/>
          <w:marTop w:val="0"/>
          <w:marBottom w:val="0"/>
          <w:divBdr>
            <w:top w:val="none" w:sz="0" w:space="0" w:color="auto"/>
            <w:left w:val="none" w:sz="0" w:space="0" w:color="auto"/>
            <w:bottom w:val="none" w:sz="0" w:space="0" w:color="auto"/>
            <w:right w:val="none" w:sz="0" w:space="0" w:color="auto"/>
          </w:divBdr>
          <w:divsChild>
            <w:div w:id="1103722288">
              <w:marLeft w:val="0"/>
              <w:marRight w:val="0"/>
              <w:marTop w:val="0"/>
              <w:marBottom w:val="0"/>
              <w:divBdr>
                <w:top w:val="none" w:sz="0" w:space="0" w:color="auto"/>
                <w:left w:val="none" w:sz="0" w:space="0" w:color="auto"/>
                <w:bottom w:val="none" w:sz="0" w:space="0" w:color="auto"/>
                <w:right w:val="none" w:sz="0" w:space="0" w:color="auto"/>
              </w:divBdr>
            </w:div>
            <w:div w:id="706297730">
              <w:marLeft w:val="0"/>
              <w:marRight w:val="0"/>
              <w:marTop w:val="0"/>
              <w:marBottom w:val="0"/>
              <w:divBdr>
                <w:top w:val="none" w:sz="0" w:space="0" w:color="auto"/>
                <w:left w:val="none" w:sz="0" w:space="0" w:color="auto"/>
                <w:bottom w:val="none" w:sz="0" w:space="0" w:color="auto"/>
                <w:right w:val="none" w:sz="0" w:space="0" w:color="auto"/>
              </w:divBdr>
            </w:div>
            <w:div w:id="98532054">
              <w:marLeft w:val="0"/>
              <w:marRight w:val="0"/>
              <w:marTop w:val="0"/>
              <w:marBottom w:val="0"/>
              <w:divBdr>
                <w:top w:val="none" w:sz="0" w:space="0" w:color="auto"/>
                <w:left w:val="none" w:sz="0" w:space="0" w:color="auto"/>
                <w:bottom w:val="none" w:sz="0" w:space="0" w:color="auto"/>
                <w:right w:val="none" w:sz="0" w:space="0" w:color="auto"/>
              </w:divBdr>
            </w:div>
            <w:div w:id="314065780">
              <w:marLeft w:val="0"/>
              <w:marRight w:val="0"/>
              <w:marTop w:val="0"/>
              <w:marBottom w:val="0"/>
              <w:divBdr>
                <w:top w:val="none" w:sz="0" w:space="0" w:color="auto"/>
                <w:left w:val="none" w:sz="0" w:space="0" w:color="auto"/>
                <w:bottom w:val="none" w:sz="0" w:space="0" w:color="auto"/>
                <w:right w:val="none" w:sz="0" w:space="0" w:color="auto"/>
              </w:divBdr>
            </w:div>
          </w:divsChild>
        </w:div>
        <w:div w:id="1415933498">
          <w:marLeft w:val="0"/>
          <w:marRight w:val="0"/>
          <w:marTop w:val="0"/>
          <w:marBottom w:val="0"/>
          <w:divBdr>
            <w:top w:val="none" w:sz="0" w:space="0" w:color="auto"/>
            <w:left w:val="none" w:sz="0" w:space="0" w:color="auto"/>
            <w:bottom w:val="none" w:sz="0" w:space="0" w:color="auto"/>
            <w:right w:val="none" w:sz="0" w:space="0" w:color="auto"/>
          </w:divBdr>
          <w:divsChild>
            <w:div w:id="989990242">
              <w:marLeft w:val="0"/>
              <w:marRight w:val="0"/>
              <w:marTop w:val="0"/>
              <w:marBottom w:val="0"/>
              <w:divBdr>
                <w:top w:val="none" w:sz="0" w:space="0" w:color="auto"/>
                <w:left w:val="none" w:sz="0" w:space="0" w:color="auto"/>
                <w:bottom w:val="none" w:sz="0" w:space="0" w:color="auto"/>
                <w:right w:val="none" w:sz="0" w:space="0" w:color="auto"/>
              </w:divBdr>
            </w:div>
            <w:div w:id="1151214053">
              <w:marLeft w:val="0"/>
              <w:marRight w:val="0"/>
              <w:marTop w:val="0"/>
              <w:marBottom w:val="0"/>
              <w:divBdr>
                <w:top w:val="none" w:sz="0" w:space="0" w:color="auto"/>
                <w:left w:val="none" w:sz="0" w:space="0" w:color="auto"/>
                <w:bottom w:val="none" w:sz="0" w:space="0" w:color="auto"/>
                <w:right w:val="none" w:sz="0" w:space="0" w:color="auto"/>
              </w:divBdr>
              <w:divsChild>
                <w:div w:id="16703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083">
          <w:marLeft w:val="0"/>
          <w:marRight w:val="0"/>
          <w:marTop w:val="0"/>
          <w:marBottom w:val="0"/>
          <w:divBdr>
            <w:top w:val="none" w:sz="0" w:space="0" w:color="auto"/>
            <w:left w:val="none" w:sz="0" w:space="0" w:color="auto"/>
            <w:bottom w:val="none" w:sz="0" w:space="0" w:color="auto"/>
            <w:right w:val="none" w:sz="0" w:space="0" w:color="auto"/>
          </w:divBdr>
          <w:divsChild>
            <w:div w:id="1027873041">
              <w:marLeft w:val="0"/>
              <w:marRight w:val="0"/>
              <w:marTop w:val="0"/>
              <w:marBottom w:val="0"/>
              <w:divBdr>
                <w:top w:val="none" w:sz="0" w:space="0" w:color="auto"/>
                <w:left w:val="none" w:sz="0" w:space="0" w:color="auto"/>
                <w:bottom w:val="none" w:sz="0" w:space="0" w:color="auto"/>
                <w:right w:val="none" w:sz="0" w:space="0" w:color="auto"/>
              </w:divBdr>
            </w:div>
            <w:div w:id="860046810">
              <w:marLeft w:val="0"/>
              <w:marRight w:val="0"/>
              <w:marTop w:val="0"/>
              <w:marBottom w:val="0"/>
              <w:divBdr>
                <w:top w:val="none" w:sz="0" w:space="0" w:color="auto"/>
                <w:left w:val="none" w:sz="0" w:space="0" w:color="auto"/>
                <w:bottom w:val="none" w:sz="0" w:space="0" w:color="auto"/>
                <w:right w:val="none" w:sz="0" w:space="0" w:color="auto"/>
              </w:divBdr>
            </w:div>
            <w:div w:id="354234054">
              <w:marLeft w:val="0"/>
              <w:marRight w:val="0"/>
              <w:marTop w:val="0"/>
              <w:marBottom w:val="0"/>
              <w:divBdr>
                <w:top w:val="none" w:sz="0" w:space="0" w:color="auto"/>
                <w:left w:val="none" w:sz="0" w:space="0" w:color="auto"/>
                <w:bottom w:val="none" w:sz="0" w:space="0" w:color="auto"/>
                <w:right w:val="none" w:sz="0" w:space="0" w:color="auto"/>
              </w:divBdr>
              <w:divsChild>
                <w:div w:id="1303851172">
                  <w:marLeft w:val="0"/>
                  <w:marRight w:val="0"/>
                  <w:marTop w:val="0"/>
                  <w:marBottom w:val="0"/>
                  <w:divBdr>
                    <w:top w:val="none" w:sz="0" w:space="0" w:color="auto"/>
                    <w:left w:val="none" w:sz="0" w:space="0" w:color="auto"/>
                    <w:bottom w:val="none" w:sz="0" w:space="0" w:color="auto"/>
                    <w:right w:val="none" w:sz="0" w:space="0" w:color="auto"/>
                  </w:divBdr>
                </w:div>
              </w:divsChild>
            </w:div>
            <w:div w:id="1829244318">
              <w:marLeft w:val="0"/>
              <w:marRight w:val="0"/>
              <w:marTop w:val="0"/>
              <w:marBottom w:val="0"/>
              <w:divBdr>
                <w:top w:val="none" w:sz="0" w:space="0" w:color="auto"/>
                <w:left w:val="none" w:sz="0" w:space="0" w:color="auto"/>
                <w:bottom w:val="none" w:sz="0" w:space="0" w:color="auto"/>
                <w:right w:val="none" w:sz="0" w:space="0" w:color="auto"/>
              </w:divBdr>
            </w:div>
          </w:divsChild>
        </w:div>
        <w:div w:id="880363147">
          <w:marLeft w:val="0"/>
          <w:marRight w:val="0"/>
          <w:marTop w:val="0"/>
          <w:marBottom w:val="0"/>
          <w:divBdr>
            <w:top w:val="none" w:sz="0" w:space="0" w:color="auto"/>
            <w:left w:val="none" w:sz="0" w:space="0" w:color="auto"/>
            <w:bottom w:val="none" w:sz="0" w:space="0" w:color="auto"/>
            <w:right w:val="none" w:sz="0" w:space="0" w:color="auto"/>
          </w:divBdr>
          <w:divsChild>
            <w:div w:id="1612853820">
              <w:marLeft w:val="0"/>
              <w:marRight w:val="0"/>
              <w:marTop w:val="0"/>
              <w:marBottom w:val="0"/>
              <w:divBdr>
                <w:top w:val="none" w:sz="0" w:space="0" w:color="auto"/>
                <w:left w:val="none" w:sz="0" w:space="0" w:color="auto"/>
                <w:bottom w:val="none" w:sz="0" w:space="0" w:color="auto"/>
                <w:right w:val="none" w:sz="0" w:space="0" w:color="auto"/>
              </w:divBdr>
            </w:div>
          </w:divsChild>
        </w:div>
        <w:div w:id="1904876735">
          <w:marLeft w:val="0"/>
          <w:marRight w:val="0"/>
          <w:marTop w:val="0"/>
          <w:marBottom w:val="0"/>
          <w:divBdr>
            <w:top w:val="none" w:sz="0" w:space="0" w:color="auto"/>
            <w:left w:val="none" w:sz="0" w:space="0" w:color="auto"/>
            <w:bottom w:val="none" w:sz="0" w:space="0" w:color="auto"/>
            <w:right w:val="none" w:sz="0" w:space="0" w:color="auto"/>
          </w:divBdr>
          <w:divsChild>
            <w:div w:id="1280993224">
              <w:marLeft w:val="0"/>
              <w:marRight w:val="0"/>
              <w:marTop w:val="0"/>
              <w:marBottom w:val="0"/>
              <w:divBdr>
                <w:top w:val="none" w:sz="0" w:space="0" w:color="auto"/>
                <w:left w:val="none" w:sz="0" w:space="0" w:color="auto"/>
                <w:bottom w:val="none" w:sz="0" w:space="0" w:color="auto"/>
                <w:right w:val="none" w:sz="0" w:space="0" w:color="auto"/>
              </w:divBdr>
              <w:divsChild>
                <w:div w:id="1705784672">
                  <w:marLeft w:val="0"/>
                  <w:marRight w:val="0"/>
                  <w:marTop w:val="0"/>
                  <w:marBottom w:val="0"/>
                  <w:divBdr>
                    <w:top w:val="none" w:sz="0" w:space="0" w:color="auto"/>
                    <w:left w:val="none" w:sz="0" w:space="0" w:color="auto"/>
                    <w:bottom w:val="none" w:sz="0" w:space="0" w:color="auto"/>
                    <w:right w:val="none" w:sz="0" w:space="0" w:color="auto"/>
                  </w:divBdr>
                </w:div>
              </w:divsChild>
            </w:div>
            <w:div w:id="1177572033">
              <w:marLeft w:val="0"/>
              <w:marRight w:val="0"/>
              <w:marTop w:val="0"/>
              <w:marBottom w:val="0"/>
              <w:divBdr>
                <w:top w:val="none" w:sz="0" w:space="0" w:color="auto"/>
                <w:left w:val="none" w:sz="0" w:space="0" w:color="auto"/>
                <w:bottom w:val="none" w:sz="0" w:space="0" w:color="auto"/>
                <w:right w:val="none" w:sz="0" w:space="0" w:color="auto"/>
              </w:divBdr>
              <w:divsChild>
                <w:div w:id="75368594">
                  <w:marLeft w:val="0"/>
                  <w:marRight w:val="0"/>
                  <w:marTop w:val="0"/>
                  <w:marBottom w:val="0"/>
                  <w:divBdr>
                    <w:top w:val="none" w:sz="0" w:space="0" w:color="auto"/>
                    <w:left w:val="none" w:sz="0" w:space="0" w:color="auto"/>
                    <w:bottom w:val="none" w:sz="0" w:space="0" w:color="auto"/>
                    <w:right w:val="none" w:sz="0" w:space="0" w:color="auto"/>
                  </w:divBdr>
                </w:div>
              </w:divsChild>
            </w:div>
            <w:div w:id="1615597294">
              <w:marLeft w:val="0"/>
              <w:marRight w:val="0"/>
              <w:marTop w:val="0"/>
              <w:marBottom w:val="0"/>
              <w:divBdr>
                <w:top w:val="none" w:sz="0" w:space="0" w:color="auto"/>
                <w:left w:val="none" w:sz="0" w:space="0" w:color="auto"/>
                <w:bottom w:val="none" w:sz="0" w:space="0" w:color="auto"/>
                <w:right w:val="none" w:sz="0" w:space="0" w:color="auto"/>
              </w:divBdr>
              <w:divsChild>
                <w:div w:id="1773668261">
                  <w:marLeft w:val="0"/>
                  <w:marRight w:val="0"/>
                  <w:marTop w:val="0"/>
                  <w:marBottom w:val="0"/>
                  <w:divBdr>
                    <w:top w:val="none" w:sz="0" w:space="0" w:color="auto"/>
                    <w:left w:val="none" w:sz="0" w:space="0" w:color="auto"/>
                    <w:bottom w:val="none" w:sz="0" w:space="0" w:color="auto"/>
                    <w:right w:val="none" w:sz="0" w:space="0" w:color="auto"/>
                  </w:divBdr>
                </w:div>
              </w:divsChild>
            </w:div>
            <w:div w:id="1495754912">
              <w:marLeft w:val="0"/>
              <w:marRight w:val="0"/>
              <w:marTop w:val="0"/>
              <w:marBottom w:val="0"/>
              <w:divBdr>
                <w:top w:val="none" w:sz="0" w:space="0" w:color="auto"/>
                <w:left w:val="none" w:sz="0" w:space="0" w:color="auto"/>
                <w:bottom w:val="none" w:sz="0" w:space="0" w:color="auto"/>
                <w:right w:val="none" w:sz="0" w:space="0" w:color="auto"/>
              </w:divBdr>
            </w:div>
          </w:divsChild>
        </w:div>
        <w:div w:id="1364401157">
          <w:marLeft w:val="0"/>
          <w:marRight w:val="0"/>
          <w:marTop w:val="0"/>
          <w:marBottom w:val="0"/>
          <w:divBdr>
            <w:top w:val="none" w:sz="0" w:space="0" w:color="auto"/>
            <w:left w:val="none" w:sz="0" w:space="0" w:color="auto"/>
            <w:bottom w:val="none" w:sz="0" w:space="0" w:color="auto"/>
            <w:right w:val="none" w:sz="0" w:space="0" w:color="auto"/>
          </w:divBdr>
        </w:div>
        <w:div w:id="585892605">
          <w:marLeft w:val="0"/>
          <w:marRight w:val="0"/>
          <w:marTop w:val="0"/>
          <w:marBottom w:val="0"/>
          <w:divBdr>
            <w:top w:val="none" w:sz="0" w:space="0" w:color="auto"/>
            <w:left w:val="none" w:sz="0" w:space="0" w:color="auto"/>
            <w:bottom w:val="none" w:sz="0" w:space="0" w:color="auto"/>
            <w:right w:val="none" w:sz="0" w:space="0" w:color="auto"/>
          </w:divBdr>
          <w:divsChild>
            <w:div w:id="178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056">
      <w:bodyDiv w:val="1"/>
      <w:marLeft w:val="0"/>
      <w:marRight w:val="0"/>
      <w:marTop w:val="0"/>
      <w:marBottom w:val="0"/>
      <w:divBdr>
        <w:top w:val="none" w:sz="0" w:space="0" w:color="auto"/>
        <w:left w:val="none" w:sz="0" w:space="0" w:color="auto"/>
        <w:bottom w:val="none" w:sz="0" w:space="0" w:color="auto"/>
        <w:right w:val="none" w:sz="0" w:space="0" w:color="auto"/>
      </w:divBdr>
    </w:div>
    <w:div w:id="596792732">
      <w:bodyDiv w:val="1"/>
      <w:marLeft w:val="0"/>
      <w:marRight w:val="0"/>
      <w:marTop w:val="0"/>
      <w:marBottom w:val="0"/>
      <w:divBdr>
        <w:top w:val="none" w:sz="0" w:space="0" w:color="auto"/>
        <w:left w:val="none" w:sz="0" w:space="0" w:color="auto"/>
        <w:bottom w:val="none" w:sz="0" w:space="0" w:color="auto"/>
        <w:right w:val="none" w:sz="0" w:space="0" w:color="auto"/>
      </w:divBdr>
      <w:divsChild>
        <w:div w:id="1565338457">
          <w:marLeft w:val="0"/>
          <w:marRight w:val="0"/>
          <w:marTop w:val="0"/>
          <w:marBottom w:val="0"/>
          <w:divBdr>
            <w:top w:val="none" w:sz="0" w:space="0" w:color="auto"/>
            <w:left w:val="none" w:sz="0" w:space="0" w:color="auto"/>
            <w:bottom w:val="none" w:sz="0" w:space="0" w:color="auto"/>
            <w:right w:val="none" w:sz="0" w:space="0" w:color="auto"/>
          </w:divBdr>
        </w:div>
        <w:div w:id="1460949480">
          <w:marLeft w:val="0"/>
          <w:marRight w:val="0"/>
          <w:marTop w:val="0"/>
          <w:marBottom w:val="0"/>
          <w:divBdr>
            <w:top w:val="none" w:sz="0" w:space="0" w:color="auto"/>
            <w:left w:val="none" w:sz="0" w:space="0" w:color="auto"/>
            <w:bottom w:val="none" w:sz="0" w:space="0" w:color="auto"/>
            <w:right w:val="none" w:sz="0" w:space="0" w:color="auto"/>
          </w:divBdr>
          <w:divsChild>
            <w:div w:id="425276365">
              <w:marLeft w:val="0"/>
              <w:marRight w:val="0"/>
              <w:marTop w:val="0"/>
              <w:marBottom w:val="0"/>
              <w:divBdr>
                <w:top w:val="none" w:sz="0" w:space="0" w:color="auto"/>
                <w:left w:val="none" w:sz="0" w:space="0" w:color="auto"/>
                <w:bottom w:val="none" w:sz="0" w:space="0" w:color="auto"/>
                <w:right w:val="none" w:sz="0" w:space="0" w:color="auto"/>
              </w:divBdr>
            </w:div>
          </w:divsChild>
        </w:div>
        <w:div w:id="208613984">
          <w:marLeft w:val="0"/>
          <w:marRight w:val="0"/>
          <w:marTop w:val="0"/>
          <w:marBottom w:val="0"/>
          <w:divBdr>
            <w:top w:val="none" w:sz="0" w:space="0" w:color="auto"/>
            <w:left w:val="none" w:sz="0" w:space="0" w:color="auto"/>
            <w:bottom w:val="none" w:sz="0" w:space="0" w:color="auto"/>
            <w:right w:val="none" w:sz="0" w:space="0" w:color="auto"/>
          </w:divBdr>
          <w:divsChild>
            <w:div w:id="1219126973">
              <w:marLeft w:val="0"/>
              <w:marRight w:val="0"/>
              <w:marTop w:val="0"/>
              <w:marBottom w:val="0"/>
              <w:divBdr>
                <w:top w:val="none" w:sz="0" w:space="0" w:color="auto"/>
                <w:left w:val="none" w:sz="0" w:space="0" w:color="auto"/>
                <w:bottom w:val="none" w:sz="0" w:space="0" w:color="auto"/>
                <w:right w:val="none" w:sz="0" w:space="0" w:color="auto"/>
              </w:divBdr>
            </w:div>
          </w:divsChild>
        </w:div>
        <w:div w:id="832068772">
          <w:marLeft w:val="0"/>
          <w:marRight w:val="0"/>
          <w:marTop w:val="0"/>
          <w:marBottom w:val="0"/>
          <w:divBdr>
            <w:top w:val="none" w:sz="0" w:space="0" w:color="auto"/>
            <w:left w:val="none" w:sz="0" w:space="0" w:color="auto"/>
            <w:bottom w:val="none" w:sz="0" w:space="0" w:color="auto"/>
            <w:right w:val="none" w:sz="0" w:space="0" w:color="auto"/>
          </w:divBdr>
        </w:div>
      </w:divsChild>
    </w:div>
    <w:div w:id="608858329">
      <w:bodyDiv w:val="1"/>
      <w:marLeft w:val="0"/>
      <w:marRight w:val="0"/>
      <w:marTop w:val="0"/>
      <w:marBottom w:val="0"/>
      <w:divBdr>
        <w:top w:val="none" w:sz="0" w:space="0" w:color="auto"/>
        <w:left w:val="none" w:sz="0" w:space="0" w:color="auto"/>
        <w:bottom w:val="none" w:sz="0" w:space="0" w:color="auto"/>
        <w:right w:val="none" w:sz="0" w:space="0" w:color="auto"/>
      </w:divBdr>
      <w:divsChild>
        <w:div w:id="1142430250">
          <w:marLeft w:val="0"/>
          <w:marRight w:val="0"/>
          <w:marTop w:val="0"/>
          <w:marBottom w:val="0"/>
          <w:divBdr>
            <w:top w:val="none" w:sz="0" w:space="0" w:color="auto"/>
            <w:left w:val="none" w:sz="0" w:space="0" w:color="auto"/>
            <w:bottom w:val="none" w:sz="0" w:space="0" w:color="auto"/>
            <w:right w:val="none" w:sz="0" w:space="0" w:color="auto"/>
          </w:divBdr>
          <w:divsChild>
            <w:div w:id="1006445182">
              <w:marLeft w:val="0"/>
              <w:marRight w:val="0"/>
              <w:marTop w:val="0"/>
              <w:marBottom w:val="0"/>
              <w:divBdr>
                <w:top w:val="none" w:sz="0" w:space="0" w:color="auto"/>
                <w:left w:val="none" w:sz="0" w:space="0" w:color="auto"/>
                <w:bottom w:val="none" w:sz="0" w:space="0" w:color="auto"/>
                <w:right w:val="none" w:sz="0" w:space="0" w:color="auto"/>
              </w:divBdr>
            </w:div>
            <w:div w:id="1560507646">
              <w:marLeft w:val="0"/>
              <w:marRight w:val="0"/>
              <w:marTop w:val="0"/>
              <w:marBottom w:val="0"/>
              <w:divBdr>
                <w:top w:val="none" w:sz="0" w:space="0" w:color="auto"/>
                <w:left w:val="none" w:sz="0" w:space="0" w:color="auto"/>
                <w:bottom w:val="none" w:sz="0" w:space="0" w:color="auto"/>
                <w:right w:val="none" w:sz="0" w:space="0" w:color="auto"/>
              </w:divBdr>
            </w:div>
            <w:div w:id="1599944565">
              <w:marLeft w:val="0"/>
              <w:marRight w:val="0"/>
              <w:marTop w:val="0"/>
              <w:marBottom w:val="0"/>
              <w:divBdr>
                <w:top w:val="none" w:sz="0" w:space="0" w:color="auto"/>
                <w:left w:val="none" w:sz="0" w:space="0" w:color="auto"/>
                <w:bottom w:val="none" w:sz="0" w:space="0" w:color="auto"/>
                <w:right w:val="none" w:sz="0" w:space="0" w:color="auto"/>
              </w:divBdr>
            </w:div>
            <w:div w:id="305744418">
              <w:marLeft w:val="0"/>
              <w:marRight w:val="0"/>
              <w:marTop w:val="0"/>
              <w:marBottom w:val="0"/>
              <w:divBdr>
                <w:top w:val="none" w:sz="0" w:space="0" w:color="auto"/>
                <w:left w:val="none" w:sz="0" w:space="0" w:color="auto"/>
                <w:bottom w:val="none" w:sz="0" w:space="0" w:color="auto"/>
                <w:right w:val="none" w:sz="0" w:space="0" w:color="auto"/>
              </w:divBdr>
            </w:div>
            <w:div w:id="370957050">
              <w:marLeft w:val="0"/>
              <w:marRight w:val="0"/>
              <w:marTop w:val="0"/>
              <w:marBottom w:val="0"/>
              <w:divBdr>
                <w:top w:val="none" w:sz="0" w:space="0" w:color="auto"/>
                <w:left w:val="none" w:sz="0" w:space="0" w:color="auto"/>
                <w:bottom w:val="none" w:sz="0" w:space="0" w:color="auto"/>
                <w:right w:val="none" w:sz="0" w:space="0" w:color="auto"/>
              </w:divBdr>
            </w:div>
            <w:div w:id="1057515093">
              <w:marLeft w:val="0"/>
              <w:marRight w:val="0"/>
              <w:marTop w:val="0"/>
              <w:marBottom w:val="0"/>
              <w:divBdr>
                <w:top w:val="none" w:sz="0" w:space="0" w:color="auto"/>
                <w:left w:val="none" w:sz="0" w:space="0" w:color="auto"/>
                <w:bottom w:val="none" w:sz="0" w:space="0" w:color="auto"/>
                <w:right w:val="none" w:sz="0" w:space="0" w:color="auto"/>
              </w:divBdr>
            </w:div>
            <w:div w:id="1610118023">
              <w:marLeft w:val="0"/>
              <w:marRight w:val="0"/>
              <w:marTop w:val="0"/>
              <w:marBottom w:val="0"/>
              <w:divBdr>
                <w:top w:val="none" w:sz="0" w:space="0" w:color="auto"/>
                <w:left w:val="none" w:sz="0" w:space="0" w:color="auto"/>
                <w:bottom w:val="none" w:sz="0" w:space="0" w:color="auto"/>
                <w:right w:val="none" w:sz="0" w:space="0" w:color="auto"/>
              </w:divBdr>
            </w:div>
            <w:div w:id="748622225">
              <w:marLeft w:val="0"/>
              <w:marRight w:val="0"/>
              <w:marTop w:val="0"/>
              <w:marBottom w:val="0"/>
              <w:divBdr>
                <w:top w:val="none" w:sz="0" w:space="0" w:color="auto"/>
                <w:left w:val="none" w:sz="0" w:space="0" w:color="auto"/>
                <w:bottom w:val="none" w:sz="0" w:space="0" w:color="auto"/>
                <w:right w:val="none" w:sz="0" w:space="0" w:color="auto"/>
              </w:divBdr>
            </w:div>
            <w:div w:id="1976637427">
              <w:marLeft w:val="0"/>
              <w:marRight w:val="0"/>
              <w:marTop w:val="0"/>
              <w:marBottom w:val="0"/>
              <w:divBdr>
                <w:top w:val="none" w:sz="0" w:space="0" w:color="auto"/>
                <w:left w:val="none" w:sz="0" w:space="0" w:color="auto"/>
                <w:bottom w:val="none" w:sz="0" w:space="0" w:color="auto"/>
                <w:right w:val="none" w:sz="0" w:space="0" w:color="auto"/>
              </w:divBdr>
            </w:div>
          </w:divsChild>
        </w:div>
        <w:div w:id="1001665116">
          <w:marLeft w:val="0"/>
          <w:marRight w:val="0"/>
          <w:marTop w:val="0"/>
          <w:marBottom w:val="0"/>
          <w:divBdr>
            <w:top w:val="none" w:sz="0" w:space="0" w:color="auto"/>
            <w:left w:val="none" w:sz="0" w:space="0" w:color="auto"/>
            <w:bottom w:val="none" w:sz="0" w:space="0" w:color="auto"/>
            <w:right w:val="none" w:sz="0" w:space="0" w:color="auto"/>
          </w:divBdr>
          <w:divsChild>
            <w:div w:id="1217543237">
              <w:marLeft w:val="0"/>
              <w:marRight w:val="0"/>
              <w:marTop w:val="0"/>
              <w:marBottom w:val="0"/>
              <w:divBdr>
                <w:top w:val="none" w:sz="0" w:space="0" w:color="auto"/>
                <w:left w:val="none" w:sz="0" w:space="0" w:color="auto"/>
                <w:bottom w:val="none" w:sz="0" w:space="0" w:color="auto"/>
                <w:right w:val="none" w:sz="0" w:space="0" w:color="auto"/>
              </w:divBdr>
            </w:div>
            <w:div w:id="1507935041">
              <w:marLeft w:val="0"/>
              <w:marRight w:val="0"/>
              <w:marTop w:val="0"/>
              <w:marBottom w:val="0"/>
              <w:divBdr>
                <w:top w:val="none" w:sz="0" w:space="0" w:color="auto"/>
                <w:left w:val="none" w:sz="0" w:space="0" w:color="auto"/>
                <w:bottom w:val="none" w:sz="0" w:space="0" w:color="auto"/>
                <w:right w:val="none" w:sz="0" w:space="0" w:color="auto"/>
              </w:divBdr>
              <w:divsChild>
                <w:div w:id="1080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7954">
          <w:marLeft w:val="0"/>
          <w:marRight w:val="0"/>
          <w:marTop w:val="0"/>
          <w:marBottom w:val="0"/>
          <w:divBdr>
            <w:top w:val="none" w:sz="0" w:space="0" w:color="auto"/>
            <w:left w:val="none" w:sz="0" w:space="0" w:color="auto"/>
            <w:bottom w:val="none" w:sz="0" w:space="0" w:color="auto"/>
            <w:right w:val="none" w:sz="0" w:space="0" w:color="auto"/>
          </w:divBdr>
        </w:div>
        <w:div w:id="112331505">
          <w:marLeft w:val="0"/>
          <w:marRight w:val="0"/>
          <w:marTop w:val="0"/>
          <w:marBottom w:val="0"/>
          <w:divBdr>
            <w:top w:val="none" w:sz="0" w:space="0" w:color="auto"/>
            <w:left w:val="none" w:sz="0" w:space="0" w:color="auto"/>
            <w:bottom w:val="none" w:sz="0" w:space="0" w:color="auto"/>
            <w:right w:val="none" w:sz="0" w:space="0" w:color="auto"/>
          </w:divBdr>
          <w:divsChild>
            <w:div w:id="586697540">
              <w:marLeft w:val="0"/>
              <w:marRight w:val="0"/>
              <w:marTop w:val="0"/>
              <w:marBottom w:val="0"/>
              <w:divBdr>
                <w:top w:val="none" w:sz="0" w:space="0" w:color="auto"/>
                <w:left w:val="none" w:sz="0" w:space="0" w:color="auto"/>
                <w:bottom w:val="none" w:sz="0" w:space="0" w:color="auto"/>
                <w:right w:val="none" w:sz="0" w:space="0" w:color="auto"/>
              </w:divBdr>
            </w:div>
          </w:divsChild>
        </w:div>
        <w:div w:id="1498766427">
          <w:marLeft w:val="0"/>
          <w:marRight w:val="0"/>
          <w:marTop w:val="0"/>
          <w:marBottom w:val="0"/>
          <w:divBdr>
            <w:top w:val="none" w:sz="0" w:space="0" w:color="auto"/>
            <w:left w:val="none" w:sz="0" w:space="0" w:color="auto"/>
            <w:bottom w:val="none" w:sz="0" w:space="0" w:color="auto"/>
            <w:right w:val="none" w:sz="0" w:space="0" w:color="auto"/>
          </w:divBdr>
        </w:div>
        <w:div w:id="820737808">
          <w:marLeft w:val="0"/>
          <w:marRight w:val="0"/>
          <w:marTop w:val="0"/>
          <w:marBottom w:val="0"/>
          <w:divBdr>
            <w:top w:val="none" w:sz="0" w:space="0" w:color="auto"/>
            <w:left w:val="none" w:sz="0" w:space="0" w:color="auto"/>
            <w:bottom w:val="none" w:sz="0" w:space="0" w:color="auto"/>
            <w:right w:val="none" w:sz="0" w:space="0" w:color="auto"/>
          </w:divBdr>
        </w:div>
        <w:div w:id="1219702506">
          <w:marLeft w:val="0"/>
          <w:marRight w:val="0"/>
          <w:marTop w:val="0"/>
          <w:marBottom w:val="0"/>
          <w:divBdr>
            <w:top w:val="none" w:sz="0" w:space="0" w:color="auto"/>
            <w:left w:val="none" w:sz="0" w:space="0" w:color="auto"/>
            <w:bottom w:val="none" w:sz="0" w:space="0" w:color="auto"/>
            <w:right w:val="none" w:sz="0" w:space="0" w:color="auto"/>
          </w:divBdr>
        </w:div>
        <w:div w:id="1725639495">
          <w:marLeft w:val="0"/>
          <w:marRight w:val="0"/>
          <w:marTop w:val="0"/>
          <w:marBottom w:val="0"/>
          <w:divBdr>
            <w:top w:val="none" w:sz="0" w:space="0" w:color="auto"/>
            <w:left w:val="none" w:sz="0" w:space="0" w:color="auto"/>
            <w:bottom w:val="none" w:sz="0" w:space="0" w:color="auto"/>
            <w:right w:val="none" w:sz="0" w:space="0" w:color="auto"/>
          </w:divBdr>
        </w:div>
        <w:div w:id="1752002737">
          <w:marLeft w:val="0"/>
          <w:marRight w:val="0"/>
          <w:marTop w:val="0"/>
          <w:marBottom w:val="0"/>
          <w:divBdr>
            <w:top w:val="none" w:sz="0" w:space="0" w:color="auto"/>
            <w:left w:val="none" w:sz="0" w:space="0" w:color="auto"/>
            <w:bottom w:val="none" w:sz="0" w:space="0" w:color="auto"/>
            <w:right w:val="none" w:sz="0" w:space="0" w:color="auto"/>
          </w:divBdr>
        </w:div>
        <w:div w:id="1683432682">
          <w:marLeft w:val="0"/>
          <w:marRight w:val="0"/>
          <w:marTop w:val="0"/>
          <w:marBottom w:val="0"/>
          <w:divBdr>
            <w:top w:val="none" w:sz="0" w:space="0" w:color="auto"/>
            <w:left w:val="none" w:sz="0" w:space="0" w:color="auto"/>
            <w:bottom w:val="none" w:sz="0" w:space="0" w:color="auto"/>
            <w:right w:val="none" w:sz="0" w:space="0" w:color="auto"/>
          </w:divBdr>
        </w:div>
        <w:div w:id="1067650428">
          <w:marLeft w:val="0"/>
          <w:marRight w:val="0"/>
          <w:marTop w:val="0"/>
          <w:marBottom w:val="0"/>
          <w:divBdr>
            <w:top w:val="none" w:sz="0" w:space="0" w:color="auto"/>
            <w:left w:val="none" w:sz="0" w:space="0" w:color="auto"/>
            <w:bottom w:val="none" w:sz="0" w:space="0" w:color="auto"/>
            <w:right w:val="none" w:sz="0" w:space="0" w:color="auto"/>
          </w:divBdr>
          <w:divsChild>
            <w:div w:id="710112769">
              <w:marLeft w:val="0"/>
              <w:marRight w:val="0"/>
              <w:marTop w:val="0"/>
              <w:marBottom w:val="0"/>
              <w:divBdr>
                <w:top w:val="none" w:sz="0" w:space="0" w:color="auto"/>
                <w:left w:val="none" w:sz="0" w:space="0" w:color="auto"/>
                <w:bottom w:val="none" w:sz="0" w:space="0" w:color="auto"/>
                <w:right w:val="none" w:sz="0" w:space="0" w:color="auto"/>
              </w:divBdr>
            </w:div>
          </w:divsChild>
        </w:div>
        <w:div w:id="1578512168">
          <w:marLeft w:val="0"/>
          <w:marRight w:val="0"/>
          <w:marTop w:val="0"/>
          <w:marBottom w:val="0"/>
          <w:divBdr>
            <w:top w:val="none" w:sz="0" w:space="0" w:color="auto"/>
            <w:left w:val="none" w:sz="0" w:space="0" w:color="auto"/>
            <w:bottom w:val="none" w:sz="0" w:space="0" w:color="auto"/>
            <w:right w:val="none" w:sz="0" w:space="0" w:color="auto"/>
          </w:divBdr>
        </w:div>
      </w:divsChild>
    </w:div>
    <w:div w:id="768694567">
      <w:bodyDiv w:val="1"/>
      <w:marLeft w:val="0"/>
      <w:marRight w:val="0"/>
      <w:marTop w:val="0"/>
      <w:marBottom w:val="0"/>
      <w:divBdr>
        <w:top w:val="none" w:sz="0" w:space="0" w:color="auto"/>
        <w:left w:val="none" w:sz="0" w:space="0" w:color="auto"/>
        <w:bottom w:val="none" w:sz="0" w:space="0" w:color="auto"/>
        <w:right w:val="none" w:sz="0" w:space="0" w:color="auto"/>
      </w:divBdr>
      <w:divsChild>
        <w:div w:id="1456027239">
          <w:marLeft w:val="0"/>
          <w:marRight w:val="0"/>
          <w:marTop w:val="0"/>
          <w:marBottom w:val="0"/>
          <w:divBdr>
            <w:top w:val="none" w:sz="0" w:space="0" w:color="auto"/>
            <w:left w:val="none" w:sz="0" w:space="0" w:color="auto"/>
            <w:bottom w:val="none" w:sz="0" w:space="0" w:color="auto"/>
            <w:right w:val="none" w:sz="0" w:space="0" w:color="auto"/>
          </w:divBdr>
        </w:div>
        <w:div w:id="885146986">
          <w:marLeft w:val="0"/>
          <w:marRight w:val="0"/>
          <w:marTop w:val="0"/>
          <w:marBottom w:val="0"/>
          <w:divBdr>
            <w:top w:val="none" w:sz="0" w:space="0" w:color="auto"/>
            <w:left w:val="none" w:sz="0" w:space="0" w:color="auto"/>
            <w:bottom w:val="none" w:sz="0" w:space="0" w:color="auto"/>
            <w:right w:val="none" w:sz="0" w:space="0" w:color="auto"/>
          </w:divBdr>
        </w:div>
        <w:div w:id="194192728">
          <w:marLeft w:val="0"/>
          <w:marRight w:val="0"/>
          <w:marTop w:val="0"/>
          <w:marBottom w:val="0"/>
          <w:divBdr>
            <w:top w:val="none" w:sz="0" w:space="0" w:color="auto"/>
            <w:left w:val="none" w:sz="0" w:space="0" w:color="auto"/>
            <w:bottom w:val="none" w:sz="0" w:space="0" w:color="auto"/>
            <w:right w:val="none" w:sz="0" w:space="0" w:color="auto"/>
          </w:divBdr>
        </w:div>
        <w:div w:id="667948368">
          <w:marLeft w:val="0"/>
          <w:marRight w:val="0"/>
          <w:marTop w:val="0"/>
          <w:marBottom w:val="0"/>
          <w:divBdr>
            <w:top w:val="none" w:sz="0" w:space="0" w:color="auto"/>
            <w:left w:val="none" w:sz="0" w:space="0" w:color="auto"/>
            <w:bottom w:val="none" w:sz="0" w:space="0" w:color="auto"/>
            <w:right w:val="none" w:sz="0" w:space="0" w:color="auto"/>
          </w:divBdr>
        </w:div>
      </w:divsChild>
    </w:div>
    <w:div w:id="841433891">
      <w:bodyDiv w:val="1"/>
      <w:marLeft w:val="0"/>
      <w:marRight w:val="0"/>
      <w:marTop w:val="0"/>
      <w:marBottom w:val="0"/>
      <w:divBdr>
        <w:top w:val="none" w:sz="0" w:space="0" w:color="auto"/>
        <w:left w:val="none" w:sz="0" w:space="0" w:color="auto"/>
        <w:bottom w:val="none" w:sz="0" w:space="0" w:color="auto"/>
        <w:right w:val="none" w:sz="0" w:space="0" w:color="auto"/>
      </w:divBdr>
      <w:divsChild>
        <w:div w:id="1088697392">
          <w:marLeft w:val="0"/>
          <w:marRight w:val="0"/>
          <w:marTop w:val="240"/>
          <w:marBottom w:val="240"/>
          <w:divBdr>
            <w:top w:val="none" w:sz="0" w:space="0" w:color="auto"/>
            <w:left w:val="none" w:sz="0" w:space="0" w:color="auto"/>
            <w:bottom w:val="none" w:sz="0" w:space="0" w:color="auto"/>
            <w:right w:val="none" w:sz="0" w:space="0" w:color="auto"/>
          </w:divBdr>
        </w:div>
      </w:divsChild>
    </w:div>
    <w:div w:id="1092625821">
      <w:bodyDiv w:val="1"/>
      <w:marLeft w:val="0"/>
      <w:marRight w:val="0"/>
      <w:marTop w:val="0"/>
      <w:marBottom w:val="0"/>
      <w:divBdr>
        <w:top w:val="none" w:sz="0" w:space="0" w:color="auto"/>
        <w:left w:val="none" w:sz="0" w:space="0" w:color="auto"/>
        <w:bottom w:val="none" w:sz="0" w:space="0" w:color="auto"/>
        <w:right w:val="none" w:sz="0" w:space="0" w:color="auto"/>
      </w:divBdr>
      <w:divsChild>
        <w:div w:id="1913588745">
          <w:marLeft w:val="0"/>
          <w:marRight w:val="0"/>
          <w:marTop w:val="0"/>
          <w:marBottom w:val="0"/>
          <w:divBdr>
            <w:top w:val="none" w:sz="0" w:space="0" w:color="auto"/>
            <w:left w:val="none" w:sz="0" w:space="0" w:color="auto"/>
            <w:bottom w:val="none" w:sz="0" w:space="0" w:color="auto"/>
            <w:right w:val="none" w:sz="0" w:space="0" w:color="auto"/>
          </w:divBdr>
          <w:divsChild>
            <w:div w:id="155533065">
              <w:marLeft w:val="0"/>
              <w:marRight w:val="0"/>
              <w:marTop w:val="0"/>
              <w:marBottom w:val="0"/>
              <w:divBdr>
                <w:top w:val="none" w:sz="0" w:space="0" w:color="auto"/>
                <w:left w:val="none" w:sz="0" w:space="0" w:color="auto"/>
                <w:bottom w:val="none" w:sz="0" w:space="0" w:color="auto"/>
                <w:right w:val="none" w:sz="0" w:space="0" w:color="auto"/>
              </w:divBdr>
            </w:div>
            <w:div w:id="1173103564">
              <w:marLeft w:val="0"/>
              <w:marRight w:val="0"/>
              <w:marTop w:val="0"/>
              <w:marBottom w:val="0"/>
              <w:divBdr>
                <w:top w:val="none" w:sz="0" w:space="0" w:color="auto"/>
                <w:left w:val="none" w:sz="0" w:space="0" w:color="auto"/>
                <w:bottom w:val="none" w:sz="0" w:space="0" w:color="auto"/>
                <w:right w:val="none" w:sz="0" w:space="0" w:color="auto"/>
              </w:divBdr>
            </w:div>
            <w:div w:id="1696953811">
              <w:marLeft w:val="0"/>
              <w:marRight w:val="0"/>
              <w:marTop w:val="0"/>
              <w:marBottom w:val="0"/>
              <w:divBdr>
                <w:top w:val="none" w:sz="0" w:space="0" w:color="auto"/>
                <w:left w:val="none" w:sz="0" w:space="0" w:color="auto"/>
                <w:bottom w:val="none" w:sz="0" w:space="0" w:color="auto"/>
                <w:right w:val="none" w:sz="0" w:space="0" w:color="auto"/>
              </w:divBdr>
            </w:div>
            <w:div w:id="1015376527">
              <w:marLeft w:val="0"/>
              <w:marRight w:val="0"/>
              <w:marTop w:val="0"/>
              <w:marBottom w:val="0"/>
              <w:divBdr>
                <w:top w:val="none" w:sz="0" w:space="0" w:color="auto"/>
                <w:left w:val="none" w:sz="0" w:space="0" w:color="auto"/>
                <w:bottom w:val="none" w:sz="0" w:space="0" w:color="auto"/>
                <w:right w:val="none" w:sz="0" w:space="0" w:color="auto"/>
              </w:divBdr>
            </w:div>
            <w:div w:id="2144344133">
              <w:marLeft w:val="0"/>
              <w:marRight w:val="0"/>
              <w:marTop w:val="0"/>
              <w:marBottom w:val="0"/>
              <w:divBdr>
                <w:top w:val="none" w:sz="0" w:space="0" w:color="auto"/>
                <w:left w:val="none" w:sz="0" w:space="0" w:color="auto"/>
                <w:bottom w:val="none" w:sz="0" w:space="0" w:color="auto"/>
                <w:right w:val="none" w:sz="0" w:space="0" w:color="auto"/>
              </w:divBdr>
              <w:divsChild>
                <w:div w:id="552547872">
                  <w:marLeft w:val="0"/>
                  <w:marRight w:val="0"/>
                  <w:marTop w:val="0"/>
                  <w:marBottom w:val="0"/>
                  <w:divBdr>
                    <w:top w:val="none" w:sz="0" w:space="0" w:color="auto"/>
                    <w:left w:val="none" w:sz="0" w:space="0" w:color="auto"/>
                    <w:bottom w:val="none" w:sz="0" w:space="0" w:color="auto"/>
                    <w:right w:val="none" w:sz="0" w:space="0" w:color="auto"/>
                  </w:divBdr>
                </w:div>
              </w:divsChild>
            </w:div>
            <w:div w:id="547575878">
              <w:marLeft w:val="0"/>
              <w:marRight w:val="0"/>
              <w:marTop w:val="0"/>
              <w:marBottom w:val="0"/>
              <w:divBdr>
                <w:top w:val="none" w:sz="0" w:space="0" w:color="auto"/>
                <w:left w:val="none" w:sz="0" w:space="0" w:color="auto"/>
                <w:bottom w:val="none" w:sz="0" w:space="0" w:color="auto"/>
                <w:right w:val="none" w:sz="0" w:space="0" w:color="auto"/>
              </w:divBdr>
            </w:div>
            <w:div w:id="342248656">
              <w:marLeft w:val="0"/>
              <w:marRight w:val="0"/>
              <w:marTop w:val="0"/>
              <w:marBottom w:val="0"/>
              <w:divBdr>
                <w:top w:val="none" w:sz="0" w:space="0" w:color="auto"/>
                <w:left w:val="none" w:sz="0" w:space="0" w:color="auto"/>
                <w:bottom w:val="none" w:sz="0" w:space="0" w:color="auto"/>
                <w:right w:val="none" w:sz="0" w:space="0" w:color="auto"/>
              </w:divBdr>
              <w:divsChild>
                <w:div w:id="561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0020">
          <w:marLeft w:val="0"/>
          <w:marRight w:val="0"/>
          <w:marTop w:val="0"/>
          <w:marBottom w:val="0"/>
          <w:divBdr>
            <w:top w:val="none" w:sz="0" w:space="0" w:color="auto"/>
            <w:left w:val="none" w:sz="0" w:space="0" w:color="auto"/>
            <w:bottom w:val="none" w:sz="0" w:space="0" w:color="auto"/>
            <w:right w:val="none" w:sz="0" w:space="0" w:color="auto"/>
          </w:divBdr>
          <w:divsChild>
            <w:div w:id="1385447975">
              <w:marLeft w:val="0"/>
              <w:marRight w:val="0"/>
              <w:marTop w:val="0"/>
              <w:marBottom w:val="0"/>
              <w:divBdr>
                <w:top w:val="none" w:sz="0" w:space="0" w:color="auto"/>
                <w:left w:val="none" w:sz="0" w:space="0" w:color="auto"/>
                <w:bottom w:val="none" w:sz="0" w:space="0" w:color="auto"/>
                <w:right w:val="none" w:sz="0" w:space="0" w:color="auto"/>
              </w:divBdr>
            </w:div>
          </w:divsChild>
        </w:div>
        <w:div w:id="694766632">
          <w:marLeft w:val="0"/>
          <w:marRight w:val="0"/>
          <w:marTop w:val="0"/>
          <w:marBottom w:val="0"/>
          <w:divBdr>
            <w:top w:val="none" w:sz="0" w:space="0" w:color="auto"/>
            <w:left w:val="none" w:sz="0" w:space="0" w:color="auto"/>
            <w:bottom w:val="none" w:sz="0" w:space="0" w:color="auto"/>
            <w:right w:val="none" w:sz="0" w:space="0" w:color="auto"/>
          </w:divBdr>
        </w:div>
        <w:div w:id="1267468297">
          <w:marLeft w:val="0"/>
          <w:marRight w:val="0"/>
          <w:marTop w:val="0"/>
          <w:marBottom w:val="0"/>
          <w:divBdr>
            <w:top w:val="none" w:sz="0" w:space="0" w:color="auto"/>
            <w:left w:val="none" w:sz="0" w:space="0" w:color="auto"/>
            <w:bottom w:val="none" w:sz="0" w:space="0" w:color="auto"/>
            <w:right w:val="none" w:sz="0" w:space="0" w:color="auto"/>
          </w:divBdr>
        </w:div>
      </w:divsChild>
    </w:div>
    <w:div w:id="1324895998">
      <w:bodyDiv w:val="1"/>
      <w:marLeft w:val="0"/>
      <w:marRight w:val="0"/>
      <w:marTop w:val="0"/>
      <w:marBottom w:val="0"/>
      <w:divBdr>
        <w:top w:val="none" w:sz="0" w:space="0" w:color="auto"/>
        <w:left w:val="none" w:sz="0" w:space="0" w:color="auto"/>
        <w:bottom w:val="none" w:sz="0" w:space="0" w:color="auto"/>
        <w:right w:val="none" w:sz="0" w:space="0" w:color="auto"/>
      </w:divBdr>
      <w:divsChild>
        <w:div w:id="763767546">
          <w:marLeft w:val="0"/>
          <w:marRight w:val="0"/>
          <w:marTop w:val="0"/>
          <w:marBottom w:val="0"/>
          <w:divBdr>
            <w:top w:val="none" w:sz="0" w:space="0" w:color="auto"/>
            <w:left w:val="none" w:sz="0" w:space="0" w:color="auto"/>
            <w:bottom w:val="none" w:sz="0" w:space="0" w:color="auto"/>
            <w:right w:val="none" w:sz="0" w:space="0" w:color="auto"/>
          </w:divBdr>
        </w:div>
        <w:div w:id="105582855">
          <w:marLeft w:val="0"/>
          <w:marRight w:val="0"/>
          <w:marTop w:val="0"/>
          <w:marBottom w:val="0"/>
          <w:divBdr>
            <w:top w:val="none" w:sz="0" w:space="0" w:color="auto"/>
            <w:left w:val="none" w:sz="0" w:space="0" w:color="auto"/>
            <w:bottom w:val="none" w:sz="0" w:space="0" w:color="auto"/>
            <w:right w:val="none" w:sz="0" w:space="0" w:color="auto"/>
          </w:divBdr>
          <w:divsChild>
            <w:div w:id="1377197275">
              <w:marLeft w:val="0"/>
              <w:marRight w:val="0"/>
              <w:marTop w:val="0"/>
              <w:marBottom w:val="0"/>
              <w:divBdr>
                <w:top w:val="none" w:sz="0" w:space="0" w:color="auto"/>
                <w:left w:val="none" w:sz="0" w:space="0" w:color="auto"/>
                <w:bottom w:val="none" w:sz="0" w:space="0" w:color="auto"/>
                <w:right w:val="none" w:sz="0" w:space="0" w:color="auto"/>
              </w:divBdr>
            </w:div>
            <w:div w:id="494759093">
              <w:marLeft w:val="0"/>
              <w:marRight w:val="0"/>
              <w:marTop w:val="0"/>
              <w:marBottom w:val="0"/>
              <w:divBdr>
                <w:top w:val="none" w:sz="0" w:space="0" w:color="auto"/>
                <w:left w:val="none" w:sz="0" w:space="0" w:color="auto"/>
                <w:bottom w:val="none" w:sz="0" w:space="0" w:color="auto"/>
                <w:right w:val="none" w:sz="0" w:space="0" w:color="auto"/>
              </w:divBdr>
              <w:divsChild>
                <w:div w:id="1162157829">
                  <w:marLeft w:val="0"/>
                  <w:marRight w:val="0"/>
                  <w:marTop w:val="0"/>
                  <w:marBottom w:val="0"/>
                  <w:divBdr>
                    <w:top w:val="none" w:sz="0" w:space="0" w:color="auto"/>
                    <w:left w:val="none" w:sz="0" w:space="0" w:color="auto"/>
                    <w:bottom w:val="none" w:sz="0" w:space="0" w:color="auto"/>
                    <w:right w:val="none" w:sz="0" w:space="0" w:color="auto"/>
                  </w:divBdr>
                  <w:divsChild>
                    <w:div w:id="16774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575">
      <w:bodyDiv w:val="1"/>
      <w:marLeft w:val="0"/>
      <w:marRight w:val="0"/>
      <w:marTop w:val="0"/>
      <w:marBottom w:val="0"/>
      <w:divBdr>
        <w:top w:val="none" w:sz="0" w:space="0" w:color="auto"/>
        <w:left w:val="none" w:sz="0" w:space="0" w:color="auto"/>
        <w:bottom w:val="none" w:sz="0" w:space="0" w:color="auto"/>
        <w:right w:val="none" w:sz="0" w:space="0" w:color="auto"/>
      </w:divBdr>
      <w:divsChild>
        <w:div w:id="758252173">
          <w:marLeft w:val="0"/>
          <w:marRight w:val="0"/>
          <w:marTop w:val="0"/>
          <w:marBottom w:val="0"/>
          <w:divBdr>
            <w:top w:val="none" w:sz="0" w:space="0" w:color="auto"/>
            <w:left w:val="none" w:sz="0" w:space="0" w:color="auto"/>
            <w:bottom w:val="none" w:sz="0" w:space="0" w:color="auto"/>
            <w:right w:val="none" w:sz="0" w:space="0" w:color="auto"/>
          </w:divBdr>
        </w:div>
        <w:div w:id="1962376855">
          <w:marLeft w:val="0"/>
          <w:marRight w:val="0"/>
          <w:marTop w:val="0"/>
          <w:marBottom w:val="0"/>
          <w:divBdr>
            <w:top w:val="none" w:sz="0" w:space="0" w:color="auto"/>
            <w:left w:val="none" w:sz="0" w:space="0" w:color="auto"/>
            <w:bottom w:val="none" w:sz="0" w:space="0" w:color="auto"/>
            <w:right w:val="none" w:sz="0" w:space="0" w:color="auto"/>
          </w:divBdr>
        </w:div>
        <w:div w:id="1133211813">
          <w:marLeft w:val="0"/>
          <w:marRight w:val="0"/>
          <w:marTop w:val="0"/>
          <w:marBottom w:val="0"/>
          <w:divBdr>
            <w:top w:val="none" w:sz="0" w:space="0" w:color="auto"/>
            <w:left w:val="none" w:sz="0" w:space="0" w:color="auto"/>
            <w:bottom w:val="none" w:sz="0" w:space="0" w:color="auto"/>
            <w:right w:val="none" w:sz="0" w:space="0" w:color="auto"/>
          </w:divBdr>
          <w:divsChild>
            <w:div w:id="518156244">
              <w:marLeft w:val="0"/>
              <w:marRight w:val="0"/>
              <w:marTop w:val="0"/>
              <w:marBottom w:val="0"/>
              <w:divBdr>
                <w:top w:val="none" w:sz="0" w:space="0" w:color="auto"/>
                <w:left w:val="none" w:sz="0" w:space="0" w:color="auto"/>
                <w:bottom w:val="none" w:sz="0" w:space="0" w:color="auto"/>
                <w:right w:val="none" w:sz="0" w:space="0" w:color="auto"/>
              </w:divBdr>
            </w:div>
          </w:divsChild>
        </w:div>
        <w:div w:id="467433062">
          <w:marLeft w:val="0"/>
          <w:marRight w:val="0"/>
          <w:marTop w:val="0"/>
          <w:marBottom w:val="0"/>
          <w:divBdr>
            <w:top w:val="none" w:sz="0" w:space="0" w:color="auto"/>
            <w:left w:val="none" w:sz="0" w:space="0" w:color="auto"/>
            <w:bottom w:val="none" w:sz="0" w:space="0" w:color="auto"/>
            <w:right w:val="none" w:sz="0" w:space="0" w:color="auto"/>
          </w:divBdr>
        </w:div>
      </w:divsChild>
    </w:div>
    <w:div w:id="1350251832">
      <w:bodyDiv w:val="1"/>
      <w:marLeft w:val="0"/>
      <w:marRight w:val="0"/>
      <w:marTop w:val="0"/>
      <w:marBottom w:val="0"/>
      <w:divBdr>
        <w:top w:val="none" w:sz="0" w:space="0" w:color="auto"/>
        <w:left w:val="none" w:sz="0" w:space="0" w:color="auto"/>
        <w:bottom w:val="none" w:sz="0" w:space="0" w:color="auto"/>
        <w:right w:val="none" w:sz="0" w:space="0" w:color="auto"/>
      </w:divBdr>
    </w:div>
    <w:div w:id="1362853646">
      <w:bodyDiv w:val="1"/>
      <w:marLeft w:val="0"/>
      <w:marRight w:val="0"/>
      <w:marTop w:val="0"/>
      <w:marBottom w:val="0"/>
      <w:divBdr>
        <w:top w:val="none" w:sz="0" w:space="0" w:color="auto"/>
        <w:left w:val="none" w:sz="0" w:space="0" w:color="auto"/>
        <w:bottom w:val="none" w:sz="0" w:space="0" w:color="auto"/>
        <w:right w:val="none" w:sz="0" w:space="0" w:color="auto"/>
      </w:divBdr>
      <w:divsChild>
        <w:div w:id="1329673772">
          <w:marLeft w:val="0"/>
          <w:marRight w:val="0"/>
          <w:marTop w:val="0"/>
          <w:marBottom w:val="0"/>
          <w:divBdr>
            <w:top w:val="none" w:sz="0" w:space="0" w:color="auto"/>
            <w:left w:val="none" w:sz="0" w:space="0" w:color="auto"/>
            <w:bottom w:val="none" w:sz="0" w:space="0" w:color="auto"/>
            <w:right w:val="none" w:sz="0" w:space="0" w:color="auto"/>
          </w:divBdr>
          <w:divsChild>
            <w:div w:id="16532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1979">
      <w:bodyDiv w:val="1"/>
      <w:marLeft w:val="0"/>
      <w:marRight w:val="0"/>
      <w:marTop w:val="0"/>
      <w:marBottom w:val="0"/>
      <w:divBdr>
        <w:top w:val="none" w:sz="0" w:space="0" w:color="auto"/>
        <w:left w:val="none" w:sz="0" w:space="0" w:color="auto"/>
        <w:bottom w:val="none" w:sz="0" w:space="0" w:color="auto"/>
        <w:right w:val="none" w:sz="0" w:space="0" w:color="auto"/>
      </w:divBdr>
      <w:divsChild>
        <w:div w:id="527374443">
          <w:marLeft w:val="0"/>
          <w:marRight w:val="0"/>
          <w:marTop w:val="0"/>
          <w:marBottom w:val="0"/>
          <w:divBdr>
            <w:top w:val="none" w:sz="0" w:space="0" w:color="auto"/>
            <w:left w:val="none" w:sz="0" w:space="0" w:color="auto"/>
            <w:bottom w:val="none" w:sz="0" w:space="0" w:color="auto"/>
            <w:right w:val="none" w:sz="0" w:space="0" w:color="auto"/>
          </w:divBdr>
        </w:div>
        <w:div w:id="1357393148">
          <w:marLeft w:val="0"/>
          <w:marRight w:val="0"/>
          <w:marTop w:val="0"/>
          <w:marBottom w:val="0"/>
          <w:divBdr>
            <w:top w:val="none" w:sz="0" w:space="0" w:color="auto"/>
            <w:left w:val="none" w:sz="0" w:space="0" w:color="auto"/>
            <w:bottom w:val="none" w:sz="0" w:space="0" w:color="auto"/>
            <w:right w:val="none" w:sz="0" w:space="0" w:color="auto"/>
          </w:divBdr>
        </w:div>
      </w:divsChild>
    </w:div>
    <w:div w:id="1384408597">
      <w:bodyDiv w:val="1"/>
      <w:marLeft w:val="0"/>
      <w:marRight w:val="0"/>
      <w:marTop w:val="0"/>
      <w:marBottom w:val="0"/>
      <w:divBdr>
        <w:top w:val="none" w:sz="0" w:space="0" w:color="auto"/>
        <w:left w:val="none" w:sz="0" w:space="0" w:color="auto"/>
        <w:bottom w:val="none" w:sz="0" w:space="0" w:color="auto"/>
        <w:right w:val="none" w:sz="0" w:space="0" w:color="auto"/>
      </w:divBdr>
    </w:div>
    <w:div w:id="1464158145">
      <w:bodyDiv w:val="1"/>
      <w:marLeft w:val="0"/>
      <w:marRight w:val="0"/>
      <w:marTop w:val="0"/>
      <w:marBottom w:val="0"/>
      <w:divBdr>
        <w:top w:val="none" w:sz="0" w:space="0" w:color="auto"/>
        <w:left w:val="none" w:sz="0" w:space="0" w:color="auto"/>
        <w:bottom w:val="none" w:sz="0" w:space="0" w:color="auto"/>
        <w:right w:val="none" w:sz="0" w:space="0" w:color="auto"/>
      </w:divBdr>
      <w:divsChild>
        <w:div w:id="1215580078">
          <w:marLeft w:val="0"/>
          <w:marRight w:val="0"/>
          <w:marTop w:val="0"/>
          <w:marBottom w:val="0"/>
          <w:divBdr>
            <w:top w:val="none" w:sz="0" w:space="0" w:color="auto"/>
            <w:left w:val="none" w:sz="0" w:space="0" w:color="auto"/>
            <w:bottom w:val="none" w:sz="0" w:space="0" w:color="auto"/>
            <w:right w:val="none" w:sz="0" w:space="0" w:color="auto"/>
          </w:divBdr>
        </w:div>
        <w:div w:id="139932389">
          <w:marLeft w:val="0"/>
          <w:marRight w:val="0"/>
          <w:marTop w:val="0"/>
          <w:marBottom w:val="0"/>
          <w:divBdr>
            <w:top w:val="none" w:sz="0" w:space="0" w:color="auto"/>
            <w:left w:val="none" w:sz="0" w:space="0" w:color="auto"/>
            <w:bottom w:val="none" w:sz="0" w:space="0" w:color="auto"/>
            <w:right w:val="none" w:sz="0" w:space="0" w:color="auto"/>
          </w:divBdr>
        </w:div>
        <w:div w:id="2136945542">
          <w:marLeft w:val="0"/>
          <w:marRight w:val="0"/>
          <w:marTop w:val="0"/>
          <w:marBottom w:val="0"/>
          <w:divBdr>
            <w:top w:val="none" w:sz="0" w:space="0" w:color="auto"/>
            <w:left w:val="none" w:sz="0" w:space="0" w:color="auto"/>
            <w:bottom w:val="none" w:sz="0" w:space="0" w:color="auto"/>
            <w:right w:val="none" w:sz="0" w:space="0" w:color="auto"/>
          </w:divBdr>
          <w:divsChild>
            <w:div w:id="83958739">
              <w:marLeft w:val="0"/>
              <w:marRight w:val="0"/>
              <w:marTop w:val="0"/>
              <w:marBottom w:val="0"/>
              <w:divBdr>
                <w:top w:val="none" w:sz="0" w:space="0" w:color="auto"/>
                <w:left w:val="none" w:sz="0" w:space="0" w:color="auto"/>
                <w:bottom w:val="none" w:sz="0" w:space="0" w:color="auto"/>
                <w:right w:val="none" w:sz="0" w:space="0" w:color="auto"/>
              </w:divBdr>
            </w:div>
          </w:divsChild>
        </w:div>
        <w:div w:id="858783932">
          <w:marLeft w:val="0"/>
          <w:marRight w:val="0"/>
          <w:marTop w:val="0"/>
          <w:marBottom w:val="0"/>
          <w:divBdr>
            <w:top w:val="none" w:sz="0" w:space="0" w:color="auto"/>
            <w:left w:val="none" w:sz="0" w:space="0" w:color="auto"/>
            <w:bottom w:val="none" w:sz="0" w:space="0" w:color="auto"/>
            <w:right w:val="none" w:sz="0" w:space="0" w:color="auto"/>
          </w:divBdr>
          <w:divsChild>
            <w:div w:id="887886030">
              <w:marLeft w:val="0"/>
              <w:marRight w:val="0"/>
              <w:marTop w:val="0"/>
              <w:marBottom w:val="0"/>
              <w:divBdr>
                <w:top w:val="none" w:sz="0" w:space="0" w:color="auto"/>
                <w:left w:val="none" w:sz="0" w:space="0" w:color="auto"/>
                <w:bottom w:val="none" w:sz="0" w:space="0" w:color="auto"/>
                <w:right w:val="none" w:sz="0" w:space="0" w:color="auto"/>
              </w:divBdr>
            </w:div>
          </w:divsChild>
        </w:div>
        <w:div w:id="608850892">
          <w:marLeft w:val="0"/>
          <w:marRight w:val="0"/>
          <w:marTop w:val="0"/>
          <w:marBottom w:val="0"/>
          <w:divBdr>
            <w:top w:val="none" w:sz="0" w:space="0" w:color="auto"/>
            <w:left w:val="none" w:sz="0" w:space="0" w:color="auto"/>
            <w:bottom w:val="none" w:sz="0" w:space="0" w:color="auto"/>
            <w:right w:val="none" w:sz="0" w:space="0" w:color="auto"/>
          </w:divBdr>
        </w:div>
        <w:div w:id="439566297">
          <w:marLeft w:val="0"/>
          <w:marRight w:val="0"/>
          <w:marTop w:val="0"/>
          <w:marBottom w:val="0"/>
          <w:divBdr>
            <w:top w:val="none" w:sz="0" w:space="0" w:color="auto"/>
            <w:left w:val="none" w:sz="0" w:space="0" w:color="auto"/>
            <w:bottom w:val="none" w:sz="0" w:space="0" w:color="auto"/>
            <w:right w:val="none" w:sz="0" w:space="0" w:color="auto"/>
          </w:divBdr>
          <w:divsChild>
            <w:div w:id="1603076347">
              <w:marLeft w:val="0"/>
              <w:marRight w:val="0"/>
              <w:marTop w:val="0"/>
              <w:marBottom w:val="0"/>
              <w:divBdr>
                <w:top w:val="none" w:sz="0" w:space="0" w:color="auto"/>
                <w:left w:val="none" w:sz="0" w:space="0" w:color="auto"/>
                <w:bottom w:val="none" w:sz="0" w:space="0" w:color="auto"/>
                <w:right w:val="none" w:sz="0" w:space="0" w:color="auto"/>
              </w:divBdr>
            </w:div>
          </w:divsChild>
        </w:div>
        <w:div w:id="1969818403">
          <w:marLeft w:val="0"/>
          <w:marRight w:val="0"/>
          <w:marTop w:val="0"/>
          <w:marBottom w:val="0"/>
          <w:divBdr>
            <w:top w:val="none" w:sz="0" w:space="0" w:color="auto"/>
            <w:left w:val="none" w:sz="0" w:space="0" w:color="auto"/>
            <w:bottom w:val="none" w:sz="0" w:space="0" w:color="auto"/>
            <w:right w:val="none" w:sz="0" w:space="0" w:color="auto"/>
          </w:divBdr>
        </w:div>
        <w:div w:id="112865982">
          <w:marLeft w:val="0"/>
          <w:marRight w:val="0"/>
          <w:marTop w:val="0"/>
          <w:marBottom w:val="0"/>
          <w:divBdr>
            <w:top w:val="none" w:sz="0" w:space="0" w:color="auto"/>
            <w:left w:val="none" w:sz="0" w:space="0" w:color="auto"/>
            <w:bottom w:val="none" w:sz="0" w:space="0" w:color="auto"/>
            <w:right w:val="none" w:sz="0" w:space="0" w:color="auto"/>
          </w:divBdr>
          <w:divsChild>
            <w:div w:id="1387148282">
              <w:marLeft w:val="0"/>
              <w:marRight w:val="0"/>
              <w:marTop w:val="0"/>
              <w:marBottom w:val="0"/>
              <w:divBdr>
                <w:top w:val="none" w:sz="0" w:space="0" w:color="auto"/>
                <w:left w:val="none" w:sz="0" w:space="0" w:color="auto"/>
                <w:bottom w:val="none" w:sz="0" w:space="0" w:color="auto"/>
                <w:right w:val="none" w:sz="0" w:space="0" w:color="auto"/>
              </w:divBdr>
            </w:div>
          </w:divsChild>
        </w:div>
        <w:div w:id="624238051">
          <w:marLeft w:val="0"/>
          <w:marRight w:val="0"/>
          <w:marTop w:val="0"/>
          <w:marBottom w:val="0"/>
          <w:divBdr>
            <w:top w:val="none" w:sz="0" w:space="0" w:color="auto"/>
            <w:left w:val="none" w:sz="0" w:space="0" w:color="auto"/>
            <w:bottom w:val="none" w:sz="0" w:space="0" w:color="auto"/>
            <w:right w:val="none" w:sz="0" w:space="0" w:color="auto"/>
          </w:divBdr>
          <w:divsChild>
            <w:div w:id="819885859">
              <w:marLeft w:val="0"/>
              <w:marRight w:val="0"/>
              <w:marTop w:val="0"/>
              <w:marBottom w:val="0"/>
              <w:divBdr>
                <w:top w:val="none" w:sz="0" w:space="0" w:color="auto"/>
                <w:left w:val="none" w:sz="0" w:space="0" w:color="auto"/>
                <w:bottom w:val="none" w:sz="0" w:space="0" w:color="auto"/>
                <w:right w:val="none" w:sz="0" w:space="0" w:color="auto"/>
              </w:divBdr>
            </w:div>
          </w:divsChild>
        </w:div>
        <w:div w:id="797456024">
          <w:marLeft w:val="0"/>
          <w:marRight w:val="0"/>
          <w:marTop w:val="0"/>
          <w:marBottom w:val="0"/>
          <w:divBdr>
            <w:top w:val="none" w:sz="0" w:space="0" w:color="auto"/>
            <w:left w:val="none" w:sz="0" w:space="0" w:color="auto"/>
            <w:bottom w:val="none" w:sz="0" w:space="0" w:color="auto"/>
            <w:right w:val="none" w:sz="0" w:space="0" w:color="auto"/>
          </w:divBdr>
        </w:div>
        <w:div w:id="2048674576">
          <w:marLeft w:val="0"/>
          <w:marRight w:val="0"/>
          <w:marTop w:val="0"/>
          <w:marBottom w:val="0"/>
          <w:divBdr>
            <w:top w:val="none" w:sz="0" w:space="0" w:color="auto"/>
            <w:left w:val="none" w:sz="0" w:space="0" w:color="auto"/>
            <w:bottom w:val="none" w:sz="0" w:space="0" w:color="auto"/>
            <w:right w:val="none" w:sz="0" w:space="0" w:color="auto"/>
          </w:divBdr>
        </w:div>
        <w:div w:id="1725710639">
          <w:marLeft w:val="0"/>
          <w:marRight w:val="0"/>
          <w:marTop w:val="0"/>
          <w:marBottom w:val="0"/>
          <w:divBdr>
            <w:top w:val="none" w:sz="0" w:space="0" w:color="auto"/>
            <w:left w:val="none" w:sz="0" w:space="0" w:color="auto"/>
            <w:bottom w:val="none" w:sz="0" w:space="0" w:color="auto"/>
            <w:right w:val="none" w:sz="0" w:space="0" w:color="auto"/>
          </w:divBdr>
          <w:divsChild>
            <w:div w:id="1174419629">
              <w:marLeft w:val="0"/>
              <w:marRight w:val="0"/>
              <w:marTop w:val="0"/>
              <w:marBottom w:val="0"/>
              <w:divBdr>
                <w:top w:val="none" w:sz="0" w:space="0" w:color="auto"/>
                <w:left w:val="none" w:sz="0" w:space="0" w:color="auto"/>
                <w:bottom w:val="none" w:sz="0" w:space="0" w:color="auto"/>
                <w:right w:val="none" w:sz="0" w:space="0" w:color="auto"/>
              </w:divBdr>
            </w:div>
          </w:divsChild>
        </w:div>
        <w:div w:id="2099909896">
          <w:marLeft w:val="0"/>
          <w:marRight w:val="0"/>
          <w:marTop w:val="0"/>
          <w:marBottom w:val="0"/>
          <w:divBdr>
            <w:top w:val="none" w:sz="0" w:space="0" w:color="auto"/>
            <w:left w:val="none" w:sz="0" w:space="0" w:color="auto"/>
            <w:bottom w:val="none" w:sz="0" w:space="0" w:color="auto"/>
            <w:right w:val="none" w:sz="0" w:space="0" w:color="auto"/>
          </w:divBdr>
          <w:divsChild>
            <w:div w:id="1409303139">
              <w:marLeft w:val="0"/>
              <w:marRight w:val="0"/>
              <w:marTop w:val="0"/>
              <w:marBottom w:val="0"/>
              <w:divBdr>
                <w:top w:val="none" w:sz="0" w:space="0" w:color="auto"/>
                <w:left w:val="none" w:sz="0" w:space="0" w:color="auto"/>
                <w:bottom w:val="none" w:sz="0" w:space="0" w:color="auto"/>
                <w:right w:val="none" w:sz="0" w:space="0" w:color="auto"/>
              </w:divBdr>
            </w:div>
          </w:divsChild>
        </w:div>
        <w:div w:id="1862624589">
          <w:marLeft w:val="0"/>
          <w:marRight w:val="0"/>
          <w:marTop w:val="0"/>
          <w:marBottom w:val="0"/>
          <w:divBdr>
            <w:top w:val="none" w:sz="0" w:space="0" w:color="auto"/>
            <w:left w:val="none" w:sz="0" w:space="0" w:color="auto"/>
            <w:bottom w:val="none" w:sz="0" w:space="0" w:color="auto"/>
            <w:right w:val="none" w:sz="0" w:space="0" w:color="auto"/>
          </w:divBdr>
        </w:div>
        <w:div w:id="1280794620">
          <w:marLeft w:val="0"/>
          <w:marRight w:val="0"/>
          <w:marTop w:val="0"/>
          <w:marBottom w:val="0"/>
          <w:divBdr>
            <w:top w:val="none" w:sz="0" w:space="0" w:color="auto"/>
            <w:left w:val="none" w:sz="0" w:space="0" w:color="auto"/>
            <w:bottom w:val="none" w:sz="0" w:space="0" w:color="auto"/>
            <w:right w:val="none" w:sz="0" w:space="0" w:color="auto"/>
          </w:divBdr>
          <w:divsChild>
            <w:div w:id="1766808241">
              <w:marLeft w:val="0"/>
              <w:marRight w:val="0"/>
              <w:marTop w:val="0"/>
              <w:marBottom w:val="0"/>
              <w:divBdr>
                <w:top w:val="none" w:sz="0" w:space="0" w:color="auto"/>
                <w:left w:val="none" w:sz="0" w:space="0" w:color="auto"/>
                <w:bottom w:val="none" w:sz="0" w:space="0" w:color="auto"/>
                <w:right w:val="none" w:sz="0" w:space="0" w:color="auto"/>
              </w:divBdr>
            </w:div>
          </w:divsChild>
        </w:div>
        <w:div w:id="2033074008">
          <w:marLeft w:val="0"/>
          <w:marRight w:val="0"/>
          <w:marTop w:val="0"/>
          <w:marBottom w:val="0"/>
          <w:divBdr>
            <w:top w:val="none" w:sz="0" w:space="0" w:color="auto"/>
            <w:left w:val="none" w:sz="0" w:space="0" w:color="auto"/>
            <w:bottom w:val="none" w:sz="0" w:space="0" w:color="auto"/>
            <w:right w:val="none" w:sz="0" w:space="0" w:color="auto"/>
          </w:divBdr>
        </w:div>
        <w:div w:id="685330964">
          <w:marLeft w:val="0"/>
          <w:marRight w:val="0"/>
          <w:marTop w:val="0"/>
          <w:marBottom w:val="0"/>
          <w:divBdr>
            <w:top w:val="none" w:sz="0" w:space="0" w:color="auto"/>
            <w:left w:val="none" w:sz="0" w:space="0" w:color="auto"/>
            <w:bottom w:val="none" w:sz="0" w:space="0" w:color="auto"/>
            <w:right w:val="none" w:sz="0" w:space="0" w:color="auto"/>
          </w:divBdr>
          <w:divsChild>
            <w:div w:id="1044675363">
              <w:marLeft w:val="0"/>
              <w:marRight w:val="0"/>
              <w:marTop w:val="0"/>
              <w:marBottom w:val="0"/>
              <w:divBdr>
                <w:top w:val="none" w:sz="0" w:space="0" w:color="auto"/>
                <w:left w:val="none" w:sz="0" w:space="0" w:color="auto"/>
                <w:bottom w:val="none" w:sz="0" w:space="0" w:color="auto"/>
                <w:right w:val="none" w:sz="0" w:space="0" w:color="auto"/>
              </w:divBdr>
            </w:div>
          </w:divsChild>
        </w:div>
        <w:div w:id="1917979029">
          <w:marLeft w:val="0"/>
          <w:marRight w:val="0"/>
          <w:marTop w:val="0"/>
          <w:marBottom w:val="0"/>
          <w:divBdr>
            <w:top w:val="none" w:sz="0" w:space="0" w:color="auto"/>
            <w:left w:val="none" w:sz="0" w:space="0" w:color="auto"/>
            <w:bottom w:val="none" w:sz="0" w:space="0" w:color="auto"/>
            <w:right w:val="none" w:sz="0" w:space="0" w:color="auto"/>
          </w:divBdr>
        </w:div>
        <w:div w:id="1133135629">
          <w:marLeft w:val="0"/>
          <w:marRight w:val="0"/>
          <w:marTop w:val="0"/>
          <w:marBottom w:val="0"/>
          <w:divBdr>
            <w:top w:val="none" w:sz="0" w:space="0" w:color="auto"/>
            <w:left w:val="none" w:sz="0" w:space="0" w:color="auto"/>
            <w:bottom w:val="none" w:sz="0" w:space="0" w:color="auto"/>
            <w:right w:val="none" w:sz="0" w:space="0" w:color="auto"/>
          </w:divBdr>
          <w:divsChild>
            <w:div w:id="651300670">
              <w:marLeft w:val="0"/>
              <w:marRight w:val="0"/>
              <w:marTop w:val="0"/>
              <w:marBottom w:val="0"/>
              <w:divBdr>
                <w:top w:val="none" w:sz="0" w:space="0" w:color="auto"/>
                <w:left w:val="none" w:sz="0" w:space="0" w:color="auto"/>
                <w:bottom w:val="none" w:sz="0" w:space="0" w:color="auto"/>
                <w:right w:val="none" w:sz="0" w:space="0" w:color="auto"/>
              </w:divBdr>
            </w:div>
          </w:divsChild>
        </w:div>
        <w:div w:id="1553034846">
          <w:marLeft w:val="0"/>
          <w:marRight w:val="0"/>
          <w:marTop w:val="0"/>
          <w:marBottom w:val="0"/>
          <w:divBdr>
            <w:top w:val="none" w:sz="0" w:space="0" w:color="auto"/>
            <w:left w:val="none" w:sz="0" w:space="0" w:color="auto"/>
            <w:bottom w:val="none" w:sz="0" w:space="0" w:color="auto"/>
            <w:right w:val="none" w:sz="0" w:space="0" w:color="auto"/>
          </w:divBdr>
        </w:div>
        <w:div w:id="2086873178">
          <w:marLeft w:val="0"/>
          <w:marRight w:val="0"/>
          <w:marTop w:val="0"/>
          <w:marBottom w:val="0"/>
          <w:divBdr>
            <w:top w:val="none" w:sz="0" w:space="0" w:color="auto"/>
            <w:left w:val="none" w:sz="0" w:space="0" w:color="auto"/>
            <w:bottom w:val="none" w:sz="0" w:space="0" w:color="auto"/>
            <w:right w:val="none" w:sz="0" w:space="0" w:color="auto"/>
          </w:divBdr>
          <w:divsChild>
            <w:div w:id="762531285">
              <w:marLeft w:val="0"/>
              <w:marRight w:val="0"/>
              <w:marTop w:val="0"/>
              <w:marBottom w:val="0"/>
              <w:divBdr>
                <w:top w:val="none" w:sz="0" w:space="0" w:color="auto"/>
                <w:left w:val="none" w:sz="0" w:space="0" w:color="auto"/>
                <w:bottom w:val="none" w:sz="0" w:space="0" w:color="auto"/>
                <w:right w:val="none" w:sz="0" w:space="0" w:color="auto"/>
              </w:divBdr>
            </w:div>
          </w:divsChild>
        </w:div>
        <w:div w:id="267781027">
          <w:marLeft w:val="0"/>
          <w:marRight w:val="0"/>
          <w:marTop w:val="0"/>
          <w:marBottom w:val="0"/>
          <w:divBdr>
            <w:top w:val="none" w:sz="0" w:space="0" w:color="auto"/>
            <w:left w:val="none" w:sz="0" w:space="0" w:color="auto"/>
            <w:bottom w:val="none" w:sz="0" w:space="0" w:color="auto"/>
            <w:right w:val="none" w:sz="0" w:space="0" w:color="auto"/>
          </w:divBdr>
        </w:div>
        <w:div w:id="1192693183">
          <w:marLeft w:val="0"/>
          <w:marRight w:val="0"/>
          <w:marTop w:val="0"/>
          <w:marBottom w:val="0"/>
          <w:divBdr>
            <w:top w:val="none" w:sz="0" w:space="0" w:color="auto"/>
            <w:left w:val="none" w:sz="0" w:space="0" w:color="auto"/>
            <w:bottom w:val="none" w:sz="0" w:space="0" w:color="auto"/>
            <w:right w:val="none" w:sz="0" w:space="0" w:color="auto"/>
          </w:divBdr>
          <w:divsChild>
            <w:div w:id="55009882">
              <w:marLeft w:val="0"/>
              <w:marRight w:val="0"/>
              <w:marTop w:val="0"/>
              <w:marBottom w:val="0"/>
              <w:divBdr>
                <w:top w:val="none" w:sz="0" w:space="0" w:color="auto"/>
                <w:left w:val="none" w:sz="0" w:space="0" w:color="auto"/>
                <w:bottom w:val="none" w:sz="0" w:space="0" w:color="auto"/>
                <w:right w:val="none" w:sz="0" w:space="0" w:color="auto"/>
              </w:divBdr>
            </w:div>
          </w:divsChild>
        </w:div>
        <w:div w:id="1913848501">
          <w:marLeft w:val="0"/>
          <w:marRight w:val="0"/>
          <w:marTop w:val="0"/>
          <w:marBottom w:val="0"/>
          <w:divBdr>
            <w:top w:val="none" w:sz="0" w:space="0" w:color="auto"/>
            <w:left w:val="none" w:sz="0" w:space="0" w:color="auto"/>
            <w:bottom w:val="none" w:sz="0" w:space="0" w:color="auto"/>
            <w:right w:val="none" w:sz="0" w:space="0" w:color="auto"/>
          </w:divBdr>
        </w:div>
        <w:div w:id="1710687514">
          <w:marLeft w:val="0"/>
          <w:marRight w:val="0"/>
          <w:marTop w:val="0"/>
          <w:marBottom w:val="0"/>
          <w:divBdr>
            <w:top w:val="none" w:sz="0" w:space="0" w:color="auto"/>
            <w:left w:val="none" w:sz="0" w:space="0" w:color="auto"/>
            <w:bottom w:val="none" w:sz="0" w:space="0" w:color="auto"/>
            <w:right w:val="none" w:sz="0" w:space="0" w:color="auto"/>
          </w:divBdr>
          <w:divsChild>
            <w:div w:id="1770814785">
              <w:marLeft w:val="0"/>
              <w:marRight w:val="0"/>
              <w:marTop w:val="0"/>
              <w:marBottom w:val="0"/>
              <w:divBdr>
                <w:top w:val="none" w:sz="0" w:space="0" w:color="auto"/>
                <w:left w:val="none" w:sz="0" w:space="0" w:color="auto"/>
                <w:bottom w:val="none" w:sz="0" w:space="0" w:color="auto"/>
                <w:right w:val="none" w:sz="0" w:space="0" w:color="auto"/>
              </w:divBdr>
            </w:div>
          </w:divsChild>
        </w:div>
        <w:div w:id="1963415083">
          <w:marLeft w:val="0"/>
          <w:marRight w:val="0"/>
          <w:marTop w:val="0"/>
          <w:marBottom w:val="0"/>
          <w:divBdr>
            <w:top w:val="none" w:sz="0" w:space="0" w:color="auto"/>
            <w:left w:val="none" w:sz="0" w:space="0" w:color="auto"/>
            <w:bottom w:val="none" w:sz="0" w:space="0" w:color="auto"/>
            <w:right w:val="none" w:sz="0" w:space="0" w:color="auto"/>
          </w:divBdr>
          <w:divsChild>
            <w:div w:id="1312178000">
              <w:marLeft w:val="0"/>
              <w:marRight w:val="0"/>
              <w:marTop w:val="0"/>
              <w:marBottom w:val="0"/>
              <w:divBdr>
                <w:top w:val="none" w:sz="0" w:space="0" w:color="auto"/>
                <w:left w:val="none" w:sz="0" w:space="0" w:color="auto"/>
                <w:bottom w:val="none" w:sz="0" w:space="0" w:color="auto"/>
                <w:right w:val="none" w:sz="0" w:space="0" w:color="auto"/>
              </w:divBdr>
            </w:div>
          </w:divsChild>
        </w:div>
        <w:div w:id="1599024687">
          <w:marLeft w:val="0"/>
          <w:marRight w:val="0"/>
          <w:marTop w:val="0"/>
          <w:marBottom w:val="0"/>
          <w:divBdr>
            <w:top w:val="none" w:sz="0" w:space="0" w:color="auto"/>
            <w:left w:val="none" w:sz="0" w:space="0" w:color="auto"/>
            <w:bottom w:val="none" w:sz="0" w:space="0" w:color="auto"/>
            <w:right w:val="none" w:sz="0" w:space="0" w:color="auto"/>
          </w:divBdr>
        </w:div>
        <w:div w:id="125438079">
          <w:marLeft w:val="0"/>
          <w:marRight w:val="0"/>
          <w:marTop w:val="0"/>
          <w:marBottom w:val="0"/>
          <w:divBdr>
            <w:top w:val="none" w:sz="0" w:space="0" w:color="auto"/>
            <w:left w:val="none" w:sz="0" w:space="0" w:color="auto"/>
            <w:bottom w:val="none" w:sz="0" w:space="0" w:color="auto"/>
            <w:right w:val="none" w:sz="0" w:space="0" w:color="auto"/>
          </w:divBdr>
          <w:divsChild>
            <w:div w:id="1607078890">
              <w:marLeft w:val="0"/>
              <w:marRight w:val="0"/>
              <w:marTop w:val="0"/>
              <w:marBottom w:val="0"/>
              <w:divBdr>
                <w:top w:val="none" w:sz="0" w:space="0" w:color="auto"/>
                <w:left w:val="none" w:sz="0" w:space="0" w:color="auto"/>
                <w:bottom w:val="none" w:sz="0" w:space="0" w:color="auto"/>
                <w:right w:val="none" w:sz="0" w:space="0" w:color="auto"/>
              </w:divBdr>
            </w:div>
          </w:divsChild>
        </w:div>
        <w:div w:id="1462187135">
          <w:marLeft w:val="0"/>
          <w:marRight w:val="0"/>
          <w:marTop w:val="0"/>
          <w:marBottom w:val="0"/>
          <w:divBdr>
            <w:top w:val="none" w:sz="0" w:space="0" w:color="auto"/>
            <w:left w:val="none" w:sz="0" w:space="0" w:color="auto"/>
            <w:bottom w:val="none" w:sz="0" w:space="0" w:color="auto"/>
            <w:right w:val="none" w:sz="0" w:space="0" w:color="auto"/>
          </w:divBdr>
          <w:divsChild>
            <w:div w:id="196433631">
              <w:marLeft w:val="0"/>
              <w:marRight w:val="0"/>
              <w:marTop w:val="0"/>
              <w:marBottom w:val="0"/>
              <w:divBdr>
                <w:top w:val="none" w:sz="0" w:space="0" w:color="auto"/>
                <w:left w:val="none" w:sz="0" w:space="0" w:color="auto"/>
                <w:bottom w:val="none" w:sz="0" w:space="0" w:color="auto"/>
                <w:right w:val="none" w:sz="0" w:space="0" w:color="auto"/>
              </w:divBdr>
            </w:div>
          </w:divsChild>
        </w:div>
        <w:div w:id="1915123299">
          <w:marLeft w:val="0"/>
          <w:marRight w:val="0"/>
          <w:marTop w:val="0"/>
          <w:marBottom w:val="0"/>
          <w:divBdr>
            <w:top w:val="none" w:sz="0" w:space="0" w:color="auto"/>
            <w:left w:val="none" w:sz="0" w:space="0" w:color="auto"/>
            <w:bottom w:val="none" w:sz="0" w:space="0" w:color="auto"/>
            <w:right w:val="none" w:sz="0" w:space="0" w:color="auto"/>
          </w:divBdr>
        </w:div>
      </w:divsChild>
    </w:div>
    <w:div w:id="1469325014">
      <w:bodyDiv w:val="1"/>
      <w:marLeft w:val="0"/>
      <w:marRight w:val="0"/>
      <w:marTop w:val="0"/>
      <w:marBottom w:val="0"/>
      <w:divBdr>
        <w:top w:val="none" w:sz="0" w:space="0" w:color="auto"/>
        <w:left w:val="none" w:sz="0" w:space="0" w:color="auto"/>
        <w:bottom w:val="none" w:sz="0" w:space="0" w:color="auto"/>
        <w:right w:val="none" w:sz="0" w:space="0" w:color="auto"/>
      </w:divBdr>
      <w:divsChild>
        <w:div w:id="1593314456">
          <w:marLeft w:val="0"/>
          <w:marRight w:val="0"/>
          <w:marTop w:val="0"/>
          <w:marBottom w:val="0"/>
          <w:divBdr>
            <w:top w:val="none" w:sz="0" w:space="0" w:color="auto"/>
            <w:left w:val="none" w:sz="0" w:space="0" w:color="auto"/>
            <w:bottom w:val="none" w:sz="0" w:space="0" w:color="auto"/>
            <w:right w:val="none" w:sz="0" w:space="0" w:color="auto"/>
          </w:divBdr>
        </w:div>
        <w:div w:id="808594592">
          <w:marLeft w:val="0"/>
          <w:marRight w:val="0"/>
          <w:marTop w:val="0"/>
          <w:marBottom w:val="0"/>
          <w:divBdr>
            <w:top w:val="none" w:sz="0" w:space="0" w:color="auto"/>
            <w:left w:val="none" w:sz="0" w:space="0" w:color="auto"/>
            <w:bottom w:val="none" w:sz="0" w:space="0" w:color="auto"/>
            <w:right w:val="none" w:sz="0" w:space="0" w:color="auto"/>
          </w:divBdr>
        </w:div>
        <w:div w:id="722679805">
          <w:marLeft w:val="0"/>
          <w:marRight w:val="0"/>
          <w:marTop w:val="0"/>
          <w:marBottom w:val="0"/>
          <w:divBdr>
            <w:top w:val="none" w:sz="0" w:space="0" w:color="auto"/>
            <w:left w:val="none" w:sz="0" w:space="0" w:color="auto"/>
            <w:bottom w:val="none" w:sz="0" w:space="0" w:color="auto"/>
            <w:right w:val="none" w:sz="0" w:space="0" w:color="auto"/>
          </w:divBdr>
          <w:divsChild>
            <w:div w:id="468867169">
              <w:marLeft w:val="0"/>
              <w:marRight w:val="0"/>
              <w:marTop w:val="0"/>
              <w:marBottom w:val="0"/>
              <w:divBdr>
                <w:top w:val="none" w:sz="0" w:space="0" w:color="auto"/>
                <w:left w:val="none" w:sz="0" w:space="0" w:color="auto"/>
                <w:bottom w:val="none" w:sz="0" w:space="0" w:color="auto"/>
                <w:right w:val="none" w:sz="0" w:space="0" w:color="auto"/>
              </w:divBdr>
            </w:div>
          </w:divsChild>
        </w:div>
        <w:div w:id="34283709">
          <w:marLeft w:val="0"/>
          <w:marRight w:val="0"/>
          <w:marTop w:val="0"/>
          <w:marBottom w:val="0"/>
          <w:divBdr>
            <w:top w:val="none" w:sz="0" w:space="0" w:color="auto"/>
            <w:left w:val="none" w:sz="0" w:space="0" w:color="auto"/>
            <w:bottom w:val="none" w:sz="0" w:space="0" w:color="auto"/>
            <w:right w:val="none" w:sz="0" w:space="0" w:color="auto"/>
          </w:divBdr>
        </w:div>
        <w:div w:id="149710531">
          <w:marLeft w:val="0"/>
          <w:marRight w:val="0"/>
          <w:marTop w:val="0"/>
          <w:marBottom w:val="0"/>
          <w:divBdr>
            <w:top w:val="none" w:sz="0" w:space="0" w:color="auto"/>
            <w:left w:val="none" w:sz="0" w:space="0" w:color="auto"/>
            <w:bottom w:val="none" w:sz="0" w:space="0" w:color="auto"/>
            <w:right w:val="none" w:sz="0" w:space="0" w:color="auto"/>
          </w:divBdr>
          <w:divsChild>
            <w:div w:id="44450571">
              <w:marLeft w:val="0"/>
              <w:marRight w:val="0"/>
              <w:marTop w:val="0"/>
              <w:marBottom w:val="0"/>
              <w:divBdr>
                <w:top w:val="none" w:sz="0" w:space="0" w:color="auto"/>
                <w:left w:val="none" w:sz="0" w:space="0" w:color="auto"/>
                <w:bottom w:val="none" w:sz="0" w:space="0" w:color="auto"/>
                <w:right w:val="none" w:sz="0" w:space="0" w:color="auto"/>
              </w:divBdr>
            </w:div>
          </w:divsChild>
        </w:div>
        <w:div w:id="1724138618">
          <w:marLeft w:val="0"/>
          <w:marRight w:val="0"/>
          <w:marTop w:val="0"/>
          <w:marBottom w:val="0"/>
          <w:divBdr>
            <w:top w:val="none" w:sz="0" w:space="0" w:color="auto"/>
            <w:left w:val="none" w:sz="0" w:space="0" w:color="auto"/>
            <w:bottom w:val="none" w:sz="0" w:space="0" w:color="auto"/>
            <w:right w:val="none" w:sz="0" w:space="0" w:color="auto"/>
          </w:divBdr>
          <w:divsChild>
            <w:div w:id="1553926381">
              <w:marLeft w:val="0"/>
              <w:marRight w:val="0"/>
              <w:marTop w:val="0"/>
              <w:marBottom w:val="0"/>
              <w:divBdr>
                <w:top w:val="none" w:sz="0" w:space="0" w:color="auto"/>
                <w:left w:val="none" w:sz="0" w:space="0" w:color="auto"/>
                <w:bottom w:val="none" w:sz="0" w:space="0" w:color="auto"/>
                <w:right w:val="none" w:sz="0" w:space="0" w:color="auto"/>
              </w:divBdr>
            </w:div>
          </w:divsChild>
        </w:div>
        <w:div w:id="652414692">
          <w:marLeft w:val="0"/>
          <w:marRight w:val="0"/>
          <w:marTop w:val="0"/>
          <w:marBottom w:val="0"/>
          <w:divBdr>
            <w:top w:val="none" w:sz="0" w:space="0" w:color="auto"/>
            <w:left w:val="none" w:sz="0" w:space="0" w:color="auto"/>
            <w:bottom w:val="none" w:sz="0" w:space="0" w:color="auto"/>
            <w:right w:val="none" w:sz="0" w:space="0" w:color="auto"/>
          </w:divBdr>
        </w:div>
        <w:div w:id="1031691643">
          <w:marLeft w:val="0"/>
          <w:marRight w:val="0"/>
          <w:marTop w:val="0"/>
          <w:marBottom w:val="0"/>
          <w:divBdr>
            <w:top w:val="none" w:sz="0" w:space="0" w:color="auto"/>
            <w:left w:val="none" w:sz="0" w:space="0" w:color="auto"/>
            <w:bottom w:val="none" w:sz="0" w:space="0" w:color="auto"/>
            <w:right w:val="none" w:sz="0" w:space="0" w:color="auto"/>
          </w:divBdr>
        </w:div>
      </w:divsChild>
    </w:div>
    <w:div w:id="1501506544">
      <w:bodyDiv w:val="1"/>
      <w:marLeft w:val="0"/>
      <w:marRight w:val="0"/>
      <w:marTop w:val="0"/>
      <w:marBottom w:val="0"/>
      <w:divBdr>
        <w:top w:val="none" w:sz="0" w:space="0" w:color="auto"/>
        <w:left w:val="none" w:sz="0" w:space="0" w:color="auto"/>
        <w:bottom w:val="none" w:sz="0" w:space="0" w:color="auto"/>
        <w:right w:val="none" w:sz="0" w:space="0" w:color="auto"/>
      </w:divBdr>
      <w:divsChild>
        <w:div w:id="82147625">
          <w:marLeft w:val="0"/>
          <w:marRight w:val="0"/>
          <w:marTop w:val="0"/>
          <w:marBottom w:val="0"/>
          <w:divBdr>
            <w:top w:val="none" w:sz="0" w:space="0" w:color="auto"/>
            <w:left w:val="none" w:sz="0" w:space="0" w:color="auto"/>
            <w:bottom w:val="none" w:sz="0" w:space="0" w:color="auto"/>
            <w:right w:val="none" w:sz="0" w:space="0" w:color="auto"/>
          </w:divBdr>
        </w:div>
        <w:div w:id="863909337">
          <w:marLeft w:val="0"/>
          <w:marRight w:val="0"/>
          <w:marTop w:val="0"/>
          <w:marBottom w:val="0"/>
          <w:divBdr>
            <w:top w:val="none" w:sz="0" w:space="0" w:color="auto"/>
            <w:left w:val="none" w:sz="0" w:space="0" w:color="auto"/>
            <w:bottom w:val="none" w:sz="0" w:space="0" w:color="auto"/>
            <w:right w:val="none" w:sz="0" w:space="0" w:color="auto"/>
          </w:divBdr>
        </w:div>
      </w:divsChild>
    </w:div>
    <w:div w:id="1559055220">
      <w:bodyDiv w:val="1"/>
      <w:marLeft w:val="0"/>
      <w:marRight w:val="0"/>
      <w:marTop w:val="0"/>
      <w:marBottom w:val="0"/>
      <w:divBdr>
        <w:top w:val="none" w:sz="0" w:space="0" w:color="auto"/>
        <w:left w:val="none" w:sz="0" w:space="0" w:color="auto"/>
        <w:bottom w:val="none" w:sz="0" w:space="0" w:color="auto"/>
        <w:right w:val="none" w:sz="0" w:space="0" w:color="auto"/>
      </w:divBdr>
      <w:divsChild>
        <w:div w:id="948396239">
          <w:marLeft w:val="0"/>
          <w:marRight w:val="0"/>
          <w:marTop w:val="0"/>
          <w:marBottom w:val="0"/>
          <w:divBdr>
            <w:top w:val="none" w:sz="0" w:space="0" w:color="auto"/>
            <w:left w:val="none" w:sz="0" w:space="0" w:color="auto"/>
            <w:bottom w:val="none" w:sz="0" w:space="0" w:color="auto"/>
            <w:right w:val="none" w:sz="0" w:space="0" w:color="auto"/>
          </w:divBdr>
        </w:div>
        <w:div w:id="391193144">
          <w:marLeft w:val="0"/>
          <w:marRight w:val="0"/>
          <w:marTop w:val="0"/>
          <w:marBottom w:val="0"/>
          <w:divBdr>
            <w:top w:val="none" w:sz="0" w:space="0" w:color="auto"/>
            <w:left w:val="none" w:sz="0" w:space="0" w:color="auto"/>
            <w:bottom w:val="none" w:sz="0" w:space="0" w:color="auto"/>
            <w:right w:val="none" w:sz="0" w:space="0" w:color="auto"/>
          </w:divBdr>
        </w:div>
      </w:divsChild>
    </w:div>
    <w:div w:id="15762781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858">
          <w:marLeft w:val="0"/>
          <w:marRight w:val="0"/>
          <w:marTop w:val="0"/>
          <w:marBottom w:val="0"/>
          <w:divBdr>
            <w:top w:val="none" w:sz="0" w:space="0" w:color="auto"/>
            <w:left w:val="none" w:sz="0" w:space="0" w:color="auto"/>
            <w:bottom w:val="none" w:sz="0" w:space="0" w:color="auto"/>
            <w:right w:val="none" w:sz="0" w:space="0" w:color="auto"/>
          </w:divBdr>
        </w:div>
        <w:div w:id="598560333">
          <w:marLeft w:val="0"/>
          <w:marRight w:val="0"/>
          <w:marTop w:val="0"/>
          <w:marBottom w:val="0"/>
          <w:divBdr>
            <w:top w:val="none" w:sz="0" w:space="0" w:color="auto"/>
            <w:left w:val="none" w:sz="0" w:space="0" w:color="auto"/>
            <w:bottom w:val="none" w:sz="0" w:space="0" w:color="auto"/>
            <w:right w:val="none" w:sz="0" w:space="0" w:color="auto"/>
          </w:divBdr>
        </w:div>
        <w:div w:id="1970167937">
          <w:marLeft w:val="0"/>
          <w:marRight w:val="0"/>
          <w:marTop w:val="0"/>
          <w:marBottom w:val="0"/>
          <w:divBdr>
            <w:top w:val="none" w:sz="0" w:space="0" w:color="auto"/>
            <w:left w:val="none" w:sz="0" w:space="0" w:color="auto"/>
            <w:bottom w:val="none" w:sz="0" w:space="0" w:color="auto"/>
            <w:right w:val="none" w:sz="0" w:space="0" w:color="auto"/>
          </w:divBdr>
        </w:div>
        <w:div w:id="1808282730">
          <w:marLeft w:val="0"/>
          <w:marRight w:val="0"/>
          <w:marTop w:val="0"/>
          <w:marBottom w:val="0"/>
          <w:divBdr>
            <w:top w:val="none" w:sz="0" w:space="0" w:color="auto"/>
            <w:left w:val="none" w:sz="0" w:space="0" w:color="auto"/>
            <w:bottom w:val="none" w:sz="0" w:space="0" w:color="auto"/>
            <w:right w:val="none" w:sz="0" w:space="0" w:color="auto"/>
          </w:divBdr>
        </w:div>
      </w:divsChild>
    </w:div>
    <w:div w:id="1685522218">
      <w:bodyDiv w:val="1"/>
      <w:marLeft w:val="0"/>
      <w:marRight w:val="0"/>
      <w:marTop w:val="0"/>
      <w:marBottom w:val="0"/>
      <w:divBdr>
        <w:top w:val="none" w:sz="0" w:space="0" w:color="auto"/>
        <w:left w:val="none" w:sz="0" w:space="0" w:color="auto"/>
        <w:bottom w:val="none" w:sz="0" w:space="0" w:color="auto"/>
        <w:right w:val="none" w:sz="0" w:space="0" w:color="auto"/>
      </w:divBdr>
      <w:divsChild>
        <w:div w:id="655190737">
          <w:marLeft w:val="0"/>
          <w:marRight w:val="0"/>
          <w:marTop w:val="0"/>
          <w:marBottom w:val="0"/>
          <w:divBdr>
            <w:top w:val="none" w:sz="0" w:space="0" w:color="auto"/>
            <w:left w:val="none" w:sz="0" w:space="0" w:color="auto"/>
            <w:bottom w:val="none" w:sz="0" w:space="0" w:color="auto"/>
            <w:right w:val="none" w:sz="0" w:space="0" w:color="auto"/>
          </w:divBdr>
        </w:div>
        <w:div w:id="135339500">
          <w:marLeft w:val="0"/>
          <w:marRight w:val="0"/>
          <w:marTop w:val="0"/>
          <w:marBottom w:val="0"/>
          <w:divBdr>
            <w:top w:val="none" w:sz="0" w:space="0" w:color="auto"/>
            <w:left w:val="none" w:sz="0" w:space="0" w:color="auto"/>
            <w:bottom w:val="none" w:sz="0" w:space="0" w:color="auto"/>
            <w:right w:val="none" w:sz="0" w:space="0" w:color="auto"/>
          </w:divBdr>
        </w:div>
        <w:div w:id="1941910351">
          <w:marLeft w:val="0"/>
          <w:marRight w:val="0"/>
          <w:marTop w:val="0"/>
          <w:marBottom w:val="0"/>
          <w:divBdr>
            <w:top w:val="none" w:sz="0" w:space="0" w:color="auto"/>
            <w:left w:val="none" w:sz="0" w:space="0" w:color="auto"/>
            <w:bottom w:val="none" w:sz="0" w:space="0" w:color="auto"/>
            <w:right w:val="none" w:sz="0" w:space="0" w:color="auto"/>
          </w:divBdr>
        </w:div>
      </w:divsChild>
    </w:div>
    <w:div w:id="1939017126">
      <w:bodyDiv w:val="1"/>
      <w:marLeft w:val="0"/>
      <w:marRight w:val="0"/>
      <w:marTop w:val="0"/>
      <w:marBottom w:val="0"/>
      <w:divBdr>
        <w:top w:val="none" w:sz="0" w:space="0" w:color="auto"/>
        <w:left w:val="none" w:sz="0" w:space="0" w:color="auto"/>
        <w:bottom w:val="none" w:sz="0" w:space="0" w:color="auto"/>
        <w:right w:val="none" w:sz="0" w:space="0" w:color="auto"/>
      </w:divBdr>
      <w:divsChild>
        <w:div w:id="39017948">
          <w:marLeft w:val="0"/>
          <w:marRight w:val="0"/>
          <w:marTop w:val="0"/>
          <w:marBottom w:val="0"/>
          <w:divBdr>
            <w:top w:val="none" w:sz="0" w:space="0" w:color="auto"/>
            <w:left w:val="none" w:sz="0" w:space="0" w:color="auto"/>
            <w:bottom w:val="none" w:sz="0" w:space="0" w:color="auto"/>
            <w:right w:val="none" w:sz="0" w:space="0" w:color="auto"/>
          </w:divBdr>
          <w:divsChild>
            <w:div w:id="1972704287">
              <w:marLeft w:val="0"/>
              <w:marRight w:val="0"/>
              <w:marTop w:val="0"/>
              <w:marBottom w:val="0"/>
              <w:divBdr>
                <w:top w:val="none" w:sz="0" w:space="0" w:color="auto"/>
                <w:left w:val="none" w:sz="0" w:space="0" w:color="auto"/>
                <w:bottom w:val="none" w:sz="0" w:space="0" w:color="auto"/>
                <w:right w:val="none" w:sz="0" w:space="0" w:color="auto"/>
              </w:divBdr>
              <w:divsChild>
                <w:div w:id="686253777">
                  <w:marLeft w:val="0"/>
                  <w:marRight w:val="0"/>
                  <w:marTop w:val="0"/>
                  <w:marBottom w:val="0"/>
                  <w:divBdr>
                    <w:top w:val="none" w:sz="0" w:space="0" w:color="auto"/>
                    <w:left w:val="none" w:sz="0" w:space="0" w:color="auto"/>
                    <w:bottom w:val="none" w:sz="0" w:space="0" w:color="auto"/>
                    <w:right w:val="none" w:sz="0" w:space="0" w:color="auto"/>
                  </w:divBdr>
                </w:div>
              </w:divsChild>
            </w:div>
            <w:div w:id="800802938">
              <w:marLeft w:val="0"/>
              <w:marRight w:val="0"/>
              <w:marTop w:val="0"/>
              <w:marBottom w:val="0"/>
              <w:divBdr>
                <w:top w:val="none" w:sz="0" w:space="0" w:color="auto"/>
                <w:left w:val="none" w:sz="0" w:space="0" w:color="auto"/>
                <w:bottom w:val="none" w:sz="0" w:space="0" w:color="auto"/>
                <w:right w:val="none" w:sz="0" w:space="0" w:color="auto"/>
              </w:divBdr>
              <w:divsChild>
                <w:div w:id="1878932839">
                  <w:marLeft w:val="0"/>
                  <w:marRight w:val="0"/>
                  <w:marTop w:val="0"/>
                  <w:marBottom w:val="0"/>
                  <w:divBdr>
                    <w:top w:val="none" w:sz="0" w:space="0" w:color="auto"/>
                    <w:left w:val="none" w:sz="0" w:space="0" w:color="auto"/>
                    <w:bottom w:val="none" w:sz="0" w:space="0" w:color="auto"/>
                    <w:right w:val="none" w:sz="0" w:space="0" w:color="auto"/>
                  </w:divBdr>
                </w:div>
              </w:divsChild>
            </w:div>
            <w:div w:id="492185654">
              <w:marLeft w:val="0"/>
              <w:marRight w:val="0"/>
              <w:marTop w:val="0"/>
              <w:marBottom w:val="0"/>
              <w:divBdr>
                <w:top w:val="none" w:sz="0" w:space="0" w:color="auto"/>
                <w:left w:val="none" w:sz="0" w:space="0" w:color="auto"/>
                <w:bottom w:val="none" w:sz="0" w:space="0" w:color="auto"/>
                <w:right w:val="none" w:sz="0" w:space="0" w:color="auto"/>
              </w:divBdr>
            </w:div>
            <w:div w:id="10031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8641">
      <w:bodyDiv w:val="1"/>
      <w:marLeft w:val="0"/>
      <w:marRight w:val="0"/>
      <w:marTop w:val="0"/>
      <w:marBottom w:val="0"/>
      <w:divBdr>
        <w:top w:val="none" w:sz="0" w:space="0" w:color="auto"/>
        <w:left w:val="none" w:sz="0" w:space="0" w:color="auto"/>
        <w:bottom w:val="none" w:sz="0" w:space="0" w:color="auto"/>
        <w:right w:val="none" w:sz="0" w:space="0" w:color="auto"/>
      </w:divBdr>
      <w:divsChild>
        <w:div w:id="1450657915">
          <w:marLeft w:val="0"/>
          <w:marRight w:val="0"/>
          <w:marTop w:val="0"/>
          <w:marBottom w:val="0"/>
          <w:divBdr>
            <w:top w:val="none" w:sz="0" w:space="0" w:color="auto"/>
            <w:left w:val="none" w:sz="0" w:space="0" w:color="auto"/>
            <w:bottom w:val="none" w:sz="0" w:space="0" w:color="auto"/>
            <w:right w:val="none" w:sz="0" w:space="0" w:color="auto"/>
          </w:divBdr>
        </w:div>
        <w:div w:id="1723363737">
          <w:marLeft w:val="0"/>
          <w:marRight w:val="0"/>
          <w:marTop w:val="0"/>
          <w:marBottom w:val="0"/>
          <w:divBdr>
            <w:top w:val="none" w:sz="0" w:space="0" w:color="auto"/>
            <w:left w:val="none" w:sz="0" w:space="0" w:color="auto"/>
            <w:bottom w:val="none" w:sz="0" w:space="0" w:color="auto"/>
            <w:right w:val="none" w:sz="0" w:space="0" w:color="auto"/>
          </w:divBdr>
          <w:divsChild>
            <w:div w:id="1018044524">
              <w:marLeft w:val="0"/>
              <w:marRight w:val="0"/>
              <w:marTop w:val="0"/>
              <w:marBottom w:val="0"/>
              <w:divBdr>
                <w:top w:val="none" w:sz="0" w:space="0" w:color="auto"/>
                <w:left w:val="none" w:sz="0" w:space="0" w:color="auto"/>
                <w:bottom w:val="none" w:sz="0" w:space="0" w:color="auto"/>
                <w:right w:val="none" w:sz="0" w:space="0" w:color="auto"/>
              </w:divBdr>
            </w:div>
          </w:divsChild>
        </w:div>
        <w:div w:id="382556483">
          <w:marLeft w:val="0"/>
          <w:marRight w:val="0"/>
          <w:marTop w:val="0"/>
          <w:marBottom w:val="0"/>
          <w:divBdr>
            <w:top w:val="none" w:sz="0" w:space="0" w:color="auto"/>
            <w:left w:val="none" w:sz="0" w:space="0" w:color="auto"/>
            <w:bottom w:val="none" w:sz="0" w:space="0" w:color="auto"/>
            <w:right w:val="none" w:sz="0" w:space="0" w:color="auto"/>
          </w:divBdr>
        </w:div>
      </w:divsChild>
    </w:div>
    <w:div w:id="2030597461">
      <w:bodyDiv w:val="1"/>
      <w:marLeft w:val="0"/>
      <w:marRight w:val="0"/>
      <w:marTop w:val="0"/>
      <w:marBottom w:val="0"/>
      <w:divBdr>
        <w:top w:val="none" w:sz="0" w:space="0" w:color="auto"/>
        <w:left w:val="none" w:sz="0" w:space="0" w:color="auto"/>
        <w:bottom w:val="none" w:sz="0" w:space="0" w:color="auto"/>
        <w:right w:val="none" w:sz="0" w:space="0" w:color="auto"/>
      </w:divBdr>
      <w:divsChild>
        <w:div w:id="17200863">
          <w:marLeft w:val="0"/>
          <w:marRight w:val="0"/>
          <w:marTop w:val="240"/>
          <w:marBottom w:val="240"/>
          <w:divBdr>
            <w:top w:val="none" w:sz="0" w:space="0" w:color="auto"/>
            <w:left w:val="none" w:sz="0" w:space="0" w:color="auto"/>
            <w:bottom w:val="none" w:sz="0" w:space="0" w:color="auto"/>
            <w:right w:val="none" w:sz="0" w:space="0" w:color="auto"/>
          </w:divBdr>
        </w:div>
        <w:div w:id="196419399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base.garant.ru/12124624/32dd4e6f3f7c543eb59178121a44eda3/" TargetMode="External"/><Relationship Id="rId18" Type="http://schemas.openxmlformats.org/officeDocument/2006/relationships/hyperlink" Target="http://base.garant.ru/73006874/" TargetMode="External"/><Relationship Id="rId26" Type="http://schemas.openxmlformats.org/officeDocument/2006/relationships/hyperlink" Target="http://base.garant.ru/12124624/5633a92d35b966c2ba2f1e859e7bdd6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12124624/752e622936b6929dee42bef0dcb0905a/" TargetMode="External"/><Relationship Id="rId34" Type="http://schemas.openxmlformats.org/officeDocument/2006/relationships/hyperlink" Target="http://base.garant.ru/12122218/3d3a9e2eb4f30c73ea6671464e2a54b5/" TargetMode="External"/><Relationship Id="rId7" Type="http://schemas.openxmlformats.org/officeDocument/2006/relationships/hyperlink" Target="https://internet.garant.ru/" TargetMode="External"/><Relationship Id="rId12" Type="http://schemas.openxmlformats.org/officeDocument/2006/relationships/hyperlink" Target="http://base.garant.ru/12124624/32dd4e6f3f7c543eb59178121a44eda3/" TargetMode="External"/><Relationship Id="rId17" Type="http://schemas.openxmlformats.org/officeDocument/2006/relationships/hyperlink" Target="http://base.garant.ru/12124624/5633a92d35b966c2ba2f1e859e7bdd69/" TargetMode="External"/><Relationship Id="rId25" Type="http://schemas.openxmlformats.org/officeDocument/2006/relationships/hyperlink" Target="http://base.garant.ru/12124624/5633a92d35b966c2ba2f1e859e7bdd69/" TargetMode="External"/><Relationship Id="rId33" Type="http://schemas.openxmlformats.org/officeDocument/2006/relationships/hyperlink" Target="http://base.garant.ru/12157004/53925f69af584b25346d0c0b3ee74ea1/" TargetMode="External"/><Relationship Id="rId38" Type="http://schemas.openxmlformats.org/officeDocument/2006/relationships/hyperlink" Target="http://base.garant.ru/12124624/afa6a9ba04392e1cfe1c09aeb8a7e5f4/" TargetMode="External"/><Relationship Id="rId2" Type="http://schemas.microsoft.com/office/2007/relationships/stylesWithEffects" Target="stylesWithEffects.xml"/><Relationship Id="rId16" Type="http://schemas.openxmlformats.org/officeDocument/2006/relationships/hyperlink" Target="http://base.garant.ru/12145525/" TargetMode="External"/><Relationship Id="rId20" Type="http://schemas.openxmlformats.org/officeDocument/2006/relationships/hyperlink" Target="http://base.garant.ru/12124624/5d7a66829e185add5964554719bfb27d/" TargetMode="External"/><Relationship Id="rId29" Type="http://schemas.openxmlformats.org/officeDocument/2006/relationships/hyperlink" Target="http://base.garant.ru/12124624/d31bd2d89fd17d70aaefe3134ccf3ea8/"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base.garant.ru/70815020/2e1201a506860c44c8bd51dd7d363d8d/" TargetMode="External"/><Relationship Id="rId24" Type="http://schemas.openxmlformats.org/officeDocument/2006/relationships/hyperlink" Target="http://base.garant.ru/12124624/5633a92d35b966c2ba2f1e859e7bdd69/" TargetMode="External"/><Relationship Id="rId32" Type="http://schemas.openxmlformats.org/officeDocument/2006/relationships/hyperlink" Target="http://base.garant.ru/190086/ef702562a9949ce5194402c22394e8e1/" TargetMode="External"/><Relationship Id="rId37" Type="http://schemas.openxmlformats.org/officeDocument/2006/relationships/hyperlink" Target="http://base.garant.ru/12145992/c06af5c15c81dc32674bc05e340be951/" TargetMode="External"/><Relationship Id="rId40"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base.garant.ru/12171992/" TargetMode="External"/><Relationship Id="rId23" Type="http://schemas.openxmlformats.org/officeDocument/2006/relationships/hyperlink" Target="http://base.garant.ru/70681110/5cb260c13bb77991855d9c76f8d1d4c8/" TargetMode="External"/><Relationship Id="rId28" Type="http://schemas.openxmlformats.org/officeDocument/2006/relationships/hyperlink" Target="http://base.garant.ru/12138258/9db18ed28bd6c0256461e303941d7e7a/" TargetMode="External"/><Relationship Id="rId36" Type="http://schemas.openxmlformats.org/officeDocument/2006/relationships/hyperlink" Target="http://base.garant.ru/12124624/3778775a4e4d7682d4f865d169cccdae/" TargetMode="External"/><Relationship Id="rId10" Type="http://schemas.openxmlformats.org/officeDocument/2006/relationships/hyperlink" Target="https://internet.garant.ru/" TargetMode="External"/><Relationship Id="rId19" Type="http://schemas.openxmlformats.org/officeDocument/2006/relationships/hyperlink" Target="http://base.garant.ru/12138258/5ac206a89ea76855804609cd950fcaf7/" TargetMode="External"/><Relationship Id="rId31" Type="http://schemas.openxmlformats.org/officeDocument/2006/relationships/hyperlink" Target="http://base.garant.ru/10164072/510567bc799b499f450a4638e59966a6/"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base.garant.ru/12124624/32dd4e6f3f7c543eb59178121a44eda3/" TargetMode="External"/><Relationship Id="rId22" Type="http://schemas.openxmlformats.org/officeDocument/2006/relationships/hyperlink" Target="http://base.garant.ru/70681110/1cafb24d049dcd1e7707a22d98e9858f/" TargetMode="External"/><Relationship Id="rId27" Type="http://schemas.openxmlformats.org/officeDocument/2006/relationships/hyperlink" Target="http://base.garant.ru/12124624/5633a92d35b966c2ba2f1e859e7bdd69/" TargetMode="External"/><Relationship Id="rId30" Type="http://schemas.openxmlformats.org/officeDocument/2006/relationships/hyperlink" Target="http://base.garant.ru/185656/5ac206a89ea76855804609cd950fcaf7/" TargetMode="External"/><Relationship Id="rId35" Type="http://schemas.openxmlformats.org/officeDocument/2006/relationships/hyperlink" Target="http://base.garant.ru/10103372/31de5683116b8d79b08fa2d768e33d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2</cp:revision>
  <dcterms:created xsi:type="dcterms:W3CDTF">2022-02-02T11:30:00Z</dcterms:created>
  <dcterms:modified xsi:type="dcterms:W3CDTF">2022-02-02T11:30:00Z</dcterms:modified>
</cp:coreProperties>
</file>