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17" w:rsidRDefault="00666B17" w:rsidP="00A354D0">
      <w:pPr>
        <w:pStyle w:val="1"/>
        <w:spacing w:before="0"/>
        <w:jc w:val="center"/>
        <w:rPr>
          <w:rFonts w:ascii="Times New Roman" w:eastAsia="Calibri" w:hAnsi="Times New Roman"/>
          <w:b w:val="0"/>
          <w:color w:val="auto"/>
          <w:lang w:eastAsia="en-US"/>
        </w:rPr>
      </w:pPr>
      <w:r w:rsidRPr="003A4227">
        <w:rPr>
          <w:rFonts w:ascii="Times New Roman" w:eastAsia="Calibri" w:hAnsi="Times New Roman"/>
          <w:b w:val="0"/>
          <w:color w:val="auto"/>
          <w:lang w:eastAsia="en-US"/>
        </w:rPr>
        <w:t>Паспорт инвестиционной площадки</w:t>
      </w:r>
      <w:r w:rsidR="00CB3F7E">
        <w:rPr>
          <w:rFonts w:ascii="Times New Roman" w:eastAsia="Calibri" w:hAnsi="Times New Roman"/>
          <w:b w:val="0"/>
          <w:color w:val="auto"/>
          <w:lang w:eastAsia="en-US"/>
        </w:rPr>
        <w:t xml:space="preserve"> ПЗ/05</w:t>
      </w:r>
    </w:p>
    <w:p w:rsidR="003463C1" w:rsidRPr="003463C1" w:rsidRDefault="003463C1" w:rsidP="003463C1">
      <w:pPr>
        <w:rPr>
          <w:rFonts w:eastAsia="Calibri"/>
          <w:lang w:eastAsia="en-US"/>
        </w:rPr>
      </w:pPr>
    </w:p>
    <w:tbl>
      <w:tblPr>
        <w:tblW w:w="10349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6096"/>
      </w:tblGrid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</w:tcPr>
          <w:p w:rsidR="00666B17" w:rsidRPr="00666B17" w:rsidRDefault="00666B17" w:rsidP="00B1530D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Адрес, местоположение площадки, наименование площадки (в соответствии с правилами землепользования и застройки)</w:t>
            </w:r>
          </w:p>
        </w:tc>
        <w:tc>
          <w:tcPr>
            <w:tcW w:w="6096" w:type="dxa"/>
            <w:shd w:val="clear" w:color="auto" w:fill="auto"/>
          </w:tcPr>
          <w:p w:rsidR="006F5EC0" w:rsidRDefault="00CB3F7E" w:rsidP="006F5EC0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зона 05</w:t>
            </w:r>
            <w:bookmarkStart w:id="0" w:name="_GoBack"/>
            <w:bookmarkEnd w:id="0"/>
          </w:p>
          <w:p w:rsidR="006F5EC0" w:rsidRDefault="006F5EC0" w:rsidP="006F5EC0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5EC0">
              <w:rPr>
                <w:rFonts w:ascii="Times New Roman" w:hAnsi="Times New Roman"/>
                <w:sz w:val="24"/>
                <w:szCs w:val="24"/>
              </w:rPr>
              <w:t xml:space="preserve">г. Новошахтинск, ул. </w:t>
            </w:r>
            <w:proofErr w:type="gramStart"/>
            <w:r w:rsidRPr="006F5EC0">
              <w:rPr>
                <w:rFonts w:ascii="Times New Roman" w:hAnsi="Times New Roman"/>
                <w:sz w:val="24"/>
                <w:szCs w:val="24"/>
              </w:rPr>
              <w:t>Депутатская</w:t>
            </w:r>
            <w:proofErr w:type="gramEnd"/>
            <w:r w:rsidRPr="006F5EC0">
              <w:rPr>
                <w:rFonts w:ascii="Times New Roman" w:hAnsi="Times New Roman"/>
                <w:sz w:val="24"/>
                <w:szCs w:val="24"/>
              </w:rPr>
              <w:t xml:space="preserve">, 30            </w:t>
            </w:r>
          </w:p>
          <w:p w:rsidR="00666B17" w:rsidRDefault="006F5EC0" w:rsidP="006F5EC0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5EC0">
              <w:rPr>
                <w:rFonts w:ascii="Times New Roman" w:hAnsi="Times New Roman"/>
                <w:sz w:val="24"/>
                <w:szCs w:val="24"/>
              </w:rPr>
              <w:t>61:56:0060000:35</w:t>
            </w:r>
          </w:p>
          <w:p w:rsidR="006F5EC0" w:rsidRPr="00666B17" w:rsidRDefault="006F5EC0" w:rsidP="006F5EC0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66B17" w:rsidRPr="00666B17" w:rsidTr="00A354D0">
        <w:trPr>
          <w:trHeight w:val="375"/>
          <w:jc w:val="center"/>
        </w:trPr>
        <w:tc>
          <w:tcPr>
            <w:tcW w:w="4253" w:type="dxa"/>
            <w:shd w:val="clear" w:color="auto" w:fill="auto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Форма собственности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6F5EC0" w:rsidP="00666B17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5EC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муниципальная</w:t>
            </w:r>
          </w:p>
        </w:tc>
      </w:tr>
      <w:tr w:rsidR="00666B17" w:rsidRPr="00666B17" w:rsidTr="00A354D0">
        <w:trPr>
          <w:trHeight w:val="1312"/>
          <w:jc w:val="center"/>
        </w:trPr>
        <w:tc>
          <w:tcPr>
            <w:tcW w:w="4253" w:type="dxa"/>
            <w:shd w:val="clear" w:color="auto" w:fill="auto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Ф.И.О. контактного лица для взаимодействия</w:t>
            </w:r>
          </w:p>
        </w:tc>
        <w:tc>
          <w:tcPr>
            <w:tcW w:w="6096" w:type="dxa"/>
            <w:shd w:val="clear" w:color="auto" w:fill="auto"/>
          </w:tcPr>
          <w:p w:rsidR="001D43E8" w:rsidRPr="001D43E8" w:rsidRDefault="001D43E8" w:rsidP="001D43E8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D43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Инвестиционный уполномоченный</w:t>
            </w:r>
          </w:p>
          <w:p w:rsidR="001D43E8" w:rsidRPr="001D43E8" w:rsidRDefault="001D43E8" w:rsidP="001D43E8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D43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Главы Администрации города по вопросам экономики</w:t>
            </w:r>
          </w:p>
          <w:p w:rsidR="00666B17" w:rsidRDefault="001D43E8" w:rsidP="001D43E8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D43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Ермаченко Марина Владимировна</w:t>
            </w:r>
          </w:p>
          <w:p w:rsidR="001D43E8" w:rsidRPr="001D43E8" w:rsidRDefault="001D43E8" w:rsidP="001D43E8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D43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 (863 69) 2 37 78</w:t>
            </w:r>
          </w:p>
          <w:p w:rsidR="001D43E8" w:rsidRPr="00666B17" w:rsidRDefault="001D43E8" w:rsidP="001D43E8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D43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ermachenko-marina@mail.ru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Предполагаемая процедура предоставления земельного участка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873C28" w:rsidP="00666B17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73C2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аренда через аукцион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Предложения по использованию площадки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666B17" w:rsidP="00666B17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раз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мещения объектов промышленного </w:t>
            </w: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назначения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Близлежащие производственные объекты (промышленные, сельскохозяйственные, иные) и расстояние до них </w:t>
            </w:r>
          </w:p>
        </w:tc>
        <w:tc>
          <w:tcPr>
            <w:tcW w:w="6096" w:type="dxa"/>
            <w:shd w:val="clear" w:color="auto" w:fill="auto"/>
          </w:tcPr>
          <w:p w:rsidR="00666B17" w:rsidRPr="006F5EC0" w:rsidRDefault="006F5EC0" w:rsidP="006F5EC0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6F5EC0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Синицын </w:t>
            </w:r>
            <w:r w:rsidRPr="006F5EC0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С.С.</w:t>
            </w:r>
            <w:r w:rsidR="00666B17" w:rsidRPr="006F5EC0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 xml:space="preserve"> (граничит)</w:t>
            </w:r>
          </w:p>
        </w:tc>
      </w:tr>
      <w:tr w:rsidR="00666B17" w:rsidRPr="00666B17" w:rsidTr="00A354D0">
        <w:trPr>
          <w:trHeight w:val="413"/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Земельный массив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Общий размер территории 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6F5EC0" w:rsidP="00666B17">
            <w:pPr>
              <w:suppressAutoHyphens/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6F5EC0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4,5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66B17" w:rsidRPr="00666B1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га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Зонирование (категория, вид разрешенного использования)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6F5EC0" w:rsidP="00666B17">
            <w:pPr>
              <w:suppressAutoHyphens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F5EC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Земли поселений (земли населенных пунктов)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Расстояние до ближайших жилых домов </w:t>
            </w:r>
          </w:p>
        </w:tc>
        <w:tc>
          <w:tcPr>
            <w:tcW w:w="6096" w:type="dxa"/>
            <w:shd w:val="clear" w:color="auto" w:fill="auto"/>
          </w:tcPr>
          <w:p w:rsidR="00666B17" w:rsidRPr="00397B67" w:rsidRDefault="006F5EC0" w:rsidP="00666B17">
            <w:pPr>
              <w:suppressAutoHyphens/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6F5EC0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180 м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Кадастровая стоимость (удельный показатель кадастровой стоимости)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6F5EC0" w:rsidP="00B101F4">
            <w:pPr>
              <w:spacing w:after="0"/>
            </w:pPr>
            <w:r w:rsidRPr="006F5EC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39597153.72 руб</w:t>
            </w:r>
            <w:r w:rsidR="0083437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Арендная ставка за 1 кв</w:t>
            </w:r>
            <w:proofErr w:type="gramStart"/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.м</w:t>
            </w:r>
            <w:proofErr w:type="gramEnd"/>
          </w:p>
        </w:tc>
        <w:tc>
          <w:tcPr>
            <w:tcW w:w="6096" w:type="dxa"/>
            <w:shd w:val="clear" w:color="auto" w:fill="auto"/>
          </w:tcPr>
          <w:p w:rsidR="00666B17" w:rsidRPr="00666B17" w:rsidRDefault="004938FA" w:rsidP="6DC78EB8">
            <w:pPr>
              <w:spacing w:after="0"/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 выкупа за 1 кв.м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 наличии объекта недвижимости)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6F5EC0" w:rsidP="00666B17">
            <w:pPr>
              <w:suppressAutoHyphens/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6F5EC0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ор. 25% от </w:t>
            </w:r>
            <w:proofErr w:type="spellStart"/>
            <w:r w:rsidRPr="006F5EC0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кад</w:t>
            </w:r>
            <w:proofErr w:type="spellEnd"/>
            <w:r w:rsidRPr="006F5EC0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. ст.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Земельный налог за 1 кв.м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6F5EC0" w:rsidP="00666B17">
            <w:pPr>
              <w:suppressAutoHyphens/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6F5EC0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1,50%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Электричество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B047E5" w:rsidRPr="0033044E" w:rsidRDefault="006F5EC0" w:rsidP="006F5EC0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F5EC0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ПС 110/35/6 Н-8 ПАО «</w:t>
            </w:r>
            <w:proofErr w:type="spellStart"/>
            <w:r w:rsidRPr="006F5EC0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Россети</w:t>
            </w:r>
            <w:proofErr w:type="spellEnd"/>
            <w:r w:rsidRPr="006F5EC0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Юг»/Филиал «Ростовэнерго». </w:t>
            </w:r>
            <w:r w:rsidR="00485462" w:rsidRPr="006F5EC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Текущий резерв мощности – 6,952 МВт, категория электроснабжения I, II.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Газоснабжение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666B17" w:rsidRDefault="006F5EC0" w:rsidP="00485462">
            <w:pPr>
              <w:suppressAutoHyphens/>
              <w:spacing w:after="0"/>
            </w:pPr>
            <w:r w:rsidRPr="006F5EC0">
              <w:rPr>
                <w:rFonts w:ascii="Times New Roman" w:hAnsi="Times New Roman"/>
                <w:sz w:val="24"/>
                <w:szCs w:val="24"/>
              </w:rPr>
              <w:t>1</w:t>
            </w:r>
            <w:r w:rsidR="00485462">
              <w:rPr>
                <w:rFonts w:ascii="Times New Roman" w:hAnsi="Times New Roman"/>
                <w:sz w:val="24"/>
                <w:szCs w:val="24"/>
              </w:rPr>
              <w:t>5</w:t>
            </w:r>
            <w:r w:rsidRPr="006F5EC0">
              <w:rPr>
                <w:rFonts w:ascii="Times New Roman" w:hAnsi="Times New Roman"/>
                <w:sz w:val="24"/>
                <w:szCs w:val="24"/>
              </w:rPr>
              <w:t xml:space="preserve"> м3/ч (после реконструкции объектов газотранспортной системы и ГРС г. Новошахтинска)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B101F4" w:rsidRDefault="00666B17" w:rsidP="00666B17">
            <w:pPr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101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Водоснабжение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B101F4" w:rsidRDefault="00DF500A" w:rsidP="6DC78EB8">
            <w:pPr>
              <w:suppressAutoHyphens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C5269C" w:rsidRDefault="00666B17" w:rsidP="00666B17">
            <w:pPr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6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Водоотведение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C5269C" w:rsidRDefault="00873C28" w:rsidP="00666B17">
            <w:pPr>
              <w:suppressAutoHyphens/>
              <w:spacing w:after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666B17" w:rsidRPr="00666B17" w:rsidTr="00A354D0">
        <w:trPr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501FE1" w:rsidRDefault="00666B17" w:rsidP="00666B17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F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Транспортная инфраструктура</w:t>
            </w:r>
          </w:p>
        </w:tc>
      </w:tr>
      <w:tr w:rsidR="00666B17" w:rsidRPr="00666B17" w:rsidTr="00A354D0">
        <w:trPr>
          <w:trHeight w:val="666"/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501FE1" w:rsidRDefault="006F5EC0" w:rsidP="00D845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5EC0">
              <w:rPr>
                <w:rFonts w:ascii="Times New Roman" w:hAnsi="Times New Roman"/>
                <w:sz w:val="24"/>
                <w:szCs w:val="24"/>
              </w:rPr>
              <w:t xml:space="preserve">Дорога – асфальтобетонное покрытие, ближайшая остановка для пассажиров – 600 м, в </w:t>
            </w:r>
            <w:r w:rsidR="007E0081">
              <w:rPr>
                <w:rFonts w:ascii="Times New Roman" w:hAnsi="Times New Roman"/>
                <w:sz w:val="24"/>
                <w:szCs w:val="24"/>
              </w:rPr>
              <w:t xml:space="preserve">500 </w:t>
            </w:r>
            <w:r w:rsidRPr="006F5EC0">
              <w:rPr>
                <w:rFonts w:ascii="Times New Roman" w:hAnsi="Times New Roman"/>
                <w:sz w:val="24"/>
                <w:szCs w:val="24"/>
              </w:rPr>
              <w:t xml:space="preserve">м находится железно - дорожная </w:t>
            </w:r>
            <w:r w:rsidR="00D845C3">
              <w:rPr>
                <w:rFonts w:ascii="Times New Roman" w:hAnsi="Times New Roman"/>
                <w:sz w:val="24"/>
                <w:szCs w:val="24"/>
              </w:rPr>
              <w:t xml:space="preserve">ветка </w:t>
            </w:r>
            <w:r w:rsidRPr="006F5EC0">
              <w:rPr>
                <w:rFonts w:ascii="Times New Roman" w:hAnsi="Times New Roman"/>
                <w:sz w:val="24"/>
                <w:szCs w:val="24"/>
              </w:rPr>
              <w:t>станци</w:t>
            </w:r>
            <w:r w:rsidR="00D845C3">
              <w:rPr>
                <w:rFonts w:ascii="Times New Roman" w:hAnsi="Times New Roman"/>
                <w:sz w:val="24"/>
                <w:szCs w:val="24"/>
              </w:rPr>
              <w:t>и</w:t>
            </w:r>
            <w:r w:rsidRPr="006F5EC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F5EC0">
              <w:rPr>
                <w:rFonts w:ascii="Times New Roman" w:hAnsi="Times New Roman"/>
                <w:sz w:val="24"/>
                <w:szCs w:val="24"/>
              </w:rPr>
              <w:t>Несветай</w:t>
            </w:r>
            <w:proofErr w:type="spellEnd"/>
            <w:r w:rsidRPr="006F5EC0">
              <w:rPr>
                <w:rFonts w:ascii="Times New Roman" w:hAnsi="Times New Roman"/>
                <w:sz w:val="24"/>
                <w:szCs w:val="24"/>
              </w:rPr>
              <w:t>» СКЖД.</w:t>
            </w:r>
          </w:p>
        </w:tc>
      </w:tr>
      <w:tr w:rsidR="00666B17" w:rsidRPr="00666B17" w:rsidTr="00A354D0">
        <w:trPr>
          <w:trHeight w:val="453"/>
          <w:jc w:val="center"/>
        </w:trPr>
        <w:tc>
          <w:tcPr>
            <w:tcW w:w="10349" w:type="dxa"/>
            <w:gridSpan w:val="2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Кадры</w:t>
            </w:r>
          </w:p>
        </w:tc>
      </w:tr>
      <w:tr w:rsidR="00A35EBA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A35EBA" w:rsidRPr="00666B17" w:rsidRDefault="00A35EBA" w:rsidP="007E0081">
            <w:pPr>
              <w:spacing w:before="120"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Трудоспособное население города в трудоспособном возрасте </w:t>
            </w:r>
          </w:p>
        </w:tc>
        <w:tc>
          <w:tcPr>
            <w:tcW w:w="6096" w:type="dxa"/>
            <w:shd w:val="clear" w:color="auto" w:fill="auto"/>
          </w:tcPr>
          <w:p w:rsidR="00A35EBA" w:rsidRPr="00666B17" w:rsidRDefault="00501FE1" w:rsidP="007E0081">
            <w:pPr>
              <w:spacing w:before="120"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58,87</w:t>
            </w:r>
            <w:r w:rsidR="00A35EBA" w:rsidRPr="0017176B">
              <w:rPr>
                <w:rFonts w:ascii="Times New Roman" w:eastAsia="Calibri" w:hAnsi="Times New Roman"/>
                <w:sz w:val="24"/>
                <w:szCs w:val="24"/>
              </w:rPr>
              <w:t xml:space="preserve"> тыс. человек</w:t>
            </w:r>
          </w:p>
        </w:tc>
      </w:tr>
      <w:tr w:rsidR="00A35EBA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A35EBA" w:rsidRPr="00666B17" w:rsidRDefault="00A35EBA" w:rsidP="007E0081">
            <w:pPr>
              <w:spacing w:before="120"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Трудоспособное население города  в трудоспособном возрасте, не занятое в экономике и обучением с отрывом от работы </w:t>
            </w:r>
          </w:p>
        </w:tc>
        <w:tc>
          <w:tcPr>
            <w:tcW w:w="6096" w:type="dxa"/>
            <w:shd w:val="clear" w:color="auto" w:fill="auto"/>
          </w:tcPr>
          <w:p w:rsidR="00A35EBA" w:rsidRPr="00666B17" w:rsidRDefault="00A35EBA" w:rsidP="007E0081">
            <w:pPr>
              <w:spacing w:before="120"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18,91</w:t>
            </w:r>
            <w:r w:rsidRPr="0017176B">
              <w:rPr>
                <w:rFonts w:ascii="Times New Roman" w:eastAsia="Calibri" w:hAnsi="Times New Roman"/>
                <w:sz w:val="24"/>
                <w:szCs w:val="24"/>
              </w:rPr>
              <w:t xml:space="preserve"> тыс. человек</w:t>
            </w:r>
          </w:p>
        </w:tc>
      </w:tr>
      <w:tr w:rsidR="00052AED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052AED" w:rsidRPr="00666B17" w:rsidRDefault="00052AED" w:rsidP="007E0081">
            <w:pPr>
              <w:spacing w:before="120"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Высшие учебные заведения на территории города </w:t>
            </w:r>
          </w:p>
        </w:tc>
        <w:tc>
          <w:tcPr>
            <w:tcW w:w="6096" w:type="dxa"/>
            <w:shd w:val="clear" w:color="auto" w:fill="auto"/>
          </w:tcPr>
          <w:p w:rsidR="00052AED" w:rsidRPr="00666B17" w:rsidRDefault="00052AED" w:rsidP="007E0081">
            <w:pPr>
              <w:spacing w:before="120"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Филиал Федерального государственного образовательного учреждения высшего профессионального образования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Южный Федеральный Университет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Средние профессиональные учреждения на территории города</w:t>
            </w:r>
          </w:p>
        </w:tc>
        <w:tc>
          <w:tcPr>
            <w:tcW w:w="6096" w:type="dxa"/>
            <w:shd w:val="clear" w:color="auto" w:fill="auto"/>
          </w:tcPr>
          <w:p w:rsidR="00666B17" w:rsidRPr="00052AED" w:rsidRDefault="00052AED" w:rsidP="006F5EC0">
            <w:pPr>
              <w:spacing w:after="0"/>
              <w:ind w:firstLine="17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Новошахтинский</w:t>
            </w:r>
            <w:proofErr w:type="spellEnd"/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техникум промышленных технологий - филиал государственного бюджетного профессионального образовательного учреждения Ростовской области «Шахтинский региональный колледж топлива и энергетики им. </w:t>
            </w:r>
            <w:proofErr w:type="spellStart"/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</w:t>
            </w:r>
            <w:proofErr w:type="spellEnd"/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Степанова П.И.».</w:t>
            </w:r>
          </w:p>
          <w:p w:rsidR="00052AED" w:rsidRPr="00666B17" w:rsidRDefault="00052AED" w:rsidP="006F5EC0">
            <w:pPr>
              <w:spacing w:after="0"/>
              <w:ind w:firstLine="17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Государственное бюджетное профессиональное образовательное учреждение Ростовской области «</w:t>
            </w:r>
            <w:proofErr w:type="spellStart"/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Новошахтинский</w:t>
            </w:r>
            <w:proofErr w:type="spellEnd"/>
            <w:r w:rsidRPr="00052A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технологический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техникум»</w:t>
            </w:r>
          </w:p>
        </w:tc>
      </w:tr>
      <w:tr w:rsidR="00666B17" w:rsidRPr="00666B17" w:rsidTr="00A354D0">
        <w:trPr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666B17" w:rsidRPr="00666B17" w:rsidRDefault="00666B17" w:rsidP="00666B17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Ближайшие населенные пункты</w:t>
            </w:r>
          </w:p>
        </w:tc>
        <w:tc>
          <w:tcPr>
            <w:tcW w:w="6096" w:type="dxa"/>
            <w:shd w:val="clear" w:color="auto" w:fill="auto"/>
          </w:tcPr>
          <w:p w:rsidR="00666B17" w:rsidRPr="00666B17" w:rsidRDefault="00666B17" w:rsidP="00666B1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Шахты (25 км),</w:t>
            </w:r>
          </w:p>
          <w:p w:rsidR="00666B17" w:rsidRPr="00666B17" w:rsidRDefault="00666B17" w:rsidP="00666B1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 Гуково (30 км), </w:t>
            </w:r>
          </w:p>
          <w:p w:rsidR="00666B17" w:rsidRPr="00666B17" w:rsidRDefault="00666B17" w:rsidP="00666B1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Зверево (47 км)</w:t>
            </w:r>
            <w:r w:rsidR="00B153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666B17" w:rsidRPr="00666B17" w:rsidRDefault="00666B17" w:rsidP="00666B1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Новочеркасск (47 км)</w:t>
            </w:r>
            <w:r w:rsidR="00B153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666B17" w:rsidRPr="00666B17" w:rsidRDefault="00666B17" w:rsidP="00666B1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Красносулинский</w:t>
            </w:r>
            <w:proofErr w:type="spellEnd"/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 (22 км)</w:t>
            </w:r>
            <w:r w:rsidR="00B153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666B17" w:rsidRPr="00666B17" w:rsidRDefault="00666B17" w:rsidP="00666B1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Родионово-Несветайская слобода (28 км)</w:t>
            </w:r>
            <w:r w:rsidR="00B153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666B17" w:rsidRPr="00666B17" w:rsidRDefault="00666B17" w:rsidP="00666B1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66B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Октябрьский район (29 км)</w:t>
            </w:r>
            <w:r w:rsidR="00B153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666B17" w:rsidRPr="00666B17" w:rsidRDefault="00666B17" w:rsidP="00666B17">
      <w:pPr>
        <w:jc w:val="center"/>
        <w:rPr>
          <w:rFonts w:ascii="Times New Roman" w:eastAsia="Calibri" w:hAnsi="Times New Roman"/>
          <w:sz w:val="28"/>
          <w:lang w:eastAsia="en-US"/>
        </w:rPr>
      </w:pPr>
    </w:p>
    <w:p w:rsidR="00666B17" w:rsidRPr="00666B17" w:rsidRDefault="00666B17" w:rsidP="00666B17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A50B4" w:rsidRDefault="004A50B4" w:rsidP="00D16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50B4" w:rsidRDefault="004A50B4" w:rsidP="00D16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AED" w:rsidRDefault="00207C50" w:rsidP="00207C5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5153025" cy="5915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2AED" w:rsidSect="00A354D0">
      <w:headerReference w:type="default" r:id="rId9"/>
      <w:pgSz w:w="11906" w:h="16838"/>
      <w:pgMar w:top="851" w:right="707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3E8" w:rsidRDefault="001D43E8" w:rsidP="00535777">
      <w:pPr>
        <w:spacing w:after="0" w:line="240" w:lineRule="auto"/>
      </w:pPr>
      <w:r>
        <w:separator/>
      </w:r>
    </w:p>
  </w:endnote>
  <w:endnote w:type="continuationSeparator" w:id="0">
    <w:p w:rsidR="001D43E8" w:rsidRDefault="001D43E8" w:rsidP="0053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3E8" w:rsidRDefault="001D43E8" w:rsidP="00535777">
      <w:pPr>
        <w:spacing w:after="0" w:line="240" w:lineRule="auto"/>
      </w:pPr>
      <w:r>
        <w:separator/>
      </w:r>
    </w:p>
  </w:footnote>
  <w:footnote w:type="continuationSeparator" w:id="0">
    <w:p w:rsidR="001D43E8" w:rsidRDefault="001D43E8" w:rsidP="00535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3E8" w:rsidRPr="003B614E" w:rsidRDefault="001D43E8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208C"/>
    <w:multiLevelType w:val="hybridMultilevel"/>
    <w:tmpl w:val="9BEAF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F3A"/>
    <w:rsid w:val="00000EC7"/>
    <w:rsid w:val="00004C1D"/>
    <w:rsid w:val="00005689"/>
    <w:rsid w:val="000059B9"/>
    <w:rsid w:val="00006874"/>
    <w:rsid w:val="00011AFD"/>
    <w:rsid w:val="000143D5"/>
    <w:rsid w:val="00016EE2"/>
    <w:rsid w:val="00017DB3"/>
    <w:rsid w:val="00025A17"/>
    <w:rsid w:val="00032293"/>
    <w:rsid w:val="0003496D"/>
    <w:rsid w:val="000359A9"/>
    <w:rsid w:val="000404FC"/>
    <w:rsid w:val="00043276"/>
    <w:rsid w:val="00043CF6"/>
    <w:rsid w:val="00045482"/>
    <w:rsid w:val="00045826"/>
    <w:rsid w:val="0004600B"/>
    <w:rsid w:val="00052AED"/>
    <w:rsid w:val="00053C41"/>
    <w:rsid w:val="00055464"/>
    <w:rsid w:val="00055F1E"/>
    <w:rsid w:val="0005640C"/>
    <w:rsid w:val="00057ACA"/>
    <w:rsid w:val="00062804"/>
    <w:rsid w:val="00063E3A"/>
    <w:rsid w:val="000666C2"/>
    <w:rsid w:val="0006727D"/>
    <w:rsid w:val="00072F5F"/>
    <w:rsid w:val="00072FEC"/>
    <w:rsid w:val="00080389"/>
    <w:rsid w:val="00080E87"/>
    <w:rsid w:val="00080F44"/>
    <w:rsid w:val="000818C9"/>
    <w:rsid w:val="00082D78"/>
    <w:rsid w:val="000833F7"/>
    <w:rsid w:val="000861F3"/>
    <w:rsid w:val="000937B3"/>
    <w:rsid w:val="000941D6"/>
    <w:rsid w:val="000946E0"/>
    <w:rsid w:val="00094B21"/>
    <w:rsid w:val="0009602C"/>
    <w:rsid w:val="000A1BAF"/>
    <w:rsid w:val="000A4D70"/>
    <w:rsid w:val="000A6B0D"/>
    <w:rsid w:val="000B0C17"/>
    <w:rsid w:val="000B342A"/>
    <w:rsid w:val="000B3674"/>
    <w:rsid w:val="000B4EE6"/>
    <w:rsid w:val="000B60B0"/>
    <w:rsid w:val="000B73EC"/>
    <w:rsid w:val="000C0163"/>
    <w:rsid w:val="000D05A0"/>
    <w:rsid w:val="000D08BE"/>
    <w:rsid w:val="000D266D"/>
    <w:rsid w:val="000D37FF"/>
    <w:rsid w:val="000D4778"/>
    <w:rsid w:val="000D6379"/>
    <w:rsid w:val="000D7746"/>
    <w:rsid w:val="000E2DB0"/>
    <w:rsid w:val="000E69E8"/>
    <w:rsid w:val="000F17F4"/>
    <w:rsid w:val="000F1A37"/>
    <w:rsid w:val="000F7DB0"/>
    <w:rsid w:val="001033F0"/>
    <w:rsid w:val="00103F7C"/>
    <w:rsid w:val="00104030"/>
    <w:rsid w:val="00106AB7"/>
    <w:rsid w:val="0011131E"/>
    <w:rsid w:val="00111529"/>
    <w:rsid w:val="00113A34"/>
    <w:rsid w:val="001144FE"/>
    <w:rsid w:val="0011507D"/>
    <w:rsid w:val="001174FC"/>
    <w:rsid w:val="00121469"/>
    <w:rsid w:val="00121C4F"/>
    <w:rsid w:val="001274D0"/>
    <w:rsid w:val="00127845"/>
    <w:rsid w:val="00133C92"/>
    <w:rsid w:val="00133CC1"/>
    <w:rsid w:val="0013410A"/>
    <w:rsid w:val="001368E3"/>
    <w:rsid w:val="0014202F"/>
    <w:rsid w:val="00142487"/>
    <w:rsid w:val="0014619C"/>
    <w:rsid w:val="00147012"/>
    <w:rsid w:val="0015153E"/>
    <w:rsid w:val="00152FF6"/>
    <w:rsid w:val="001534A6"/>
    <w:rsid w:val="00157CF9"/>
    <w:rsid w:val="00157DBB"/>
    <w:rsid w:val="00160A4A"/>
    <w:rsid w:val="00160CC1"/>
    <w:rsid w:val="00162510"/>
    <w:rsid w:val="00162853"/>
    <w:rsid w:val="001637A6"/>
    <w:rsid w:val="00165D36"/>
    <w:rsid w:val="00166F34"/>
    <w:rsid w:val="00170BFA"/>
    <w:rsid w:val="00171BEF"/>
    <w:rsid w:val="00177F8A"/>
    <w:rsid w:val="00183C0F"/>
    <w:rsid w:val="00185FFF"/>
    <w:rsid w:val="001907DC"/>
    <w:rsid w:val="001932E6"/>
    <w:rsid w:val="00194C51"/>
    <w:rsid w:val="00196FD8"/>
    <w:rsid w:val="001A1252"/>
    <w:rsid w:val="001A3674"/>
    <w:rsid w:val="001A3AE3"/>
    <w:rsid w:val="001A64CE"/>
    <w:rsid w:val="001A679C"/>
    <w:rsid w:val="001C08BA"/>
    <w:rsid w:val="001C1F69"/>
    <w:rsid w:val="001C4622"/>
    <w:rsid w:val="001D0144"/>
    <w:rsid w:val="001D01F6"/>
    <w:rsid w:val="001D418F"/>
    <w:rsid w:val="001D4224"/>
    <w:rsid w:val="001D43E8"/>
    <w:rsid w:val="001D458A"/>
    <w:rsid w:val="001D4FDB"/>
    <w:rsid w:val="001E3B7B"/>
    <w:rsid w:val="001E42FC"/>
    <w:rsid w:val="001E7C2D"/>
    <w:rsid w:val="001F45AD"/>
    <w:rsid w:val="001F75F9"/>
    <w:rsid w:val="001F7E5D"/>
    <w:rsid w:val="00202930"/>
    <w:rsid w:val="00207C50"/>
    <w:rsid w:val="002122AA"/>
    <w:rsid w:val="002124A7"/>
    <w:rsid w:val="0021405F"/>
    <w:rsid w:val="00214104"/>
    <w:rsid w:val="00216945"/>
    <w:rsid w:val="00217089"/>
    <w:rsid w:val="00225411"/>
    <w:rsid w:val="00232178"/>
    <w:rsid w:val="00234E2F"/>
    <w:rsid w:val="0023633A"/>
    <w:rsid w:val="0023732E"/>
    <w:rsid w:val="0024147D"/>
    <w:rsid w:val="002431A1"/>
    <w:rsid w:val="002446EF"/>
    <w:rsid w:val="002450A7"/>
    <w:rsid w:val="0024758C"/>
    <w:rsid w:val="002553E5"/>
    <w:rsid w:val="00255F94"/>
    <w:rsid w:val="00256EEC"/>
    <w:rsid w:val="00262A29"/>
    <w:rsid w:val="002641C2"/>
    <w:rsid w:val="0026610D"/>
    <w:rsid w:val="00266D3D"/>
    <w:rsid w:val="002721BA"/>
    <w:rsid w:val="002722D4"/>
    <w:rsid w:val="0027308F"/>
    <w:rsid w:val="00273443"/>
    <w:rsid w:val="0027386F"/>
    <w:rsid w:val="00277C32"/>
    <w:rsid w:val="0028349E"/>
    <w:rsid w:val="00291ED5"/>
    <w:rsid w:val="00292269"/>
    <w:rsid w:val="00292695"/>
    <w:rsid w:val="002941C1"/>
    <w:rsid w:val="0029782D"/>
    <w:rsid w:val="002A3470"/>
    <w:rsid w:val="002A4295"/>
    <w:rsid w:val="002A60C3"/>
    <w:rsid w:val="002A6E70"/>
    <w:rsid w:val="002B0D22"/>
    <w:rsid w:val="002B204B"/>
    <w:rsid w:val="002C0F6C"/>
    <w:rsid w:val="002C182C"/>
    <w:rsid w:val="002C4D94"/>
    <w:rsid w:val="002C5442"/>
    <w:rsid w:val="002C574E"/>
    <w:rsid w:val="002D5C38"/>
    <w:rsid w:val="002E4376"/>
    <w:rsid w:val="002E4E5F"/>
    <w:rsid w:val="002F08D0"/>
    <w:rsid w:val="002F0B38"/>
    <w:rsid w:val="002F138A"/>
    <w:rsid w:val="002F672A"/>
    <w:rsid w:val="003007C1"/>
    <w:rsid w:val="00307560"/>
    <w:rsid w:val="003117EB"/>
    <w:rsid w:val="00311E3B"/>
    <w:rsid w:val="00311E9F"/>
    <w:rsid w:val="00312D02"/>
    <w:rsid w:val="00312E46"/>
    <w:rsid w:val="0032209B"/>
    <w:rsid w:val="00327D09"/>
    <w:rsid w:val="0033044E"/>
    <w:rsid w:val="00331E45"/>
    <w:rsid w:val="003379AF"/>
    <w:rsid w:val="00342224"/>
    <w:rsid w:val="003428C9"/>
    <w:rsid w:val="00344A6C"/>
    <w:rsid w:val="00344EEF"/>
    <w:rsid w:val="00345788"/>
    <w:rsid w:val="003463C1"/>
    <w:rsid w:val="00351061"/>
    <w:rsid w:val="00355518"/>
    <w:rsid w:val="00355D6C"/>
    <w:rsid w:val="003633C0"/>
    <w:rsid w:val="00364D62"/>
    <w:rsid w:val="003657D3"/>
    <w:rsid w:val="0037262E"/>
    <w:rsid w:val="003740F1"/>
    <w:rsid w:val="00377576"/>
    <w:rsid w:val="00380A34"/>
    <w:rsid w:val="00384308"/>
    <w:rsid w:val="00384FCD"/>
    <w:rsid w:val="003864CB"/>
    <w:rsid w:val="00392E39"/>
    <w:rsid w:val="00396015"/>
    <w:rsid w:val="00397B67"/>
    <w:rsid w:val="003A1A9E"/>
    <w:rsid w:val="003A1DEB"/>
    <w:rsid w:val="003A297D"/>
    <w:rsid w:val="003A4227"/>
    <w:rsid w:val="003A5596"/>
    <w:rsid w:val="003A7DB8"/>
    <w:rsid w:val="003B4072"/>
    <w:rsid w:val="003B40E7"/>
    <w:rsid w:val="003B614E"/>
    <w:rsid w:val="003C176C"/>
    <w:rsid w:val="003C1DF6"/>
    <w:rsid w:val="003C32DF"/>
    <w:rsid w:val="003C511A"/>
    <w:rsid w:val="003D184B"/>
    <w:rsid w:val="003D7BEF"/>
    <w:rsid w:val="003E0041"/>
    <w:rsid w:val="003E0FED"/>
    <w:rsid w:val="003E37DB"/>
    <w:rsid w:val="003E670F"/>
    <w:rsid w:val="003E6A42"/>
    <w:rsid w:val="003F2887"/>
    <w:rsid w:val="003F549E"/>
    <w:rsid w:val="003F5B54"/>
    <w:rsid w:val="003F7C18"/>
    <w:rsid w:val="00405192"/>
    <w:rsid w:val="0041040A"/>
    <w:rsid w:val="00410460"/>
    <w:rsid w:val="00410A9F"/>
    <w:rsid w:val="00411691"/>
    <w:rsid w:val="00413C3E"/>
    <w:rsid w:val="00415477"/>
    <w:rsid w:val="0042072A"/>
    <w:rsid w:val="00420D3F"/>
    <w:rsid w:val="0042128D"/>
    <w:rsid w:val="004225FB"/>
    <w:rsid w:val="0042351E"/>
    <w:rsid w:val="00427BC7"/>
    <w:rsid w:val="00431D0F"/>
    <w:rsid w:val="004320BC"/>
    <w:rsid w:val="00433EDF"/>
    <w:rsid w:val="00433FD4"/>
    <w:rsid w:val="00436F38"/>
    <w:rsid w:val="00437B18"/>
    <w:rsid w:val="00437B3C"/>
    <w:rsid w:val="00445B63"/>
    <w:rsid w:val="00446728"/>
    <w:rsid w:val="00446900"/>
    <w:rsid w:val="00446DAF"/>
    <w:rsid w:val="00447332"/>
    <w:rsid w:val="00451316"/>
    <w:rsid w:val="00452685"/>
    <w:rsid w:val="0045499F"/>
    <w:rsid w:val="0045536D"/>
    <w:rsid w:val="004568F1"/>
    <w:rsid w:val="00460A8F"/>
    <w:rsid w:val="00462883"/>
    <w:rsid w:val="00462B80"/>
    <w:rsid w:val="00465B74"/>
    <w:rsid w:val="004704E5"/>
    <w:rsid w:val="00470BF9"/>
    <w:rsid w:val="00470EC6"/>
    <w:rsid w:val="00471093"/>
    <w:rsid w:val="0047722F"/>
    <w:rsid w:val="00477A4E"/>
    <w:rsid w:val="0048067D"/>
    <w:rsid w:val="00485462"/>
    <w:rsid w:val="00485FC5"/>
    <w:rsid w:val="00492897"/>
    <w:rsid w:val="004938FA"/>
    <w:rsid w:val="00497FB4"/>
    <w:rsid w:val="004A28BE"/>
    <w:rsid w:val="004A50B4"/>
    <w:rsid w:val="004A5347"/>
    <w:rsid w:val="004A7EC3"/>
    <w:rsid w:val="004B3BD7"/>
    <w:rsid w:val="004B65FD"/>
    <w:rsid w:val="004C14CC"/>
    <w:rsid w:val="004C3EDB"/>
    <w:rsid w:val="004C4008"/>
    <w:rsid w:val="004C4EAC"/>
    <w:rsid w:val="004C5C61"/>
    <w:rsid w:val="004D7F90"/>
    <w:rsid w:val="004E2C94"/>
    <w:rsid w:val="004E3F4A"/>
    <w:rsid w:val="004E4C71"/>
    <w:rsid w:val="004E7A66"/>
    <w:rsid w:val="004F189C"/>
    <w:rsid w:val="004F56EB"/>
    <w:rsid w:val="005000F5"/>
    <w:rsid w:val="005007EE"/>
    <w:rsid w:val="00500E99"/>
    <w:rsid w:val="00501748"/>
    <w:rsid w:val="0050183C"/>
    <w:rsid w:val="00501A7B"/>
    <w:rsid w:val="00501FE1"/>
    <w:rsid w:val="00502DA9"/>
    <w:rsid w:val="00504C8F"/>
    <w:rsid w:val="00510FC4"/>
    <w:rsid w:val="0051769D"/>
    <w:rsid w:val="005176E5"/>
    <w:rsid w:val="00522708"/>
    <w:rsid w:val="00525C89"/>
    <w:rsid w:val="00530661"/>
    <w:rsid w:val="0053128D"/>
    <w:rsid w:val="00533C2B"/>
    <w:rsid w:val="005355FD"/>
    <w:rsid w:val="00535777"/>
    <w:rsid w:val="005377ED"/>
    <w:rsid w:val="00546A26"/>
    <w:rsid w:val="00546EDA"/>
    <w:rsid w:val="0055185D"/>
    <w:rsid w:val="005524AA"/>
    <w:rsid w:val="00552A01"/>
    <w:rsid w:val="00553210"/>
    <w:rsid w:val="00553833"/>
    <w:rsid w:val="0055475E"/>
    <w:rsid w:val="00556F1B"/>
    <w:rsid w:val="005603DB"/>
    <w:rsid w:val="005628D8"/>
    <w:rsid w:val="00562FE2"/>
    <w:rsid w:val="00567CFD"/>
    <w:rsid w:val="005754EB"/>
    <w:rsid w:val="00576F47"/>
    <w:rsid w:val="0058025C"/>
    <w:rsid w:val="0058068A"/>
    <w:rsid w:val="005831DB"/>
    <w:rsid w:val="005839A3"/>
    <w:rsid w:val="00590FB3"/>
    <w:rsid w:val="00593934"/>
    <w:rsid w:val="0059393C"/>
    <w:rsid w:val="00594959"/>
    <w:rsid w:val="005952A4"/>
    <w:rsid w:val="00595A4C"/>
    <w:rsid w:val="00595FB2"/>
    <w:rsid w:val="00596F9A"/>
    <w:rsid w:val="005A1466"/>
    <w:rsid w:val="005B1459"/>
    <w:rsid w:val="005B3CE8"/>
    <w:rsid w:val="005B4374"/>
    <w:rsid w:val="005B444B"/>
    <w:rsid w:val="005B4C8A"/>
    <w:rsid w:val="005B52FC"/>
    <w:rsid w:val="005B78D3"/>
    <w:rsid w:val="005C10CD"/>
    <w:rsid w:val="005C2330"/>
    <w:rsid w:val="005C68FB"/>
    <w:rsid w:val="005C7FE9"/>
    <w:rsid w:val="005D16F8"/>
    <w:rsid w:val="005D2691"/>
    <w:rsid w:val="005D508E"/>
    <w:rsid w:val="005E24D3"/>
    <w:rsid w:val="005E38DD"/>
    <w:rsid w:val="005E48E7"/>
    <w:rsid w:val="005E6B54"/>
    <w:rsid w:val="005F54DA"/>
    <w:rsid w:val="005F656E"/>
    <w:rsid w:val="0060094C"/>
    <w:rsid w:val="00601E25"/>
    <w:rsid w:val="0060617B"/>
    <w:rsid w:val="00610D1A"/>
    <w:rsid w:val="00610FFD"/>
    <w:rsid w:val="00611E52"/>
    <w:rsid w:val="00617A1C"/>
    <w:rsid w:val="00620868"/>
    <w:rsid w:val="00621D2D"/>
    <w:rsid w:val="00623016"/>
    <w:rsid w:val="006236BC"/>
    <w:rsid w:val="00623F3A"/>
    <w:rsid w:val="006312D1"/>
    <w:rsid w:val="00631807"/>
    <w:rsid w:val="00632154"/>
    <w:rsid w:val="0063239A"/>
    <w:rsid w:val="00634B0D"/>
    <w:rsid w:val="00636574"/>
    <w:rsid w:val="00636ED2"/>
    <w:rsid w:val="00637581"/>
    <w:rsid w:val="00644AB2"/>
    <w:rsid w:val="00645F63"/>
    <w:rsid w:val="0064626E"/>
    <w:rsid w:val="00651EFC"/>
    <w:rsid w:val="0065487B"/>
    <w:rsid w:val="006577E2"/>
    <w:rsid w:val="00657949"/>
    <w:rsid w:val="00657E7F"/>
    <w:rsid w:val="00665894"/>
    <w:rsid w:val="00665C5F"/>
    <w:rsid w:val="00666543"/>
    <w:rsid w:val="00666B17"/>
    <w:rsid w:val="00667689"/>
    <w:rsid w:val="0066769A"/>
    <w:rsid w:val="00670BEA"/>
    <w:rsid w:val="0067154F"/>
    <w:rsid w:val="00676A08"/>
    <w:rsid w:val="00677EFF"/>
    <w:rsid w:val="006813BF"/>
    <w:rsid w:val="00690924"/>
    <w:rsid w:val="0069120B"/>
    <w:rsid w:val="0069637B"/>
    <w:rsid w:val="00696DAD"/>
    <w:rsid w:val="00697C94"/>
    <w:rsid w:val="006A10B8"/>
    <w:rsid w:val="006A1FD5"/>
    <w:rsid w:val="006B0A59"/>
    <w:rsid w:val="006B5275"/>
    <w:rsid w:val="006C3237"/>
    <w:rsid w:val="006C35F7"/>
    <w:rsid w:val="006C43F8"/>
    <w:rsid w:val="006D432C"/>
    <w:rsid w:val="006D4EF9"/>
    <w:rsid w:val="006D66C3"/>
    <w:rsid w:val="006D6E19"/>
    <w:rsid w:val="006D732F"/>
    <w:rsid w:val="006D798E"/>
    <w:rsid w:val="006E1B7E"/>
    <w:rsid w:val="006E4637"/>
    <w:rsid w:val="006E487A"/>
    <w:rsid w:val="006E581E"/>
    <w:rsid w:val="006F049C"/>
    <w:rsid w:val="006F2EE7"/>
    <w:rsid w:val="006F5EC0"/>
    <w:rsid w:val="006F6960"/>
    <w:rsid w:val="006F6D9D"/>
    <w:rsid w:val="00702555"/>
    <w:rsid w:val="00702CA5"/>
    <w:rsid w:val="007071BE"/>
    <w:rsid w:val="00707D4E"/>
    <w:rsid w:val="00707ED3"/>
    <w:rsid w:val="00710942"/>
    <w:rsid w:val="00713988"/>
    <w:rsid w:val="00717C30"/>
    <w:rsid w:val="00717ED3"/>
    <w:rsid w:val="00720CC2"/>
    <w:rsid w:val="007216F9"/>
    <w:rsid w:val="00723067"/>
    <w:rsid w:val="007234AA"/>
    <w:rsid w:val="00733C5D"/>
    <w:rsid w:val="007345C0"/>
    <w:rsid w:val="0075398D"/>
    <w:rsid w:val="007543B8"/>
    <w:rsid w:val="00755AB1"/>
    <w:rsid w:val="00757201"/>
    <w:rsid w:val="0075740B"/>
    <w:rsid w:val="0076381A"/>
    <w:rsid w:val="007642DB"/>
    <w:rsid w:val="007646AD"/>
    <w:rsid w:val="007715A3"/>
    <w:rsid w:val="00776217"/>
    <w:rsid w:val="00784670"/>
    <w:rsid w:val="00785CE5"/>
    <w:rsid w:val="00785EC5"/>
    <w:rsid w:val="00797908"/>
    <w:rsid w:val="007A02EB"/>
    <w:rsid w:val="007A2573"/>
    <w:rsid w:val="007A34DF"/>
    <w:rsid w:val="007A5FB9"/>
    <w:rsid w:val="007B1C25"/>
    <w:rsid w:val="007B73FE"/>
    <w:rsid w:val="007C628B"/>
    <w:rsid w:val="007C7478"/>
    <w:rsid w:val="007C7ACA"/>
    <w:rsid w:val="007D2FB7"/>
    <w:rsid w:val="007D4C50"/>
    <w:rsid w:val="007E0081"/>
    <w:rsid w:val="007E343B"/>
    <w:rsid w:val="007E386B"/>
    <w:rsid w:val="007E3B29"/>
    <w:rsid w:val="007E4C02"/>
    <w:rsid w:val="007F010D"/>
    <w:rsid w:val="007F17B4"/>
    <w:rsid w:val="007F303D"/>
    <w:rsid w:val="007F6041"/>
    <w:rsid w:val="007F62A2"/>
    <w:rsid w:val="007F6DC4"/>
    <w:rsid w:val="00801069"/>
    <w:rsid w:val="00805B91"/>
    <w:rsid w:val="00811B63"/>
    <w:rsid w:val="00812CE1"/>
    <w:rsid w:val="00814069"/>
    <w:rsid w:val="0081782D"/>
    <w:rsid w:val="008225AA"/>
    <w:rsid w:val="008228CE"/>
    <w:rsid w:val="00823029"/>
    <w:rsid w:val="008233C4"/>
    <w:rsid w:val="0082559A"/>
    <w:rsid w:val="0083437C"/>
    <w:rsid w:val="008354B0"/>
    <w:rsid w:val="0084068C"/>
    <w:rsid w:val="00841C83"/>
    <w:rsid w:val="00841F4E"/>
    <w:rsid w:val="0084201D"/>
    <w:rsid w:val="00844394"/>
    <w:rsid w:val="0084535F"/>
    <w:rsid w:val="00846D7B"/>
    <w:rsid w:val="00847BDB"/>
    <w:rsid w:val="00856613"/>
    <w:rsid w:val="0086069B"/>
    <w:rsid w:val="00862EDF"/>
    <w:rsid w:val="0086325A"/>
    <w:rsid w:val="0086582E"/>
    <w:rsid w:val="00870330"/>
    <w:rsid w:val="00871381"/>
    <w:rsid w:val="008714AE"/>
    <w:rsid w:val="00872C40"/>
    <w:rsid w:val="00872FD8"/>
    <w:rsid w:val="00873826"/>
    <w:rsid w:val="00873C28"/>
    <w:rsid w:val="00874A63"/>
    <w:rsid w:val="00875127"/>
    <w:rsid w:val="008864A1"/>
    <w:rsid w:val="00894F28"/>
    <w:rsid w:val="00895028"/>
    <w:rsid w:val="00895B9F"/>
    <w:rsid w:val="00895E2C"/>
    <w:rsid w:val="008A1C62"/>
    <w:rsid w:val="008A4E61"/>
    <w:rsid w:val="008A5538"/>
    <w:rsid w:val="008A71BE"/>
    <w:rsid w:val="008B0D34"/>
    <w:rsid w:val="008B2B85"/>
    <w:rsid w:val="008B6922"/>
    <w:rsid w:val="008B7495"/>
    <w:rsid w:val="008C1B6B"/>
    <w:rsid w:val="008C2651"/>
    <w:rsid w:val="008C292F"/>
    <w:rsid w:val="008C3105"/>
    <w:rsid w:val="008D1C8B"/>
    <w:rsid w:val="008D30CF"/>
    <w:rsid w:val="008D4FEE"/>
    <w:rsid w:val="008E19AF"/>
    <w:rsid w:val="008E5A2E"/>
    <w:rsid w:val="008E76F2"/>
    <w:rsid w:val="008F2CFA"/>
    <w:rsid w:val="008F41B6"/>
    <w:rsid w:val="008F6012"/>
    <w:rsid w:val="00901297"/>
    <w:rsid w:val="0090433D"/>
    <w:rsid w:val="00906A74"/>
    <w:rsid w:val="00906D39"/>
    <w:rsid w:val="009172A5"/>
    <w:rsid w:val="00917621"/>
    <w:rsid w:val="00917A14"/>
    <w:rsid w:val="009210CF"/>
    <w:rsid w:val="00932042"/>
    <w:rsid w:val="00936619"/>
    <w:rsid w:val="00937490"/>
    <w:rsid w:val="0094206F"/>
    <w:rsid w:val="00943314"/>
    <w:rsid w:val="00944BD5"/>
    <w:rsid w:val="00946F41"/>
    <w:rsid w:val="00947346"/>
    <w:rsid w:val="00952D1A"/>
    <w:rsid w:val="009534A6"/>
    <w:rsid w:val="00953A28"/>
    <w:rsid w:val="009553FA"/>
    <w:rsid w:val="0095736A"/>
    <w:rsid w:val="009667AC"/>
    <w:rsid w:val="0096722F"/>
    <w:rsid w:val="0096750B"/>
    <w:rsid w:val="00970622"/>
    <w:rsid w:val="00971CAC"/>
    <w:rsid w:val="009871B3"/>
    <w:rsid w:val="00991FEA"/>
    <w:rsid w:val="00992FFB"/>
    <w:rsid w:val="009973CD"/>
    <w:rsid w:val="009A0102"/>
    <w:rsid w:val="009A49C2"/>
    <w:rsid w:val="009A7F38"/>
    <w:rsid w:val="009B1B56"/>
    <w:rsid w:val="009B7E94"/>
    <w:rsid w:val="009C11D7"/>
    <w:rsid w:val="009C7340"/>
    <w:rsid w:val="009C7C97"/>
    <w:rsid w:val="009D1BB3"/>
    <w:rsid w:val="009D685F"/>
    <w:rsid w:val="009D7649"/>
    <w:rsid w:val="009E065B"/>
    <w:rsid w:val="009E0A50"/>
    <w:rsid w:val="009E72A7"/>
    <w:rsid w:val="009F06B2"/>
    <w:rsid w:val="009F1F34"/>
    <w:rsid w:val="009F3639"/>
    <w:rsid w:val="009F4C6C"/>
    <w:rsid w:val="009F4D6B"/>
    <w:rsid w:val="009F705C"/>
    <w:rsid w:val="00A00E4A"/>
    <w:rsid w:val="00A016D5"/>
    <w:rsid w:val="00A03780"/>
    <w:rsid w:val="00A0415B"/>
    <w:rsid w:val="00A07269"/>
    <w:rsid w:val="00A1071A"/>
    <w:rsid w:val="00A13852"/>
    <w:rsid w:val="00A2063E"/>
    <w:rsid w:val="00A33076"/>
    <w:rsid w:val="00A34F5D"/>
    <w:rsid w:val="00A354D0"/>
    <w:rsid w:val="00A35EBA"/>
    <w:rsid w:val="00A41904"/>
    <w:rsid w:val="00A440B7"/>
    <w:rsid w:val="00A46F27"/>
    <w:rsid w:val="00A52CA1"/>
    <w:rsid w:val="00A56747"/>
    <w:rsid w:val="00A60CC3"/>
    <w:rsid w:val="00A628D4"/>
    <w:rsid w:val="00A67372"/>
    <w:rsid w:val="00A702CA"/>
    <w:rsid w:val="00A70CB2"/>
    <w:rsid w:val="00A70DDD"/>
    <w:rsid w:val="00A70E20"/>
    <w:rsid w:val="00A74DFD"/>
    <w:rsid w:val="00A75656"/>
    <w:rsid w:val="00A832EF"/>
    <w:rsid w:val="00A84FA3"/>
    <w:rsid w:val="00A90F54"/>
    <w:rsid w:val="00A931A6"/>
    <w:rsid w:val="00AA2502"/>
    <w:rsid w:val="00AA5AA4"/>
    <w:rsid w:val="00AB486C"/>
    <w:rsid w:val="00AB4DC2"/>
    <w:rsid w:val="00AB5004"/>
    <w:rsid w:val="00AB6954"/>
    <w:rsid w:val="00AB6E9E"/>
    <w:rsid w:val="00AC3F0E"/>
    <w:rsid w:val="00AC5CCE"/>
    <w:rsid w:val="00AD0174"/>
    <w:rsid w:val="00AD020A"/>
    <w:rsid w:val="00AD2C9E"/>
    <w:rsid w:val="00AD5270"/>
    <w:rsid w:val="00AD65A0"/>
    <w:rsid w:val="00AE061D"/>
    <w:rsid w:val="00AF42EB"/>
    <w:rsid w:val="00AF61D8"/>
    <w:rsid w:val="00B047BB"/>
    <w:rsid w:val="00B047E5"/>
    <w:rsid w:val="00B06E05"/>
    <w:rsid w:val="00B101F4"/>
    <w:rsid w:val="00B102C1"/>
    <w:rsid w:val="00B1530D"/>
    <w:rsid w:val="00B15C3F"/>
    <w:rsid w:val="00B16338"/>
    <w:rsid w:val="00B175AB"/>
    <w:rsid w:val="00B20A43"/>
    <w:rsid w:val="00B22C6A"/>
    <w:rsid w:val="00B23D83"/>
    <w:rsid w:val="00B248A3"/>
    <w:rsid w:val="00B26FD9"/>
    <w:rsid w:val="00B27F61"/>
    <w:rsid w:val="00B3470B"/>
    <w:rsid w:val="00B360A4"/>
    <w:rsid w:val="00B46378"/>
    <w:rsid w:val="00B50F6C"/>
    <w:rsid w:val="00B52749"/>
    <w:rsid w:val="00B5468A"/>
    <w:rsid w:val="00B5673C"/>
    <w:rsid w:val="00B57B4F"/>
    <w:rsid w:val="00B61758"/>
    <w:rsid w:val="00B63AFF"/>
    <w:rsid w:val="00B63DB2"/>
    <w:rsid w:val="00B6427A"/>
    <w:rsid w:val="00B651D2"/>
    <w:rsid w:val="00B65243"/>
    <w:rsid w:val="00B6596D"/>
    <w:rsid w:val="00B71BDB"/>
    <w:rsid w:val="00B72280"/>
    <w:rsid w:val="00B82A1B"/>
    <w:rsid w:val="00B82BE2"/>
    <w:rsid w:val="00B839DA"/>
    <w:rsid w:val="00B9004B"/>
    <w:rsid w:val="00B908E9"/>
    <w:rsid w:val="00B91798"/>
    <w:rsid w:val="00B917A1"/>
    <w:rsid w:val="00B957D8"/>
    <w:rsid w:val="00B95F71"/>
    <w:rsid w:val="00B975F1"/>
    <w:rsid w:val="00BA3803"/>
    <w:rsid w:val="00BA3B77"/>
    <w:rsid w:val="00BA5BCC"/>
    <w:rsid w:val="00BA60E3"/>
    <w:rsid w:val="00BB03FB"/>
    <w:rsid w:val="00BB5D1A"/>
    <w:rsid w:val="00BB6167"/>
    <w:rsid w:val="00BC7F3A"/>
    <w:rsid w:val="00BD0A72"/>
    <w:rsid w:val="00BD34D8"/>
    <w:rsid w:val="00BD5026"/>
    <w:rsid w:val="00BD7F0A"/>
    <w:rsid w:val="00BE09DA"/>
    <w:rsid w:val="00BE1E75"/>
    <w:rsid w:val="00BE44AF"/>
    <w:rsid w:val="00BE5E2F"/>
    <w:rsid w:val="00BF4F63"/>
    <w:rsid w:val="00BF6797"/>
    <w:rsid w:val="00BF6DE7"/>
    <w:rsid w:val="00C00D2F"/>
    <w:rsid w:val="00C0251E"/>
    <w:rsid w:val="00C0253C"/>
    <w:rsid w:val="00C064A0"/>
    <w:rsid w:val="00C06C3F"/>
    <w:rsid w:val="00C07B33"/>
    <w:rsid w:val="00C10DF8"/>
    <w:rsid w:val="00C15A46"/>
    <w:rsid w:val="00C20000"/>
    <w:rsid w:val="00C22B5F"/>
    <w:rsid w:val="00C24963"/>
    <w:rsid w:val="00C31049"/>
    <w:rsid w:val="00C31CCF"/>
    <w:rsid w:val="00C422E2"/>
    <w:rsid w:val="00C4551C"/>
    <w:rsid w:val="00C47245"/>
    <w:rsid w:val="00C47D76"/>
    <w:rsid w:val="00C514EC"/>
    <w:rsid w:val="00C5269C"/>
    <w:rsid w:val="00C53A18"/>
    <w:rsid w:val="00C57149"/>
    <w:rsid w:val="00C5720C"/>
    <w:rsid w:val="00C60AEB"/>
    <w:rsid w:val="00C62F49"/>
    <w:rsid w:val="00C6473B"/>
    <w:rsid w:val="00C6576C"/>
    <w:rsid w:val="00C6695D"/>
    <w:rsid w:val="00C679CC"/>
    <w:rsid w:val="00C7142F"/>
    <w:rsid w:val="00C7595A"/>
    <w:rsid w:val="00C75D5D"/>
    <w:rsid w:val="00C83B3F"/>
    <w:rsid w:val="00C95E4C"/>
    <w:rsid w:val="00C97265"/>
    <w:rsid w:val="00CA0195"/>
    <w:rsid w:val="00CA4769"/>
    <w:rsid w:val="00CA5981"/>
    <w:rsid w:val="00CA66CF"/>
    <w:rsid w:val="00CA7230"/>
    <w:rsid w:val="00CB0347"/>
    <w:rsid w:val="00CB178C"/>
    <w:rsid w:val="00CB1DDE"/>
    <w:rsid w:val="00CB3F7E"/>
    <w:rsid w:val="00CB5017"/>
    <w:rsid w:val="00CB79BC"/>
    <w:rsid w:val="00CC24C8"/>
    <w:rsid w:val="00CC58B6"/>
    <w:rsid w:val="00CC7169"/>
    <w:rsid w:val="00CD16D9"/>
    <w:rsid w:val="00CD2AEA"/>
    <w:rsid w:val="00CD2F43"/>
    <w:rsid w:val="00CE0EC8"/>
    <w:rsid w:val="00CE2679"/>
    <w:rsid w:val="00CE397F"/>
    <w:rsid w:val="00CF30D7"/>
    <w:rsid w:val="00CF4E09"/>
    <w:rsid w:val="00CF67E5"/>
    <w:rsid w:val="00CF6DED"/>
    <w:rsid w:val="00D018A5"/>
    <w:rsid w:val="00D024A7"/>
    <w:rsid w:val="00D04624"/>
    <w:rsid w:val="00D05B9A"/>
    <w:rsid w:val="00D07C0B"/>
    <w:rsid w:val="00D14384"/>
    <w:rsid w:val="00D1698E"/>
    <w:rsid w:val="00D203D0"/>
    <w:rsid w:val="00D2091E"/>
    <w:rsid w:val="00D24112"/>
    <w:rsid w:val="00D25142"/>
    <w:rsid w:val="00D31316"/>
    <w:rsid w:val="00D3230C"/>
    <w:rsid w:val="00D421D0"/>
    <w:rsid w:val="00D433F7"/>
    <w:rsid w:val="00D44A9C"/>
    <w:rsid w:val="00D47100"/>
    <w:rsid w:val="00D51067"/>
    <w:rsid w:val="00D51F0A"/>
    <w:rsid w:val="00D553D3"/>
    <w:rsid w:val="00D61819"/>
    <w:rsid w:val="00D61CB8"/>
    <w:rsid w:val="00D63601"/>
    <w:rsid w:val="00D636E5"/>
    <w:rsid w:val="00D65F63"/>
    <w:rsid w:val="00D6757E"/>
    <w:rsid w:val="00D67D59"/>
    <w:rsid w:val="00D710D8"/>
    <w:rsid w:val="00D74E8D"/>
    <w:rsid w:val="00D82A68"/>
    <w:rsid w:val="00D83449"/>
    <w:rsid w:val="00D845C3"/>
    <w:rsid w:val="00D8532E"/>
    <w:rsid w:val="00D85A46"/>
    <w:rsid w:val="00D87809"/>
    <w:rsid w:val="00D93C91"/>
    <w:rsid w:val="00D93D02"/>
    <w:rsid w:val="00D94430"/>
    <w:rsid w:val="00D94954"/>
    <w:rsid w:val="00D9516E"/>
    <w:rsid w:val="00D96F1F"/>
    <w:rsid w:val="00DA4276"/>
    <w:rsid w:val="00DA6100"/>
    <w:rsid w:val="00DA6867"/>
    <w:rsid w:val="00DB22B4"/>
    <w:rsid w:val="00DB479F"/>
    <w:rsid w:val="00DB53D9"/>
    <w:rsid w:val="00DC1315"/>
    <w:rsid w:val="00DC24E0"/>
    <w:rsid w:val="00DC2910"/>
    <w:rsid w:val="00DC36F5"/>
    <w:rsid w:val="00DC4A98"/>
    <w:rsid w:val="00DC53D0"/>
    <w:rsid w:val="00DC54BE"/>
    <w:rsid w:val="00DD7141"/>
    <w:rsid w:val="00DE392C"/>
    <w:rsid w:val="00DF0C26"/>
    <w:rsid w:val="00DF500A"/>
    <w:rsid w:val="00DF53D4"/>
    <w:rsid w:val="00DF6759"/>
    <w:rsid w:val="00E0571E"/>
    <w:rsid w:val="00E10CBA"/>
    <w:rsid w:val="00E13B92"/>
    <w:rsid w:val="00E145B1"/>
    <w:rsid w:val="00E15F26"/>
    <w:rsid w:val="00E21A35"/>
    <w:rsid w:val="00E268F1"/>
    <w:rsid w:val="00E32AB0"/>
    <w:rsid w:val="00E334D0"/>
    <w:rsid w:val="00E34EA9"/>
    <w:rsid w:val="00E4313C"/>
    <w:rsid w:val="00E45DB4"/>
    <w:rsid w:val="00E50F3A"/>
    <w:rsid w:val="00E53B84"/>
    <w:rsid w:val="00E54C43"/>
    <w:rsid w:val="00E60B42"/>
    <w:rsid w:val="00E613E9"/>
    <w:rsid w:val="00E6536D"/>
    <w:rsid w:val="00E67117"/>
    <w:rsid w:val="00E70194"/>
    <w:rsid w:val="00E7052E"/>
    <w:rsid w:val="00E73282"/>
    <w:rsid w:val="00E760D3"/>
    <w:rsid w:val="00E839F3"/>
    <w:rsid w:val="00E947C7"/>
    <w:rsid w:val="00EA2D04"/>
    <w:rsid w:val="00EA505B"/>
    <w:rsid w:val="00EA52C2"/>
    <w:rsid w:val="00EA63E7"/>
    <w:rsid w:val="00EA689B"/>
    <w:rsid w:val="00EB0479"/>
    <w:rsid w:val="00EB061B"/>
    <w:rsid w:val="00EB0891"/>
    <w:rsid w:val="00EB16BC"/>
    <w:rsid w:val="00EC0753"/>
    <w:rsid w:val="00EC1C9E"/>
    <w:rsid w:val="00EC4CF9"/>
    <w:rsid w:val="00EC5889"/>
    <w:rsid w:val="00EC6045"/>
    <w:rsid w:val="00EC6B65"/>
    <w:rsid w:val="00ED056A"/>
    <w:rsid w:val="00ED11D5"/>
    <w:rsid w:val="00ED1B18"/>
    <w:rsid w:val="00ED614A"/>
    <w:rsid w:val="00EE2D50"/>
    <w:rsid w:val="00EF1A9B"/>
    <w:rsid w:val="00EF4029"/>
    <w:rsid w:val="00EF59B7"/>
    <w:rsid w:val="00F07C24"/>
    <w:rsid w:val="00F110F5"/>
    <w:rsid w:val="00F11B20"/>
    <w:rsid w:val="00F159AA"/>
    <w:rsid w:val="00F219BF"/>
    <w:rsid w:val="00F32F88"/>
    <w:rsid w:val="00F34325"/>
    <w:rsid w:val="00F3450E"/>
    <w:rsid w:val="00F441D8"/>
    <w:rsid w:val="00F461C5"/>
    <w:rsid w:val="00F47745"/>
    <w:rsid w:val="00F5023F"/>
    <w:rsid w:val="00F50EA3"/>
    <w:rsid w:val="00F512D3"/>
    <w:rsid w:val="00F54CA2"/>
    <w:rsid w:val="00F55F87"/>
    <w:rsid w:val="00F5662F"/>
    <w:rsid w:val="00F56B63"/>
    <w:rsid w:val="00F56B93"/>
    <w:rsid w:val="00F673AE"/>
    <w:rsid w:val="00F731CF"/>
    <w:rsid w:val="00F73491"/>
    <w:rsid w:val="00F7354D"/>
    <w:rsid w:val="00F73D9A"/>
    <w:rsid w:val="00F74C8B"/>
    <w:rsid w:val="00F75622"/>
    <w:rsid w:val="00F800DF"/>
    <w:rsid w:val="00F8159E"/>
    <w:rsid w:val="00F830DF"/>
    <w:rsid w:val="00F9030A"/>
    <w:rsid w:val="00F92508"/>
    <w:rsid w:val="00F947F3"/>
    <w:rsid w:val="00F949F5"/>
    <w:rsid w:val="00F9675F"/>
    <w:rsid w:val="00F96B35"/>
    <w:rsid w:val="00F97223"/>
    <w:rsid w:val="00FA0223"/>
    <w:rsid w:val="00FA307B"/>
    <w:rsid w:val="00FA3BF6"/>
    <w:rsid w:val="00FA5D3A"/>
    <w:rsid w:val="00FA6CEB"/>
    <w:rsid w:val="00FA7590"/>
    <w:rsid w:val="00FB3704"/>
    <w:rsid w:val="00FB47A7"/>
    <w:rsid w:val="00FB6606"/>
    <w:rsid w:val="00FB6C97"/>
    <w:rsid w:val="00FC6CF2"/>
    <w:rsid w:val="00FD3CC9"/>
    <w:rsid w:val="00FD642E"/>
    <w:rsid w:val="00FE0E4B"/>
    <w:rsid w:val="00FE0F8F"/>
    <w:rsid w:val="00FE1244"/>
    <w:rsid w:val="00FE1BBE"/>
    <w:rsid w:val="00FE71E5"/>
    <w:rsid w:val="00FE7EFC"/>
    <w:rsid w:val="00FF05CF"/>
    <w:rsid w:val="00FF1E53"/>
    <w:rsid w:val="00FF2FC9"/>
    <w:rsid w:val="00FF7451"/>
    <w:rsid w:val="6DC78EB8"/>
    <w:rsid w:val="72E6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E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A42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0F3A"/>
    <w:pPr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E50F3A"/>
    <w:rPr>
      <w:rFonts w:eastAsia="Times New Roman" w:cs="Times New Roman"/>
      <w:b/>
      <w:bCs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6F9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57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5777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357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5777"/>
    <w:rPr>
      <w:rFonts w:ascii="Calibri" w:eastAsia="Times New Roman" w:hAnsi="Calibri"/>
      <w:sz w:val="22"/>
      <w:szCs w:val="22"/>
    </w:rPr>
  </w:style>
  <w:style w:type="paragraph" w:customStyle="1" w:styleId="1210">
    <w:name w:val="Абзац 1 и 2/10"/>
    <w:basedOn w:val="a"/>
    <w:rsid w:val="00C679CC"/>
    <w:pPr>
      <w:spacing w:after="14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C00D2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072FE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A4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E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A42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0F3A"/>
    <w:pPr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E50F3A"/>
    <w:rPr>
      <w:rFonts w:eastAsia="Times New Roman" w:cs="Times New Roman"/>
      <w:b/>
      <w:bCs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6F9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57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5777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357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5777"/>
    <w:rPr>
      <w:rFonts w:ascii="Calibri" w:eastAsia="Times New Roman" w:hAnsi="Calibri"/>
      <w:sz w:val="22"/>
      <w:szCs w:val="22"/>
    </w:rPr>
  </w:style>
  <w:style w:type="paragraph" w:customStyle="1" w:styleId="1210">
    <w:name w:val="Абзац 1 и 2/10"/>
    <w:basedOn w:val="a"/>
    <w:rsid w:val="00C679CC"/>
    <w:pPr>
      <w:spacing w:after="14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C00D2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072FE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A4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2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0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0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6421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2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99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0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EDCC5-47A3-4F2D-85C7-63DEB228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Shanko</dc:creator>
  <cp:lastModifiedBy>IRONMANN (AKA SHAMAN)</cp:lastModifiedBy>
  <cp:revision>2</cp:revision>
  <cp:lastPrinted>2024-04-17T06:33:00Z</cp:lastPrinted>
  <dcterms:created xsi:type="dcterms:W3CDTF">2024-05-17T11:53:00Z</dcterms:created>
  <dcterms:modified xsi:type="dcterms:W3CDTF">2024-05-17T11:53:00Z</dcterms:modified>
</cp:coreProperties>
</file>