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25.png" ContentType="image/png"/>
  <Override PartName="/word/media/hdphoto1.wdp" ContentType="image/vnd.ms-photo"/>
  <Override PartName="/word/media/image24.jpeg" ContentType="image/jpeg"/>
  <Override PartName="/word/media/image20.png" ContentType="image/png"/>
  <Override PartName="/word/media/image21.png" ContentType="image/png"/>
  <Override PartName="/word/media/image19.png" ContentType="image/png"/>
  <Override PartName="/word/media/image18.jpeg" ContentType="image/jpeg"/>
  <Override PartName="/word/media/image43.png" ContentType="image/png"/>
  <Override PartName="/word/media/image23.png" ContentType="image/png"/>
  <Override PartName="/word/media/image14.jpeg" ContentType="image/jpeg"/>
  <Override PartName="/word/media/image1.jpeg" ContentType="image/jpeg"/>
  <Override PartName="/word/media/image15.png" ContentType="image/png"/>
  <Override PartName="/word/media/image36.jpeg" ContentType="image/jpeg"/>
  <Override PartName="/word/media/image3.jpeg" ContentType="image/jpeg"/>
  <Override PartName="/word/media/image30.png" ContentType="image/png"/>
  <Override PartName="/word/media/image26.jpeg" ContentType="image/jpeg"/>
  <Override PartName="/word/media/image40.png" ContentType="image/png"/>
  <Override PartName="/word/media/hdphoto3.wdp" ContentType="image/vnd.ms-photo"/>
  <Override PartName="/word/media/image27.png" ContentType="image/png"/>
  <Override PartName="/word/media/image9.png" ContentType="image/png"/>
  <Override PartName="/word/media/image10.jpeg" ContentType="image/jpeg"/>
  <Override PartName="/word/media/image42.png" ContentType="image/png"/>
  <Override PartName="/word/media/image31.jpeg" ContentType="image/jpeg"/>
  <Override PartName="/word/media/image33.jpeg" ContentType="image/jpeg"/>
  <Override PartName="/word/media/image32.png" ContentType="image/png"/>
  <Override PartName="/word/media/hdphoto5.wdp" ContentType="image/vnd.ms-photo"/>
  <Override PartName="/word/media/image16.png" ContentType="image/png"/>
  <Override PartName="/word/media/image17.jpeg" ContentType="image/jpeg"/>
  <Override PartName="/word/media/image12.jpeg" ContentType="image/jpeg"/>
  <Override PartName="/word/media/image38.jpeg" ContentType="image/jpeg"/>
  <Override PartName="/word/media/image35.png" ContentType="image/png"/>
  <Override PartName="/word/media/image29.jpeg" ContentType="image/jpeg"/>
  <Override PartName="/word/media/hdphoto4.wdp" ContentType="image/vnd.ms-photo"/>
  <Override PartName="/word/media/image41.png" ContentType="image/png"/>
  <Override PartName="/word/media/image7.png" ContentType="image/png"/>
  <Override PartName="/word/media/image39.png" ContentType="image/png"/>
  <Override PartName="/word/media/image11.png" ContentType="image/png"/>
  <Override PartName="/word/media/image2.png" ContentType="image/png"/>
  <Override PartName="/word/media/image34.png" ContentType="image/png"/>
  <Override PartName="/word/media/image13.png" ContentType="image/png"/>
  <Override PartName="/word/media/image4.png" ContentType="image/png"/>
  <Override PartName="/word/media/hdphoto2.wdp" ContentType="image/vnd.ms-photo"/>
  <Override PartName="/word/media/image28.jpeg" ContentType="image/jpeg"/>
  <Override PartName="/word/media/image6.jpeg" ContentType="image/jpeg"/>
  <Override PartName="/word/media/image8.jpeg" ContentType="image/jpeg"/>
  <Override PartName="/word/media/image22.jpeg" ContentType="image/jpeg"/>
  <Override PartName="/word/media/image37.png" ContentType="image/png"/>
  <Override PartName="/word/media/image5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ПЕРЕЧЕНЬ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муниципального имущества муниципального образования «Город Новошахтинск», предназначенного для предоставления во владение и (или) в пользование субъектам малого и среднего предпринимательства, физическим лицам, не являющимся индивидуальными предпринимателями и применяющим специальный налоговый режим «Налог на профессиональный доход», и организациям, образующим инфраструктуру поддержки субъектов малого и среднего предпринимательства»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sz w:val="20"/>
          <w:szCs w:val="28"/>
        </w:rPr>
      </w:pPr>
      <w:r>
        <w:rPr>
          <w:rFonts w:cs="Times New Roman" w:ascii="Times New Roman" w:hAnsi="Times New Roman"/>
          <w:sz w:val="20"/>
          <w:szCs w:val="28"/>
        </w:rPr>
        <w:t xml:space="preserve">(постановление Администрации города от 07.08.2019 № 789, с изменениями от 17.09.2021 № 1002, от 03.12.2021  № 1295, 31.03.2022 № 354, 20.04.2023 № 376, 08.12.2023 № 1302, 29.02.2024 № 199, </w:t>
      </w:r>
      <w:r>
        <w:rPr>
          <w:rFonts w:cs="Times New Roman" w:ascii="Times New Roman" w:hAnsi="Times New Roman"/>
          <w:color w:val="000000"/>
          <w:sz w:val="20"/>
          <w:szCs w:val="20"/>
        </w:rPr>
        <w:t xml:space="preserve">20.06.2024 </w:t>
      </w:r>
      <w:r>
        <w:rPr>
          <w:rFonts w:ascii="Times New Roman" w:hAnsi="Times New Roman"/>
          <w:color w:val="000000"/>
          <w:sz w:val="20"/>
          <w:szCs w:val="20"/>
        </w:rPr>
        <w:t>№ 669, 24.01.2025 № 41</w:t>
      </w:r>
      <w:r>
        <w:rPr>
          <w:rFonts w:ascii="Times New Roman" w:hAnsi="Times New Roman"/>
          <w:b w:val="false"/>
          <w:bCs w:val="false"/>
          <w:color w:val="000000"/>
          <w:sz w:val="18"/>
          <w:szCs w:val="18"/>
        </w:rPr>
        <w:t xml:space="preserve">, </w:t>
      </w:r>
      <w:r>
        <w:rPr>
          <w:rFonts w:cs="Times New Roman" w:ascii="Times New Roman" w:hAnsi="Times New Roman"/>
          <w:b w:val="false"/>
          <w:bCs w:val="false"/>
          <w:i w:val="false"/>
          <w:strike w:val="false"/>
          <w:dstrike w:val="false"/>
          <w:outline w:val="false"/>
          <w:shadow w:val="false"/>
          <w:color w:val="000000"/>
          <w:sz w:val="18"/>
          <w:szCs w:val="18"/>
          <w:u w:val="none"/>
          <w:em w:val="none"/>
        </w:rPr>
        <w:t xml:space="preserve">04.07.2025 </w:t>
      </w:r>
      <w:r>
        <w:rPr>
          <w:rFonts w:ascii="Times New Roman" w:hAnsi="Times New Roman"/>
          <w:b w:val="false"/>
          <w:bCs w:val="false"/>
          <w:i w:val="false"/>
          <w:strike w:val="false"/>
          <w:dstrike w:val="false"/>
          <w:outline w:val="false"/>
          <w:shadow w:val="false"/>
          <w:color w:val="000000"/>
          <w:sz w:val="18"/>
          <w:szCs w:val="18"/>
          <w:u w:val="none"/>
          <w:em w:val="none"/>
        </w:rPr>
        <w:t>№ 118, 25.07.2025 № 188)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sz w:val="20"/>
          <w:szCs w:val="28"/>
        </w:rPr>
      </w:pPr>
      <w:r>
        <w:rPr>
          <w:rFonts w:cs="Times New Roman" w:ascii="Times New Roman" w:hAnsi="Times New Roman"/>
          <w:sz w:val="20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sz w:val="20"/>
          <w:szCs w:val="28"/>
        </w:rPr>
      </w:pPr>
      <w:r>
        <w:rPr>
          <w:rFonts w:cs="Times New Roman" w:ascii="Times New Roman" w:hAnsi="Times New Roman"/>
          <w:sz w:val="20"/>
          <w:szCs w:val="28"/>
        </w:rPr>
      </w:r>
    </w:p>
    <w:tbl>
      <w:tblPr>
        <w:tblStyle w:val="ad"/>
        <w:tblW w:w="15417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HBand="0" w:noVBand="1" w:firstColumn="1" w:lastRow="0" w:lastColumn="0" w:firstRow="1"/>
      </w:tblPr>
      <w:tblGrid>
        <w:gridCol w:w="488"/>
        <w:gridCol w:w="1984"/>
        <w:gridCol w:w="2598"/>
        <w:gridCol w:w="2012"/>
        <w:gridCol w:w="2240"/>
        <w:gridCol w:w="3102"/>
        <w:gridCol w:w="2992"/>
      </w:tblGrid>
      <w:tr>
        <w:trPr/>
        <w:tc>
          <w:tcPr>
            <w:tcW w:w="488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en-US" w:bidi="ar-SA"/>
              </w:rPr>
              <w:t>№</w:t>
            </w:r>
          </w:p>
        </w:tc>
        <w:tc>
          <w:tcPr>
            <w:tcW w:w="1984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en-US" w:bidi="ar-SA"/>
              </w:rPr>
              <w:t>Наименование имущества</w:t>
            </w:r>
          </w:p>
        </w:tc>
        <w:tc>
          <w:tcPr>
            <w:tcW w:w="2598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en-US" w:bidi="ar-SA"/>
              </w:rPr>
              <w:t>Адрес</w:t>
            </w:r>
          </w:p>
        </w:tc>
        <w:tc>
          <w:tcPr>
            <w:tcW w:w="2012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en-US" w:bidi="ar-SA"/>
              </w:rPr>
              <w:t>Площадь</w:t>
            </w:r>
          </w:p>
        </w:tc>
        <w:tc>
          <w:tcPr>
            <w:tcW w:w="2240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en-US" w:bidi="ar-SA"/>
              </w:rPr>
              <w:t>Кадастровый номер</w:t>
            </w:r>
          </w:p>
        </w:tc>
        <w:tc>
          <w:tcPr>
            <w:tcW w:w="3102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en-US" w:bidi="ar-SA"/>
              </w:rPr>
              <w:t>Характеристика*</w:t>
            </w:r>
          </w:p>
        </w:tc>
        <w:tc>
          <w:tcPr>
            <w:tcW w:w="2992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b/>
                <w:kern w:val="0"/>
                <w:sz w:val="24"/>
                <w:szCs w:val="24"/>
                <w:lang w:val="ru-RU" w:eastAsia="en-US" w:bidi="ar-SA"/>
              </w:rPr>
              <w:t>Фото**</w:t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1.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Тореза, дом № 20-г,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 1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209,6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61:56:0000658:622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в аренду</w:t>
            </w:r>
          </w:p>
        </w:tc>
        <w:tc>
          <w:tcPr>
            <w:tcW w:w="2992" w:type="dxa"/>
            <w:vMerge w:val="restart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717675" cy="1089660"/>
                  <wp:effectExtent l="0" t="0" r="0" b="0"/>
                  <wp:docPr id="1" name="Рисунок 21" descr="Z:\Документы\38. МАЛЫЙ БИЗНЕС\5. Имущественная поддержка\Перечень муниц. имущ\Фото недвиж имущества\Тореза, 20\WhatsApp Image 2023-10-27 at 12.55.16 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21" descr="Z:\Документы\38. МАЛЫЙ БИЗНЕС\5. Имущественная поддержка\Перечень муниц. имущ\Фото недвиж имущества\Тореза, 20\WhatsApp Image 2023-10-27 at 12.55.16 (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rcRect l="0" t="0" r="0" b="503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675" cy="1089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1714500" cy="1033145"/>
                  <wp:effectExtent l="0" t="0" r="0" b="0"/>
                  <wp:docPr id="2" name="Рисунок 22" descr="Z:\Документы\38. МАЛЫЙ БИЗНЕС\5. Имущественная поддержка\Перечень муниц. имущ\Фото недвиж имущества\Тореза, 20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2" descr="Z:\Документы\38. МАЛЫЙ БИЗНЕС\5. Имущественная поддержка\Перечень муниц. имущ\Фото недвиж имущества\Тореза, 20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33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2.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Тореза, дом № 20-г,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 3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63,1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61:56:0000658:624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в аренду</w:t>
            </w:r>
          </w:p>
        </w:tc>
        <w:tc>
          <w:tcPr>
            <w:tcW w:w="2992" w:type="dxa"/>
            <w:vMerge w:val="continue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3.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Тореза, дом № 20-г,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 2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64,1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61:56:0000658:623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 в здании, которое частично предоставлено в аренду под обувное производство. Отдельный вход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749425" cy="1184910"/>
                  <wp:effectExtent l="0" t="0" r="0" b="0"/>
                  <wp:docPr id="3" name="Рисунок 24" descr="Z:\Документы\38. МАЛЫЙ БИЗНЕС\5. Имущественная поддержка\Перечень муниц. имущ\Фото недвиж имущества\Тореза, 20\WhatsApp Image 2023-10-27 at 12.55.16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4" descr="Z:\Документы\38. МАЛЫЙ БИЗНЕС\5. Имущественная поддержка\Перечень муниц. имущ\Фото недвиж имущества\Тореза, 20\WhatsApp Image 2023-10-27 at 12.55.16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0" t="0" r="0" b="49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425" cy="1184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1714500" cy="1033145"/>
                  <wp:effectExtent l="0" t="0" r="0" b="0"/>
                  <wp:docPr id="4" name="Рисунок 23" descr="Z:\Документы\38. МАЛЫЙ БИЗНЕС\5. Имущественная поддержка\Перечень муниц. имущ\Фото недвиж имущества\Тореза, 20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23" descr="Z:\Документы\38. МАЛЫЙ БИЗНЕС\5. Имущественная поддержка\Перечень муниц. имущ\Фото недвиж имущества\Тореза, 20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33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4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 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Достоевского, дом № 7-б, помещение 17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38,8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61:56:0040375:274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в аренду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757045" cy="905510"/>
                  <wp:effectExtent l="0" t="0" r="0" b="0"/>
                  <wp:docPr id="5" name="Рисунок 15" descr="Z:\Документы\38. МАЛЫЙ БИЗНЕС\5. Имущественная поддержка\Перечень муниц. имущ\Фото недвиж имущества\Достоевского, 7б\фото здан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5" descr="Z:\Документы\38. МАЛЫЙ БИЗНЕС\5. Имущественная поддержка\Перечень муниц. имущ\Фото недвиж имущества\Достоевского, 7б\фото здан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2788" t="0" r="0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045" cy="905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789430" cy="1145540"/>
                  <wp:effectExtent l="0" t="0" r="0" b="0"/>
                  <wp:docPr id="6" name="Рисунок 16" descr="Z:\Документы\38. МАЛЫЙ БИЗНЕС\5. Имущественная поддержка\Перечень муниц. имущ\Фото недвиж имущества\Достоевского, 7б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6" descr="Z:\Документы\38. МАЛЫЙ БИЗНЕС\5. Имущественная поддержка\Перечень муниц. имущ\Фото недвиж имущества\Достоевского, 7б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430" cy="1145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 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 ул. 4-я Пятилетка, дом № 37,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 13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86,7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61:56:0080199:120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в аренду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717675" cy="1208405"/>
                  <wp:effectExtent l="0" t="0" r="0" b="0"/>
                  <wp:docPr id="7" name="Рисунок 1" descr="Z:\Документы\38. МАЛЫЙ БИЗНЕС\5. Имущественная поддержка\Перечень муниц. имущ\Фото недвиж имущества\4-я Пятилетка\20210728_101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1" descr="Z:\Документы\38. МАЛЫЙ БИЗНЕС\5. Имущественная поддержка\Перечень муниц. имущ\Фото недвиж имущества\4-я Пятилетка\20210728_101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675" cy="1208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765300" cy="1120775"/>
                  <wp:effectExtent l="0" t="0" r="0" b="0"/>
                  <wp:docPr id="8" name="Рисунок 17" descr="Z:\Документы\38. МАЛЫЙ БИЗНЕС\5. Имущественная поддержка\Перечень муниц. имущ\Фото недвиж имущества\4-я Пятилетка\карт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17" descr="Z:\Документы\38. МАЛЫЙ БИЗНЕС\5. Имущественная поддержка\Перечень муниц. имущ\Фото недвиж имущества\4-я Пятилетка\карта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0" cy="1120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 помещение, состоящее из комнат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 xml:space="preserve">№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область, г. 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 Железнякова,  дом 30-а, помещение 5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36,2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61:56:0000021:260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 в здании с единым входом. Может быть предоставлено для объекта бытового обслуживания и т. п.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60550" cy="1303655"/>
                  <wp:effectExtent l="0" t="0" r="0" b="0"/>
                  <wp:docPr id="9" name="Рисунок 2" descr="Z:\Документы\38. МАЛЫЙ БИЗНЕС\5. Имущественная поддержка\Перечень муниц. имущ\Фото недвиж имущества\Железнякова, 30а\20211004_1445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2" descr="Z:\Документы\38. МАЛЫЙ БИЗНЕС\5. Имущественная поддержка\Перечень муниц. имущ\Фото недвиж имущества\Железнякова, 30а\20211004_1445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3822" t="0" r="-3822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50" cy="1303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58010" cy="1208405"/>
                  <wp:effectExtent l="0" t="0" r="0" b="0"/>
                  <wp:docPr id="10" name="Рисунок 14" descr="Z:\Документы\38. МАЛЫЙ БИЗНЕС\5. Имущественная поддержка\Перечень муниц. имущ\Фото недвиж имущества\Железнякова, 30а\карта д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4" descr="Z:\Документы\38. МАЛЫЙ БИЗНЕС\5. Имущественная поддержка\Перечень муниц. имущ\Фото недвиж имущества\Железнякова, 30а\карта д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010" cy="1208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7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 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Железнякова, дом № 35, помещение 1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57,4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61:56:0000028:193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Отдельно стоящее кирпичное здание, требующее проведение капитального ремонта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(ремонт кровли, пола, остекленение)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41500" cy="1160780"/>
                  <wp:effectExtent l="0" t="0" r="0" b="0"/>
                  <wp:docPr id="11" name="Рисунок 3" descr="Z:\Документы\38. МАЛЫЙ БИЗНЕС\5. Имущественная поддержка\Перечень муниц. имущ\Фото недвиж имущества\Железнякова, 35\20210728_0936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3" descr="Z:\Документы\38. МАЛЫЙ БИЗНЕС\5. Имущественная поддержка\Перечень муниц. имущ\Фото недвиж имущества\Железнякова, 35\20210728_0936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0" cy="1160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28800" cy="1216660"/>
                  <wp:effectExtent l="0" t="0" r="0" b="0"/>
                  <wp:docPr id="12" name="Рисунок 13" descr="Z:\Документы\38. МАЛЫЙ БИЗНЕС\5. Имущественная поддержка\Перечень муниц. имущ\Фото недвиж имущества\Железнякова, 35\карта д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3" descr="Z:\Документы\38. МАЛЫЙ БИЗНЕС\5. Имущественная поддержка\Перечень муниц. имущ\Фото недвиж имущества\Железнякова, 35\карта д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0" t="0" r="3355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21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8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Земельный участок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1-я Пятилетка, дом № 3Г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1 600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61:56:0080211:13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Сформированный земельный участок с видом разрешенного использования «Обслуживание автотранспорта» (возможно изменение вида разрешенного использования в соответствии с Правилами землепользования и застройки города)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908175" cy="1108710"/>
                  <wp:effectExtent l="0" t="0" r="0" b="0"/>
                  <wp:docPr id="13" name="Рисунок 9" descr="Z:\Документы\38. МАЛЫЙ БИЗНЕС\5. Имущественная поддержка\Перечень муниц. имущ\фото земельных участков\1-ая Пятилетка 3г\фото 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9" descr="Z:\Документы\38. МАЛЫЙ БИЗНЕС\5. Имущественная поддержка\Перечень муниц. имущ\фото земельных участков\1-ая Пятилетка 3г\фото 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1108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68170" cy="1089660"/>
                  <wp:effectExtent l="0" t="0" r="0" b="0"/>
                  <wp:docPr id="14" name="Рисунок 10" descr="Z:\Документы\38. МАЛЫЙ БИЗНЕС\5. Имущественная поддержка\Перечень муниц. имущ\фото земельных участков\1-ая Пятилетка 3г\Пятилетка, 3-г д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0" descr="Z:\Документы\38. МАЛЫЙ БИЗНЕС\5. Имущественная поддержка\Перечень муниц. имущ\фото земельных участков\1-ая Пятилетка 3г\Пятилетка, 3-г д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170" cy="1089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9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Земельный участок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область, г. Новошахтинск, ул. Вокзальная, 56А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2 460 кв. м, вид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61:56:0050330:375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Сформированный земельный участок с видом разрешенного использования «Склады» (возможно изменение вида разрешенного использования в соответствии с Правилами землепользования и застройки города)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44675" cy="1037590"/>
                  <wp:effectExtent l="0" t="0" r="0" b="0"/>
                  <wp:docPr id="15" name="Рисунок 7" descr="Z:\Документы\38. МАЛЫЙ БИЗНЕС\5. Имущественная поддержка\Перечень муниц. имущ\фото земельных участков\Вокзальная 54\фото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7" descr="Z:\Документы\38. МАЛЫЙ БИЗНЕС\5. Имущественная поддержка\Перечень муниц. имущ\фото земельных участков\Вокзальная 54\фото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75" cy="1037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36420" cy="1081405"/>
                  <wp:effectExtent l="0" t="0" r="0" b="0"/>
                  <wp:docPr id="16" name="Рисунок 8" descr="Z:\Документы\38. МАЛЫЙ БИЗНЕС\5. Имущественная поддержка\Перечень муниц. имущ\фото земельных участков\Вокзальная 54\Вокзальная, 56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8" descr="Z:\Документы\38. МАЛЫЙ БИЗНЕС\5. Имущественная поддержка\Перечень муниц. имущ\фото земельных участков\Вокзальная 54\Вокзальная, 56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420" cy="1081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drawing>
                <wp:anchor behindDoc="0" distT="0" distB="0" distL="0" distR="0" simplePos="0" locked="0" layoutInCell="0" allowOverlap="1" relativeHeight="44">
                  <wp:simplePos x="0" y="0"/>
                  <wp:positionH relativeFrom="column">
                    <wp:posOffset>7953375</wp:posOffset>
                  </wp:positionH>
                  <wp:positionV relativeFrom="paragraph">
                    <wp:posOffset>3237865</wp:posOffset>
                  </wp:positionV>
                  <wp:extent cx="1763395" cy="1200150"/>
                  <wp:effectExtent l="0" t="0" r="0" b="0"/>
                  <wp:wrapSquare wrapText="largest"/>
                  <wp:docPr id="17" name="Изображение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395" cy="1200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10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Земельный участок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 xml:space="preserve"> 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Антипова, 125-р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2 979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61:56:0110001:1608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Сформированный земельн</w:t>
            </w:r>
            <w:r>
              <w:rPr>
                <w:rFonts w:eastAsia="Calibri" w:cs="Times New Roman" w:ascii="Times New Roman" w:hAnsi="Times New Roman"/>
                <w:color w:val="000000"/>
                <w:kern w:val="0"/>
                <w:sz w:val="24"/>
                <w:szCs w:val="24"/>
                <w:lang w:val="ru-RU" w:eastAsia="en-US" w:bidi="ar-SA"/>
              </w:rPr>
              <w:t>ый участок с видом разрешенного использования «Обслуживание автотранспорта» (возможно изменение вида разрешенно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го использования в соответствии с Правилами землепользования и застройки города)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drawing>
                <wp:anchor behindDoc="0" distT="0" distB="0" distL="0" distR="0" simplePos="0" locked="0" layoutInCell="0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763395" cy="1292225"/>
                  <wp:effectExtent l="0" t="0" r="0" b="0"/>
                  <wp:wrapSquare wrapText="largest"/>
                  <wp:docPr id="18" name="Изображение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Изображение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395" cy="129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11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Земельный участок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Линейная, дом № 1Б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150 кв. м.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61:56:0010615:330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Сформированный земельный участок с видом разрешенного использования «Магазины» (возможно изменение вида разрешенного использования в соответствии с Правилами землепользования и застройки города)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  <w:vAlign w:val="center"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763395" cy="1159510"/>
                  <wp:effectExtent l="0" t="0" r="0" b="0"/>
                  <wp:docPr id="19" name="Рисунок 5" descr="Z:\Документы\38. МАЛЫЙ БИЗНЕС\5. Имущественная поддержка\Перечень муниц. имущ\фото земельных участков\Линейная 1б\1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5" descr="Z:\Документы\38. МАЛЫЙ БИЗНЕС\5. Имущественная поддержка\Перечень муниц. имущ\фото земельных участков\Линейная 1б\1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-9266" t="0" r="24182" b="13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395" cy="1159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1867535" cy="1049655"/>
                  <wp:effectExtent l="0" t="0" r="0" b="0"/>
                  <wp:docPr id="20" name="Рисунок 18" descr="Z:\Документы\38. МАЛЫЙ БИЗНЕС\5. Имущественная поддержка\Перечень муниц. имущ\фото земельных участков\Линейная 1б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8" descr="Z:\Документы\38. МАЛЫЙ БИЗНЕС\5. Имущественная поддержка\Перечень муниц. имущ\фото земельных участков\Линейная 1б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535" cy="1049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12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 помещение, состоящее из комнаты № 45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Магистральная, 8-а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11,3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в оперативное управление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mc:AlternateContent>
                <mc:Choice Requires="wps">
                  <w:drawing>
                    <wp:inline distT="0" distB="0" distL="0" distR="0" wp14:anchorId="04132347">
                      <wp:extent cx="1938020" cy="1131570"/>
                      <wp:effectExtent l="0" t="0" r="5715" b="0"/>
                      <wp:docPr id="21" name="Рисунок 20" descr="Z:\Документы\38. МАЛЫЙ БИЗНЕС\5. Имущественная поддержка\Перечень муниц. имущ\Фото недвиж имущества\Магистральная, 8-а\здание3.png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2" name="Рисунок 20" descr="Z:\Документы\38. МАЛЫЙ БИЗНЕС\5. Имущественная поддержка\Перечень муниц. имущ\Фото недвиж имущества\Магистральная, 8-а\здание3.png"/>
                              <pic:cNvPicPr/>
                            </pic:nvPicPr>
                            <pic:blipFill>
                              <a:blip r:embed="rId22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23">
                                        <a14:imgEffect>
                                          <a14:brightnessContrast bright="2000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1937880" cy="113148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_0" ID="Рисунок 20" stroked="f" o:allowincell="f" style="position:absolute;margin-left:0pt;margin-top:-89.15pt;width:152.55pt;height:89.05pt;mso-wrap-style:none;v-text-anchor:middle;mso-position-vertical:top" wp14:anchorId="04132347" type="_x0000_t75">
                      <v:imagedata r:id="rId24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842770" cy="1200785"/>
                  <wp:effectExtent l="0" t="0" r="0" b="0"/>
                  <wp:docPr id="23" name="Рисунок 19" descr="Z:\Документы\38. МАЛЫЙ БИЗНЕС\5. Имущественная поддержка\Перечень муниц. имущ\Фото недвиж имущества\Магистральная, 8-а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19" descr="Z:\Документы\38. МАЛЫЙ БИЗНЕС\5. Имущественная поддержка\Перечень муниц. имущ\Фото недвиж имущества\Магистральная, 8-а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770" cy="1200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13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пр. Ленина, 3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(район магазина «Связной»)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50,0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Площадка в центре города на городской территории перед зданием магазина «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en-US" w:eastAsia="en-US" w:bidi="ar-SA"/>
              </w:rPr>
              <w:t>GSM</w:t>
            </w: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Парк». Предоставляется для размещения НТО в дни проведения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праздничных мероприятий, имеющих краткосрочный характер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mc:AlternateContent>
                <mc:Choice Requires="wps">
                  <w:drawing>
                    <wp:inline distT="0" distB="0" distL="0" distR="0" wp14:anchorId="73A4B377">
                      <wp:extent cx="1852295" cy="1153160"/>
                      <wp:effectExtent l="0" t="0" r="0" b="9525"/>
                      <wp:docPr id="24" name="Рисунок 25" descr="Z:\Документы\38. МАЛЫЙ БИЗНЕС\5. Имущественная поддержка\Перечень муниц. имущ\фото НТО\Ленина, 3.jpg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5" name="Рисунок 25" descr="Z:\Документы\38. МАЛЫЙ БИЗНЕС\5. Имущественная поддержка\Перечень муниц. имущ\фото НТО\Ленина, 3.jpg"/>
                              <pic:cNvPicPr/>
                            </pic:nvPicPr>
                            <pic:blipFill>
                              <a:blip r:embed="rId26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27">
                                        <a14:imgEffect>
                                          <a14:brightnessContrast bright="20000" contrast="2000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1852200" cy="115308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Рисунок 25" stroked="f" o:allowincell="f" style="position:absolute;margin-left:0pt;margin-top:-91.6pt;width:145.8pt;height:90.75pt;mso-wrap-style:none;v-text-anchor:middle;mso-position-vertical:top" wp14:anchorId="73A4B377" type="_x0000_t75">
                      <v:imagedata r:id="rId28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  <w:r>
              <w:rPr/>
              <w:drawing>
                <wp:inline distT="0" distB="0" distL="0" distR="0">
                  <wp:extent cx="1827530" cy="1017905"/>
                  <wp:effectExtent l="0" t="0" r="0" b="0"/>
                  <wp:docPr id="26" name="Рисунок 26" descr="Z:\Документы\38. МАЛЫЙ БИЗНЕС\5. Имущественная поддержка\Перечень муниц. имущ\фото НТО\карта Ленин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Z:\Документы\38. МАЛЫЙ БИЗНЕС\5. Имущественная поддержка\Перечень муниц. имущ\фото НТО\карта Ленин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7530" cy="1017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14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Харьковская, 129-в (площадка)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50,0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по договору на право размещения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mc:AlternateContent>
                <mc:Choice Requires="wps">
                  <w:drawing>
                    <wp:inline distT="0" distB="0" distL="0" distR="0" wp14:anchorId="326642A7">
                      <wp:extent cx="1852295" cy="1042035"/>
                      <wp:effectExtent l="0" t="0" r="0" b="6350"/>
                      <wp:docPr id="27" name="Рисунок 27" descr="Z:\Документы\38. МАЛЫЙ БИЗНЕС\5. Имущественная поддержка\Перечень муниц. имущ\фото НТО\Харьковская 129 2.jpg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8" name="Рисунок 27" descr="Z:\Документы\38. МАЛЫЙ БИЗНЕС\5. Имущественная поддержка\Перечень муниц. имущ\фото НТО\Харьковская 129 2.jpg"/>
                              <pic:cNvPicPr/>
                            </pic:nvPicPr>
                            <pic:blipFill>
                              <a:blip r:embed="rId30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31">
                                        <a14:imgEffect>
                                          <a14:brightnessContrast bright="20000" contrast="-2000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1852200" cy="104220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Рисунок 27" stroked="f" o:allowincell="f" style="position:absolute;margin-left:0pt;margin-top:-82.6pt;width:145.8pt;height:82pt;mso-wrap-style:none;v-text-anchor:middle;mso-position-vertical:top" wp14:anchorId="326642A7" type="_x0000_t75">
                      <v:imagedata r:id="rId32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971675" cy="1113155"/>
                  <wp:effectExtent l="0" t="0" r="0" b="0"/>
                  <wp:docPr id="29" name="Рисунок 28" descr="Z:\Документы\38. МАЛЫЙ БИЗНЕС\5. Имущественная поддержка\Перечень муниц. имущ\фото НТО\карта Харьковская, 129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8" descr="Z:\Документы\38. МАЛЫЙ БИЗНЕС\5. Имущественная поддержка\Перечень муниц. имущ\фото НТО\карта Харьковская, 129в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113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15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Харьковская, 28-а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(район ГБУ РО «ЦМР № 2» в г. Новошахтинске)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50,0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Площадка вдоль федеральной трассы А-270 на городской территории перед зданием ГБУ РО «ЦМР № 2» в г. Новошахтинске. Предоставляется для размещения НТО в дни проведения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праздничных мероприятий, имеющих краткосрочный характер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mc:AlternateContent>
                <mc:Choice Requires="wps">
                  <w:drawing>
                    <wp:inline distT="0" distB="0" distL="0" distR="0" wp14:anchorId="1F3877DF">
                      <wp:extent cx="1762760" cy="1136650"/>
                      <wp:effectExtent l="0" t="0" r="0" b="6350"/>
                      <wp:docPr id="30" name="Рисунок 29" descr="Z:\Документы\38. МАЛЫЙ БИЗНЕС\5. Имущественная поддержка\Перечень муниц. имущ\фото НТО\Харьковская Доц.jpg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31" name="Рисунок 29" descr="Z:\Документы\38. МАЛЫЙ БИЗНЕС\5. Имущественная поддержка\Перечень муниц. имущ\фото НТО\Харьковская Доц.jpg"/>
                              <pic:cNvPicPr/>
                            </pic:nvPicPr>
                            <pic:blipFill>
                              <a:blip r:embed="rId34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35">
                                        <a14:imgEffect>
                                          <a14:brightnessContrast contrast="-2000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1762920" cy="113652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Рисунок 29" stroked="f" o:allowincell="f" style="position:absolute;margin-left:0pt;margin-top:-90.05pt;width:138.75pt;height:89.45pt;mso-wrap-style:none;v-text-anchor:middle;mso-position-vertical:top" wp14:anchorId="1F3877DF" type="_x0000_t75">
                      <v:imagedata r:id="rId36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988185" cy="1173480"/>
                  <wp:effectExtent l="0" t="0" r="0" b="0"/>
                  <wp:docPr id="32" name="Рисунок 30" descr="Z:\Документы\38. МАЛЫЙ БИЗНЕС\5. Имущественная поддержка\Перечень муниц. имущ\фото НТО\карта Харьковская, 28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0" descr="Z:\Документы\38. МАЛЫЙ БИЗНЕС\5. Имущественная поддержка\Перечень муниц. имущ\фото НТО\карта Харьковская, 28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1734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16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 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 г. Новошахтинск, ул. Железнякова, д. 30-а помещение 2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23,8 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61:56:0000021:36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в аренду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939925" cy="1359535"/>
                  <wp:effectExtent l="0" t="0" r="0" b="0"/>
                  <wp:docPr id="33" name="Рисунок 31" descr="Z:\Документы\38. МАЛЫЙ БИЗНЕС\5. Имущественная поддержка\Перечень муниц. имущ\Фото недвиж имущества\Железнякова, 30а\20211004_1445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1" descr="Z:\Документы\38. МАЛЫЙ БИЗНЕС\5. Имущественная поддержка\Перечень муниц. имущ\Фото недвиж имущества\Железнякова, 30а\20211004_1445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 l="3797" t="0" r="-3797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9925" cy="1359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1858010" cy="1208405"/>
                  <wp:effectExtent l="0" t="0" r="0" b="0"/>
                  <wp:docPr id="34" name="Рисунок 33" descr="Z:\Документы\38. МАЛЫЙ БИЗНЕС\5. Имущественная поддержка\Перечень муниц. имущ\Фото недвиж имущества\Железнякова, 30а\карта д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 descr="Z:\Документы\38. МАЛЫЙ БИЗНЕС\5. Имущественная поддержка\Перечень муниц. имущ\Фото недвиж имущества\Железнякова, 30а\карта д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010" cy="1208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17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Рабоче-Крестьянская, 5-а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16,0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по договору на право размещения</w:t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2011045" cy="1415415"/>
                  <wp:effectExtent l="0" t="0" r="0" b="0"/>
                  <wp:docPr id="35" name="Рисунок 34" descr="Z:\Документы\38. МАЛЫЙ БИЗНЕС\5. Имущественная поддержка\Перечень муниц. имущ\фото НТО\Рабоче-Крестьянская_5-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34" descr="Z:\Документы\38. МАЛЫЙ БИЗНЕС\5. Имущественная поддержка\Перечень муниц. имущ\фото НТО\Рабоче-Крестьянская_5-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5600" t="0" r="0" b="114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045" cy="1415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1978025" cy="1009650"/>
                  <wp:effectExtent l="0" t="0" r="0" b="0"/>
                  <wp:docPr id="36" name="Рисунок 35" descr="Z:\Документы\38. МАЛЫЙ БИЗНЕС\5. Имущественная поддержка\Перечень муниц. имущ\фото НТО\карта Рабоче-Крест 5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 descr="Z:\Документы\38. МАЛЫЙ БИЗНЕС\5. Имущественная поддержка\Перечень муниц. имущ\фото НТО\карта Рабоче-Крест 5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25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18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                 г. Новошахтинск, площадка перед МБУК «ЦБС» города Новошахтинска по пр. Ленина, 11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50,0 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Площадка в центре города на городской территории перед зданием МБУК «ЦБС» города Новошахтинска. Предоставляется для организации ярмарочной торговли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2051050" cy="1386205"/>
                  <wp:effectExtent l="0" t="0" r="0" b="0"/>
                  <wp:docPr id="37" name="Рисунок 36" descr="Z:\Документы\38. МАЛЫЙ БИЗНЕС\5. Имущественная поддержка\Перечень муниц. имущ\фото НТО\библиотека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36" descr="Z:\Документы\38. МАЛЫЙ БИЗНЕС\5. Имущественная поддержка\Перечень муниц. имущ\фото НТО\библиотека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 l="4656" t="0" r="24083" b="143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050" cy="138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w:drawing>
                <wp:inline distT="0" distB="0" distL="0" distR="0">
                  <wp:extent cx="2047875" cy="1192530"/>
                  <wp:effectExtent l="0" t="0" r="0" b="0"/>
                  <wp:docPr id="38" name="Рисунок 37" descr="Z:\Документы\38. МАЛЫЙ БИЗНЕС\5. Имущественная поддержка\Перечень муниц. имущ\фото НТО\карта библиоте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Z:\Документы\38. МАЛЫЙ БИЗНЕС\5. Имущественная поддержка\Перечень муниц. имущ\фото НТО\карта библиоте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1192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19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г. Новошахтинск,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ул. Комсомольская (площадка перед ООО «НТК» по                          ул. Базарной, 48/50)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60,0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по договору на право размещения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mc:AlternateContent>
                <mc:Choice Requires="wps">
                  <w:drawing>
                    <wp:inline distT="0" distB="0" distL="0" distR="0" wp14:anchorId="10F19BD8">
                      <wp:extent cx="2052955" cy="1081405"/>
                      <wp:effectExtent l="0" t="0" r="5080" b="5080"/>
                      <wp:docPr id="39" name="Рисунок 38" descr="Z:\Документы\38. МАЛЫЙ БИЗНЕС\5. Имущественная поддержка\Перечень муниц. имущ\фото НТО\Базарная, 48,50.jpg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0" name="Рисунок 38" descr="Z:\Документы\38. МАЛЫЙ БИЗНЕС\5. Имущественная поддержка\Перечень муниц. имущ\фото НТО\Базарная, 48,50.jpg"/>
                              <pic:cNvPicPr/>
                            </pic:nvPicPr>
                            <pic:blipFill>
                              <a:blip r:embed="rId44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45">
                                        <a14:imgEffect>
                                          <a14:brightnessContrast contrast="4000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rcRect l="7657" t="0" r="0" b="13496"/>
                              <a:stretch/>
                            </pic:blipFill>
                            <pic:spPr>
                              <a:xfrm>
                                <a:off x="0" y="0"/>
                                <a:ext cx="2053080" cy="108144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Рисунок 38" stroked="f" o:allowincell="f" style="position:absolute;margin-left:0pt;margin-top:-85.6pt;width:161.6pt;height:85.1pt;mso-wrap-style:none;v-text-anchor:middle;mso-position-vertical:top" wp14:anchorId="10F19BD8" type="_x0000_t75">
                      <v:imagedata r:id="rId46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/>
              <mc:AlternateContent>
                <mc:Choice Requires="wps">
                  <w:drawing>
                    <wp:inline distT="0" distB="0" distL="0" distR="0" wp14:anchorId="7F6B5C3C">
                      <wp:extent cx="2044700" cy="1097280"/>
                      <wp:effectExtent l="0" t="0" r="0" b="7620"/>
                      <wp:docPr id="41" name="Рисунок 39" descr="Z:\Документы\38. МАЛЫЙ БИЗНЕС\5. Имущественная поддержка\Перечень муниц. имущ\фото НТО\карта рынок.png"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2" name="Рисунок 39" descr="Z:\Документы\38. МАЛЫЙ БИЗНЕС\5. Имущественная поддержка\Перечень муниц. имущ\фото НТО\карта рынок.png"/>
                              <pic:cNvPicPr/>
                            </pic:nvPicPr>
                            <pic:blipFill>
                              <a:blip r:embed="rId47"/>
                              <a:stretch/>
                            </pic:blipFill>
                            <pic:spPr>
                              <a:xfrm flipH="1" rot="10800000">
                                <a:off x="0" y="0"/>
                                <a:ext cx="2044800" cy="109728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Рисунок 39" stroked="f" o:allowincell="f" style="position:absolute;margin-left:0pt;margin-top:-87.05pt;width:160.95pt;height:86.35pt;mso-wrap-style:none;v-text-anchor:middle;rotation:180;mso-position-vertical:top" wp14:anchorId="7F6B5C3C" type="_x0000_t75">
                      <v:imagedata r:id="rId48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20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 г. Новошахтинск, ул. Ленинградская (площадка около павильона по ул. Ленинградская, 10-г)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18,0 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color w:val="000000"/>
                <w:kern w:val="0"/>
                <w:sz w:val="24"/>
                <w:szCs w:val="24"/>
                <w:lang w:val="ru-RU" w:eastAsia="en-US" w:bidi="ar-SA"/>
              </w:rPr>
              <w:t>Предоставлено по договору на право размещения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color w:val="000000"/>
                <w:sz w:val="24"/>
                <w:szCs w:val="24"/>
              </w:rPr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/>
              <w:drawing>
                <wp:inline distT="0" distB="0" distL="0" distR="0">
                  <wp:extent cx="1836420" cy="1049655"/>
                  <wp:effectExtent l="0" t="0" r="0" b="0"/>
                  <wp:docPr id="43" name="Рисунок 41" descr="Z:\Документы\38. МАЛЫЙ БИЗНЕС\5. Имущественная поддержка\Перечень муниц. имущ\фото НТО\Ленинградкая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Рисунок 41" descr="Z:\Документы\38. МАЛЫЙ БИЗНЕС\5. Имущественная поддержка\Перечень муниц. имущ\фото НТО\Ленинградкая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 l="0" t="0" r="0" b="9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420" cy="1049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/>
              <w:drawing>
                <wp:inline distT="0" distB="0" distL="0" distR="0">
                  <wp:extent cx="1797050" cy="1061085"/>
                  <wp:effectExtent l="0" t="0" r="0" b="0"/>
                  <wp:docPr id="44" name="Рисунок 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21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Нежилое помещение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 г. Новошахтинск, улица  Тореза, дом № 20- г,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помещение 5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49,0 кв. 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61:56:0000658:621</w:t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в аренду</w:t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/>
              <w:drawing>
                <wp:inline distT="0" distB="0" distL="0" distR="0">
                  <wp:extent cx="1749425" cy="1184910"/>
                  <wp:effectExtent l="0" t="0" r="0" b="0"/>
                  <wp:docPr id="45" name="Рисунок 4" descr="Z:\Документы\38. МАЛЫЙ БИЗНЕС\5. Имущественная поддержка\Перечень муниц. имущ\Фото недвиж имущества\Тореза, 20\WhatsApp Image 2023-10-27 at 12.55.16 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" descr="Z:\Документы\38. МАЛЫЙ БИЗНЕС\5. Имущественная поддержка\Перечень муниц. имущ\Фото недвиж имущества\Тореза, 20\WhatsApp Image 2023-10-27 at 12.55.16 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 l="0" t="0" r="0" b="49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425" cy="1184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/>
              <w:drawing>
                <wp:inline distT="0" distB="0" distL="0" distR="0">
                  <wp:extent cx="1714500" cy="1033145"/>
                  <wp:effectExtent l="0" t="0" r="0" b="0"/>
                  <wp:docPr id="46" name="Рисунок 6" descr="Z:\Документы\38. МАЛЫЙ БИЗНЕС\5. Имущественная поддержка\Перечень муниц. имущ\Фото недвиж имущества\Тореза, 20\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6" descr="Z:\Документы\38. МАЛЫЙ БИЗНЕС\5. Имущественная поддержка\Перечень муниц. имущ\Фото недвиж имущества\Тореза, 20\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033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22</w:t>
            </w:r>
          </w:p>
        </w:tc>
        <w:tc>
          <w:tcPr>
            <w:tcW w:w="1984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 г. Новошахтинск, ул. Радио (рядом с пави</w:t>
            </w:r>
            <w:bookmarkStart w:id="0" w:name="_GoBack_Копия_1"/>
            <w:bookmarkEnd w:id="0"/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льоном по ул. Радио, 4-м)</w:t>
            </w:r>
          </w:p>
        </w:tc>
        <w:tc>
          <w:tcPr>
            <w:tcW w:w="201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21,0 кв.м</w:t>
            </w:r>
          </w:p>
        </w:tc>
        <w:tc>
          <w:tcPr>
            <w:tcW w:w="2240" w:type="dxa"/>
            <w:tcBorders/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Предоставлено по договору на право размещения</w:t>
            </w:r>
          </w:p>
        </w:tc>
        <w:tc>
          <w:tcPr>
            <w:tcW w:w="2992" w:type="dxa"/>
            <w:tcBorders/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/>
              <w:drawing>
                <wp:inline distT="0" distB="0" distL="0" distR="0">
                  <wp:extent cx="1826260" cy="993775"/>
                  <wp:effectExtent l="0" t="0" r="0" b="0"/>
                  <wp:docPr id="47" name="Рисунок 42 Копия 1" descr="Z:\Документы\38. МАЛЫЙ БИЗНЕС\5. Имущественная поддержка\Перечень муниц. имущ\фото НТО\Радио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Рисунок 42 Копия 1" descr="Z:\Документы\38. МАЛЫЙ БИЗНЕС\5. Имущественная поддержка\Перечень муниц. имущ\фото НТО\Радио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 l="0" t="25513" r="0" b="9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260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/>
              <w:drawing>
                <wp:inline distT="0" distB="0" distL="0" distR="0">
                  <wp:extent cx="1757045" cy="1120775"/>
                  <wp:effectExtent l="0" t="0" r="0" b="0"/>
                  <wp:docPr id="48" name="Рисунок 32 Копия 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32 Копия 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045" cy="1120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2</w:t>
            </w:r>
            <w:r>
              <w:rPr>
                <w:rFonts w:eastAsia="Calibri" w:cs="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3</w:t>
            </w:r>
          </w:p>
        </w:tc>
        <w:tc>
          <w:tcPr>
            <w:tcW w:w="1984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 г. Новошахтинск, ул. Харьковская, земельный участок 175Б</w:t>
            </w:r>
          </w:p>
        </w:tc>
        <w:tc>
          <w:tcPr>
            <w:tcW w:w="2012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118,0 кв.м</w:t>
            </w:r>
          </w:p>
        </w:tc>
        <w:tc>
          <w:tcPr>
            <w:tcW w:w="2240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Calibri" w:hAnsi="Calibri" w:eastAsia="Calibri" w:cs=""/>
                <w:b w:val="false"/>
                <w:bCs w:val="false"/>
                <w:kern w:val="0"/>
                <w:sz w:val="22"/>
                <w:szCs w:val="22"/>
                <w:highlight w:val="none"/>
                <w:shd w:fill="auto" w:val="clear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b w:val="false"/>
                <w:bCs w:val="false"/>
                <w:kern w:val="0"/>
                <w:sz w:val="24"/>
                <w:szCs w:val="24"/>
                <w:shd w:fill="auto" w:val="clear"/>
                <w:lang w:val="ru-RU" w:eastAsia="en-US" w:bidi="ar-SA"/>
              </w:rPr>
              <w:t>Площадка для размещения НТО в парке «Комсомольский»</w:t>
            </w:r>
          </w:p>
        </w:tc>
        <w:tc>
          <w:tcPr>
            <w:tcW w:w="2992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  <w:drawing>
                <wp:anchor behindDoc="0" distT="0" distB="0" distL="0" distR="0" simplePos="0" locked="0" layoutInCell="0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763395" cy="878840"/>
                  <wp:effectExtent l="0" t="0" r="0" b="0"/>
                  <wp:wrapSquare wrapText="largest"/>
                  <wp:docPr id="49" name="Изображение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Изображение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395" cy="878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/>
              <w:drawing>
                <wp:inline distT="0" distB="0" distL="0" distR="0">
                  <wp:extent cx="1757045" cy="1120775"/>
                  <wp:effectExtent l="0" t="0" r="0" b="0"/>
                  <wp:docPr id="50" name="Рисунок 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045" cy="1120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8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984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Место размещения нестационарного торгового объекта</w:t>
            </w:r>
          </w:p>
        </w:tc>
        <w:tc>
          <w:tcPr>
            <w:tcW w:w="2598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Россия, Ростовская обл., г. Новошахтинск, ул. Ульянцева (площадка около магазина по ул. Ульянцева, 13)</w:t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left"/>
              <w:rPr>
                <w:rFonts w:ascii="Calibri" w:hAnsi="Calibri" w:eastAsia="Calibri"/>
              </w:rPr>
            </w:pPr>
            <w:r>
              <w:rPr>
                <w:rFonts w:eastAsia="Calibri"/>
                <w:sz w:val="22"/>
              </w:rPr>
            </w:r>
          </w:p>
        </w:tc>
        <w:tc>
          <w:tcPr>
            <w:tcW w:w="2012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Calibri" w:hAnsi="Calibri" w:eastAsia="Calibri" w:cs=""/>
                <w:kern w:val="0"/>
                <w:sz w:val="22"/>
                <w:szCs w:val="22"/>
                <w:lang w:val="ru-RU" w:eastAsia="en-US" w:bidi="ar-SA"/>
              </w:rPr>
            </w:pPr>
            <w:r>
              <w:rPr>
                <w:rFonts w:eastAsia="Calibri" w:cs="Times New Roman" w:ascii="Times New Roman" w:hAnsi="Times New Roman"/>
                <w:kern w:val="0"/>
                <w:sz w:val="24"/>
                <w:szCs w:val="24"/>
                <w:lang w:val="ru-RU" w:eastAsia="en-US" w:bidi="ar-SA"/>
              </w:rPr>
              <w:t>50,0 кв.м</w:t>
            </w:r>
          </w:p>
        </w:tc>
        <w:tc>
          <w:tcPr>
            <w:tcW w:w="2240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35" w:before="0" w:after="0"/>
              <w:ind w:right="-108"/>
              <w:jc w:val="center"/>
              <w:rPr>
                <w:rFonts w:ascii="Times New Roman" w:hAnsi="Times New Roman" w:eastAsia="Calibri" w:cs="Times New Roman"/>
                <w:sz w:val="24"/>
                <w:szCs w:val="24"/>
              </w:rPr>
            </w:pPr>
            <w:r>
              <w:rPr>
                <w:rFonts w:eastAsia="Calibri"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3102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ind w:left="-108" w:right="-108"/>
              <w:jc w:val="left"/>
              <w:rPr>
                <w:rFonts w:ascii="Calibri" w:hAnsi="Calibri" w:eastAsia="Calibri" w:cs=""/>
                <w:b w:val="false"/>
                <w:bCs w:val="false"/>
                <w:kern w:val="0"/>
                <w:sz w:val="22"/>
                <w:szCs w:val="22"/>
                <w:highlight w:val="none"/>
                <w:shd w:fill="auto" w:val="clear"/>
                <w:lang w:val="ru-RU" w:eastAsia="en-US" w:bidi="ar-SA"/>
              </w:rPr>
            </w:pPr>
            <w:r>
              <w:rPr>
                <w:rFonts w:eastAsia="Calibri" w:cs=""/>
                <w:b w:val="false"/>
                <w:bCs w:val="false"/>
                <w:kern w:val="0"/>
                <w:sz w:val="22"/>
                <w:szCs w:val="22"/>
                <w:shd w:fill="auto" w:val="clear"/>
                <w:lang w:val="ru-RU" w:eastAsia="en-US" w:bidi="ar-SA"/>
              </w:rPr>
            </w:r>
          </w:p>
        </w:tc>
        <w:tc>
          <w:tcPr>
            <w:tcW w:w="2992" w:type="dxa"/>
            <w:tcBorders>
              <w:top w:val="nil"/>
            </w:tcBorders>
          </w:tcPr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  <w:drawing>
                <wp:anchor behindDoc="0" distT="0" distB="0" distL="0" distR="0" simplePos="0" locked="0" layoutInCell="0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763395" cy="1293495"/>
                  <wp:effectExtent l="0" t="0" r="0" b="0"/>
                  <wp:wrapSquare wrapText="largest"/>
                  <wp:docPr id="51" name="Изображение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Изображение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395" cy="1293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Normal"/>
              <w:widowControl/>
              <w:suppressAutoHyphens w:val="true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highlight w:val="yellow"/>
                <w:lang w:eastAsia="ru-RU"/>
              </w:rPr>
              <w:drawing>
                <wp:anchor behindDoc="0" distT="0" distB="0" distL="0" distR="0" simplePos="0" locked="0" layoutInCell="0" allowOverlap="1" relativeHeight="4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167640</wp:posOffset>
                  </wp:positionV>
                  <wp:extent cx="1763395" cy="1075690"/>
                  <wp:effectExtent l="0" t="0" r="0" b="0"/>
                  <wp:wrapSquare wrapText="largest"/>
                  <wp:docPr id="52" name="Изображение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Изображение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395" cy="1075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  <w:bookmarkStart w:id="1" w:name="_GoBack"/>
      <w:bookmarkStart w:id="2" w:name="_GoBack"/>
      <w:bookmarkEnd w:id="2"/>
    </w:p>
    <w:sectPr>
      <w:type w:val="nextPage"/>
      <w:pgSz w:orient="landscape" w:w="16838" w:h="11906"/>
      <w:pgMar w:left="1134" w:right="1134" w:gutter="0" w:header="0" w:top="851" w:footer="0" w:bottom="567"/>
      <w:pgNumType w:fmt="decimal"/>
      <w:formProt w:val="false"/>
      <w:textDirection w:val="lrTb"/>
      <w:docGrid w:type="default" w:linePitch="360" w:charSpace="819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ahoma">
    <w:charset w:val="01"/>
    <w:family w:val="roman"/>
    <w:pitch w:val="variable"/>
  </w:font>
  <w:font w:name="Arial">
    <w:charset w:val="01"/>
    <w:family w:val="swiss"/>
    <w:pitch w:val="variable"/>
  </w:font>
  <w:font w:name="Times New Roman"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86"/>
  <w:defaultTabStop w:val="708"/>
  <w:autoHyphenation w:val="true"/>
  <w:hyphenationZone w:val="360"/>
  <w:compat>
    <w:doNotBreakWrappedTables/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BalloonText"/>
    <w:uiPriority w:val="99"/>
    <w:semiHidden/>
    <w:qFormat/>
    <w:rsid w:val="006547bd"/>
    <w:rPr>
      <w:rFonts w:ascii="Tahoma" w:hAnsi="Tahoma" w:cs="Tahoma"/>
      <w:sz w:val="16"/>
      <w:szCs w:val="16"/>
    </w:rPr>
  </w:style>
  <w:style w:type="paragraph" w:styleId="Style15" w:customStyle="1">
    <w:name w:val="Заголовок"/>
    <w:basedOn w:val="Normal"/>
    <w:next w:val="BodyText"/>
    <w:qFormat/>
    <w:pPr>
      <w:keepNext w:val="true"/>
      <w:spacing w:before="240" w:after="120"/>
    </w:pPr>
    <w:rPr>
      <w:rFonts w:ascii="Arial" w:hAnsi="Arial" w:eastAsia="Tahoma" w:cs="Noto Sans"/>
      <w:sz w:val="28"/>
      <w:szCs w:val="28"/>
    </w:rPr>
  </w:style>
  <w:style w:type="paragraph" w:styleId="BodyText">
    <w:name w:val="Body Text"/>
    <w:basedOn w:val="Normal"/>
    <w:pPr>
      <w:spacing w:before="0" w:after="140"/>
    </w:pPr>
    <w:rPr/>
  </w:style>
  <w:style w:type="paragraph" w:styleId="List">
    <w:name w:val="List"/>
    <w:basedOn w:val="BodyText"/>
    <w:pPr/>
    <w:rPr>
      <w:rFonts w:cs="Noto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"/>
      <w:i/>
      <w:iCs/>
      <w:sz w:val="24"/>
      <w:szCs w:val="24"/>
    </w:rPr>
  </w:style>
  <w:style w:type="paragraph" w:styleId="Style16">
    <w:name w:val="Указатель"/>
    <w:basedOn w:val="Normal"/>
    <w:qFormat/>
    <w:pPr>
      <w:suppressLineNumbers/>
    </w:pPr>
    <w:rPr>
      <w:rFonts w:cs="Noto Sans"/>
    </w:rPr>
  </w:style>
  <w:style w:type="paragraph" w:styleId="IndexHeading">
    <w:name w:val="index heading"/>
    <w:basedOn w:val="Normal"/>
    <w:qFormat/>
    <w:pPr>
      <w:suppressLineNumbers/>
    </w:pPr>
    <w:rPr>
      <w:rFonts w:cs="Noto Sans"/>
    </w:rPr>
  </w:style>
  <w:style w:type="paragraph" w:styleId="BalloonText">
    <w:name w:val="Balloon Text"/>
    <w:basedOn w:val="Normal"/>
    <w:link w:val="Style14"/>
    <w:uiPriority w:val="99"/>
    <w:semiHidden/>
    <w:unhideWhenUsed/>
    <w:qFormat/>
    <w:rsid w:val="006547bd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17" w:customStyle="1">
    <w:name w:val="Содержимое таблицы"/>
    <w:basedOn w:val="Normal"/>
    <w:qFormat/>
    <w:pPr>
      <w:widowControl w:val="false"/>
      <w:suppressLineNumbers/>
    </w:pPr>
    <w:rPr/>
  </w:style>
  <w:style w:type="paragraph" w:styleId="Style18" w:customStyle="1">
    <w:name w:val="Заголовок таблицы"/>
    <w:basedOn w:val="Style17"/>
    <w:qFormat/>
    <w:pPr>
      <w:jc w:val="center"/>
    </w:pPr>
    <w:rPr>
      <w:b/>
      <w:bCs/>
    </w:rPr>
  </w:style>
  <w:style w:type="numbering" w:styleId="Style19" w:customStyle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d">
    <w:name w:val="Table Grid"/>
    <w:basedOn w:val="a1"/>
    <w:uiPriority w:val="59"/>
    <w:rsid w:val="00804f36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jpeg"/><Relationship Id="rId5" Type="http://schemas.openxmlformats.org/officeDocument/2006/relationships/image" Target="media/image2.png"/><Relationship Id="rId6" Type="http://schemas.openxmlformats.org/officeDocument/2006/relationships/image" Target="media/image4.png"/><Relationship Id="rId7" Type="http://schemas.openxmlformats.org/officeDocument/2006/relationships/image" Target="media/image5.png"/><Relationship Id="rId8" Type="http://schemas.openxmlformats.org/officeDocument/2006/relationships/image" Target="media/image6.jpeg"/><Relationship Id="rId9" Type="http://schemas.openxmlformats.org/officeDocument/2006/relationships/image" Target="media/image7.png"/><Relationship Id="rId10" Type="http://schemas.openxmlformats.org/officeDocument/2006/relationships/image" Target="media/image8.jpeg"/><Relationship Id="rId11" Type="http://schemas.openxmlformats.org/officeDocument/2006/relationships/image" Target="media/image9.png"/><Relationship Id="rId12" Type="http://schemas.openxmlformats.org/officeDocument/2006/relationships/image" Target="media/image10.jpeg"/><Relationship Id="rId13" Type="http://schemas.openxmlformats.org/officeDocument/2006/relationships/image" Target="media/image11.png"/><Relationship Id="rId14" Type="http://schemas.openxmlformats.org/officeDocument/2006/relationships/image" Target="media/image12.jpeg"/><Relationship Id="rId15" Type="http://schemas.openxmlformats.org/officeDocument/2006/relationships/image" Target="media/image13.png"/><Relationship Id="rId16" Type="http://schemas.openxmlformats.org/officeDocument/2006/relationships/image" Target="media/image14.jpeg"/><Relationship Id="rId17" Type="http://schemas.openxmlformats.org/officeDocument/2006/relationships/image" Target="media/image15.png"/><Relationship Id="rId18" Type="http://schemas.openxmlformats.org/officeDocument/2006/relationships/image" Target="media/image16.png"/><Relationship Id="rId19" Type="http://schemas.openxmlformats.org/officeDocument/2006/relationships/image" Target="media/image17.jpeg"/><Relationship Id="rId20" Type="http://schemas.openxmlformats.org/officeDocument/2006/relationships/image" Target="media/image18.jpeg"/><Relationship Id="rId21" Type="http://schemas.openxmlformats.org/officeDocument/2006/relationships/image" Target="media/image19.png"/><Relationship Id="rId22" Type="http://schemas.openxmlformats.org/officeDocument/2006/relationships/image" Target="media/image20.png"/><Relationship Id="rId23" Type="http://schemas.microsoft.com/office/2007/relationships/hdphoto" Target="media/hdphoto1.wdp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jpeg"/><Relationship Id="rId27" Type="http://schemas.microsoft.com/office/2007/relationships/hdphoto" Target="media/hdphoto2.wdp"/><Relationship Id="rId28" Type="http://schemas.openxmlformats.org/officeDocument/2006/relationships/image" Target="media/image22.jpeg"/><Relationship Id="rId29" Type="http://schemas.openxmlformats.org/officeDocument/2006/relationships/image" Target="media/image23.png"/><Relationship Id="rId30" Type="http://schemas.openxmlformats.org/officeDocument/2006/relationships/image" Target="media/image24.jpeg"/><Relationship Id="rId31" Type="http://schemas.microsoft.com/office/2007/relationships/hdphoto" Target="media/hdphoto3.wdp"/><Relationship Id="rId32" Type="http://schemas.openxmlformats.org/officeDocument/2006/relationships/image" Target="media/image24.jpeg"/><Relationship Id="rId33" Type="http://schemas.openxmlformats.org/officeDocument/2006/relationships/image" Target="media/image25.png"/><Relationship Id="rId34" Type="http://schemas.openxmlformats.org/officeDocument/2006/relationships/image" Target="media/image26.jpeg"/><Relationship Id="rId35" Type="http://schemas.microsoft.com/office/2007/relationships/hdphoto" Target="media/hdphoto4.wdp"/><Relationship Id="rId36" Type="http://schemas.openxmlformats.org/officeDocument/2006/relationships/image" Target="media/image26.jpeg"/><Relationship Id="rId37" Type="http://schemas.openxmlformats.org/officeDocument/2006/relationships/image" Target="media/image27.png"/><Relationship Id="rId38" Type="http://schemas.openxmlformats.org/officeDocument/2006/relationships/image" Target="media/image28.jpeg"/><Relationship Id="rId39" Type="http://schemas.openxmlformats.org/officeDocument/2006/relationships/image" Target="media/image9.png"/><Relationship Id="rId40" Type="http://schemas.openxmlformats.org/officeDocument/2006/relationships/image" Target="media/image29.jpeg"/><Relationship Id="rId41" Type="http://schemas.openxmlformats.org/officeDocument/2006/relationships/image" Target="media/image30.png"/><Relationship Id="rId42" Type="http://schemas.openxmlformats.org/officeDocument/2006/relationships/image" Target="media/image31.jpeg"/><Relationship Id="rId43" Type="http://schemas.openxmlformats.org/officeDocument/2006/relationships/image" Target="media/image32.png"/><Relationship Id="rId44" Type="http://schemas.openxmlformats.org/officeDocument/2006/relationships/image" Target="media/image33.jpeg"/><Relationship Id="rId45" Type="http://schemas.microsoft.com/office/2007/relationships/hdphoto" Target="media/hdphoto5.wdp"/><Relationship Id="rId46" Type="http://schemas.openxmlformats.org/officeDocument/2006/relationships/image" Target="media/image33.jpeg"/><Relationship Id="rId47" Type="http://schemas.openxmlformats.org/officeDocument/2006/relationships/image" Target="media/image34.png"/><Relationship Id="rId48" Type="http://schemas.openxmlformats.org/officeDocument/2006/relationships/image" Target="media/image35.png"/><Relationship Id="rId49" Type="http://schemas.openxmlformats.org/officeDocument/2006/relationships/image" Target="media/image36.jpeg"/><Relationship Id="rId50" Type="http://schemas.openxmlformats.org/officeDocument/2006/relationships/image" Target="media/image37.png"/><Relationship Id="rId51" Type="http://schemas.openxmlformats.org/officeDocument/2006/relationships/image" Target="media/image3.jpeg"/><Relationship Id="rId52" Type="http://schemas.openxmlformats.org/officeDocument/2006/relationships/image" Target="media/image2.png"/><Relationship Id="rId53" Type="http://schemas.openxmlformats.org/officeDocument/2006/relationships/image" Target="media/image38.jpeg"/><Relationship Id="rId54" Type="http://schemas.openxmlformats.org/officeDocument/2006/relationships/image" Target="media/image39.png"/><Relationship Id="rId55" Type="http://schemas.openxmlformats.org/officeDocument/2006/relationships/image" Target="media/image40.png"/><Relationship Id="rId56" Type="http://schemas.openxmlformats.org/officeDocument/2006/relationships/image" Target="media/image41.png"/><Relationship Id="rId57" Type="http://schemas.openxmlformats.org/officeDocument/2006/relationships/image" Target="media/image42.png"/><Relationship Id="rId58" Type="http://schemas.openxmlformats.org/officeDocument/2006/relationships/image" Target="media/image43.png"/><Relationship Id="rId59" Type="http://schemas.openxmlformats.org/officeDocument/2006/relationships/fontTable" Target="fontTable.xml"/><Relationship Id="rId60" Type="http://schemas.openxmlformats.org/officeDocument/2006/relationships/settings" Target="settings.xml"/><Relationship Id="rId61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</TotalTime>
  <Application>LibreOffice/24.8.3.2$Linux_X86_64 LibreOffice_project/48a6bac9e7e268aeb4c3483fcf825c94556d9f92</Application>
  <AppVersion>15.0000</AppVersion>
  <Pages>5</Pages>
  <Words>829</Words>
  <Characters>5496</Characters>
  <CharactersWithSpaces>6190</CharactersWithSpaces>
  <Paragraphs>221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2024-03-11T09:09:00Z</dcterms:created>
  <dc:creator>МЭ, малый бизнес</dc:creator>
  <dc:description/>
  <dc:language>ru-RU</dc:language>
  <cp:lastModifiedBy/>
  <dcterms:modified xsi:type="dcterms:W3CDTF">2025-07-31T17:32:11Z</dcterms:modified>
  <cp:revision>23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