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094" w:rsidRPr="00EC1094" w:rsidRDefault="00EC1094" w:rsidP="00EC109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EC1094">
        <w:rPr>
          <w:rFonts w:ascii="Times New Roman" w:eastAsia="Times New Roman" w:hAnsi="Times New Roman" w:cs="Times New Roman"/>
          <w:b/>
          <w:bCs/>
          <w:kern w:val="36"/>
          <w:sz w:val="48"/>
          <w:szCs w:val="48"/>
          <w:lang w:eastAsia="ru-RU"/>
        </w:rPr>
        <w:t>Отчет Мэра города Новошахтинска о результатах его деятельности, деятельности Администрации города Новошахтинска, в том числе о решении вопросов поставленных Новошахтинской городской Думой за 2011 год</w:t>
      </w:r>
    </w:p>
    <w:p w:rsidR="00EC1094" w:rsidRDefault="00EC1094">
      <w:bookmarkStart w:id="0" w:name="_GoBack"/>
      <w:bookmarkEnd w:id="0"/>
    </w:p>
    <w:p w:rsidR="00EC1094" w:rsidRDefault="00EC1094" w:rsidP="00EC1094">
      <w:pPr>
        <w:pStyle w:val="a3"/>
      </w:pPr>
      <w:r>
        <w:rPr>
          <w:rFonts w:ascii="Arial" w:hAnsi="Arial" w:cs="Arial"/>
          <w:sz w:val="20"/>
          <w:szCs w:val="20"/>
        </w:rPr>
        <w:t xml:space="preserve">Деятельность Администрации города в отчетном 2011 году была нацелена на решение вопросов местного значения, обозначенных Федеральным законом от 06.10.2003. №131-ФЗ «Об общих принципах организации местного самоуправления в Российской Федерации», и Уставом муниципального образования «Город Новошахтинск». </w:t>
      </w:r>
    </w:p>
    <w:p w:rsidR="00EC1094" w:rsidRDefault="00EC1094" w:rsidP="00EC1094">
      <w:pPr>
        <w:pStyle w:val="a3"/>
      </w:pPr>
      <w:r>
        <w:rPr>
          <w:rFonts w:ascii="Arial" w:hAnsi="Arial" w:cs="Arial"/>
          <w:sz w:val="20"/>
          <w:szCs w:val="20"/>
        </w:rPr>
        <w:t xml:space="preserve">В конечном итоге работа Администрации города имеет вполне конкретную цель, обозначенную в Стратегии социально-экономического развития города Новошахтинска, – улучшение качества жизни населения города на основе модернизации экономики, формирования целостной городской среды и развития социальной сферы. </w:t>
      </w:r>
    </w:p>
    <w:p w:rsidR="00EC1094" w:rsidRDefault="00EC1094" w:rsidP="00EC1094">
      <w:pPr>
        <w:pStyle w:val="a3"/>
      </w:pPr>
      <w:r>
        <w:rPr>
          <w:rFonts w:ascii="Arial" w:hAnsi="Arial" w:cs="Arial"/>
          <w:b/>
          <w:bCs/>
          <w:sz w:val="20"/>
          <w:szCs w:val="20"/>
        </w:rPr>
        <w:t>Реализация муниципальной финансовой и налоговой политики</w:t>
      </w:r>
    </w:p>
    <w:p w:rsidR="00EC1094" w:rsidRDefault="00EC1094" w:rsidP="00EC1094">
      <w:pPr>
        <w:pStyle w:val="a3"/>
      </w:pPr>
      <w:r>
        <w:rPr>
          <w:rFonts w:ascii="Arial" w:hAnsi="Arial" w:cs="Arial"/>
          <w:sz w:val="20"/>
          <w:szCs w:val="20"/>
        </w:rPr>
        <w:t>Одним из главных показателей эффективности работы муниципального образования является обеспечение бюджетного процессавгородском округе</w:t>
      </w:r>
      <w:r>
        <w:rPr>
          <w:rFonts w:ascii="Arial" w:hAnsi="Arial" w:cs="Arial"/>
          <w:b/>
          <w:bCs/>
          <w:sz w:val="20"/>
          <w:szCs w:val="20"/>
        </w:rPr>
        <w:t>.</w:t>
      </w:r>
    </w:p>
    <w:p w:rsidR="00EC1094" w:rsidRDefault="00EC1094" w:rsidP="00EC1094">
      <w:pPr>
        <w:pStyle w:val="a3"/>
      </w:pPr>
      <w:r>
        <w:rPr>
          <w:rFonts w:ascii="Arial" w:hAnsi="Arial" w:cs="Arial"/>
          <w:sz w:val="20"/>
          <w:szCs w:val="20"/>
        </w:rPr>
        <w:t>В целом бюджет города Новошахтинска за 2011 год исполнен по доходам в сумме 1 768,3 млн. руб., по расходам – в сумме 1 800,5 млн. руб.</w:t>
      </w:r>
    </w:p>
    <w:p w:rsidR="00EC1094" w:rsidRDefault="00EC1094" w:rsidP="00EC1094">
      <w:pPr>
        <w:pStyle w:val="a3"/>
      </w:pPr>
      <w:r>
        <w:rPr>
          <w:rFonts w:ascii="Arial" w:hAnsi="Arial" w:cs="Arial"/>
          <w:sz w:val="20"/>
          <w:szCs w:val="20"/>
        </w:rPr>
        <w:t>Наибольший удельный вес в структуре доходов города по-прежнему занимают безвозмездные поступления из бюджетов других уровней. В 2011 году доля безвозмездных поступлений в бюджет города составила 1 279,9 млн. руб. или 72,4% в общей сумме доходов.</w:t>
      </w:r>
    </w:p>
    <w:p w:rsidR="00EC1094" w:rsidRDefault="00EC1094" w:rsidP="00EC1094">
      <w:pPr>
        <w:pStyle w:val="a3"/>
      </w:pPr>
      <w:r>
        <w:rPr>
          <w:rFonts w:ascii="Arial" w:hAnsi="Arial" w:cs="Arial"/>
          <w:sz w:val="20"/>
          <w:szCs w:val="20"/>
        </w:rPr>
        <w:t xml:space="preserve">При этом налоговых и неналоговых доходов по итогам года в бюджет города поступило на 65,5 млн. руб. больше, чем в прошлом году. </w:t>
      </w:r>
    </w:p>
    <w:p w:rsidR="00EC1094" w:rsidRDefault="00EC1094" w:rsidP="00EC1094">
      <w:pPr>
        <w:pStyle w:val="a3"/>
      </w:pPr>
      <w:r>
        <w:rPr>
          <w:rFonts w:ascii="Arial" w:hAnsi="Arial" w:cs="Arial"/>
          <w:sz w:val="20"/>
          <w:szCs w:val="20"/>
        </w:rPr>
        <w:t>В текущем году Администрацией города разработаны и реализованы мероприятия по повышению эффективности мобилизации налоговых и других обязательных платежей в бюджет города.</w:t>
      </w:r>
    </w:p>
    <w:p w:rsidR="00EC1094" w:rsidRDefault="00EC1094" w:rsidP="00EC1094">
      <w:pPr>
        <w:pStyle w:val="a3"/>
      </w:pPr>
      <w:r>
        <w:rPr>
          <w:rFonts w:ascii="Arial" w:hAnsi="Arial" w:cs="Arial"/>
          <w:sz w:val="20"/>
          <w:szCs w:val="20"/>
        </w:rPr>
        <w:t xml:space="preserve">Активизирована работа и повышена результативность проводимых заседаний координационной группы при Администрации города по вопросам собираемости налогов и других обязательных платежей. Всего в отчетном году было проведено 38 заседаний; введено в практику проведение ежеквартальных выездных совещаний и приглашение на заседания граждан, имеющих задолженность по имущественным налогам; рассмотрены вопросы, способствующие повышению наполняемости доходов. </w:t>
      </w:r>
    </w:p>
    <w:p w:rsidR="00EC1094" w:rsidRDefault="00EC1094" w:rsidP="00EC1094">
      <w:pPr>
        <w:pStyle w:val="a3"/>
      </w:pPr>
      <w:r>
        <w:rPr>
          <w:rFonts w:ascii="Arial" w:hAnsi="Arial" w:cs="Arial"/>
          <w:sz w:val="20"/>
          <w:szCs w:val="20"/>
        </w:rPr>
        <w:t>Ежемесячно специалистами структурных, отраслевых (функциональных) подразделений Администрации города проводилась индивидуальная работа с должниками по курируемым направлениям.</w:t>
      </w:r>
    </w:p>
    <w:p w:rsidR="00EC1094" w:rsidRDefault="00EC1094" w:rsidP="00EC1094">
      <w:pPr>
        <w:pStyle w:val="a3"/>
      </w:pPr>
      <w:r>
        <w:rPr>
          <w:rFonts w:ascii="Arial" w:hAnsi="Arial" w:cs="Arial"/>
          <w:sz w:val="20"/>
          <w:szCs w:val="20"/>
        </w:rPr>
        <w:t>Осуществлялись подворовые обходы граждан – должников с целью уведомления о наличии задолженности и о возможности проведения сверки с налоговым органом, либо приглашения на заседание координационной группы.</w:t>
      </w:r>
    </w:p>
    <w:p w:rsidR="00EC1094" w:rsidRDefault="00EC1094" w:rsidP="00EC1094">
      <w:pPr>
        <w:pStyle w:val="a3"/>
      </w:pPr>
      <w:r>
        <w:rPr>
          <w:rFonts w:ascii="Arial" w:hAnsi="Arial" w:cs="Arial"/>
          <w:sz w:val="20"/>
          <w:szCs w:val="20"/>
        </w:rPr>
        <w:lastRenderedPageBreak/>
        <w:t xml:space="preserve">Проведена реструктуризация задолженности по 4 организациям на общую сумму 5,5 млн. руб. </w:t>
      </w:r>
    </w:p>
    <w:p w:rsidR="00EC1094" w:rsidRDefault="00EC1094" w:rsidP="00EC1094">
      <w:pPr>
        <w:pStyle w:val="a3"/>
      </w:pPr>
      <w:r>
        <w:rPr>
          <w:rFonts w:ascii="Arial" w:hAnsi="Arial" w:cs="Arial"/>
          <w:sz w:val="20"/>
          <w:szCs w:val="20"/>
        </w:rPr>
        <w:t>Кроме того, в отчетном году была активизирована работа по взаимодействию Администрации города и Межрайонной ИФНС России №6 по РО при администрировании местных налогов, а также сокращению налоговой задолженности в консолидированный бюджет области и увеличению налогооблагаемой базы:</w:t>
      </w:r>
    </w:p>
    <w:p w:rsidR="00EC1094" w:rsidRDefault="00EC1094" w:rsidP="00EC1094">
      <w:pPr>
        <w:pStyle w:val="a3"/>
      </w:pPr>
      <w:r>
        <w:rPr>
          <w:rFonts w:ascii="Arial" w:hAnsi="Arial" w:cs="Arial"/>
          <w:sz w:val="20"/>
          <w:szCs w:val="20"/>
        </w:rPr>
        <w:t>- осуществлена доставка 5174 налоговых уведомлений и 741 налогового требования на уплату имущественных налогов;</w:t>
      </w:r>
    </w:p>
    <w:p w:rsidR="00EC1094" w:rsidRDefault="00EC1094" w:rsidP="00EC1094">
      <w:pPr>
        <w:pStyle w:val="a3"/>
      </w:pPr>
      <w:r>
        <w:rPr>
          <w:rFonts w:ascii="Arial" w:hAnsi="Arial" w:cs="Arial"/>
          <w:sz w:val="20"/>
          <w:szCs w:val="20"/>
        </w:rPr>
        <w:t>- в рамках проведенного в июне текущего года «месячника погашения налоговой задолженности» уведомлено 1147 граждан – должников об имеющейся задолженности по имущественным налогам свыше 1500 рублей;</w:t>
      </w:r>
    </w:p>
    <w:p w:rsidR="00EC1094" w:rsidRDefault="00EC1094" w:rsidP="00EC1094">
      <w:pPr>
        <w:pStyle w:val="a3"/>
      </w:pPr>
      <w:r>
        <w:rPr>
          <w:rFonts w:ascii="Arial" w:hAnsi="Arial" w:cs="Arial"/>
          <w:sz w:val="20"/>
          <w:szCs w:val="20"/>
        </w:rPr>
        <w:t>- осуществлён контроль уплаты налоговых платежей муниципальными предприятиями города и муниципальными служащими, а также осуществлён контроль по уплате имущественных налогов работниками подведомственных учреждений отраслевых (функциональных) подразделений Администрации города.</w:t>
      </w:r>
    </w:p>
    <w:p w:rsidR="00EC1094" w:rsidRDefault="00EC1094" w:rsidP="00EC1094">
      <w:pPr>
        <w:pStyle w:val="a3"/>
      </w:pPr>
      <w:proofErr w:type="gramStart"/>
      <w:r>
        <w:rPr>
          <w:rFonts w:ascii="Arial" w:hAnsi="Arial" w:cs="Arial"/>
          <w:sz w:val="20"/>
          <w:szCs w:val="20"/>
        </w:rPr>
        <w:t>В результате проведения активной работы по сокращению недоимки налоговая задолженность в сравнении с показателями по состоянию</w:t>
      </w:r>
      <w:proofErr w:type="gramEnd"/>
      <w:r>
        <w:rPr>
          <w:rFonts w:ascii="Arial" w:hAnsi="Arial" w:cs="Arial"/>
          <w:sz w:val="20"/>
          <w:szCs w:val="20"/>
        </w:rPr>
        <w:t xml:space="preserve"> на 01.01.2011. сократилась на 9,6 млн. руб. и составила на начало 2012 года 16,0 млн. руб.</w:t>
      </w:r>
    </w:p>
    <w:p w:rsidR="00EC1094" w:rsidRDefault="00EC1094" w:rsidP="00EC1094">
      <w:pPr>
        <w:pStyle w:val="a3"/>
      </w:pPr>
      <w:r>
        <w:rPr>
          <w:rFonts w:ascii="Arial" w:hAnsi="Arial" w:cs="Arial"/>
          <w:sz w:val="20"/>
          <w:szCs w:val="20"/>
        </w:rPr>
        <w:t>Главной задачей, которая решалась в процессе исполнения бюджета, было обеспечение долгосрочной сбалансированности и устойчивости бюджета города.</w:t>
      </w:r>
    </w:p>
    <w:p w:rsidR="00EC1094" w:rsidRDefault="00EC1094" w:rsidP="00EC1094">
      <w:pPr>
        <w:pStyle w:val="a3"/>
      </w:pPr>
      <w:proofErr w:type="gramStart"/>
      <w:r>
        <w:rPr>
          <w:rFonts w:ascii="Arial" w:hAnsi="Arial" w:cs="Arial"/>
          <w:sz w:val="20"/>
          <w:szCs w:val="20"/>
        </w:rPr>
        <w:t>В состав расходов бюджета города в 2011 году включены ассигнования на реализацию 26-ти целевых программ, финансирование которых составило 1 338,9 млн. руб. Данные средства направлены на финансовое обеспечение выполнения муниципального задания учреждениями с целью оказания муниципальных услуг населению города, на социальную поддержку и обеспечение жильем отдельных категорий граждан, развитие сети автомобильных дорог, на мероприятия в области здравоохранения, образования, культуры, спорта</w:t>
      </w:r>
      <w:proofErr w:type="gramEnd"/>
      <w:r>
        <w:rPr>
          <w:rFonts w:ascii="Arial" w:hAnsi="Arial" w:cs="Arial"/>
          <w:sz w:val="20"/>
          <w:szCs w:val="20"/>
        </w:rPr>
        <w:t>, молодежной политики и туризма, на поддержку малого и среднего предпринимательства.</w:t>
      </w:r>
    </w:p>
    <w:p w:rsidR="00EC1094" w:rsidRDefault="00EC1094" w:rsidP="00EC1094">
      <w:pPr>
        <w:pStyle w:val="a3"/>
      </w:pPr>
      <w:r>
        <w:rPr>
          <w:rFonts w:ascii="Arial" w:hAnsi="Arial" w:cs="Arial"/>
          <w:sz w:val="20"/>
          <w:szCs w:val="20"/>
        </w:rPr>
        <w:t>На инвестиционные расходы из всех уровней бюджета (строительство, реконструкцию, капитальный ремонт и приобретение основных средств) в 2011 году направлено 233,1 млн. руб., что на 66,9 млн. руб., больше чем в 2010 году. Удельный вес расходов капитального характера составил 12,7% всех расходов бюджета.</w:t>
      </w:r>
    </w:p>
    <w:p w:rsidR="00EC1094" w:rsidRDefault="00EC1094" w:rsidP="00EC1094">
      <w:pPr>
        <w:pStyle w:val="a3"/>
      </w:pPr>
      <w:r>
        <w:rPr>
          <w:rFonts w:ascii="Arial" w:hAnsi="Arial" w:cs="Arial"/>
          <w:b/>
          <w:bCs/>
          <w:sz w:val="20"/>
          <w:szCs w:val="20"/>
        </w:rPr>
        <w:t>Управление муниципальным имуществом</w:t>
      </w:r>
    </w:p>
    <w:p w:rsidR="00EC1094" w:rsidRDefault="00EC1094" w:rsidP="00EC1094">
      <w:pPr>
        <w:pStyle w:val="a3"/>
      </w:pPr>
      <w:r>
        <w:rPr>
          <w:rFonts w:ascii="Arial" w:hAnsi="Arial" w:cs="Arial"/>
          <w:sz w:val="20"/>
          <w:szCs w:val="20"/>
        </w:rPr>
        <w:t xml:space="preserve">Одной из задач, на решение которых были направлены усилия Администрации города, входит обеспечение эффективного управления, распоряжения, а также рационального использования муниципального имущества. Доходы от использования имущества составляют наибольшую долю поступлений в структуре неналоговых доходов бюджета. </w:t>
      </w:r>
    </w:p>
    <w:p w:rsidR="00EC1094" w:rsidRDefault="00EC1094" w:rsidP="00EC1094">
      <w:pPr>
        <w:pStyle w:val="a3"/>
      </w:pPr>
      <w:r>
        <w:rPr>
          <w:rFonts w:ascii="Arial" w:hAnsi="Arial" w:cs="Arial"/>
          <w:sz w:val="20"/>
          <w:szCs w:val="20"/>
        </w:rPr>
        <w:t>За счет передачи в аренду имущества, находящегося в муниципальной собственности, в городскую казну в отчетном году поступило 10,41 млн. руб.</w:t>
      </w:r>
    </w:p>
    <w:p w:rsidR="00EC1094" w:rsidRDefault="00EC1094" w:rsidP="00EC1094">
      <w:pPr>
        <w:pStyle w:val="a3"/>
      </w:pPr>
      <w:r>
        <w:rPr>
          <w:rFonts w:ascii="Arial" w:hAnsi="Arial" w:cs="Arial"/>
          <w:sz w:val="20"/>
          <w:szCs w:val="20"/>
        </w:rPr>
        <w:t>По итогам 2011 года доходы от реализации муниципального имущества составили 57,06 млн. руб., что в 12 раз больше, чем в 2010 году, доходы от реализации земельных участков – 13,25 млн. руб.</w:t>
      </w:r>
    </w:p>
    <w:p w:rsidR="00EC1094" w:rsidRDefault="00EC1094" w:rsidP="00EC1094">
      <w:pPr>
        <w:pStyle w:val="a3"/>
      </w:pPr>
      <w:r>
        <w:rPr>
          <w:rFonts w:ascii="Arial" w:hAnsi="Arial" w:cs="Arial"/>
          <w:sz w:val="20"/>
          <w:szCs w:val="20"/>
        </w:rPr>
        <w:t xml:space="preserve">Доходы бюджета от передачи в аренду земельных участков, находящихся в государственной собственности, составили в отчетном году 45,279 млн. руб., земельных участков, находящихся в муниципальной собственности – 378,9 тыс. руб. </w:t>
      </w:r>
    </w:p>
    <w:p w:rsidR="00EC1094" w:rsidRDefault="00EC1094" w:rsidP="00EC1094">
      <w:pPr>
        <w:pStyle w:val="a3"/>
      </w:pPr>
      <w:r>
        <w:rPr>
          <w:rFonts w:ascii="Arial" w:hAnsi="Arial" w:cs="Arial"/>
          <w:sz w:val="20"/>
          <w:szCs w:val="20"/>
        </w:rPr>
        <w:t xml:space="preserve">Увеличилась площадь арендуемых земельных участков: по состоянию на 01.01.2012. общая площадь арендуемых земельных участков составила 475,2 га, что в 1,1 раза больше, чем на начало 2011 года. </w:t>
      </w:r>
    </w:p>
    <w:p w:rsidR="00EC1094" w:rsidRDefault="00EC1094" w:rsidP="00EC1094">
      <w:pPr>
        <w:pStyle w:val="a3"/>
      </w:pPr>
      <w:r>
        <w:rPr>
          <w:rFonts w:ascii="Arial" w:hAnsi="Arial" w:cs="Arial"/>
          <w:sz w:val="20"/>
          <w:szCs w:val="20"/>
        </w:rPr>
        <w:lastRenderedPageBreak/>
        <w:t xml:space="preserve">В 2011 году была продолжена работа по государственной регистрации права муниципальной собственности, всего было зарегистрировано 250 объектов недвижимости при плане 244. Число зарегистрированных объектов по состоянию на 01.01.2012. составило 2836 или 79% по данным реестра муниципальной собственности. </w:t>
      </w:r>
    </w:p>
    <w:p w:rsidR="00EC1094" w:rsidRDefault="00EC1094" w:rsidP="00EC1094">
      <w:pPr>
        <w:pStyle w:val="a3"/>
      </w:pPr>
      <w:r>
        <w:rPr>
          <w:rFonts w:ascii="Arial" w:hAnsi="Arial" w:cs="Arial"/>
          <w:sz w:val="20"/>
          <w:szCs w:val="20"/>
        </w:rPr>
        <w:t>Кроме этого, в муниципальную собственность города в отчетном году зарегистрировано 558 земельных участков.</w:t>
      </w:r>
    </w:p>
    <w:p w:rsidR="00EC1094" w:rsidRDefault="00EC1094" w:rsidP="00EC1094">
      <w:pPr>
        <w:pStyle w:val="a3"/>
      </w:pPr>
      <w:r>
        <w:rPr>
          <w:rFonts w:ascii="Arial" w:hAnsi="Arial" w:cs="Arial"/>
          <w:b/>
          <w:bCs/>
          <w:sz w:val="20"/>
          <w:szCs w:val="20"/>
        </w:rPr>
        <w:t>Состояние экономики</w:t>
      </w:r>
    </w:p>
    <w:p w:rsidR="00EC1094" w:rsidRDefault="00EC1094" w:rsidP="00EC1094">
      <w:pPr>
        <w:pStyle w:val="a3"/>
      </w:pPr>
      <w:r>
        <w:rPr>
          <w:rFonts w:ascii="Arial" w:hAnsi="Arial" w:cs="Arial"/>
          <w:sz w:val="20"/>
          <w:szCs w:val="20"/>
        </w:rPr>
        <w:t xml:space="preserve">По итогам 2011 года в экономике и социальной сфере города отмечаются позитивные изменения. По сравнению с аналогичным периодом 2010 года выросли индекс промышленного производства, оборот розничной торговли, сократилась численность официально зарегистрированных безработных. </w:t>
      </w:r>
    </w:p>
    <w:p w:rsidR="00EC1094" w:rsidRDefault="00EC1094" w:rsidP="00EC1094">
      <w:pPr>
        <w:pStyle w:val="a3"/>
      </w:pPr>
      <w:r>
        <w:rPr>
          <w:rFonts w:ascii="Arial" w:hAnsi="Arial" w:cs="Arial"/>
          <w:sz w:val="20"/>
          <w:szCs w:val="20"/>
        </w:rPr>
        <w:t>По итогам 2011 года оборот крупных и средних организаций города составил 3335,5 млн. руб., что в действующих ценах на 13,3 % больше, чем год назад, при этом 34,65% объема сформировано предприятиями обрабатывающих производств, 25,6% - организациями по производству и распределению электроэнергии, газа и воды, 14,9% - предприятиями оптовой и розничной торговли.</w:t>
      </w:r>
    </w:p>
    <w:p w:rsidR="00EC1094" w:rsidRDefault="00EC1094" w:rsidP="00EC1094">
      <w:pPr>
        <w:pStyle w:val="a3"/>
      </w:pPr>
      <w:r>
        <w:rPr>
          <w:rFonts w:ascii="Arial" w:hAnsi="Arial" w:cs="Arial"/>
          <w:sz w:val="20"/>
          <w:szCs w:val="20"/>
        </w:rPr>
        <w:t>Ведущее место в экономике города принадлежит промышленному производству, которое остается основным сектором экономики.</w:t>
      </w:r>
    </w:p>
    <w:p w:rsidR="00EC1094" w:rsidRDefault="00EC1094" w:rsidP="00EC1094">
      <w:pPr>
        <w:pStyle w:val="a3"/>
      </w:pPr>
      <w:r>
        <w:rPr>
          <w:rFonts w:ascii="Arial" w:hAnsi="Arial" w:cs="Arial"/>
          <w:sz w:val="20"/>
          <w:szCs w:val="20"/>
        </w:rPr>
        <w:t>Индекс промышленного производства за январь-декабрь 2011 года к январю-декабрю 2010 года по крупным и средним предприятиям и организациям составил 144,9%.</w:t>
      </w:r>
    </w:p>
    <w:p w:rsidR="00EC1094" w:rsidRDefault="00EC1094" w:rsidP="00EC1094">
      <w:pPr>
        <w:pStyle w:val="a3"/>
      </w:pPr>
      <w:r>
        <w:rPr>
          <w:rFonts w:ascii="Arial" w:hAnsi="Arial" w:cs="Arial"/>
          <w:sz w:val="20"/>
          <w:szCs w:val="20"/>
        </w:rPr>
        <w:t xml:space="preserve">За январь-декабрь 2011 года крупными и средними предприятиям промышленного производстваотгружено товаров собственного производства, выполнено работ и услуг собственными силами на сумму 1793,6 млн. руб., темп роста к аналогичному периоду 2010 года составил 124,9%. </w:t>
      </w:r>
    </w:p>
    <w:p w:rsidR="00EC1094" w:rsidRDefault="00EC1094" w:rsidP="00EC1094">
      <w:pPr>
        <w:pStyle w:val="a3"/>
      </w:pPr>
      <w:r>
        <w:rPr>
          <w:rFonts w:ascii="Arial" w:hAnsi="Arial" w:cs="Arial"/>
          <w:sz w:val="20"/>
          <w:szCs w:val="20"/>
        </w:rPr>
        <w:t>Администрацией города в течение года проводился ежемесячный мониторинг деятельности системообразующих предприятий, действующих на территории города. На основании данных мониторинга:</w:t>
      </w:r>
    </w:p>
    <w:p w:rsidR="00EC1094" w:rsidRDefault="00EC1094" w:rsidP="00EC1094">
      <w:pPr>
        <w:pStyle w:val="a3"/>
      </w:pPr>
      <w:r>
        <w:rPr>
          <w:rFonts w:ascii="Arial" w:hAnsi="Arial" w:cs="Arial"/>
          <w:sz w:val="20"/>
          <w:szCs w:val="20"/>
        </w:rPr>
        <w:t xml:space="preserve">- были заслушаны руководители ряда предприятий по вопросу убыточности возглавляемых ими предприятий; </w:t>
      </w:r>
    </w:p>
    <w:p w:rsidR="00EC1094" w:rsidRDefault="00EC1094" w:rsidP="00EC1094">
      <w:pPr>
        <w:pStyle w:val="a3"/>
      </w:pPr>
      <w:r>
        <w:rPr>
          <w:rFonts w:ascii="Arial" w:hAnsi="Arial" w:cs="Arial"/>
          <w:sz w:val="20"/>
          <w:szCs w:val="20"/>
        </w:rPr>
        <w:t>- совместно с руководителями разработаны комплексные планы мероприятий с целью вывода предприятий на безубыточный уровень деятельности.</w:t>
      </w:r>
    </w:p>
    <w:p w:rsidR="00EC1094" w:rsidRDefault="00EC1094" w:rsidP="00EC1094">
      <w:pPr>
        <w:pStyle w:val="a3"/>
      </w:pPr>
      <w:r>
        <w:rPr>
          <w:rFonts w:ascii="Arial" w:hAnsi="Arial" w:cs="Arial"/>
          <w:sz w:val="20"/>
          <w:szCs w:val="20"/>
        </w:rPr>
        <w:t>По итогам проведенной работы удалось сократить количество убыточных предприятий с 5 (декабрь 2010 года) до 3 (декабрь 2011 года).</w:t>
      </w:r>
    </w:p>
    <w:p w:rsidR="00EC1094" w:rsidRDefault="00EC1094" w:rsidP="00EC1094">
      <w:pPr>
        <w:pStyle w:val="a3"/>
      </w:pPr>
      <w:r>
        <w:rPr>
          <w:rFonts w:ascii="Arial" w:hAnsi="Arial" w:cs="Arial"/>
          <w:sz w:val="20"/>
          <w:szCs w:val="20"/>
        </w:rPr>
        <w:t xml:space="preserve">Сальдированный финансовый результат изменился в положительную сторону и составил по итогам 2011 года +22,25 млн. руб., в то время как в 2010 году - 17,0 млн. руб. </w:t>
      </w:r>
    </w:p>
    <w:p w:rsidR="00EC1094" w:rsidRDefault="00EC1094" w:rsidP="00EC1094">
      <w:pPr>
        <w:pStyle w:val="a3"/>
      </w:pPr>
      <w:r>
        <w:rPr>
          <w:rFonts w:ascii="Arial" w:hAnsi="Arial" w:cs="Arial"/>
          <w:b/>
          <w:bCs/>
          <w:sz w:val="20"/>
          <w:szCs w:val="20"/>
        </w:rPr>
        <w:t>Потребительский рынок</w:t>
      </w:r>
    </w:p>
    <w:p w:rsidR="00EC1094" w:rsidRDefault="00EC1094" w:rsidP="00EC1094">
      <w:pPr>
        <w:pStyle w:val="a3"/>
      </w:pPr>
      <w:r>
        <w:rPr>
          <w:rFonts w:ascii="Arial" w:hAnsi="Arial" w:cs="Arial"/>
          <w:sz w:val="20"/>
          <w:szCs w:val="20"/>
        </w:rPr>
        <w:t xml:space="preserve">По статистическим данным объем оборота розничной торговли за 2011 год составил 4765,5 млн. рублей, что на 10,1% больше уровня соответствующего периода 2010 года. </w:t>
      </w:r>
    </w:p>
    <w:p w:rsidR="00EC1094" w:rsidRDefault="00EC1094" w:rsidP="00EC1094">
      <w:pPr>
        <w:pStyle w:val="a3"/>
      </w:pPr>
      <w:r>
        <w:rPr>
          <w:rFonts w:ascii="Arial" w:hAnsi="Arial" w:cs="Arial"/>
          <w:sz w:val="20"/>
          <w:szCs w:val="20"/>
        </w:rPr>
        <w:t xml:space="preserve">Оборот общественного питания по итогам января-декабря 2011 года сформировался в сумме 112,1 млн. рублей. </w:t>
      </w:r>
    </w:p>
    <w:p w:rsidR="00EC1094" w:rsidRDefault="00EC1094" w:rsidP="00EC1094">
      <w:pPr>
        <w:pStyle w:val="a3"/>
      </w:pPr>
      <w:r>
        <w:rPr>
          <w:rFonts w:ascii="Arial" w:hAnsi="Arial" w:cs="Arial"/>
          <w:sz w:val="20"/>
          <w:szCs w:val="20"/>
        </w:rPr>
        <w:t>В целях стабилизации цен на основные продукты питания и предотвращения социальной напряженности в городе ведется мониторинг цен на социально-значимые продукты питания в розничных предприятиях потребительского рынка.</w:t>
      </w:r>
    </w:p>
    <w:p w:rsidR="00EC1094" w:rsidRDefault="00EC1094" w:rsidP="00EC1094">
      <w:pPr>
        <w:pStyle w:val="a3"/>
      </w:pPr>
      <w:r>
        <w:rPr>
          <w:rFonts w:ascii="Arial" w:hAnsi="Arial" w:cs="Arial"/>
          <w:sz w:val="20"/>
          <w:szCs w:val="20"/>
        </w:rPr>
        <w:lastRenderedPageBreak/>
        <w:t xml:space="preserve">На 01.01.2012. в городе работает 576 розничных предприятий, в том числе 371 магазин, 161 торговый павильон, 44 отдела, а также 63 предприятия общественного питания с числом посадочных мест 4187. </w:t>
      </w:r>
    </w:p>
    <w:p w:rsidR="00EC1094" w:rsidRDefault="00EC1094" w:rsidP="00EC1094">
      <w:pPr>
        <w:pStyle w:val="a3"/>
      </w:pPr>
      <w:r>
        <w:rPr>
          <w:rFonts w:ascii="Arial" w:hAnsi="Arial" w:cs="Arial"/>
          <w:sz w:val="20"/>
          <w:szCs w:val="20"/>
        </w:rPr>
        <w:t xml:space="preserve">Бытовые услуги оказывают 194 предприятия, что на 7 больше в сравнении с аналогичным периодом прошлого года. Функционирует 3 </w:t>
      </w:r>
      <w:proofErr w:type="gramStart"/>
      <w:r>
        <w:rPr>
          <w:rFonts w:ascii="Arial" w:hAnsi="Arial" w:cs="Arial"/>
          <w:sz w:val="20"/>
          <w:szCs w:val="20"/>
        </w:rPr>
        <w:t>розничных</w:t>
      </w:r>
      <w:proofErr w:type="gramEnd"/>
      <w:r>
        <w:rPr>
          <w:rFonts w:ascii="Arial" w:hAnsi="Arial" w:cs="Arial"/>
          <w:sz w:val="20"/>
          <w:szCs w:val="20"/>
        </w:rPr>
        <w:t xml:space="preserve"> рынка, 2 ярмарочные площадки. В городе продолжают работать 16 оптовых складов, в том числе: 5 - непродовольственных, 10 - продовольственных, 1 склад - смешанная группа товаров.</w:t>
      </w:r>
    </w:p>
    <w:p w:rsidR="00EC1094" w:rsidRDefault="00EC1094" w:rsidP="00EC1094">
      <w:pPr>
        <w:pStyle w:val="a3"/>
      </w:pPr>
      <w:r>
        <w:rPr>
          <w:rFonts w:ascii="Arial" w:hAnsi="Arial" w:cs="Arial"/>
          <w:sz w:val="20"/>
          <w:szCs w:val="20"/>
        </w:rPr>
        <w:t>Реализация алкогольной продукции осуществляется 63 объектами розничной торговли и 14 объектами питания. За 2011 год выдано 27 лицензий на 46 объектов розничной торговли и на 11 объектов общественного питания, оплачено госпошлины за год в размере 1, 6 млн. руб.</w:t>
      </w:r>
    </w:p>
    <w:p w:rsidR="00EC1094" w:rsidRDefault="00EC1094" w:rsidP="00EC1094">
      <w:pPr>
        <w:pStyle w:val="a3"/>
      </w:pPr>
      <w:r>
        <w:rPr>
          <w:rFonts w:ascii="Arial" w:hAnsi="Arial" w:cs="Arial"/>
          <w:sz w:val="20"/>
          <w:szCs w:val="20"/>
        </w:rPr>
        <w:t xml:space="preserve">В отчетном году ежемесячно проводились рейды совместно с сотрудниками прокуратуры по выявлению нарушений реализации алкогольной продукции, пива и табачных изделий несовершеннолетним. За 2011 год выявлено 16 правонарушений, наложено штрафов на сумму 120,0 тыс. руб. </w:t>
      </w:r>
    </w:p>
    <w:p w:rsidR="00EC1094" w:rsidRDefault="00EC1094" w:rsidP="00EC1094">
      <w:pPr>
        <w:pStyle w:val="a3"/>
      </w:pPr>
      <w:r>
        <w:rPr>
          <w:rFonts w:ascii="Arial" w:hAnsi="Arial" w:cs="Arial"/>
          <w:sz w:val="20"/>
          <w:szCs w:val="20"/>
        </w:rPr>
        <w:t xml:space="preserve">Традиционным стало в нашем городе ежегодно, в мае месяце, проведение выставки-продажи мёда и продукции пчеловодства. </w:t>
      </w:r>
    </w:p>
    <w:p w:rsidR="00EC1094" w:rsidRDefault="00EC1094" w:rsidP="00EC1094">
      <w:pPr>
        <w:pStyle w:val="a3"/>
      </w:pPr>
      <w:r>
        <w:rPr>
          <w:rFonts w:ascii="Arial" w:hAnsi="Arial" w:cs="Arial"/>
          <w:sz w:val="20"/>
          <w:szCs w:val="20"/>
        </w:rPr>
        <w:t xml:space="preserve">За 2011 год потребительский рынок города пополнился двумя магазинами сети «Магнит» - в пос. Несветаевском, по ул. Городской, с общей торговой площадью около 300 кв.м., дополнительно создано 20 торговых мест. </w:t>
      </w:r>
    </w:p>
    <w:p w:rsidR="00EC1094" w:rsidRDefault="00EC1094" w:rsidP="00EC1094">
      <w:pPr>
        <w:pStyle w:val="a3"/>
      </w:pPr>
      <w:r>
        <w:rPr>
          <w:rFonts w:ascii="Arial" w:hAnsi="Arial" w:cs="Arial"/>
          <w:sz w:val="20"/>
          <w:szCs w:val="20"/>
        </w:rPr>
        <w:t xml:space="preserve">Ведётся строительство магазинов по продаже непродовольственных товаров, таких как сантехника — по ул. Харьковской, цветы — в центре города. </w:t>
      </w:r>
    </w:p>
    <w:p w:rsidR="00EC1094" w:rsidRDefault="00EC1094" w:rsidP="00EC1094">
      <w:pPr>
        <w:pStyle w:val="a3"/>
      </w:pPr>
      <w:r>
        <w:rPr>
          <w:rFonts w:ascii="Arial" w:hAnsi="Arial" w:cs="Arial"/>
          <w:sz w:val="20"/>
          <w:szCs w:val="20"/>
        </w:rPr>
        <w:t>Активно развивается сеть мелкорозничных предприятий. Расположение таких павильонов на посёлках города очень удобно для жителей, имеющих возможность приобретать товары первой необходимости в предприятиях пошаговой доступности.</w:t>
      </w:r>
    </w:p>
    <w:p w:rsidR="00EC1094" w:rsidRDefault="00EC1094" w:rsidP="00EC1094">
      <w:pPr>
        <w:pStyle w:val="a3"/>
      </w:pPr>
      <w:r>
        <w:rPr>
          <w:rFonts w:ascii="Arial" w:hAnsi="Arial" w:cs="Arial"/>
          <w:sz w:val="20"/>
          <w:szCs w:val="20"/>
        </w:rPr>
        <w:t>Всего в развитие торговли в 2011 году вложено около 7 млн. рублей инвестиций за счет собственных сре</w:t>
      </w:r>
      <w:proofErr w:type="gramStart"/>
      <w:r>
        <w:rPr>
          <w:rFonts w:ascii="Arial" w:hAnsi="Arial" w:cs="Arial"/>
          <w:sz w:val="20"/>
          <w:szCs w:val="20"/>
        </w:rPr>
        <w:t>дств пр</w:t>
      </w:r>
      <w:proofErr w:type="gramEnd"/>
      <w:r>
        <w:rPr>
          <w:rFonts w:ascii="Arial" w:hAnsi="Arial" w:cs="Arial"/>
          <w:sz w:val="20"/>
          <w:szCs w:val="20"/>
        </w:rPr>
        <w:t>едпринимателей.</w:t>
      </w:r>
    </w:p>
    <w:p w:rsidR="00EC1094" w:rsidRDefault="00EC1094" w:rsidP="00EC1094">
      <w:pPr>
        <w:pStyle w:val="a3"/>
      </w:pPr>
      <w:r>
        <w:rPr>
          <w:rFonts w:ascii="Arial" w:hAnsi="Arial" w:cs="Arial"/>
          <w:sz w:val="20"/>
          <w:szCs w:val="20"/>
        </w:rPr>
        <w:t xml:space="preserve">С целью упорядочения стихийной и нестационарной торговли разработана схема размещения нестационарных торговых объектов на территории города. </w:t>
      </w:r>
    </w:p>
    <w:p w:rsidR="00EC1094" w:rsidRDefault="00EC1094" w:rsidP="00EC1094">
      <w:pPr>
        <w:pStyle w:val="a3"/>
      </w:pPr>
      <w:r>
        <w:rPr>
          <w:rFonts w:ascii="Arial" w:hAnsi="Arial" w:cs="Arial"/>
          <w:b/>
          <w:bCs/>
          <w:sz w:val="20"/>
          <w:szCs w:val="20"/>
        </w:rPr>
        <w:t>Развитие малого и среднего бизнеса</w:t>
      </w:r>
    </w:p>
    <w:p w:rsidR="00EC1094" w:rsidRDefault="00EC1094" w:rsidP="00EC1094">
      <w:pPr>
        <w:pStyle w:val="a3"/>
      </w:pPr>
      <w:r>
        <w:rPr>
          <w:rFonts w:ascii="Arial" w:hAnsi="Arial" w:cs="Arial"/>
          <w:sz w:val="20"/>
          <w:szCs w:val="20"/>
        </w:rPr>
        <w:t>В современных условиях важной составляющей развития экономики является малый и средний бизнес, который является базовой структурой развития городской экономики и важным источником пополнения бюджета.</w:t>
      </w:r>
    </w:p>
    <w:p w:rsidR="00EC1094" w:rsidRDefault="00EC1094" w:rsidP="00EC1094">
      <w:pPr>
        <w:pStyle w:val="a3"/>
      </w:pPr>
      <w:r>
        <w:rPr>
          <w:rFonts w:ascii="Arial" w:hAnsi="Arial" w:cs="Arial"/>
          <w:sz w:val="20"/>
          <w:szCs w:val="20"/>
        </w:rPr>
        <w:t>Численность субъектов малого и среднего предпринимательства, включая индивидуальных предпринимателей, составляет около 3 тысяч единиц; доля работающих в сфере малого предпринимательства в общей численности занятых в экономике города - порядка 20%; доля оборота малых и средних предприятий в общей сумме оборота в целом по городу - около 50%.</w:t>
      </w:r>
    </w:p>
    <w:p w:rsidR="00EC1094" w:rsidRDefault="00EC1094" w:rsidP="00EC1094">
      <w:pPr>
        <w:pStyle w:val="a3"/>
      </w:pPr>
      <w:r>
        <w:rPr>
          <w:rFonts w:ascii="Arial" w:hAnsi="Arial" w:cs="Arial"/>
          <w:sz w:val="20"/>
          <w:szCs w:val="20"/>
        </w:rPr>
        <w:t xml:space="preserve">Поддержка малого предпринимательства – это официальная политика города, которая ведется по направлениям, определенным муниципальной целевой программой развития малого и среднего предпринимательства города Новошахтинска на 2009-2014 годы. </w:t>
      </w:r>
    </w:p>
    <w:p w:rsidR="00EC1094" w:rsidRDefault="00EC1094" w:rsidP="00EC1094">
      <w:pPr>
        <w:pStyle w:val="a3"/>
      </w:pPr>
      <w:r>
        <w:rPr>
          <w:rFonts w:ascii="Arial" w:hAnsi="Arial" w:cs="Arial"/>
          <w:sz w:val="20"/>
          <w:szCs w:val="20"/>
        </w:rPr>
        <w:t>Общий объем бюджетного финансирования программы поддержки предпринимательства в 2011 году увеличился в 3 раза и составил 16,2 млн. руб., в том числе за счет средств местного бюджета – 2,5 млн. руб.</w:t>
      </w:r>
    </w:p>
    <w:p w:rsidR="00EC1094" w:rsidRDefault="00EC1094" w:rsidP="00EC1094">
      <w:pPr>
        <w:pStyle w:val="a3"/>
      </w:pPr>
      <w:r>
        <w:rPr>
          <w:rFonts w:ascii="Arial" w:hAnsi="Arial" w:cs="Arial"/>
          <w:sz w:val="20"/>
          <w:szCs w:val="20"/>
        </w:rPr>
        <w:t xml:space="preserve">Это позволило не только расширить </w:t>
      </w:r>
      <w:proofErr w:type="gramStart"/>
      <w:r>
        <w:rPr>
          <w:rFonts w:ascii="Arial" w:hAnsi="Arial" w:cs="Arial"/>
          <w:sz w:val="20"/>
          <w:szCs w:val="20"/>
        </w:rPr>
        <w:t>формы</w:t>
      </w:r>
      <w:proofErr w:type="gramEnd"/>
      <w:r>
        <w:rPr>
          <w:rFonts w:ascii="Arial" w:hAnsi="Arial" w:cs="Arial"/>
          <w:sz w:val="20"/>
          <w:szCs w:val="20"/>
        </w:rPr>
        <w:t xml:space="preserve"> предоставляемой субъектам малого и среднего бизнеса города поддержки с 2-х до 8-и, но и пополнить средства Муниципального фонда </w:t>
      </w:r>
      <w:r>
        <w:rPr>
          <w:rFonts w:ascii="Arial" w:hAnsi="Arial" w:cs="Arial"/>
          <w:sz w:val="20"/>
          <w:szCs w:val="20"/>
        </w:rPr>
        <w:lastRenderedPageBreak/>
        <w:t>поддержки малого предпринимательства. В 2011 году НО «МФПМП» выдано 29 займов на сумму 12,5 млн. руб., что больше уровня 2010 года в 1,6 раза.</w:t>
      </w:r>
    </w:p>
    <w:p w:rsidR="00EC1094" w:rsidRDefault="00EC1094" w:rsidP="00EC1094">
      <w:pPr>
        <w:pStyle w:val="a3"/>
      </w:pPr>
      <w:r>
        <w:rPr>
          <w:rFonts w:ascii="Arial" w:hAnsi="Arial" w:cs="Arial"/>
          <w:sz w:val="20"/>
          <w:szCs w:val="20"/>
        </w:rPr>
        <w:t>Количество заключенных договоров на предоставление субсидий субъектам малого и среднего предпринимательства в 2011 году составило 33 (в 2010 году – 16); получателями поддержки стали 22 субъекта малого и среднего предпринимательства. Следует отметить, что в отчетном году проведено два конкурса начинающих предпринимателей, 11 субъектов профинансировано на 1,8 млн. руб., что в два раза больше показателя 2010 года.</w:t>
      </w:r>
    </w:p>
    <w:p w:rsidR="00EC1094" w:rsidRDefault="00EC1094" w:rsidP="00EC1094">
      <w:pPr>
        <w:pStyle w:val="a3"/>
      </w:pPr>
      <w:r>
        <w:rPr>
          <w:rFonts w:ascii="Arial" w:hAnsi="Arial" w:cs="Arial"/>
          <w:sz w:val="20"/>
          <w:szCs w:val="20"/>
        </w:rPr>
        <w:t xml:space="preserve">Ожидаемые поступления налоговых платежей в консолидированный бюджет Ростовской области (бюджетная эффективность) от реализации мероприятий, финансируемых за счет местного, областного и федерального бюджетов, составят более 10 млн. руб. </w:t>
      </w:r>
    </w:p>
    <w:p w:rsidR="00EC1094" w:rsidRDefault="00EC1094" w:rsidP="00EC1094">
      <w:pPr>
        <w:pStyle w:val="a3"/>
      </w:pPr>
      <w:r>
        <w:rPr>
          <w:rFonts w:ascii="Arial" w:hAnsi="Arial" w:cs="Arial"/>
          <w:sz w:val="20"/>
          <w:szCs w:val="20"/>
        </w:rPr>
        <w:t>В целях создания благоприятных условий для развития малого и среднего предпринимательства на территории городского округа в текущем году решались следующие задачи.</w:t>
      </w:r>
    </w:p>
    <w:p w:rsidR="00EC1094" w:rsidRDefault="00EC1094" w:rsidP="00EC1094">
      <w:pPr>
        <w:pStyle w:val="a3"/>
      </w:pPr>
      <w:proofErr w:type="gramStart"/>
      <w:r>
        <w:rPr>
          <w:rFonts w:ascii="Arial" w:hAnsi="Arial" w:cs="Arial"/>
          <w:sz w:val="20"/>
          <w:szCs w:val="20"/>
        </w:rPr>
        <w:t>Заключено 6 договоров купли-продажи арендуемого имущества общей стоимостью 1,41 млн. руб. в рамках реализации Федерального закона от 22.07.2008. №159-ФЗ «Об особенностях отчуждения недвижимого имущества, находящегося в государственной собственности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EC1094" w:rsidRDefault="00EC1094" w:rsidP="00EC1094">
      <w:pPr>
        <w:pStyle w:val="a3"/>
      </w:pPr>
      <w:proofErr w:type="gramStart"/>
      <w:r>
        <w:rPr>
          <w:rFonts w:ascii="Arial" w:hAnsi="Arial" w:cs="Arial"/>
          <w:sz w:val="20"/>
          <w:szCs w:val="20"/>
        </w:rPr>
        <w:t>В рамках реализации областного пилотного проекта по оказанию консультационной поддержки субъектам малого и среднего предпринимательства по различным аспектам их деятельности, в 2011 году оказано 1117 консультаций, в том числе: по вопросам налогообложения, бухгалтерского учета, кредитования, правовой защиты и развития предприятия – 829 консультаций, безработным гражданам, желающим организовать свое собственное дело, о формах государственной поддержки – 49;</w:t>
      </w:r>
      <w:proofErr w:type="gramEnd"/>
      <w:r>
        <w:rPr>
          <w:rFonts w:ascii="Arial" w:hAnsi="Arial" w:cs="Arial"/>
          <w:sz w:val="20"/>
          <w:szCs w:val="20"/>
        </w:rPr>
        <w:t xml:space="preserve"> безработным гражданам, желающим организовать свое собственное дело, по прочим вопросам – 239.</w:t>
      </w:r>
    </w:p>
    <w:p w:rsidR="00EC1094" w:rsidRDefault="00EC1094" w:rsidP="00EC1094">
      <w:pPr>
        <w:pStyle w:val="a3"/>
      </w:pPr>
      <w:r>
        <w:rPr>
          <w:rFonts w:ascii="Arial" w:hAnsi="Arial" w:cs="Arial"/>
          <w:sz w:val="20"/>
          <w:szCs w:val="20"/>
        </w:rPr>
        <w:t>Благодаря реализации ведомственной целевой программы «Снижение напряженности на рынке труда Ростовской области» в 2011 году 78 начинающих предпринимателей из числа бывших безработных получили 12-ти кратный размер максимального пособия по безработице на открытие собственного дела. Создано 13 новых рабочих мест, на которые также трудоустроены бывшие безработные граждане.</w:t>
      </w:r>
    </w:p>
    <w:p w:rsidR="00EC1094" w:rsidRDefault="00EC1094" w:rsidP="00EC1094">
      <w:pPr>
        <w:pStyle w:val="a3"/>
      </w:pPr>
      <w:r>
        <w:rPr>
          <w:rFonts w:ascii="Arial" w:hAnsi="Arial" w:cs="Arial"/>
          <w:sz w:val="20"/>
          <w:szCs w:val="20"/>
        </w:rPr>
        <w:t xml:space="preserve">В целях популяризации предпринимательства 05.10.2011. проведена общегородская выставка-ярмарка товаропроизводителей города Новошахтинска,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которой</w:t>
      </w:r>
      <w:proofErr w:type="gramEnd"/>
      <w:r>
        <w:rPr>
          <w:rFonts w:ascii="Arial" w:hAnsi="Arial" w:cs="Arial"/>
          <w:sz w:val="20"/>
          <w:szCs w:val="20"/>
        </w:rPr>
        <w:t xml:space="preserve"> приняли участие 18 субъектов малого и среднего предпринимательства.</w:t>
      </w:r>
    </w:p>
    <w:p w:rsidR="00EC1094" w:rsidRDefault="00EC1094" w:rsidP="00EC1094">
      <w:pPr>
        <w:pStyle w:val="a3"/>
      </w:pPr>
      <w:r>
        <w:rPr>
          <w:rFonts w:ascii="Arial" w:hAnsi="Arial" w:cs="Arial"/>
          <w:sz w:val="20"/>
          <w:szCs w:val="20"/>
        </w:rPr>
        <w:t>Также в 2011 году проведен муниципальный конку</w:t>
      </w:r>
      <w:proofErr w:type="gramStart"/>
      <w:r>
        <w:rPr>
          <w:rFonts w:ascii="Arial" w:hAnsi="Arial" w:cs="Arial"/>
          <w:sz w:val="20"/>
          <w:szCs w:val="20"/>
        </w:rPr>
        <w:t>рс в сф</w:t>
      </w:r>
      <w:proofErr w:type="gramEnd"/>
      <w:r>
        <w:rPr>
          <w:rFonts w:ascii="Arial" w:hAnsi="Arial" w:cs="Arial"/>
          <w:sz w:val="20"/>
          <w:szCs w:val="20"/>
        </w:rPr>
        <w:t xml:space="preserve">ере предпринимательства «Лучший предприниматель города Новошахтинска 2011 года» по номинациям: «Лучший предприниматель в приоритетной сфере», «Лучший молодежный бизнес-проект», «Женщина-предприниматель года». </w:t>
      </w:r>
    </w:p>
    <w:p w:rsidR="00EC1094" w:rsidRDefault="00EC1094" w:rsidP="00EC1094">
      <w:pPr>
        <w:pStyle w:val="a3"/>
      </w:pPr>
      <w:r>
        <w:rPr>
          <w:rFonts w:ascii="Arial" w:hAnsi="Arial" w:cs="Arial"/>
          <w:sz w:val="20"/>
          <w:szCs w:val="20"/>
        </w:rPr>
        <w:t xml:space="preserve">В числе приоритетных задач в 2012 году ставится сохранение </w:t>
      </w:r>
      <w:proofErr w:type="gramStart"/>
      <w:r>
        <w:rPr>
          <w:rFonts w:ascii="Arial" w:hAnsi="Arial" w:cs="Arial"/>
          <w:sz w:val="20"/>
          <w:szCs w:val="20"/>
        </w:rPr>
        <w:t>уровня финансирования мероприятий муниципальной целевой программы развития субъектов малого</w:t>
      </w:r>
      <w:proofErr w:type="gramEnd"/>
      <w:r>
        <w:rPr>
          <w:rFonts w:ascii="Arial" w:hAnsi="Arial" w:cs="Arial"/>
          <w:sz w:val="20"/>
          <w:szCs w:val="20"/>
        </w:rPr>
        <w:t xml:space="preserve"> и среднего предпринимательства г. Новошахтинска в размере 16-18 млн. руб.</w:t>
      </w:r>
    </w:p>
    <w:p w:rsidR="00EC1094" w:rsidRDefault="00EC1094" w:rsidP="00EC1094">
      <w:pPr>
        <w:pStyle w:val="a3"/>
      </w:pPr>
      <w:r>
        <w:rPr>
          <w:rFonts w:ascii="Arial" w:hAnsi="Arial" w:cs="Arial"/>
          <w:b/>
          <w:bCs/>
          <w:sz w:val="20"/>
          <w:szCs w:val="20"/>
        </w:rPr>
        <w:t>Рынок труда</w:t>
      </w:r>
    </w:p>
    <w:p w:rsidR="00EC1094" w:rsidRDefault="00EC1094" w:rsidP="00EC1094">
      <w:pPr>
        <w:pStyle w:val="a3"/>
      </w:pPr>
      <w:r>
        <w:rPr>
          <w:rFonts w:ascii="Arial" w:hAnsi="Arial" w:cs="Arial"/>
          <w:sz w:val="20"/>
          <w:szCs w:val="20"/>
        </w:rPr>
        <w:t>На 01.01.2012. в службе занятости на учете состояло 679 безработных (на 01.01.2011. – 739 чел.). Уровень регистрируемой безработицы на 01.01.2012. в сравнении с соответствующим периодом снизился с 1,8% до 1,7%.</w:t>
      </w:r>
    </w:p>
    <w:p w:rsidR="00EC1094" w:rsidRDefault="00EC1094" w:rsidP="00EC1094">
      <w:pPr>
        <w:pStyle w:val="a3"/>
      </w:pPr>
      <w:r>
        <w:rPr>
          <w:rFonts w:ascii="Arial" w:hAnsi="Arial" w:cs="Arial"/>
          <w:sz w:val="20"/>
          <w:szCs w:val="20"/>
        </w:rPr>
        <w:t xml:space="preserve">С начала года зарегистрировано 1889 безработных. Среднемесячный размер пособия по безработице составил 3416,09 руб. На социальную поддержку безработных граждан (выплата пособий, стипендий и прочее) направлено 25,1 млн. руб. </w:t>
      </w:r>
    </w:p>
    <w:p w:rsidR="00EC1094" w:rsidRDefault="00EC1094" w:rsidP="00EC1094">
      <w:pPr>
        <w:pStyle w:val="a3"/>
      </w:pPr>
      <w:r>
        <w:rPr>
          <w:rFonts w:ascii="Arial" w:hAnsi="Arial" w:cs="Arial"/>
          <w:sz w:val="20"/>
          <w:szCs w:val="20"/>
        </w:rPr>
        <w:lastRenderedPageBreak/>
        <w:t xml:space="preserve">Администрацией города принято постановление от 27.12.2010. №1725 «Об организации временного трудоустройства несовершеннолетних граждан в 2011 году». За отчетный период с предприятиями и организациями заключено 63 договора с созданием 610 временных дополнительных рабочих мест, на которые трудоустроены 572 чел. На организацию временной занятости подростков за счет всех источников направлено 1,67 млн. руб. </w:t>
      </w:r>
    </w:p>
    <w:p w:rsidR="00EC1094" w:rsidRDefault="00EC1094" w:rsidP="00EC1094">
      <w:pPr>
        <w:pStyle w:val="a3"/>
      </w:pPr>
      <w:r>
        <w:rPr>
          <w:rFonts w:ascii="Arial" w:hAnsi="Arial" w:cs="Arial"/>
          <w:sz w:val="20"/>
          <w:szCs w:val="20"/>
        </w:rPr>
        <w:t>Согласно оперативным статистическим данным за период январь-ноябрь 2011 года численность работающих по полному кругу предприятий в сравнении с соответствующим периодом прошлого года снизилась на 376 чел. и составила 14858 чел.</w:t>
      </w:r>
    </w:p>
    <w:p w:rsidR="00EC1094" w:rsidRDefault="00EC1094" w:rsidP="00EC1094">
      <w:pPr>
        <w:pStyle w:val="a3"/>
      </w:pPr>
      <w:r>
        <w:rPr>
          <w:rFonts w:ascii="Arial" w:hAnsi="Arial" w:cs="Arial"/>
          <w:sz w:val="20"/>
          <w:szCs w:val="20"/>
        </w:rPr>
        <w:t xml:space="preserve">Размер среднемесячной заработной платы за январь-декабрь 2011 года в сравнении с соответствующим периодом прошлого года увеличился на 11,4% и составил 12108,1 руб., в т. ч. по крупным и средним предприятиям, соответственно, - 13,0% и 12623,9 руб. </w:t>
      </w:r>
    </w:p>
    <w:p w:rsidR="00EC1094" w:rsidRDefault="00EC1094" w:rsidP="00EC1094">
      <w:pPr>
        <w:pStyle w:val="a3"/>
      </w:pPr>
      <w:r>
        <w:rPr>
          <w:rFonts w:ascii="Arial" w:hAnsi="Arial" w:cs="Arial"/>
          <w:sz w:val="20"/>
          <w:szCs w:val="20"/>
        </w:rPr>
        <w:t xml:space="preserve">Соотношение между минимальным и максимальным значением среднемесячной заработной платы составило 5,2 раза: </w:t>
      </w:r>
      <w:proofErr w:type="gramStart"/>
      <w:r>
        <w:rPr>
          <w:rFonts w:ascii="Arial" w:hAnsi="Arial" w:cs="Arial"/>
          <w:sz w:val="20"/>
          <w:szCs w:val="20"/>
        </w:rPr>
        <w:t>максимальная</w:t>
      </w:r>
      <w:proofErr w:type="gramEnd"/>
      <w:r>
        <w:rPr>
          <w:rFonts w:ascii="Arial" w:hAnsi="Arial" w:cs="Arial"/>
          <w:sz w:val="20"/>
          <w:szCs w:val="20"/>
        </w:rPr>
        <w:t xml:space="preserve"> – 29236,5 руб. в организациях финансовой деятельности, минимальная – 5649,4 руб. на предприятиях общественного питания.</w:t>
      </w:r>
    </w:p>
    <w:p w:rsidR="00EC1094" w:rsidRDefault="00EC1094" w:rsidP="00EC1094">
      <w:pPr>
        <w:pStyle w:val="a3"/>
      </w:pPr>
      <w:r>
        <w:rPr>
          <w:rFonts w:ascii="Arial" w:hAnsi="Arial" w:cs="Arial"/>
          <w:sz w:val="20"/>
          <w:szCs w:val="20"/>
        </w:rPr>
        <w:t>Увеличены размеры должностных окладов и установлены доплаты стимулирующего характера за результативность и качество работы по организации образовательного процесса в соответствии с критериями оценки результативности и качества работы учителей.</w:t>
      </w:r>
    </w:p>
    <w:p w:rsidR="00EC1094" w:rsidRDefault="00EC1094" w:rsidP="00EC1094">
      <w:pPr>
        <w:pStyle w:val="a3"/>
      </w:pPr>
      <w:r>
        <w:rPr>
          <w:rFonts w:ascii="Arial" w:hAnsi="Arial" w:cs="Arial"/>
          <w:sz w:val="20"/>
          <w:szCs w:val="20"/>
        </w:rPr>
        <w:t>Среднемесячная заработная плата учителей образовательных учреждений города с 1 сентября 2011 года увеличилась на 14,2% и составила 14855,0 руб.</w:t>
      </w:r>
    </w:p>
    <w:p w:rsidR="00EC1094" w:rsidRDefault="00EC1094" w:rsidP="00EC1094">
      <w:pPr>
        <w:pStyle w:val="a3"/>
      </w:pPr>
      <w:r>
        <w:rPr>
          <w:rFonts w:ascii="Arial" w:hAnsi="Arial" w:cs="Arial"/>
          <w:sz w:val="20"/>
          <w:szCs w:val="20"/>
        </w:rPr>
        <w:t xml:space="preserve">По данным отдела государственной статистики №10 Ростовстата на 01.01.2012. информация о задолженности по заработной плате по крупным и средним предприятиям не представлялась. </w:t>
      </w:r>
    </w:p>
    <w:p w:rsidR="00EC1094" w:rsidRDefault="00EC1094" w:rsidP="00EC1094">
      <w:pPr>
        <w:pStyle w:val="a3"/>
      </w:pPr>
      <w:r>
        <w:rPr>
          <w:rFonts w:ascii="Arial" w:hAnsi="Arial" w:cs="Arial"/>
          <w:sz w:val="20"/>
          <w:szCs w:val="20"/>
        </w:rPr>
        <w:t xml:space="preserve">В целях контроля по установлению минимального </w:t>
      </w:r>
      <w:proofErr w:type="gramStart"/>
      <w:r>
        <w:rPr>
          <w:rFonts w:ascii="Arial" w:hAnsi="Arial" w:cs="Arial"/>
          <w:sz w:val="20"/>
          <w:szCs w:val="20"/>
        </w:rPr>
        <w:t>размера оплаты труда</w:t>
      </w:r>
      <w:proofErr w:type="gramEnd"/>
      <w:r>
        <w:rPr>
          <w:rFonts w:ascii="Arial" w:hAnsi="Arial" w:cs="Arial"/>
          <w:sz w:val="20"/>
          <w:szCs w:val="20"/>
        </w:rPr>
        <w:t xml:space="preserve"> во внебюджетном секторе экономики, Администрацией города ежемесячно обновляется и анализируется банк данных об оплате труда, в который по состоянию на 01.01.2012. включено 143 наблюдаемых организации. </w:t>
      </w:r>
    </w:p>
    <w:p w:rsidR="00EC1094" w:rsidRDefault="00EC1094" w:rsidP="00EC1094">
      <w:pPr>
        <w:pStyle w:val="a3"/>
      </w:pPr>
      <w:proofErr w:type="gramStart"/>
      <w:r>
        <w:rPr>
          <w:rFonts w:ascii="Arial" w:hAnsi="Arial" w:cs="Arial"/>
          <w:sz w:val="20"/>
          <w:szCs w:val="20"/>
        </w:rPr>
        <w:t>За период с января по декабрь 2011 года проведено 48 заседаний городской межведомственной комиссии, на которых были рассмотрены вопросы о низком уровне заработной платы на предприятиях города; обращения граждан по телефону «горячей линии»; о погашении страховых взносов на обязательное пенсионное и медицинское страхование организациями города; результаты мониторинга по применению минимального размера оплаты труда в организациях внебюджетной сферы и другие.</w:t>
      </w:r>
      <w:proofErr w:type="gramEnd"/>
    </w:p>
    <w:p w:rsidR="00EC1094" w:rsidRDefault="00EC1094" w:rsidP="00EC1094">
      <w:pPr>
        <w:pStyle w:val="a3"/>
      </w:pPr>
      <w:proofErr w:type="gramStart"/>
      <w:r>
        <w:rPr>
          <w:rFonts w:ascii="Arial" w:hAnsi="Arial" w:cs="Arial"/>
          <w:sz w:val="20"/>
          <w:szCs w:val="20"/>
        </w:rPr>
        <w:t>По информации Управления Пенсионного фонда РФ в г. Новошахтинске на 01.01.2012. в сравнении с соответствующим периодом прошлого года численность получателей пенсии снизилась на 314 чел. и составила 32455 чел., число пенсионеров по старости уменьшилось на 190 чел. и составило 25400 чел. Среднемесячный размер пенсии, в сравнении с соответствующим периодом прошлого года, вырос на 8,4% и составил 7449,21 руб., по старости</w:t>
      </w:r>
      <w:proofErr w:type="gramEnd"/>
      <w:r>
        <w:rPr>
          <w:rFonts w:ascii="Arial" w:hAnsi="Arial" w:cs="Arial"/>
          <w:sz w:val="20"/>
          <w:szCs w:val="20"/>
        </w:rPr>
        <w:t xml:space="preserve">, соответственно, – 8,0% и 7993,67 руб. </w:t>
      </w:r>
    </w:p>
    <w:p w:rsidR="00EC1094" w:rsidRDefault="00EC1094" w:rsidP="00EC1094">
      <w:pPr>
        <w:pStyle w:val="a3"/>
      </w:pPr>
      <w:r>
        <w:rPr>
          <w:rFonts w:ascii="Arial" w:hAnsi="Arial" w:cs="Arial"/>
          <w:sz w:val="20"/>
          <w:szCs w:val="20"/>
        </w:rPr>
        <w:t xml:space="preserve">Нарушений сроков выплаты всех видов пенсий и пособий не установлено. </w:t>
      </w:r>
    </w:p>
    <w:p w:rsidR="00EC1094" w:rsidRDefault="00EC1094" w:rsidP="00EC1094">
      <w:pPr>
        <w:pStyle w:val="a3"/>
      </w:pPr>
      <w:r>
        <w:rPr>
          <w:rFonts w:ascii="Arial" w:hAnsi="Arial" w:cs="Arial"/>
          <w:b/>
          <w:bCs/>
          <w:sz w:val="20"/>
          <w:szCs w:val="20"/>
        </w:rPr>
        <w:t>Инвестиции</w:t>
      </w:r>
    </w:p>
    <w:p w:rsidR="00EC1094" w:rsidRDefault="00EC1094" w:rsidP="00EC1094">
      <w:pPr>
        <w:pStyle w:val="a3"/>
      </w:pPr>
      <w:proofErr w:type="gramStart"/>
      <w:r>
        <w:rPr>
          <w:rFonts w:ascii="Arial" w:hAnsi="Arial" w:cs="Arial"/>
          <w:sz w:val="20"/>
          <w:szCs w:val="20"/>
        </w:rPr>
        <w:t>По итогам 2011 года ожидаемый объем инвестиций составит порядка 1200,0 млн. руб., что ниже уровня 2010 года на 7,5%. Таким образом, несмотря на снижение объёмов инвестиций в основной капитал, связанное с уменьшением финансирования жилищного строительства, ведущегося на территории города по программам местного развития «Содействие гражданам в приобретении жилья взамен сносимого ветхого», объем инвестиций остался практически на уровне 2010 года.</w:t>
      </w:r>
      <w:proofErr w:type="gramEnd"/>
    </w:p>
    <w:p w:rsidR="00EC1094" w:rsidRDefault="00EC1094" w:rsidP="00EC1094">
      <w:pPr>
        <w:pStyle w:val="a3"/>
      </w:pPr>
      <w:r>
        <w:rPr>
          <w:rFonts w:ascii="Arial" w:hAnsi="Arial" w:cs="Arial"/>
          <w:sz w:val="20"/>
          <w:szCs w:val="20"/>
        </w:rPr>
        <w:t xml:space="preserve">В целях повышения инвестиционной активности </w:t>
      </w:r>
      <w:proofErr w:type="gramStart"/>
      <w:r>
        <w:rPr>
          <w:rFonts w:ascii="Arial" w:hAnsi="Arial" w:cs="Arial"/>
          <w:sz w:val="20"/>
          <w:szCs w:val="20"/>
        </w:rPr>
        <w:t>в</w:t>
      </w:r>
      <w:proofErr w:type="gramEnd"/>
      <w:r>
        <w:rPr>
          <w:rFonts w:ascii="Arial" w:hAnsi="Arial" w:cs="Arial"/>
          <w:sz w:val="20"/>
          <w:szCs w:val="20"/>
        </w:rPr>
        <w:t xml:space="preserve"> </w:t>
      </w:r>
      <w:proofErr w:type="gramStart"/>
      <w:r>
        <w:rPr>
          <w:rFonts w:ascii="Arial" w:hAnsi="Arial" w:cs="Arial"/>
          <w:sz w:val="20"/>
          <w:szCs w:val="20"/>
        </w:rPr>
        <w:t>краткосрочной</w:t>
      </w:r>
      <w:proofErr w:type="gramEnd"/>
      <w:r>
        <w:rPr>
          <w:rFonts w:ascii="Arial" w:hAnsi="Arial" w:cs="Arial"/>
          <w:sz w:val="20"/>
          <w:szCs w:val="20"/>
        </w:rPr>
        <w:t xml:space="preserve"> и долгосрочной перспективах Администрацией города в 2011 году предприняты следующие меры.</w:t>
      </w:r>
    </w:p>
    <w:p w:rsidR="00EC1094" w:rsidRDefault="00EC1094" w:rsidP="00EC1094">
      <w:pPr>
        <w:pStyle w:val="a3"/>
      </w:pPr>
      <w:r>
        <w:rPr>
          <w:rFonts w:ascii="Arial" w:hAnsi="Arial" w:cs="Arial"/>
          <w:sz w:val="20"/>
          <w:szCs w:val="20"/>
        </w:rPr>
        <w:lastRenderedPageBreak/>
        <w:t>Создан Совет по инвестициям при Администрации города Новошахтинска с целью повышения качества организационной работы с инвесторами.</w:t>
      </w:r>
    </w:p>
    <w:p w:rsidR="00EC1094" w:rsidRDefault="00EC1094" w:rsidP="00EC1094">
      <w:pPr>
        <w:pStyle w:val="a3"/>
      </w:pPr>
      <w:r>
        <w:rPr>
          <w:rFonts w:ascii="Arial" w:hAnsi="Arial" w:cs="Arial"/>
          <w:sz w:val="20"/>
          <w:szCs w:val="20"/>
        </w:rPr>
        <w:t xml:space="preserve">Результатом ежемесячной работы Совета по инвестициям стало сопровождение 5 инвестиционных проектов на общую сумму инвестиций около 3000 млн. рублей и их включение в реестр инвестиционных проектов местного значения. </w:t>
      </w:r>
    </w:p>
    <w:p w:rsidR="00EC1094" w:rsidRDefault="00EC1094" w:rsidP="00EC1094">
      <w:pPr>
        <w:pStyle w:val="a3"/>
      </w:pPr>
      <w:r>
        <w:rPr>
          <w:rFonts w:ascii="Arial" w:hAnsi="Arial" w:cs="Arial"/>
          <w:sz w:val="20"/>
          <w:szCs w:val="20"/>
        </w:rPr>
        <w:t>В настоящее время Администрацией города оказывается организационное содействие по вопросу размещения на территории города:</w:t>
      </w:r>
    </w:p>
    <w:p w:rsidR="00EC1094" w:rsidRDefault="00EC1094" w:rsidP="00EC1094">
      <w:pPr>
        <w:pStyle w:val="a3"/>
      </w:pPr>
      <w:r>
        <w:rPr>
          <w:rFonts w:ascii="Arial" w:hAnsi="Arial" w:cs="Arial"/>
          <w:sz w:val="20"/>
          <w:szCs w:val="20"/>
        </w:rPr>
        <w:t>- завода по выпуску трубок для систем капельного орошения, с планируемой мощностью 500 млн. м в год (ООО «РосСКО»);</w:t>
      </w:r>
    </w:p>
    <w:p w:rsidR="00EC1094" w:rsidRDefault="00EC1094" w:rsidP="00EC1094">
      <w:pPr>
        <w:pStyle w:val="a3"/>
      </w:pPr>
      <w:r>
        <w:rPr>
          <w:rFonts w:ascii="Arial" w:hAnsi="Arial" w:cs="Arial"/>
          <w:sz w:val="20"/>
          <w:szCs w:val="20"/>
        </w:rPr>
        <w:t>- производства смазочных материалов (ОАО «Рикос»);</w:t>
      </w:r>
    </w:p>
    <w:p w:rsidR="00EC1094" w:rsidRDefault="00EC1094" w:rsidP="00EC1094">
      <w:pPr>
        <w:pStyle w:val="a3"/>
      </w:pPr>
      <w:r>
        <w:rPr>
          <w:rFonts w:ascii="Arial" w:hAnsi="Arial" w:cs="Arial"/>
          <w:sz w:val="20"/>
          <w:szCs w:val="20"/>
        </w:rPr>
        <w:t>- энергетического комплекса, обеспечивающего энергоснабжение социальных объектов в крупных районах г</w:t>
      </w:r>
      <w:proofErr w:type="gramStart"/>
      <w:r>
        <w:rPr>
          <w:rFonts w:ascii="Arial" w:hAnsi="Arial" w:cs="Arial"/>
          <w:sz w:val="20"/>
          <w:szCs w:val="20"/>
        </w:rPr>
        <w:t>.Н</w:t>
      </w:r>
      <w:proofErr w:type="gramEnd"/>
      <w:r>
        <w:rPr>
          <w:rFonts w:ascii="Arial" w:hAnsi="Arial" w:cs="Arial"/>
          <w:sz w:val="20"/>
          <w:szCs w:val="20"/>
        </w:rPr>
        <w:t>овошахтинска за счет преимущественного использования местных возобновляемых источников энергии (ООО «Теплонасосные системы — Новошахтинск»);</w:t>
      </w:r>
    </w:p>
    <w:p w:rsidR="00EC1094" w:rsidRDefault="00EC1094" w:rsidP="00EC1094">
      <w:pPr>
        <w:pStyle w:val="a3"/>
      </w:pPr>
      <w:r>
        <w:rPr>
          <w:rFonts w:ascii="Arial" w:hAnsi="Arial" w:cs="Arial"/>
          <w:sz w:val="20"/>
          <w:szCs w:val="20"/>
        </w:rPr>
        <w:t>- швейного производства (ООО «ПШО «Южанка»);</w:t>
      </w:r>
    </w:p>
    <w:p w:rsidR="00EC1094" w:rsidRDefault="00EC1094" w:rsidP="00EC1094">
      <w:pPr>
        <w:pStyle w:val="a3"/>
      </w:pPr>
      <w:r>
        <w:rPr>
          <w:rFonts w:ascii="Arial" w:hAnsi="Arial" w:cs="Arial"/>
          <w:sz w:val="20"/>
          <w:szCs w:val="20"/>
        </w:rPr>
        <w:t>- логистического центра Глория Джинс г</w:t>
      </w:r>
      <w:proofErr w:type="gramStart"/>
      <w:r>
        <w:rPr>
          <w:rFonts w:ascii="Arial" w:hAnsi="Arial" w:cs="Arial"/>
          <w:sz w:val="20"/>
          <w:szCs w:val="20"/>
        </w:rPr>
        <w:t>.Н</w:t>
      </w:r>
      <w:proofErr w:type="gramEnd"/>
      <w:r>
        <w:rPr>
          <w:rFonts w:ascii="Arial" w:hAnsi="Arial" w:cs="Arial"/>
          <w:sz w:val="20"/>
          <w:szCs w:val="20"/>
        </w:rPr>
        <w:t>овошахтинск (ЗАО «Корпорация «Глория Джинс»).</w:t>
      </w:r>
    </w:p>
    <w:p w:rsidR="00EC1094" w:rsidRDefault="00EC1094" w:rsidP="00EC1094">
      <w:pPr>
        <w:pStyle w:val="a3"/>
      </w:pPr>
      <w:r>
        <w:rPr>
          <w:rFonts w:ascii="Arial" w:hAnsi="Arial" w:cs="Arial"/>
          <w:sz w:val="20"/>
          <w:szCs w:val="20"/>
        </w:rPr>
        <w:t>При этом следует отметить, что проект ООО «Теплонасосные системы — Новошахтинск» по модернизации теплоснабжения города вошел в 100 губернаторских инвестиционных проектов и стал победителем первого межмуниципального форума «Стратегия 2020 — стратегия перемен».</w:t>
      </w:r>
    </w:p>
    <w:p w:rsidR="00EC1094" w:rsidRDefault="00EC1094" w:rsidP="00EC1094">
      <w:pPr>
        <w:pStyle w:val="a3"/>
      </w:pPr>
      <w:r>
        <w:rPr>
          <w:rFonts w:ascii="Arial" w:hAnsi="Arial" w:cs="Arial"/>
          <w:sz w:val="20"/>
          <w:szCs w:val="20"/>
        </w:rPr>
        <w:t xml:space="preserve">В целях ознакомления инвесторов с имеющимися инвестиционными возможностями города поддерживается в актуальном состоянии реестр инвестиционных площадок, состоящий в настоящее время из 15 производственных зон. </w:t>
      </w:r>
    </w:p>
    <w:p w:rsidR="00EC1094" w:rsidRDefault="00EC1094" w:rsidP="00EC1094">
      <w:pPr>
        <w:pStyle w:val="a3"/>
      </w:pPr>
      <w:r>
        <w:rPr>
          <w:rFonts w:ascii="Arial" w:hAnsi="Arial" w:cs="Arial"/>
          <w:sz w:val="20"/>
          <w:szCs w:val="20"/>
        </w:rPr>
        <w:t xml:space="preserve">В рамках проводимой Правительством Ростовской области работы по формированию 55 перспективных инвестиционных площадок Администрацией города направлено ходатайство об отнесении к зоне интенсивного экономического развития инвестиционной площадки города Новошахтинска, расположенной на территории бывшей шахты 3/2 бис (ПЗ 07 в соответствии с Правилами землепользования и застройки муниципального образования «Город Новошахтинск»). </w:t>
      </w:r>
    </w:p>
    <w:p w:rsidR="00EC1094" w:rsidRDefault="00EC1094" w:rsidP="00EC1094">
      <w:pPr>
        <w:pStyle w:val="a3"/>
      </w:pPr>
      <w:r>
        <w:rPr>
          <w:rFonts w:ascii="Arial" w:hAnsi="Arial" w:cs="Arial"/>
          <w:sz w:val="20"/>
          <w:szCs w:val="20"/>
        </w:rPr>
        <w:t xml:space="preserve">В целях создания благоприятной для инвестиций административной среды сформирован и размещен на официальном сайте муниципального образования «Город Новошахтинск» перечень контактов по открытию бизнеса на территории города и перечень операций по обращению инвестора в Администрацию города. </w:t>
      </w:r>
    </w:p>
    <w:p w:rsidR="00EC1094" w:rsidRDefault="00EC1094" w:rsidP="00EC1094">
      <w:pPr>
        <w:pStyle w:val="a3"/>
      </w:pPr>
      <w:r>
        <w:rPr>
          <w:rFonts w:ascii="Arial" w:hAnsi="Arial" w:cs="Arial"/>
          <w:sz w:val="20"/>
          <w:szCs w:val="20"/>
        </w:rPr>
        <w:t>В целях реализации перспективных направлений развития города, определенных Стратегией социально-экономического развития города Новошахтинска на период до 2020 года утверждена долгосрочная целевая программа по созданию благоприятных условий для привлечения инвестиций в город Новошахтинск на 2012-2015 годы.</w:t>
      </w:r>
    </w:p>
    <w:p w:rsidR="00EC1094" w:rsidRDefault="00EC1094" w:rsidP="00EC1094">
      <w:pPr>
        <w:pStyle w:val="a3"/>
      </w:pPr>
      <w:r>
        <w:rPr>
          <w:rFonts w:ascii="Arial" w:hAnsi="Arial" w:cs="Arial"/>
          <w:sz w:val="20"/>
          <w:szCs w:val="20"/>
        </w:rPr>
        <w:t xml:space="preserve">Следует подчеркнуть, что проводимая Администрацией города инвестиционная политика в целом направлена на реализацию Стратегии социально-экономического развития города Новошахтинска и развитие «якорных» направлений: промышленности и приграничного сотрудничества. </w:t>
      </w:r>
    </w:p>
    <w:p w:rsidR="00EC1094" w:rsidRDefault="00EC1094" w:rsidP="00EC1094">
      <w:pPr>
        <w:pStyle w:val="a3"/>
      </w:pPr>
      <w:r>
        <w:rPr>
          <w:rFonts w:ascii="Arial" w:hAnsi="Arial" w:cs="Arial"/>
          <w:sz w:val="20"/>
          <w:szCs w:val="20"/>
        </w:rPr>
        <w:t>Согласно стратегии социально-экономического развития Ростовской области до 2020 город Новошахтинск в 2011 году отнесен к числу приграничных территорий Еврорегиона «Донбасс». Этому способствовало и открытие в феврале прошлого года Несветайского таможенного поста Ростовской таможни на базе таможенно-логистического терминал</w:t>
      </w:r>
      <w:proofErr w:type="gramStart"/>
      <w:r>
        <w:rPr>
          <w:rFonts w:ascii="Arial" w:hAnsi="Arial" w:cs="Arial"/>
          <w:sz w:val="20"/>
          <w:szCs w:val="20"/>
        </w:rPr>
        <w:t>а ООО</w:t>
      </w:r>
      <w:proofErr w:type="gramEnd"/>
      <w:r>
        <w:rPr>
          <w:rFonts w:ascii="Arial" w:hAnsi="Arial" w:cs="Arial"/>
          <w:sz w:val="20"/>
          <w:szCs w:val="20"/>
        </w:rPr>
        <w:t xml:space="preserve"> «Южные транспортные линии».</w:t>
      </w:r>
    </w:p>
    <w:p w:rsidR="00EC1094" w:rsidRDefault="00EC1094" w:rsidP="00EC1094">
      <w:pPr>
        <w:pStyle w:val="a3"/>
      </w:pPr>
      <w:r>
        <w:rPr>
          <w:rFonts w:ascii="Arial" w:hAnsi="Arial" w:cs="Arial"/>
          <w:sz w:val="20"/>
          <w:szCs w:val="20"/>
        </w:rPr>
        <w:t>В рамках продолжения работы по стратегическому планированию ведется разработка концепции позиционирования города с использованием механизмов территориального маркетинга. Осенью 2011 года Администрацией города совместно с НП «Новошахтинский зональный бизнес-</w:t>
      </w:r>
      <w:r>
        <w:rPr>
          <w:rFonts w:ascii="Arial" w:hAnsi="Arial" w:cs="Arial"/>
          <w:sz w:val="20"/>
          <w:szCs w:val="20"/>
        </w:rPr>
        <w:lastRenderedPageBreak/>
        <w:t>инкубатор» был проведен конкурс на лучший проект логотипа муниципального образования "Город Новошахтинск".</w:t>
      </w:r>
    </w:p>
    <w:p w:rsidR="00EC1094" w:rsidRDefault="00EC1094" w:rsidP="00EC1094">
      <w:pPr>
        <w:pStyle w:val="a3"/>
      </w:pPr>
      <w:r>
        <w:rPr>
          <w:rFonts w:ascii="Arial" w:hAnsi="Arial" w:cs="Arial"/>
          <w:sz w:val="20"/>
          <w:szCs w:val="20"/>
        </w:rPr>
        <w:t xml:space="preserve">Одной из приоритетных задач работы Администрации на 2012 год остается повышение уровня конкурентоспособности и обеспечение динамичного устойчивого и сбалансированного роста объемов производства города. </w:t>
      </w:r>
    </w:p>
    <w:p w:rsidR="00EC1094" w:rsidRDefault="00EC1094" w:rsidP="00EC1094">
      <w:pPr>
        <w:pStyle w:val="a3"/>
      </w:pPr>
      <w:r>
        <w:rPr>
          <w:rFonts w:ascii="Arial" w:hAnsi="Arial" w:cs="Arial"/>
          <w:sz w:val="20"/>
          <w:szCs w:val="20"/>
        </w:rPr>
        <w:t xml:space="preserve">В связи с этим в 2012 году планируется решение следующих вопросов: </w:t>
      </w:r>
    </w:p>
    <w:p w:rsidR="00EC1094" w:rsidRDefault="00EC1094" w:rsidP="00EC1094">
      <w:pPr>
        <w:pStyle w:val="a3"/>
      </w:pPr>
      <w:r>
        <w:rPr>
          <w:rFonts w:ascii="Arial" w:hAnsi="Arial" w:cs="Arial"/>
          <w:sz w:val="20"/>
          <w:szCs w:val="20"/>
        </w:rPr>
        <w:t>- создание перечня приоритетных инвестиционных проектов, находящихся на личном контроле Мэра города;</w:t>
      </w:r>
    </w:p>
    <w:p w:rsidR="00EC1094" w:rsidRDefault="00EC1094" w:rsidP="00EC1094">
      <w:pPr>
        <w:pStyle w:val="a3"/>
      </w:pPr>
      <w:r>
        <w:rPr>
          <w:rFonts w:ascii="Arial" w:hAnsi="Arial" w:cs="Arial"/>
          <w:sz w:val="20"/>
          <w:szCs w:val="20"/>
        </w:rPr>
        <w:t>- организация ежемесячных встреч с инициаторами инвестиционных проектов;</w:t>
      </w:r>
    </w:p>
    <w:p w:rsidR="00EC1094" w:rsidRDefault="00EC1094" w:rsidP="00EC1094">
      <w:pPr>
        <w:pStyle w:val="a3"/>
      </w:pPr>
      <w:r>
        <w:rPr>
          <w:rFonts w:ascii="Arial" w:hAnsi="Arial" w:cs="Arial"/>
          <w:sz w:val="20"/>
          <w:szCs w:val="20"/>
        </w:rPr>
        <w:t xml:space="preserve">- разработка долгосрочной городской программы о внешнеэкономической деятельности города Новошахтинска. </w:t>
      </w:r>
    </w:p>
    <w:p w:rsidR="00EC1094" w:rsidRDefault="00EC1094" w:rsidP="00EC1094">
      <w:pPr>
        <w:pStyle w:val="a3"/>
      </w:pPr>
      <w:r>
        <w:rPr>
          <w:rFonts w:ascii="Arial" w:hAnsi="Arial" w:cs="Arial"/>
          <w:b/>
          <w:bCs/>
          <w:sz w:val="20"/>
          <w:szCs w:val="20"/>
        </w:rPr>
        <w:t>Транспортное обслуживание населения</w:t>
      </w:r>
    </w:p>
    <w:p w:rsidR="00EC1094" w:rsidRDefault="00EC1094" w:rsidP="00EC1094">
      <w:pPr>
        <w:pStyle w:val="a3"/>
      </w:pPr>
      <w:r>
        <w:rPr>
          <w:rFonts w:ascii="Arial" w:hAnsi="Arial" w:cs="Arial"/>
          <w:sz w:val="20"/>
          <w:szCs w:val="20"/>
        </w:rPr>
        <w:t>Пассажирские перевозки на территории г</w:t>
      </w:r>
      <w:proofErr w:type="gramStart"/>
      <w:r>
        <w:rPr>
          <w:rFonts w:ascii="Arial" w:hAnsi="Arial" w:cs="Arial"/>
          <w:sz w:val="20"/>
          <w:szCs w:val="20"/>
        </w:rPr>
        <w:t>.Н</w:t>
      </w:r>
      <w:proofErr w:type="gramEnd"/>
      <w:r>
        <w:rPr>
          <w:rFonts w:ascii="Arial" w:hAnsi="Arial" w:cs="Arial"/>
          <w:sz w:val="20"/>
          <w:szCs w:val="20"/>
        </w:rPr>
        <w:t>овошахтинска осуществляются 6-ю городскими пассажирскими предприятиями частной формы собственности. В соответствии с итогами конкурса на право осуществления пассажирских перевозок в г</w:t>
      </w:r>
      <w:proofErr w:type="gramStart"/>
      <w:r>
        <w:rPr>
          <w:rFonts w:ascii="Arial" w:hAnsi="Arial" w:cs="Arial"/>
          <w:sz w:val="20"/>
          <w:szCs w:val="20"/>
        </w:rPr>
        <w:t>.Н</w:t>
      </w:r>
      <w:proofErr w:type="gramEnd"/>
      <w:r>
        <w:rPr>
          <w:rFonts w:ascii="Arial" w:hAnsi="Arial" w:cs="Arial"/>
          <w:sz w:val="20"/>
          <w:szCs w:val="20"/>
        </w:rPr>
        <w:t xml:space="preserve">овошахтинске и договорами, заключёнными между предприятиями и Администрацией города, пассажирские перевозки по городским маршрутам выполняются транспортными средствами категории М2 (маршрутные такси), М3 (автобусы). </w:t>
      </w:r>
    </w:p>
    <w:p w:rsidR="00EC1094" w:rsidRDefault="00EC1094" w:rsidP="00EC1094">
      <w:pPr>
        <w:pStyle w:val="a3"/>
      </w:pPr>
      <w:r>
        <w:rPr>
          <w:rFonts w:ascii="Arial" w:hAnsi="Arial" w:cs="Arial"/>
          <w:sz w:val="20"/>
          <w:szCs w:val="20"/>
        </w:rPr>
        <w:t xml:space="preserve">По состоянию на 01.01.2012. на территории города перевозка пассажиров осуществляется по 23-м городским маршрутам, 9-и пригородным и 2-м междугородным маршрутам, осуществляющим перевозку платных и льготных пассажиров. Ежедневно на линию выходит 35 автобусов и 112 маршрутных такси. </w:t>
      </w:r>
    </w:p>
    <w:p w:rsidR="00EC1094" w:rsidRDefault="00EC1094" w:rsidP="00EC1094">
      <w:pPr>
        <w:pStyle w:val="a3"/>
      </w:pPr>
      <w:r>
        <w:rPr>
          <w:rFonts w:ascii="Arial" w:hAnsi="Arial" w:cs="Arial"/>
          <w:sz w:val="20"/>
          <w:szCs w:val="20"/>
        </w:rPr>
        <w:t xml:space="preserve">Все поселки города и близлежащие населенные пункты охвачены автобусным сообщением по перевозке платных и льготных пассажиров. </w:t>
      </w:r>
    </w:p>
    <w:p w:rsidR="00EC1094" w:rsidRDefault="00EC1094" w:rsidP="00EC1094">
      <w:pPr>
        <w:pStyle w:val="a3"/>
      </w:pPr>
      <w:r>
        <w:rPr>
          <w:rFonts w:ascii="Arial" w:hAnsi="Arial" w:cs="Arial"/>
          <w:sz w:val="20"/>
          <w:szCs w:val="20"/>
        </w:rPr>
        <w:t xml:space="preserve">С 19 сентября 2011 года введён в действие экономически обоснованный тариф, утвержденный постановлением Мэра города от 09.09.2011. №811 «Об утверждении тарифов на перевозку пассажиров транспортом общего пользования по маршрутам регулярных перевозок в городском сообщении»: </w:t>
      </w:r>
    </w:p>
    <w:p w:rsidR="00EC1094" w:rsidRDefault="00EC1094" w:rsidP="00EC1094">
      <w:pPr>
        <w:pStyle w:val="a3"/>
      </w:pPr>
      <w:r>
        <w:rPr>
          <w:rFonts w:ascii="Arial" w:hAnsi="Arial" w:cs="Arial"/>
          <w:sz w:val="20"/>
          <w:szCs w:val="20"/>
        </w:rPr>
        <w:t>- на перевозку пассажиров и багажа автобусами в городском сообщении в размере 10 рублей за 1 поездку;</w:t>
      </w:r>
    </w:p>
    <w:p w:rsidR="00EC1094" w:rsidRDefault="00EC1094" w:rsidP="00EC1094">
      <w:pPr>
        <w:pStyle w:val="a3"/>
      </w:pPr>
      <w:r>
        <w:rPr>
          <w:rFonts w:ascii="Arial" w:hAnsi="Arial" w:cs="Arial"/>
          <w:sz w:val="20"/>
          <w:szCs w:val="20"/>
        </w:rPr>
        <w:t xml:space="preserve">- на перевозку пассажиров и багажа маршрутными такси в городском сообщении в размере 12 рублей за 1 поездку. </w:t>
      </w:r>
    </w:p>
    <w:p w:rsidR="00EC1094" w:rsidRDefault="00EC1094" w:rsidP="00EC1094">
      <w:pPr>
        <w:pStyle w:val="a3"/>
      </w:pPr>
      <w:proofErr w:type="gramStart"/>
      <w:r>
        <w:rPr>
          <w:rFonts w:ascii="Arial" w:hAnsi="Arial" w:cs="Arial"/>
          <w:sz w:val="20"/>
          <w:szCs w:val="20"/>
        </w:rPr>
        <w:t>В рамках реализации требований постановления Правительства РФ от 27.09.2011. №790 «О внесении изменений в Постановление Правительства РФ от 30.10.2006. №637 «Об оснащении транспортных средств категории М (автобус, маршрутное такси), используемых для коммерческих перевозок пассажиров и категории N, используемых для перевозок особо опасных грузов аппаратурой спутниковой навигации ГЛОНАСС/GPS» пассажирское предприятие ИП Дерюгиной Н.С. приступило к оснащению транспортных средств категории</w:t>
      </w:r>
      <w:proofErr w:type="gramEnd"/>
      <w:r>
        <w:rPr>
          <w:rFonts w:ascii="Arial" w:hAnsi="Arial" w:cs="Arial"/>
          <w:sz w:val="20"/>
          <w:szCs w:val="20"/>
        </w:rPr>
        <w:t xml:space="preserve"> М3 (автобусы) аппаратурой спутниковой навигации ГЛОНАСС/GPS. Применение данной системы мониторинга и управления на городских пассажирских перевозках позволит контролировать соблюдение маршрутного задания, расписания движения, скоростного режима, подачу водителем сигнала о нештатной ситуации и многое другое. Но главной задачей внедрения системы является обеспечение безопасности пассажирских перевозок и повышение трудовой дисциплины водителей. </w:t>
      </w:r>
    </w:p>
    <w:p w:rsidR="00EC1094" w:rsidRDefault="00EC1094" w:rsidP="00EC1094">
      <w:pPr>
        <w:pStyle w:val="a3"/>
      </w:pPr>
      <w:r>
        <w:rPr>
          <w:rFonts w:ascii="Arial" w:hAnsi="Arial" w:cs="Arial"/>
          <w:sz w:val="20"/>
          <w:szCs w:val="20"/>
        </w:rPr>
        <w:t>Проблемные вопросы, возникающие при организации пассажирских перевозок, рассматриваются на заседаниях комиссии по регулированию рынка пассажирских перевозок автомобильным транспортом в г</w:t>
      </w:r>
      <w:proofErr w:type="gramStart"/>
      <w:r>
        <w:rPr>
          <w:rFonts w:ascii="Arial" w:hAnsi="Arial" w:cs="Arial"/>
          <w:sz w:val="20"/>
          <w:szCs w:val="20"/>
        </w:rPr>
        <w:t>.Н</w:t>
      </w:r>
      <w:proofErr w:type="gramEnd"/>
      <w:r>
        <w:rPr>
          <w:rFonts w:ascii="Arial" w:hAnsi="Arial" w:cs="Arial"/>
          <w:sz w:val="20"/>
          <w:szCs w:val="20"/>
        </w:rPr>
        <w:t xml:space="preserve">овошахтинске. </w:t>
      </w:r>
    </w:p>
    <w:p w:rsidR="00EC1094" w:rsidRDefault="00EC1094" w:rsidP="00EC1094">
      <w:pPr>
        <w:pStyle w:val="a3"/>
      </w:pPr>
      <w:r>
        <w:rPr>
          <w:rFonts w:ascii="Arial" w:hAnsi="Arial" w:cs="Arial"/>
          <w:sz w:val="20"/>
          <w:szCs w:val="20"/>
        </w:rPr>
        <w:lastRenderedPageBreak/>
        <w:t>С целью определения количества перевезённых пассажиров по маршрутам городских перевозок два раза в год (весной и осенью) проводилось обследование пассажиропотока; по его результатам проведен расчёт необходимого количества транспортных сре</w:t>
      </w:r>
      <w:proofErr w:type="gramStart"/>
      <w:r>
        <w:rPr>
          <w:rFonts w:ascii="Arial" w:hAnsi="Arial" w:cs="Arial"/>
          <w:sz w:val="20"/>
          <w:szCs w:val="20"/>
        </w:rPr>
        <w:t>дств дл</w:t>
      </w:r>
      <w:proofErr w:type="gramEnd"/>
      <w:r>
        <w:rPr>
          <w:rFonts w:ascii="Arial" w:hAnsi="Arial" w:cs="Arial"/>
          <w:sz w:val="20"/>
          <w:szCs w:val="20"/>
        </w:rPr>
        <w:t>я обслуживания городских маршрутов.</w:t>
      </w:r>
    </w:p>
    <w:p w:rsidR="00EC1094" w:rsidRDefault="00EC1094" w:rsidP="00EC1094">
      <w:pPr>
        <w:pStyle w:val="a3"/>
      </w:pPr>
      <w:r>
        <w:rPr>
          <w:rFonts w:ascii="Arial" w:hAnsi="Arial" w:cs="Arial"/>
          <w:b/>
          <w:bCs/>
          <w:sz w:val="20"/>
          <w:szCs w:val="20"/>
        </w:rPr>
        <w:t xml:space="preserve">Строительство </w:t>
      </w:r>
    </w:p>
    <w:p w:rsidR="00EC1094" w:rsidRDefault="00EC1094" w:rsidP="00EC1094">
      <w:pPr>
        <w:pStyle w:val="a3"/>
      </w:pPr>
      <w:r>
        <w:rPr>
          <w:rFonts w:ascii="Arial" w:hAnsi="Arial" w:cs="Arial"/>
          <w:sz w:val="20"/>
          <w:szCs w:val="20"/>
        </w:rPr>
        <w:t>На сегодняшний день в городе реализуются следующие долгосрочные целевые программы, направленные на улучшение жилищных условий граждан:</w:t>
      </w:r>
    </w:p>
    <w:p w:rsidR="00EC1094" w:rsidRDefault="00EC1094" w:rsidP="00EC1094">
      <w:pPr>
        <w:pStyle w:val="a3"/>
      </w:pPr>
      <w:r>
        <w:rPr>
          <w:rFonts w:ascii="Arial" w:hAnsi="Arial" w:cs="Arial"/>
          <w:sz w:val="20"/>
          <w:szCs w:val="20"/>
        </w:rPr>
        <w:t>- «Обеспечение жильем отдельных категорий граждан и стимулирование развития жилищного строительства в городе Новошахтинске на 2010-2014 годы»;</w:t>
      </w:r>
    </w:p>
    <w:p w:rsidR="00EC1094" w:rsidRDefault="00EC1094" w:rsidP="00EC1094">
      <w:pPr>
        <w:pStyle w:val="a3"/>
      </w:pPr>
      <w:r>
        <w:rPr>
          <w:rFonts w:ascii="Arial" w:hAnsi="Arial" w:cs="Arial"/>
          <w:sz w:val="20"/>
          <w:szCs w:val="20"/>
        </w:rPr>
        <w:t>- «Переселение граждан из аварийного жилищного фонда города Новошахтинска в 2010 - 2011 годах»;</w:t>
      </w:r>
    </w:p>
    <w:p w:rsidR="00EC1094" w:rsidRDefault="00EC1094" w:rsidP="00EC1094">
      <w:pPr>
        <w:pStyle w:val="a3"/>
      </w:pPr>
      <w:r>
        <w:rPr>
          <w:rFonts w:ascii="Arial" w:hAnsi="Arial" w:cs="Arial"/>
          <w:sz w:val="20"/>
          <w:szCs w:val="20"/>
        </w:rPr>
        <w:t>- «Переселение граждан из аварийного жилищного фонда города Новошахтинска с учетом необходимости развития малоэтажного жилищного строительства в 2010 - 2011 годах».</w:t>
      </w:r>
    </w:p>
    <w:p w:rsidR="00EC1094" w:rsidRDefault="00EC1094" w:rsidP="00EC1094">
      <w:pPr>
        <w:pStyle w:val="a3"/>
      </w:pPr>
      <w:r>
        <w:rPr>
          <w:rFonts w:ascii="Arial" w:hAnsi="Arial" w:cs="Arial"/>
          <w:sz w:val="20"/>
          <w:szCs w:val="20"/>
        </w:rPr>
        <w:t>В первую программу включены следующие основные направления:</w:t>
      </w:r>
    </w:p>
    <w:p w:rsidR="00EC1094" w:rsidRDefault="00EC1094" w:rsidP="00EC1094">
      <w:pPr>
        <w:pStyle w:val="a3"/>
      </w:pPr>
      <w:r>
        <w:rPr>
          <w:rFonts w:ascii="Arial" w:hAnsi="Arial" w:cs="Arial"/>
          <w:sz w:val="20"/>
          <w:szCs w:val="20"/>
        </w:rPr>
        <w:t>1. обеспечение жильем молодых семей;</w:t>
      </w:r>
    </w:p>
    <w:p w:rsidR="00EC1094" w:rsidRDefault="00EC1094" w:rsidP="00EC1094">
      <w:pPr>
        <w:pStyle w:val="a3"/>
      </w:pPr>
      <w:r>
        <w:rPr>
          <w:rFonts w:ascii="Arial" w:hAnsi="Arial" w:cs="Arial"/>
          <w:sz w:val="20"/>
          <w:szCs w:val="20"/>
        </w:rPr>
        <w:t>2. оказание содействия гражданам в приобретении (строительстве) жилья взамен сносимого ветхого;</w:t>
      </w:r>
    </w:p>
    <w:p w:rsidR="00EC1094" w:rsidRDefault="00EC1094" w:rsidP="00EC1094">
      <w:pPr>
        <w:pStyle w:val="a3"/>
      </w:pPr>
      <w:r>
        <w:rPr>
          <w:rFonts w:ascii="Arial" w:hAnsi="Arial" w:cs="Arial"/>
          <w:sz w:val="20"/>
          <w:szCs w:val="20"/>
        </w:rPr>
        <w:t>3. обеспечение жильем отдельных категорий граждан, в том числе:</w:t>
      </w:r>
    </w:p>
    <w:p w:rsidR="00EC1094" w:rsidRDefault="00EC1094" w:rsidP="00EC1094">
      <w:pPr>
        <w:pStyle w:val="a3"/>
      </w:pPr>
      <w:r>
        <w:rPr>
          <w:rFonts w:ascii="Arial" w:hAnsi="Arial" w:cs="Arial"/>
          <w:sz w:val="20"/>
          <w:szCs w:val="20"/>
        </w:rPr>
        <w:t>- детей-сирот и детей, оставшихся без попечения родителей;</w:t>
      </w:r>
    </w:p>
    <w:p w:rsidR="00EC1094" w:rsidRDefault="00EC1094" w:rsidP="00EC1094">
      <w:pPr>
        <w:pStyle w:val="a3"/>
      </w:pPr>
      <w:r>
        <w:rPr>
          <w:rFonts w:ascii="Arial" w:hAnsi="Arial" w:cs="Arial"/>
          <w:sz w:val="20"/>
          <w:szCs w:val="20"/>
        </w:rPr>
        <w:t>- предоставление по договору социального найма жилых помещений гражданам, состоящим на учете в качестве нуждающихся в жилых помещениях, в составе семьи которых имеется трое или более детей-близнецов либо десять или более несовершеннолетних детей.</w:t>
      </w:r>
    </w:p>
    <w:p w:rsidR="00EC1094" w:rsidRDefault="00EC1094" w:rsidP="00EC1094">
      <w:pPr>
        <w:pStyle w:val="a3"/>
      </w:pPr>
      <w:r>
        <w:rPr>
          <w:rFonts w:ascii="Arial" w:hAnsi="Arial" w:cs="Arial"/>
          <w:sz w:val="20"/>
          <w:szCs w:val="20"/>
        </w:rPr>
        <w:t>В соответствии с вышеуказанными целевыми программами в 2011 году улучшили свои жилищные условия 223 семьи, из них:</w:t>
      </w:r>
    </w:p>
    <w:p w:rsidR="00EC1094" w:rsidRDefault="00EC1094" w:rsidP="00EC1094">
      <w:pPr>
        <w:pStyle w:val="a3"/>
      </w:pPr>
      <w:r>
        <w:rPr>
          <w:rFonts w:ascii="Arial" w:hAnsi="Arial" w:cs="Arial"/>
          <w:sz w:val="20"/>
          <w:szCs w:val="20"/>
        </w:rPr>
        <w:t>- для 7 детей-сирот приобретены квартиры посредством заключения договоров купли-продажи в построенных домах на улицах Радио, Белинского, Кирова;</w:t>
      </w:r>
    </w:p>
    <w:p w:rsidR="00EC1094" w:rsidRDefault="00EC1094" w:rsidP="00EC1094">
      <w:pPr>
        <w:pStyle w:val="a3"/>
      </w:pPr>
      <w:r>
        <w:rPr>
          <w:rFonts w:ascii="Arial" w:hAnsi="Arial" w:cs="Arial"/>
          <w:sz w:val="20"/>
          <w:szCs w:val="20"/>
        </w:rPr>
        <w:t>- 10 детей-сирот заселены в квартиры дома по улице Достоевского, введенного в эксплуатацию в 2011 году;</w:t>
      </w:r>
    </w:p>
    <w:p w:rsidR="00EC1094" w:rsidRDefault="00EC1094" w:rsidP="00EC1094">
      <w:pPr>
        <w:pStyle w:val="a3"/>
      </w:pPr>
      <w:r>
        <w:rPr>
          <w:rFonts w:ascii="Arial" w:hAnsi="Arial" w:cs="Arial"/>
          <w:sz w:val="20"/>
          <w:szCs w:val="20"/>
        </w:rPr>
        <w:t>- для обеспечения жилыми помещениями 23 детей-сирот заключены договоры участия в долевом строительстве жилых помещений в домах по улицам Харьковской, Ленинградской, Магаданской;</w:t>
      </w:r>
    </w:p>
    <w:p w:rsidR="00EC1094" w:rsidRDefault="00EC1094" w:rsidP="00EC1094">
      <w:pPr>
        <w:pStyle w:val="a3"/>
      </w:pPr>
      <w:r>
        <w:rPr>
          <w:rFonts w:ascii="Arial" w:hAnsi="Arial" w:cs="Arial"/>
          <w:sz w:val="20"/>
          <w:szCs w:val="20"/>
        </w:rPr>
        <w:t>- для обеспечения жилым помещением 1 семьи, в составе которой одиннадцать несовершеннолетних детей, заключен договор участия в долевом строительстве жилого помещения в доме по улице Воронежской;</w:t>
      </w:r>
    </w:p>
    <w:p w:rsidR="00EC1094" w:rsidRDefault="00EC1094" w:rsidP="00EC1094">
      <w:pPr>
        <w:pStyle w:val="a3"/>
      </w:pPr>
      <w:r>
        <w:rPr>
          <w:rFonts w:ascii="Arial" w:hAnsi="Arial" w:cs="Arial"/>
          <w:sz w:val="20"/>
          <w:szCs w:val="20"/>
        </w:rPr>
        <w:t xml:space="preserve">- 1 участнику боевых действий в ДРА выделена субсидия для приобретения жилого помещения; </w:t>
      </w:r>
    </w:p>
    <w:p w:rsidR="00EC1094" w:rsidRDefault="00EC1094" w:rsidP="00EC1094">
      <w:pPr>
        <w:pStyle w:val="a3"/>
      </w:pPr>
      <w:r>
        <w:rPr>
          <w:rFonts w:ascii="Arial" w:hAnsi="Arial" w:cs="Arial"/>
          <w:sz w:val="20"/>
          <w:szCs w:val="20"/>
        </w:rPr>
        <w:t>- 20 ветеранам Великой Отечественной войны выделена субсидия для приобретения жилых помещений;</w:t>
      </w:r>
    </w:p>
    <w:p w:rsidR="00EC1094" w:rsidRDefault="00EC1094" w:rsidP="00EC1094">
      <w:pPr>
        <w:pStyle w:val="a3"/>
      </w:pPr>
      <w:r>
        <w:rPr>
          <w:rFonts w:ascii="Arial" w:hAnsi="Arial" w:cs="Arial"/>
          <w:sz w:val="20"/>
          <w:szCs w:val="20"/>
        </w:rPr>
        <w:t>- 21 молодой семье предоставлены свидетельства на получение социальной выплаты для приобретения жилья;</w:t>
      </w:r>
    </w:p>
    <w:p w:rsidR="00EC1094" w:rsidRDefault="00EC1094" w:rsidP="00EC1094">
      <w:pPr>
        <w:pStyle w:val="a3"/>
      </w:pPr>
      <w:r>
        <w:rPr>
          <w:rFonts w:ascii="Arial" w:hAnsi="Arial" w:cs="Arial"/>
          <w:sz w:val="20"/>
          <w:szCs w:val="20"/>
        </w:rPr>
        <w:lastRenderedPageBreak/>
        <w:t>- 117 семей переселено из ветхого жилья, ставшего непригодным в результате ведения горных работ угольными предприятиями города;</w:t>
      </w:r>
    </w:p>
    <w:p w:rsidR="00EC1094" w:rsidRDefault="00EC1094" w:rsidP="00EC1094">
      <w:pPr>
        <w:pStyle w:val="a3"/>
      </w:pPr>
      <w:r>
        <w:rPr>
          <w:rFonts w:ascii="Arial" w:hAnsi="Arial" w:cs="Arial"/>
          <w:sz w:val="20"/>
          <w:szCs w:val="20"/>
        </w:rPr>
        <w:t xml:space="preserve">- для обеспечения жилыми помещениями 23-х семей, проживающих в аварийном жилье, заключены договоры участия в долевом строительстве жилых помещений в домах по улицам Молодогвардейцев, </w:t>
      </w:r>
      <w:proofErr w:type="gramStart"/>
      <w:r>
        <w:rPr>
          <w:rFonts w:ascii="Arial" w:hAnsi="Arial" w:cs="Arial"/>
          <w:sz w:val="20"/>
          <w:szCs w:val="20"/>
        </w:rPr>
        <w:t>Ленинградской</w:t>
      </w:r>
      <w:proofErr w:type="gramEnd"/>
      <w:r>
        <w:rPr>
          <w:rFonts w:ascii="Arial" w:hAnsi="Arial" w:cs="Arial"/>
          <w:sz w:val="20"/>
          <w:szCs w:val="20"/>
        </w:rPr>
        <w:t>, Достоевского, 2-я Пятилетка.</w:t>
      </w:r>
    </w:p>
    <w:p w:rsidR="00EC1094" w:rsidRDefault="00EC1094" w:rsidP="00EC1094">
      <w:pPr>
        <w:pStyle w:val="a3"/>
      </w:pPr>
      <w:r>
        <w:rPr>
          <w:rFonts w:ascii="Arial" w:hAnsi="Arial" w:cs="Arial"/>
          <w:sz w:val="20"/>
          <w:szCs w:val="20"/>
        </w:rPr>
        <w:t>По итогам 2011 года построено и введено в эксплуатацию с учётом индивидуального строительства 127 жилых домов и реконструировано 136 жилых дома, общей площадью 28597,9 кв.м. Программа строительства на 2011 год выполнена на 56,4%.</w:t>
      </w:r>
    </w:p>
    <w:p w:rsidR="00EC1094" w:rsidRDefault="00EC1094" w:rsidP="00EC1094">
      <w:pPr>
        <w:pStyle w:val="a3"/>
      </w:pPr>
      <w:r>
        <w:rPr>
          <w:rFonts w:ascii="Arial" w:hAnsi="Arial" w:cs="Arial"/>
          <w:sz w:val="20"/>
          <w:szCs w:val="20"/>
        </w:rPr>
        <w:t>Строительство велось на 13 площадках, в том числе:</w:t>
      </w:r>
    </w:p>
    <w:p w:rsidR="00EC1094" w:rsidRDefault="00EC1094" w:rsidP="00EC1094">
      <w:pPr>
        <w:pStyle w:val="a3"/>
      </w:pPr>
      <w:r>
        <w:rPr>
          <w:rFonts w:ascii="Arial" w:hAnsi="Arial" w:cs="Arial"/>
          <w:sz w:val="20"/>
          <w:szCs w:val="20"/>
        </w:rPr>
        <w:t xml:space="preserve">- строительство многоквартирных жилых домов в квартале №2 (ул. </w:t>
      </w:r>
      <w:proofErr w:type="gramStart"/>
      <w:r>
        <w:rPr>
          <w:rFonts w:ascii="Arial" w:hAnsi="Arial" w:cs="Arial"/>
          <w:sz w:val="20"/>
          <w:szCs w:val="20"/>
        </w:rPr>
        <w:t>Харьковская</w:t>
      </w:r>
      <w:proofErr w:type="gramEnd"/>
      <w:r>
        <w:rPr>
          <w:rFonts w:ascii="Arial" w:hAnsi="Arial" w:cs="Arial"/>
          <w:sz w:val="20"/>
          <w:szCs w:val="20"/>
        </w:rPr>
        <w:t xml:space="preserve"> – 1 этап) (10 жилых домов, 730 квартир);</w:t>
      </w:r>
    </w:p>
    <w:p w:rsidR="00EC1094" w:rsidRDefault="00EC1094" w:rsidP="00EC1094">
      <w:pPr>
        <w:pStyle w:val="a3"/>
      </w:pPr>
      <w:r>
        <w:rPr>
          <w:rFonts w:ascii="Arial" w:hAnsi="Arial" w:cs="Arial"/>
          <w:sz w:val="20"/>
          <w:szCs w:val="20"/>
        </w:rPr>
        <w:t xml:space="preserve">- строительство многоквартирных жилых домов в квартале №2 (ул. </w:t>
      </w:r>
      <w:proofErr w:type="gramStart"/>
      <w:r>
        <w:rPr>
          <w:rFonts w:ascii="Arial" w:hAnsi="Arial" w:cs="Arial"/>
          <w:sz w:val="20"/>
          <w:szCs w:val="20"/>
        </w:rPr>
        <w:t>Харьковская</w:t>
      </w:r>
      <w:proofErr w:type="gramEnd"/>
      <w:r>
        <w:rPr>
          <w:rFonts w:ascii="Arial" w:hAnsi="Arial" w:cs="Arial"/>
          <w:sz w:val="20"/>
          <w:szCs w:val="20"/>
        </w:rPr>
        <w:t xml:space="preserve"> – 2 этап) (1 жилой дом,125 квартир);</w:t>
      </w:r>
    </w:p>
    <w:p w:rsidR="00EC1094" w:rsidRDefault="00EC1094" w:rsidP="00EC1094">
      <w:pPr>
        <w:pStyle w:val="a3"/>
      </w:pPr>
      <w:r>
        <w:rPr>
          <w:rFonts w:ascii="Arial" w:hAnsi="Arial" w:cs="Arial"/>
          <w:sz w:val="20"/>
          <w:szCs w:val="20"/>
        </w:rPr>
        <w:t xml:space="preserve">- строительство 20-ти квартирного жилого дома по ул. </w:t>
      </w:r>
      <w:proofErr w:type="gramStart"/>
      <w:r>
        <w:rPr>
          <w:rFonts w:ascii="Arial" w:hAnsi="Arial" w:cs="Arial"/>
          <w:sz w:val="20"/>
          <w:szCs w:val="20"/>
        </w:rPr>
        <w:t>Социалистической</w:t>
      </w:r>
      <w:proofErr w:type="gramEnd"/>
      <w:r>
        <w:rPr>
          <w:rFonts w:ascii="Arial" w:hAnsi="Arial" w:cs="Arial"/>
          <w:sz w:val="20"/>
          <w:szCs w:val="20"/>
        </w:rPr>
        <w:t>, № 29-а;</w:t>
      </w:r>
    </w:p>
    <w:p w:rsidR="00EC1094" w:rsidRDefault="00EC1094" w:rsidP="00EC1094">
      <w:pPr>
        <w:pStyle w:val="a3"/>
      </w:pPr>
      <w:r>
        <w:rPr>
          <w:rFonts w:ascii="Arial" w:hAnsi="Arial" w:cs="Arial"/>
          <w:sz w:val="20"/>
          <w:szCs w:val="20"/>
        </w:rPr>
        <w:t>- строительство многоквартирных жилых домов на месте снесённых ветхих домов по ул. Волгодонской, ул. Молодогвардейцев (132 квартиры);</w:t>
      </w:r>
    </w:p>
    <w:p w:rsidR="00EC1094" w:rsidRDefault="00EC1094" w:rsidP="00EC1094">
      <w:pPr>
        <w:pStyle w:val="a3"/>
      </w:pPr>
      <w:r>
        <w:rPr>
          <w:rFonts w:ascii="Arial" w:hAnsi="Arial" w:cs="Arial"/>
          <w:sz w:val="20"/>
          <w:szCs w:val="20"/>
        </w:rPr>
        <w:t xml:space="preserve">- строительство многоквартирных жилых домов на месте снесённых ветхих домов, расположенных по ул. </w:t>
      </w:r>
      <w:proofErr w:type="gramStart"/>
      <w:r>
        <w:rPr>
          <w:rFonts w:ascii="Arial" w:hAnsi="Arial" w:cs="Arial"/>
          <w:sz w:val="20"/>
          <w:szCs w:val="20"/>
        </w:rPr>
        <w:t>Ленинградской</w:t>
      </w:r>
      <w:proofErr w:type="gramEnd"/>
      <w:r>
        <w:rPr>
          <w:rFonts w:ascii="Arial" w:hAnsi="Arial" w:cs="Arial"/>
          <w:sz w:val="20"/>
          <w:szCs w:val="20"/>
        </w:rPr>
        <w:t xml:space="preserve"> (116 квартир);</w:t>
      </w:r>
    </w:p>
    <w:p w:rsidR="00EC1094" w:rsidRDefault="00EC1094" w:rsidP="00EC1094">
      <w:pPr>
        <w:pStyle w:val="a3"/>
      </w:pPr>
      <w:r>
        <w:rPr>
          <w:rFonts w:ascii="Arial" w:hAnsi="Arial" w:cs="Arial"/>
          <w:sz w:val="20"/>
          <w:szCs w:val="20"/>
        </w:rPr>
        <w:t>- строительство многоквартирных жилых домов на месте снесённых ветхих домов, расположенных по ул. Достоевского (около 93 квартир);</w:t>
      </w:r>
    </w:p>
    <w:p w:rsidR="00EC1094" w:rsidRDefault="00EC1094" w:rsidP="00EC1094">
      <w:pPr>
        <w:pStyle w:val="a3"/>
      </w:pPr>
      <w:r>
        <w:rPr>
          <w:rFonts w:ascii="Arial" w:hAnsi="Arial" w:cs="Arial"/>
          <w:sz w:val="20"/>
          <w:szCs w:val="20"/>
        </w:rPr>
        <w:t>- на 6-ти земельных участках выполняется комплексная застройка малоэтажными жилыми домами коттеджного типа (67 жилых домов, 176 квартир).</w:t>
      </w:r>
    </w:p>
    <w:p w:rsidR="00EC1094" w:rsidRDefault="00EC1094" w:rsidP="00EC1094">
      <w:pPr>
        <w:pStyle w:val="a3"/>
      </w:pPr>
      <w:r>
        <w:rPr>
          <w:rFonts w:ascii="Arial" w:hAnsi="Arial" w:cs="Arial"/>
          <w:sz w:val="20"/>
          <w:szCs w:val="20"/>
        </w:rPr>
        <w:t>В 2012 году в Новошахтинске планируется достроить и ввести в эксплуатацию многоэтажное и малоэтажное жилье площадью 45,0 тыс. м</w:t>
      </w:r>
      <w:proofErr w:type="gramStart"/>
      <w:r>
        <w:rPr>
          <w:rFonts w:ascii="Arial" w:hAnsi="Arial" w:cs="Arial"/>
          <w:sz w:val="20"/>
          <w:szCs w:val="20"/>
        </w:rPr>
        <w:t>2</w:t>
      </w:r>
      <w:proofErr w:type="gramEnd"/>
      <w:r>
        <w:rPr>
          <w:rFonts w:ascii="Arial" w:hAnsi="Arial" w:cs="Arial"/>
          <w:sz w:val="20"/>
          <w:szCs w:val="20"/>
        </w:rPr>
        <w:t xml:space="preserve"> жилья, (570 квартир).</w:t>
      </w:r>
    </w:p>
    <w:p w:rsidR="00EC1094" w:rsidRDefault="00EC1094" w:rsidP="00EC1094">
      <w:pPr>
        <w:pStyle w:val="a3"/>
      </w:pPr>
      <w:r>
        <w:rPr>
          <w:rFonts w:ascii="Arial" w:hAnsi="Arial" w:cs="Arial"/>
          <w:sz w:val="20"/>
          <w:szCs w:val="20"/>
        </w:rPr>
        <w:t xml:space="preserve">Наряду со строительством нового жилья ведутся работы по сносу ветхих жилых домов в различных поселках города. В 2011 году снесено 19 ветхих жилых домов. </w:t>
      </w:r>
    </w:p>
    <w:p w:rsidR="00EC1094" w:rsidRDefault="00EC1094" w:rsidP="00EC1094">
      <w:pPr>
        <w:pStyle w:val="a3"/>
      </w:pPr>
      <w:r>
        <w:rPr>
          <w:rFonts w:ascii="Arial" w:hAnsi="Arial" w:cs="Arial"/>
          <w:b/>
          <w:bCs/>
          <w:sz w:val="20"/>
          <w:szCs w:val="20"/>
        </w:rPr>
        <w:t xml:space="preserve">Жилищно-коммунальное хозяйство и благоустройство </w:t>
      </w:r>
    </w:p>
    <w:p w:rsidR="00EC1094" w:rsidRDefault="00EC1094" w:rsidP="00EC1094">
      <w:pPr>
        <w:pStyle w:val="a3"/>
      </w:pPr>
      <w:r>
        <w:rPr>
          <w:rFonts w:ascii="Arial" w:hAnsi="Arial" w:cs="Arial"/>
          <w:sz w:val="20"/>
          <w:szCs w:val="20"/>
        </w:rPr>
        <w:t xml:space="preserve">В сфере жилищно-коммунального хозяйства деятельность Администрации города была направлена </w:t>
      </w:r>
      <w:proofErr w:type="gramStart"/>
      <w:r>
        <w:rPr>
          <w:rFonts w:ascii="Arial" w:hAnsi="Arial" w:cs="Arial"/>
          <w:sz w:val="20"/>
          <w:szCs w:val="20"/>
        </w:rPr>
        <w:t>на</w:t>
      </w:r>
      <w:proofErr w:type="gramEnd"/>
      <w:r>
        <w:rPr>
          <w:rFonts w:ascii="Arial" w:hAnsi="Arial" w:cs="Arial"/>
          <w:sz w:val="20"/>
          <w:szCs w:val="20"/>
        </w:rPr>
        <w:t xml:space="preserve">: </w:t>
      </w:r>
    </w:p>
    <w:p w:rsidR="00EC1094" w:rsidRDefault="00EC1094" w:rsidP="00EC1094">
      <w:pPr>
        <w:pStyle w:val="a3"/>
      </w:pPr>
      <w:r>
        <w:rPr>
          <w:rFonts w:ascii="Arial" w:hAnsi="Arial" w:cs="Arial"/>
          <w:sz w:val="20"/>
          <w:szCs w:val="20"/>
        </w:rPr>
        <w:t>- обеспечение удобных и безопасных условий проживания граждан в жилых домах;</w:t>
      </w:r>
    </w:p>
    <w:p w:rsidR="00EC1094" w:rsidRDefault="00EC1094" w:rsidP="00EC1094">
      <w:pPr>
        <w:pStyle w:val="a3"/>
      </w:pPr>
      <w:r>
        <w:rPr>
          <w:rFonts w:ascii="Arial" w:hAnsi="Arial" w:cs="Arial"/>
          <w:sz w:val="20"/>
          <w:szCs w:val="20"/>
        </w:rPr>
        <w:t>- обеспечение надежной эксплуатации инженерных коммуникаций и предоставление качественных коммунальных услуг.</w:t>
      </w:r>
    </w:p>
    <w:p w:rsidR="00EC1094" w:rsidRDefault="00EC1094" w:rsidP="00EC1094">
      <w:pPr>
        <w:pStyle w:val="a3"/>
      </w:pPr>
      <w:r>
        <w:rPr>
          <w:rFonts w:ascii="Arial" w:hAnsi="Arial" w:cs="Arial"/>
          <w:sz w:val="20"/>
          <w:szCs w:val="20"/>
        </w:rPr>
        <w:t>Для достижения этих целей велась работа в нескольких направлениях.</w:t>
      </w:r>
    </w:p>
    <w:p w:rsidR="00EC1094" w:rsidRDefault="00EC1094" w:rsidP="00EC1094">
      <w:pPr>
        <w:pStyle w:val="a3"/>
      </w:pPr>
      <w:r>
        <w:rPr>
          <w:rFonts w:ascii="Arial" w:hAnsi="Arial" w:cs="Arial"/>
          <w:i/>
          <w:iCs/>
          <w:sz w:val="20"/>
          <w:szCs w:val="20"/>
        </w:rPr>
        <w:t>Капитальный ремонт многоквартирных домов.</w:t>
      </w:r>
    </w:p>
    <w:p w:rsidR="00EC1094" w:rsidRDefault="00EC1094" w:rsidP="00EC1094">
      <w:pPr>
        <w:pStyle w:val="a3"/>
      </w:pPr>
      <w:r>
        <w:rPr>
          <w:rFonts w:ascii="Arial" w:hAnsi="Arial" w:cs="Arial"/>
          <w:sz w:val="20"/>
          <w:szCs w:val="20"/>
        </w:rPr>
        <w:t>Основной формой поддержки жилищного хозяйства остается текущий и капитальный ремонт многоквартирных домов.</w:t>
      </w:r>
    </w:p>
    <w:p w:rsidR="00EC1094" w:rsidRDefault="00EC1094" w:rsidP="00EC1094">
      <w:pPr>
        <w:pStyle w:val="a3"/>
      </w:pPr>
      <w:r>
        <w:rPr>
          <w:rFonts w:ascii="Arial" w:hAnsi="Arial" w:cs="Arial"/>
          <w:sz w:val="20"/>
          <w:szCs w:val="20"/>
        </w:rPr>
        <w:t>Текущий ремонт производится управляющими организациями в пределах средств, полученных от населения, с учетом выявленных недостатков, а также пожеланий собственников помещений многоквартирных домов.</w:t>
      </w:r>
    </w:p>
    <w:p w:rsidR="00EC1094" w:rsidRDefault="00EC1094" w:rsidP="00EC1094">
      <w:pPr>
        <w:pStyle w:val="a3"/>
      </w:pPr>
      <w:r>
        <w:rPr>
          <w:rFonts w:ascii="Arial" w:hAnsi="Arial" w:cs="Arial"/>
          <w:sz w:val="20"/>
          <w:szCs w:val="20"/>
        </w:rPr>
        <w:lastRenderedPageBreak/>
        <w:t>В 2011 году за счет средств Фонда софинансирования расходов, бюджета города и средств собственников жилых помещений проведен капитальный ремонт 7 многоквартирных домов общей площадью 9556,6 м</w:t>
      </w:r>
      <w:proofErr w:type="gramStart"/>
      <w:r>
        <w:rPr>
          <w:rFonts w:ascii="Arial" w:hAnsi="Arial" w:cs="Arial"/>
          <w:sz w:val="20"/>
          <w:szCs w:val="20"/>
          <w:vertAlign w:val="superscript"/>
        </w:rPr>
        <w:t>2</w:t>
      </w:r>
      <w:proofErr w:type="gramEnd"/>
      <w:r>
        <w:rPr>
          <w:rFonts w:ascii="Arial" w:hAnsi="Arial" w:cs="Arial"/>
          <w:sz w:val="20"/>
          <w:szCs w:val="20"/>
        </w:rPr>
        <w:t xml:space="preserve"> на сумму </w:t>
      </w:r>
      <w:bookmarkStart w:id="1" w:name="OLE_LINK1"/>
      <w:r>
        <w:rPr>
          <w:rFonts w:ascii="Arial" w:hAnsi="Arial" w:cs="Arial"/>
          <w:sz w:val="20"/>
          <w:szCs w:val="20"/>
        </w:rPr>
        <w:t>20,3</w:t>
      </w:r>
      <w:bookmarkEnd w:id="1"/>
      <w:r>
        <w:rPr>
          <w:rFonts w:ascii="Arial" w:hAnsi="Arial" w:cs="Arial"/>
          <w:sz w:val="20"/>
          <w:szCs w:val="20"/>
        </w:rPr>
        <w:t xml:space="preserve"> млн. руб. </w:t>
      </w:r>
    </w:p>
    <w:p w:rsidR="00EC1094" w:rsidRDefault="00EC1094" w:rsidP="00EC1094">
      <w:pPr>
        <w:pStyle w:val="a3"/>
      </w:pPr>
      <w:r>
        <w:rPr>
          <w:rFonts w:ascii="Arial" w:hAnsi="Arial" w:cs="Arial"/>
          <w:sz w:val="20"/>
          <w:szCs w:val="20"/>
        </w:rPr>
        <w:t>В 2012 году на капитальный ремонт многоквартирных домов запланировано выделение средств из Фонда софинансирования расходов и бюджета города в сумме 9,7 млн. руб.</w:t>
      </w:r>
    </w:p>
    <w:p w:rsidR="00EC1094" w:rsidRDefault="00EC1094" w:rsidP="00EC1094">
      <w:pPr>
        <w:pStyle w:val="a3"/>
      </w:pPr>
      <w:r>
        <w:rPr>
          <w:rFonts w:ascii="Arial" w:hAnsi="Arial" w:cs="Arial"/>
          <w:i/>
          <w:iCs/>
          <w:sz w:val="20"/>
          <w:szCs w:val="20"/>
        </w:rPr>
        <w:t>Капитальный ремонт объектов водопроводно-канализационного хозяйства.</w:t>
      </w:r>
    </w:p>
    <w:p w:rsidR="00EC1094" w:rsidRDefault="00EC1094" w:rsidP="00EC1094">
      <w:pPr>
        <w:pStyle w:val="a3"/>
      </w:pPr>
      <w:r>
        <w:rPr>
          <w:rFonts w:ascii="Arial" w:hAnsi="Arial" w:cs="Arial"/>
          <w:sz w:val="20"/>
          <w:szCs w:val="20"/>
        </w:rPr>
        <w:t xml:space="preserve">Особое внимание в текущем году уделялось вопросам обеспечения водоснабжением населения и предприятий города. </w:t>
      </w:r>
    </w:p>
    <w:p w:rsidR="00EC1094" w:rsidRDefault="00EC1094" w:rsidP="00EC1094">
      <w:pPr>
        <w:pStyle w:val="a3"/>
      </w:pPr>
      <w:proofErr w:type="gramStart"/>
      <w:r>
        <w:rPr>
          <w:rFonts w:ascii="Arial" w:hAnsi="Arial" w:cs="Arial"/>
          <w:sz w:val="20"/>
          <w:szCs w:val="20"/>
        </w:rPr>
        <w:t>В рамках реализации Программы «Модернизация и капитальный ремонт объектов водопроводно-канализационного хозяйства в городе Новошахтинске на 2011-2014 годы» выполнены работы по капитальному ремонту сетей ВКХ протяженностью 5,4 км на сумму 18,3 млн. руб., в том числе за счет средств фонда софинансирования (областного бюджета) – 15,6 млн. руб., бюджета города – 2,7 млн. руб. по следующим объектам:</w:t>
      </w:r>
      <w:proofErr w:type="gramEnd"/>
    </w:p>
    <w:p w:rsidR="00EC1094" w:rsidRDefault="00EC1094" w:rsidP="00EC1094">
      <w:pPr>
        <w:pStyle w:val="a3"/>
      </w:pPr>
      <w:r>
        <w:rPr>
          <w:rFonts w:ascii="Arial" w:hAnsi="Arial" w:cs="Arial"/>
          <w:sz w:val="20"/>
          <w:szCs w:val="20"/>
        </w:rPr>
        <w:t xml:space="preserve">- «Капитальный ремонт водопроводной линии от ул. </w:t>
      </w:r>
      <w:proofErr w:type="gramStart"/>
      <w:r>
        <w:rPr>
          <w:rFonts w:ascii="Arial" w:hAnsi="Arial" w:cs="Arial"/>
          <w:sz w:val="20"/>
          <w:szCs w:val="20"/>
        </w:rPr>
        <w:t>Шоссейная</w:t>
      </w:r>
      <w:proofErr w:type="gramEnd"/>
      <w:r>
        <w:rPr>
          <w:rFonts w:ascii="Arial" w:hAnsi="Arial" w:cs="Arial"/>
          <w:sz w:val="20"/>
          <w:szCs w:val="20"/>
        </w:rPr>
        <w:t xml:space="preserve"> до ул. Надречная» на сумму 1,1 млн. руб. протяженностью 0,3 км;</w:t>
      </w:r>
    </w:p>
    <w:p w:rsidR="00EC1094" w:rsidRDefault="00EC1094" w:rsidP="00EC1094">
      <w:pPr>
        <w:pStyle w:val="a3"/>
      </w:pPr>
      <w:r>
        <w:rPr>
          <w:rFonts w:ascii="Arial" w:hAnsi="Arial" w:cs="Arial"/>
          <w:sz w:val="20"/>
          <w:szCs w:val="20"/>
        </w:rPr>
        <w:t>- «Капитальный ремонт водопроводной линии от ул. Менделеева до ул. Циолковского» на сумму 6,1 млн. руб. протяженностью 2,6 км;</w:t>
      </w:r>
    </w:p>
    <w:p w:rsidR="00EC1094" w:rsidRDefault="00EC1094" w:rsidP="00EC1094">
      <w:pPr>
        <w:pStyle w:val="a3"/>
      </w:pPr>
      <w:r>
        <w:rPr>
          <w:rFonts w:ascii="Arial" w:hAnsi="Arial" w:cs="Arial"/>
          <w:sz w:val="20"/>
          <w:szCs w:val="20"/>
        </w:rPr>
        <w:t>- «Капитальный ремонт водопроводной линии от ул. Менделеева до ул. Комсомольская» на сумму 11,1 млн. руб. протяженностью 2,5 км.</w:t>
      </w:r>
    </w:p>
    <w:p w:rsidR="00EC1094" w:rsidRDefault="00EC1094" w:rsidP="00EC1094">
      <w:pPr>
        <w:pStyle w:val="a3"/>
      </w:pPr>
      <w:r>
        <w:rPr>
          <w:rFonts w:ascii="Arial" w:hAnsi="Arial" w:cs="Arial"/>
          <w:sz w:val="20"/>
          <w:szCs w:val="20"/>
        </w:rPr>
        <w:t>За счет средств бюджета города в сумме 5,6 млн. руб. изготовлена и прошла госэкспертизу проектно-сметная документация на 13 объектов капитального ремонта водопроводных сетей общей протяженностью 25,4 км. Это позволит продолжить капитальный ремонт водопроводных линий в 2012 году.</w:t>
      </w:r>
    </w:p>
    <w:p w:rsidR="00EC1094" w:rsidRDefault="00EC1094" w:rsidP="00EC1094">
      <w:pPr>
        <w:pStyle w:val="a3"/>
      </w:pPr>
      <w:r>
        <w:rPr>
          <w:rFonts w:ascii="Arial" w:hAnsi="Arial" w:cs="Arial"/>
          <w:sz w:val="20"/>
          <w:szCs w:val="20"/>
        </w:rPr>
        <w:t>Закуплены и установлены в наиболее проблемных районах города 18 пожарных гидрантов на сумму 0,1 млн. руб.</w:t>
      </w:r>
    </w:p>
    <w:p w:rsidR="00EC1094" w:rsidRDefault="00EC1094" w:rsidP="00EC1094">
      <w:pPr>
        <w:pStyle w:val="a3"/>
      </w:pPr>
      <w:r>
        <w:rPr>
          <w:rFonts w:ascii="Arial" w:hAnsi="Arial" w:cs="Arial"/>
          <w:sz w:val="20"/>
          <w:szCs w:val="20"/>
        </w:rPr>
        <w:t>В 2011 году:</w:t>
      </w:r>
    </w:p>
    <w:p w:rsidR="00EC1094" w:rsidRDefault="00EC1094" w:rsidP="00EC1094">
      <w:pPr>
        <w:pStyle w:val="a3"/>
      </w:pPr>
      <w:r>
        <w:rPr>
          <w:rFonts w:ascii="Arial" w:hAnsi="Arial" w:cs="Arial"/>
          <w:sz w:val="20"/>
          <w:szCs w:val="20"/>
        </w:rPr>
        <w:t>- построено 1,6 км канализационных сетей и 0,95 км водопроводных линий для обеспечения инженерными коммуникациями строящихся жилых домов в квартале №2 по ул. Харьковской стоимостью 22,2 млн. рублей за счёт средств областного и местного бюджетов;</w:t>
      </w:r>
    </w:p>
    <w:p w:rsidR="00EC1094" w:rsidRDefault="00EC1094" w:rsidP="00EC1094">
      <w:pPr>
        <w:pStyle w:val="a3"/>
      </w:pPr>
      <w:r>
        <w:rPr>
          <w:rFonts w:ascii="Arial" w:hAnsi="Arial" w:cs="Arial"/>
          <w:sz w:val="20"/>
          <w:szCs w:val="20"/>
        </w:rPr>
        <w:t>- реконструированы 7,4 км канализационных линий по улицам пос. Западного стоимостью 47,1 млн. рублей за счёт средств федерального бюджета;</w:t>
      </w:r>
    </w:p>
    <w:p w:rsidR="00EC1094" w:rsidRDefault="00EC1094" w:rsidP="00EC1094">
      <w:pPr>
        <w:pStyle w:val="a3"/>
      </w:pPr>
      <w:r>
        <w:rPr>
          <w:rFonts w:ascii="Arial" w:hAnsi="Arial" w:cs="Arial"/>
          <w:sz w:val="20"/>
          <w:szCs w:val="20"/>
        </w:rPr>
        <w:t xml:space="preserve">- начато строительство 3,0 км канализационных линий в пос. </w:t>
      </w:r>
      <w:proofErr w:type="gramStart"/>
      <w:r>
        <w:rPr>
          <w:rFonts w:ascii="Arial" w:hAnsi="Arial" w:cs="Arial"/>
          <w:sz w:val="20"/>
          <w:szCs w:val="20"/>
        </w:rPr>
        <w:t>Соколово - Кундрюченском</w:t>
      </w:r>
      <w:proofErr w:type="gramEnd"/>
      <w:r>
        <w:rPr>
          <w:rFonts w:ascii="Arial" w:hAnsi="Arial" w:cs="Arial"/>
          <w:sz w:val="20"/>
          <w:szCs w:val="20"/>
        </w:rPr>
        <w:t xml:space="preserve"> и в пос. Юбилейном. Общая сумма капиталовложений составляет 21,3 млн. рублей. Финансирование осуществляется за счёт средств областного и местного бюджетов. </w:t>
      </w:r>
    </w:p>
    <w:p w:rsidR="00EC1094" w:rsidRDefault="00EC1094" w:rsidP="00EC1094">
      <w:pPr>
        <w:pStyle w:val="a3"/>
      </w:pPr>
      <w:r>
        <w:rPr>
          <w:rFonts w:ascii="Arial" w:hAnsi="Arial" w:cs="Arial"/>
          <w:sz w:val="20"/>
          <w:szCs w:val="20"/>
        </w:rPr>
        <w:t>В 2012 году запланировано строительство и ввод в эксплуатацию:</w:t>
      </w:r>
    </w:p>
    <w:p w:rsidR="00EC1094" w:rsidRDefault="00EC1094" w:rsidP="00EC1094">
      <w:pPr>
        <w:pStyle w:val="a3"/>
      </w:pPr>
      <w:r>
        <w:rPr>
          <w:rFonts w:ascii="Arial" w:hAnsi="Arial" w:cs="Arial"/>
          <w:sz w:val="20"/>
          <w:szCs w:val="20"/>
        </w:rPr>
        <w:t xml:space="preserve">- водопроводной насосной станции производительностью 2724 м3/сут. по ул. Водострой, 3-а в пос. Соколово-Кундрюченский стоимостью 44,4 млн. руб. за счёт средств областного и местного бюджетов; </w:t>
      </w:r>
    </w:p>
    <w:p w:rsidR="00EC1094" w:rsidRDefault="00EC1094" w:rsidP="00EC1094">
      <w:pPr>
        <w:pStyle w:val="a3"/>
      </w:pPr>
      <w:r>
        <w:rPr>
          <w:rFonts w:ascii="Arial" w:hAnsi="Arial" w:cs="Arial"/>
          <w:sz w:val="20"/>
          <w:szCs w:val="20"/>
        </w:rPr>
        <w:t xml:space="preserve">- 3,0 км канализационных линий в пос. Соколово-Кундрюченский и пос. Юбилейный на сумму 21,3 млн. рублей за счёт средств областного и местного бюджетов; </w:t>
      </w:r>
    </w:p>
    <w:p w:rsidR="00EC1094" w:rsidRDefault="00EC1094" w:rsidP="00EC1094">
      <w:pPr>
        <w:pStyle w:val="a3"/>
      </w:pPr>
      <w:r>
        <w:rPr>
          <w:rFonts w:ascii="Arial" w:hAnsi="Arial" w:cs="Arial"/>
          <w:sz w:val="20"/>
          <w:szCs w:val="20"/>
        </w:rPr>
        <w:t>- самотечного коллектора протяжённостью 2,2 км в посёлке Новая Соколовка, реконструкция КНС №1 на сумму 23,6 млн. рублей за счёт средств федерального бюджета;</w:t>
      </w:r>
    </w:p>
    <w:p w:rsidR="00EC1094" w:rsidRDefault="00EC1094" w:rsidP="00EC1094">
      <w:pPr>
        <w:pStyle w:val="a3"/>
      </w:pPr>
      <w:r>
        <w:rPr>
          <w:rFonts w:ascii="Arial" w:hAnsi="Arial" w:cs="Arial"/>
          <w:sz w:val="20"/>
          <w:szCs w:val="20"/>
        </w:rPr>
        <w:lastRenderedPageBreak/>
        <w:t xml:space="preserve">- двух резервуаров для хранения питьевой воды ёмкостью по 6000 м3 каждый на насосной станции «Западная» на сумму 70,0 млн. рублей за счёт средств федерального бюджета. </w:t>
      </w:r>
    </w:p>
    <w:p w:rsidR="00EC1094" w:rsidRDefault="00EC1094" w:rsidP="00EC1094">
      <w:pPr>
        <w:pStyle w:val="a3"/>
      </w:pPr>
      <w:r>
        <w:rPr>
          <w:rFonts w:ascii="Arial" w:hAnsi="Arial" w:cs="Arial"/>
          <w:sz w:val="20"/>
          <w:szCs w:val="20"/>
        </w:rPr>
        <w:t>Также в 2012 году за счет средств фонда софинансирования расходов и бюджета города в сумме 34,5 млн. руб. планируется выполнить капитальный ремонт водопроводных линий по улицам:</w:t>
      </w:r>
    </w:p>
    <w:p w:rsidR="00EC1094" w:rsidRDefault="00EC1094" w:rsidP="00EC1094">
      <w:pPr>
        <w:pStyle w:val="a3"/>
      </w:pPr>
      <w:r>
        <w:rPr>
          <w:rFonts w:ascii="Arial" w:hAnsi="Arial" w:cs="Arial"/>
          <w:sz w:val="20"/>
          <w:szCs w:val="20"/>
        </w:rPr>
        <w:t>- ул. Нерушимая - ул. Социалистическая;</w:t>
      </w:r>
    </w:p>
    <w:p w:rsidR="00EC1094" w:rsidRDefault="00EC1094" w:rsidP="00EC1094">
      <w:pPr>
        <w:pStyle w:val="a3"/>
      </w:pPr>
      <w:r>
        <w:rPr>
          <w:rFonts w:ascii="Arial" w:hAnsi="Arial" w:cs="Arial"/>
          <w:sz w:val="20"/>
          <w:szCs w:val="20"/>
        </w:rPr>
        <w:t>- ул. Соколова, 1-29;</w:t>
      </w:r>
    </w:p>
    <w:p w:rsidR="00EC1094" w:rsidRDefault="00EC1094" w:rsidP="00EC1094">
      <w:pPr>
        <w:pStyle w:val="a3"/>
      </w:pPr>
      <w:r>
        <w:rPr>
          <w:rFonts w:ascii="Arial" w:hAnsi="Arial" w:cs="Arial"/>
          <w:sz w:val="20"/>
          <w:szCs w:val="20"/>
        </w:rPr>
        <w:t>- ул. Городская 62 - ул. Харьковская, 8;</w:t>
      </w:r>
    </w:p>
    <w:p w:rsidR="00EC1094" w:rsidRDefault="00EC1094" w:rsidP="00EC1094">
      <w:pPr>
        <w:pStyle w:val="a3"/>
      </w:pPr>
      <w:r>
        <w:rPr>
          <w:rFonts w:ascii="Arial" w:hAnsi="Arial" w:cs="Arial"/>
          <w:sz w:val="20"/>
          <w:szCs w:val="20"/>
        </w:rPr>
        <w:t>- пос. Радио - ул. Достоевского.</w:t>
      </w:r>
    </w:p>
    <w:p w:rsidR="00EC1094" w:rsidRDefault="00EC1094" w:rsidP="00EC1094">
      <w:pPr>
        <w:pStyle w:val="a3"/>
      </w:pPr>
      <w:r>
        <w:rPr>
          <w:rFonts w:ascii="Arial" w:hAnsi="Arial" w:cs="Arial"/>
          <w:i/>
          <w:iCs/>
          <w:sz w:val="20"/>
          <w:szCs w:val="20"/>
        </w:rPr>
        <w:t>Капитальный и текущий ремонт дорог.</w:t>
      </w:r>
    </w:p>
    <w:p w:rsidR="00EC1094" w:rsidRDefault="00EC1094" w:rsidP="00EC1094">
      <w:pPr>
        <w:pStyle w:val="a3"/>
      </w:pPr>
      <w:r>
        <w:rPr>
          <w:rFonts w:ascii="Arial" w:hAnsi="Arial" w:cs="Arial"/>
          <w:sz w:val="20"/>
          <w:szCs w:val="20"/>
        </w:rPr>
        <w:t>В рамках городской долгосрочной целевой программы «Развитие сети автомобильных дорог общего пользования в г</w:t>
      </w:r>
      <w:proofErr w:type="gramStart"/>
      <w:r>
        <w:rPr>
          <w:rFonts w:ascii="Arial" w:hAnsi="Arial" w:cs="Arial"/>
          <w:sz w:val="20"/>
          <w:szCs w:val="20"/>
        </w:rPr>
        <w:t>.Н</w:t>
      </w:r>
      <w:proofErr w:type="gramEnd"/>
      <w:r>
        <w:rPr>
          <w:rFonts w:ascii="Arial" w:hAnsi="Arial" w:cs="Arial"/>
          <w:sz w:val="20"/>
          <w:szCs w:val="20"/>
        </w:rPr>
        <w:t>овошахтинске на 2011-2014 годы» в 2011 году выполнен капитальный ремонт следующих автодорог на общую сумму 51,1 млн. руб., (средства областного бюджета – 43,5 млн. руб., средства бюджета города – 7,6 млн. руб.):</w:t>
      </w:r>
    </w:p>
    <w:p w:rsidR="00EC1094" w:rsidRDefault="00EC1094" w:rsidP="00EC1094">
      <w:pPr>
        <w:pStyle w:val="a3"/>
      </w:pPr>
      <w:r>
        <w:rPr>
          <w:rFonts w:ascii="Arial" w:hAnsi="Arial" w:cs="Arial"/>
          <w:sz w:val="20"/>
          <w:szCs w:val="20"/>
        </w:rPr>
        <w:t>- капитальный ремонт автодороги по ул. Красный Проспект (от ул. Мичурина до городского кладбища в пос. Петровский);</w:t>
      </w:r>
    </w:p>
    <w:p w:rsidR="00EC1094" w:rsidRDefault="00EC1094" w:rsidP="00EC1094">
      <w:pPr>
        <w:pStyle w:val="a3"/>
      </w:pPr>
      <w:r>
        <w:rPr>
          <w:rFonts w:ascii="Arial" w:hAnsi="Arial" w:cs="Arial"/>
          <w:sz w:val="20"/>
          <w:szCs w:val="20"/>
        </w:rPr>
        <w:t>- капитальный ремонт автодороги по ул. Просвещения (от ул. Просвещения №10 до МБОУ «СОШ №27»);</w:t>
      </w:r>
    </w:p>
    <w:p w:rsidR="00EC1094" w:rsidRDefault="00EC1094" w:rsidP="00EC1094">
      <w:pPr>
        <w:pStyle w:val="a3"/>
      </w:pPr>
      <w:r>
        <w:rPr>
          <w:rFonts w:ascii="Arial" w:hAnsi="Arial" w:cs="Arial"/>
          <w:sz w:val="20"/>
          <w:szCs w:val="20"/>
        </w:rPr>
        <w:t>- капитальный ремонт автодороги по ул. Комсомольской (от трассы «Новошахтинск - Майский» до ул. Советской Конституции).</w:t>
      </w:r>
    </w:p>
    <w:p w:rsidR="00EC1094" w:rsidRDefault="00EC1094" w:rsidP="00EC1094">
      <w:pPr>
        <w:pStyle w:val="a3"/>
      </w:pPr>
      <w:r>
        <w:rPr>
          <w:rFonts w:ascii="Arial" w:hAnsi="Arial" w:cs="Arial"/>
          <w:sz w:val="20"/>
          <w:szCs w:val="20"/>
        </w:rPr>
        <w:t>Впервые, начиная с 2011 года, капитальный ремонт автодорог проводится с выполнением комплексного благоустройства дороги.</w:t>
      </w:r>
    </w:p>
    <w:p w:rsidR="00EC1094" w:rsidRDefault="00EC1094" w:rsidP="00EC1094">
      <w:pPr>
        <w:pStyle w:val="a3"/>
      </w:pPr>
      <w:proofErr w:type="gramStart"/>
      <w:r>
        <w:rPr>
          <w:rFonts w:ascii="Arial" w:hAnsi="Arial" w:cs="Arial"/>
          <w:sz w:val="20"/>
          <w:szCs w:val="20"/>
        </w:rPr>
        <w:t>За счет средств бюджета города в отчетном году проведен ямочный ремонт дорог города на сумму 6,9 млн. руб. по маршрутам движения городского пассажирского транспорта; нанесена дорожная разметка типа «Зебра» вблизи 24 школьных, дошкольных и образовательных учреждений; установлены дорожные знаки в количестве 209 штук, в том числе «Пешеходный переход» в количестве 95 штук;</w:t>
      </w:r>
      <w:proofErr w:type="gramEnd"/>
      <w:r>
        <w:rPr>
          <w:rFonts w:ascii="Arial" w:hAnsi="Arial" w:cs="Arial"/>
          <w:sz w:val="20"/>
          <w:szCs w:val="20"/>
        </w:rPr>
        <w:t xml:space="preserve"> приобретен для ОГИБДД Отдела МВД России по городу Новошахтинску фоторадарный передвижной комплекс «КРИС</w:t>
      </w:r>
      <w:proofErr w:type="gramStart"/>
      <w:r>
        <w:rPr>
          <w:rFonts w:ascii="Arial" w:hAnsi="Arial" w:cs="Arial"/>
          <w:sz w:val="20"/>
          <w:szCs w:val="20"/>
        </w:rPr>
        <w:t>»П</w:t>
      </w:r>
      <w:proofErr w:type="gramEnd"/>
      <w:r>
        <w:rPr>
          <w:rFonts w:ascii="Arial" w:hAnsi="Arial" w:cs="Arial"/>
          <w:sz w:val="20"/>
          <w:szCs w:val="20"/>
        </w:rPr>
        <w:t xml:space="preserve"> .</w:t>
      </w:r>
    </w:p>
    <w:p w:rsidR="00EC1094" w:rsidRDefault="00EC1094" w:rsidP="00EC1094">
      <w:pPr>
        <w:pStyle w:val="a3"/>
      </w:pPr>
      <w:r>
        <w:rPr>
          <w:rFonts w:ascii="Arial" w:hAnsi="Arial" w:cs="Arial"/>
          <w:sz w:val="20"/>
          <w:szCs w:val="20"/>
        </w:rPr>
        <w:t>Проведены работы по подсыпке и грейдеровке упрощенных дорог по всем поселкам города протяженностью 8,6 км.</w:t>
      </w:r>
    </w:p>
    <w:p w:rsidR="00EC1094" w:rsidRDefault="00EC1094" w:rsidP="00EC1094">
      <w:pPr>
        <w:pStyle w:val="a3"/>
      </w:pPr>
      <w:r>
        <w:rPr>
          <w:rFonts w:ascii="Arial" w:hAnsi="Arial" w:cs="Arial"/>
          <w:sz w:val="20"/>
          <w:szCs w:val="20"/>
        </w:rPr>
        <w:t xml:space="preserve">Выполнены работы по устройству и ремонту тротуаров в поселках города протяженностью 5,0 км на сумму 4,5 млн. руб. Выполнены работы по укреплению обочин автодороги по ул. Шоссейной (от ул. Советской Конституции до ул. Войкова) и по ул. Войкова (от ул. Шоссейной </w:t>
      </w:r>
      <w:proofErr w:type="gramStart"/>
      <w:r>
        <w:rPr>
          <w:rFonts w:ascii="Arial" w:hAnsi="Arial" w:cs="Arial"/>
          <w:sz w:val="20"/>
          <w:szCs w:val="20"/>
        </w:rPr>
        <w:t>до</w:t>
      </w:r>
      <w:proofErr w:type="gramEnd"/>
      <w:r>
        <w:rPr>
          <w:rFonts w:ascii="Arial" w:hAnsi="Arial" w:cs="Arial"/>
          <w:sz w:val="20"/>
          <w:szCs w:val="20"/>
        </w:rPr>
        <w:t xml:space="preserve"> пос. Пролетаровка).</w:t>
      </w:r>
    </w:p>
    <w:p w:rsidR="00EC1094" w:rsidRDefault="00EC1094" w:rsidP="00EC1094">
      <w:pPr>
        <w:pStyle w:val="a3"/>
      </w:pPr>
      <w:r>
        <w:rPr>
          <w:rFonts w:ascii="Arial" w:hAnsi="Arial" w:cs="Arial"/>
          <w:sz w:val="20"/>
          <w:szCs w:val="20"/>
        </w:rPr>
        <w:t>В 2012 году за счет средств областного и местного бюджетов планируется выполнить работы по капитальному ремонту и строительству автомобильных дорог на сумму 62,4 млн. руб., в том числе:</w:t>
      </w:r>
    </w:p>
    <w:p w:rsidR="00EC1094" w:rsidRDefault="00EC1094" w:rsidP="00EC1094">
      <w:pPr>
        <w:pStyle w:val="a3"/>
      </w:pPr>
      <w:r>
        <w:rPr>
          <w:rFonts w:ascii="Arial" w:hAnsi="Arial" w:cs="Arial"/>
          <w:sz w:val="20"/>
          <w:szCs w:val="20"/>
        </w:rPr>
        <w:t xml:space="preserve">- строительство автодороги по пер. </w:t>
      </w:r>
      <w:proofErr w:type="gramStart"/>
      <w:r>
        <w:rPr>
          <w:rFonts w:ascii="Arial" w:hAnsi="Arial" w:cs="Arial"/>
          <w:sz w:val="20"/>
          <w:szCs w:val="20"/>
        </w:rPr>
        <w:t>Водосборному</w:t>
      </w:r>
      <w:proofErr w:type="gramEnd"/>
      <w:r>
        <w:rPr>
          <w:rFonts w:ascii="Arial" w:hAnsi="Arial" w:cs="Arial"/>
          <w:sz w:val="20"/>
          <w:szCs w:val="20"/>
        </w:rPr>
        <w:t xml:space="preserve"> (от ул. Советской Конституции до ул. Просвещения) сметной стоимостью 5,7 млн. руб.;</w:t>
      </w:r>
    </w:p>
    <w:p w:rsidR="00EC1094" w:rsidRDefault="00EC1094" w:rsidP="00EC1094">
      <w:pPr>
        <w:pStyle w:val="a3"/>
      </w:pPr>
      <w:r>
        <w:rPr>
          <w:rFonts w:ascii="Arial" w:hAnsi="Arial" w:cs="Arial"/>
          <w:sz w:val="20"/>
          <w:szCs w:val="20"/>
        </w:rPr>
        <w:t>- капитальный ремонт автодороги по ул. Советской Конституции (от ул. Красный Проспект №1 до ул. Шоссейной) сметной стоимостью 29,0 млн. руб.;</w:t>
      </w:r>
    </w:p>
    <w:p w:rsidR="00EC1094" w:rsidRDefault="00EC1094" w:rsidP="00EC1094">
      <w:pPr>
        <w:pStyle w:val="a3"/>
      </w:pPr>
      <w:r>
        <w:rPr>
          <w:rFonts w:ascii="Arial" w:hAnsi="Arial" w:cs="Arial"/>
          <w:sz w:val="20"/>
          <w:szCs w:val="20"/>
        </w:rPr>
        <w:t>- строительство автодороги к станции юннатов («цыганский» поселок) сметной стоимостью 27,7 млн. руб.</w:t>
      </w:r>
    </w:p>
    <w:p w:rsidR="00EC1094" w:rsidRDefault="00EC1094" w:rsidP="00EC1094">
      <w:pPr>
        <w:pStyle w:val="a3"/>
      </w:pPr>
      <w:r>
        <w:rPr>
          <w:rFonts w:ascii="Arial" w:hAnsi="Arial" w:cs="Arial"/>
          <w:sz w:val="20"/>
          <w:szCs w:val="20"/>
        </w:rPr>
        <w:lastRenderedPageBreak/>
        <w:t>Также за счет средств Фонда софинансирования расходов в сумме 15,0 млн. руб. планируется выполнить работы по ремонту дворовых территорий и внутриквартальных проездов квартала жилых домов «Вторая новостройка».</w:t>
      </w:r>
    </w:p>
    <w:p w:rsidR="00EC1094" w:rsidRDefault="00EC1094" w:rsidP="00EC1094">
      <w:pPr>
        <w:pStyle w:val="a3"/>
      </w:pPr>
      <w:r>
        <w:rPr>
          <w:rFonts w:ascii="Arial" w:hAnsi="Arial" w:cs="Arial"/>
          <w:sz w:val="20"/>
          <w:szCs w:val="20"/>
        </w:rPr>
        <w:t xml:space="preserve">В 2012 году планируется завершить строительство северного автодорожного обхода города Новошахтинска от пос. Юбилейный до пересечения с федеральной трассой Ростов-Киев в обход поселка Новая Соколовка. </w:t>
      </w:r>
    </w:p>
    <w:p w:rsidR="00EC1094" w:rsidRDefault="00EC1094" w:rsidP="00EC1094">
      <w:pPr>
        <w:pStyle w:val="a3"/>
      </w:pPr>
      <w:r>
        <w:rPr>
          <w:rFonts w:ascii="Arial" w:hAnsi="Arial" w:cs="Arial"/>
          <w:sz w:val="20"/>
          <w:szCs w:val="20"/>
        </w:rPr>
        <w:t>Кроме этого, за счет средств бюджета города в 2012 году планируется выполнить капитальный ремонт двух светофорных объектов:</w:t>
      </w:r>
    </w:p>
    <w:p w:rsidR="00EC1094" w:rsidRDefault="00EC1094" w:rsidP="00EC1094">
      <w:pPr>
        <w:pStyle w:val="a3"/>
      </w:pPr>
      <w:r>
        <w:rPr>
          <w:rFonts w:ascii="Arial" w:hAnsi="Arial" w:cs="Arial"/>
          <w:sz w:val="20"/>
          <w:szCs w:val="20"/>
        </w:rPr>
        <w:t xml:space="preserve">- пересечение ул. </w:t>
      </w:r>
      <w:proofErr w:type="gramStart"/>
      <w:r>
        <w:rPr>
          <w:rFonts w:ascii="Arial" w:hAnsi="Arial" w:cs="Arial"/>
          <w:sz w:val="20"/>
          <w:szCs w:val="20"/>
        </w:rPr>
        <w:t>Советской</w:t>
      </w:r>
      <w:proofErr w:type="gramEnd"/>
      <w:r>
        <w:rPr>
          <w:rFonts w:ascii="Arial" w:hAnsi="Arial" w:cs="Arial"/>
          <w:sz w:val="20"/>
          <w:szCs w:val="20"/>
        </w:rPr>
        <w:t xml:space="preserve"> и ул. Комсомольской;</w:t>
      </w:r>
    </w:p>
    <w:p w:rsidR="00EC1094" w:rsidRDefault="00EC1094" w:rsidP="00EC1094">
      <w:pPr>
        <w:pStyle w:val="a3"/>
      </w:pPr>
      <w:r>
        <w:rPr>
          <w:rFonts w:ascii="Arial" w:hAnsi="Arial" w:cs="Arial"/>
          <w:sz w:val="20"/>
          <w:szCs w:val="20"/>
        </w:rPr>
        <w:t xml:space="preserve">- пересечение ул. </w:t>
      </w:r>
      <w:proofErr w:type="gramStart"/>
      <w:r>
        <w:rPr>
          <w:rFonts w:ascii="Arial" w:hAnsi="Arial" w:cs="Arial"/>
          <w:sz w:val="20"/>
          <w:szCs w:val="20"/>
        </w:rPr>
        <w:t>Харьковской</w:t>
      </w:r>
      <w:proofErr w:type="gramEnd"/>
      <w:r>
        <w:rPr>
          <w:rFonts w:ascii="Arial" w:hAnsi="Arial" w:cs="Arial"/>
          <w:sz w:val="20"/>
          <w:szCs w:val="20"/>
        </w:rPr>
        <w:t xml:space="preserve"> и ул. Городской.</w:t>
      </w:r>
    </w:p>
    <w:p w:rsidR="00EC1094" w:rsidRDefault="00EC1094" w:rsidP="00EC1094">
      <w:pPr>
        <w:pStyle w:val="a3"/>
      </w:pPr>
      <w:r>
        <w:rPr>
          <w:rFonts w:ascii="Arial" w:hAnsi="Arial" w:cs="Arial"/>
          <w:i/>
          <w:iCs/>
          <w:sz w:val="20"/>
          <w:szCs w:val="20"/>
        </w:rPr>
        <w:t>Газификация.</w:t>
      </w:r>
    </w:p>
    <w:p w:rsidR="00EC1094" w:rsidRDefault="00EC1094" w:rsidP="00EC1094">
      <w:pPr>
        <w:pStyle w:val="a3"/>
      </w:pPr>
      <w:r>
        <w:rPr>
          <w:rFonts w:ascii="Arial" w:hAnsi="Arial" w:cs="Arial"/>
          <w:sz w:val="20"/>
          <w:szCs w:val="20"/>
        </w:rPr>
        <w:t xml:space="preserve">Одной из важнейших задач остается проблема газификации поселков. </w:t>
      </w:r>
    </w:p>
    <w:p w:rsidR="00EC1094" w:rsidRDefault="00EC1094" w:rsidP="00EC1094">
      <w:pPr>
        <w:pStyle w:val="a3"/>
      </w:pPr>
      <w:r>
        <w:rPr>
          <w:rFonts w:ascii="Arial" w:hAnsi="Arial" w:cs="Arial"/>
          <w:sz w:val="20"/>
          <w:szCs w:val="20"/>
        </w:rPr>
        <w:t>Сегодня в городе газификация ведется по Программе газификации Ростовской области на 2011-2012 годы. В рамках Программы в 2011 году были введены в эксплуатацию два объекта газификации, построенные в 2010 году:</w:t>
      </w:r>
    </w:p>
    <w:p w:rsidR="00EC1094" w:rsidRDefault="00EC1094" w:rsidP="00EC1094">
      <w:pPr>
        <w:pStyle w:val="a3"/>
      </w:pPr>
      <w:r>
        <w:rPr>
          <w:rFonts w:ascii="Arial" w:hAnsi="Arial" w:cs="Arial"/>
          <w:sz w:val="20"/>
          <w:szCs w:val="20"/>
        </w:rPr>
        <w:t>- «Строительство распределительного газопровода низкого давления в границах улиц Петлякова, Советской Конституции, пер. Мостовой, ул. Просвещения в г</w:t>
      </w:r>
      <w:proofErr w:type="gramStart"/>
      <w:r>
        <w:rPr>
          <w:rFonts w:ascii="Arial" w:hAnsi="Arial" w:cs="Arial"/>
          <w:sz w:val="20"/>
          <w:szCs w:val="20"/>
        </w:rPr>
        <w:t>.Н</w:t>
      </w:r>
      <w:proofErr w:type="gramEnd"/>
      <w:r>
        <w:rPr>
          <w:rFonts w:ascii="Arial" w:hAnsi="Arial" w:cs="Arial"/>
          <w:sz w:val="20"/>
          <w:szCs w:val="20"/>
        </w:rPr>
        <w:t>овошахтинске», протяженностью 4,1 км;</w:t>
      </w:r>
    </w:p>
    <w:p w:rsidR="00EC1094" w:rsidRDefault="00EC1094" w:rsidP="00EC1094">
      <w:pPr>
        <w:pStyle w:val="a3"/>
      </w:pPr>
      <w:r>
        <w:rPr>
          <w:rFonts w:ascii="Arial" w:hAnsi="Arial" w:cs="Arial"/>
          <w:sz w:val="20"/>
          <w:szCs w:val="20"/>
        </w:rPr>
        <w:t>- «Газификация квартала жилых домов в пос. Соколово-Кундрюченский ограниченный ул. Погодина-Королева; ул. Жукова - ул. Железнякова», протяженностью 5,2 км.</w:t>
      </w:r>
    </w:p>
    <w:p w:rsidR="00EC1094" w:rsidRDefault="00EC1094" w:rsidP="00EC1094">
      <w:pPr>
        <w:pStyle w:val="a3"/>
      </w:pPr>
      <w:r>
        <w:rPr>
          <w:rFonts w:ascii="Arial" w:hAnsi="Arial" w:cs="Arial"/>
          <w:sz w:val="20"/>
          <w:szCs w:val="20"/>
        </w:rPr>
        <w:t xml:space="preserve">В сентябре 2011 года получено положительное заключение государственной экспертизы по объекту: «Строительство распределительного газопровода для газификации улиц пос. ш. Юбилейная». </w:t>
      </w:r>
    </w:p>
    <w:p w:rsidR="00EC1094" w:rsidRDefault="00EC1094" w:rsidP="00EC1094">
      <w:pPr>
        <w:pStyle w:val="a3"/>
      </w:pPr>
      <w:r>
        <w:rPr>
          <w:rFonts w:ascii="Arial" w:hAnsi="Arial" w:cs="Arial"/>
          <w:sz w:val="20"/>
          <w:szCs w:val="20"/>
        </w:rPr>
        <w:t xml:space="preserve">В 2011 году к газовым сетям подключилось 2483 домовладения (квартиры) и 64 коммунально-бытовых организации, уровень газификации домов и квартир на территории города составил: на 01.01.2012. – 67,51% (на 01.01.2011. – 64,21%). </w:t>
      </w:r>
    </w:p>
    <w:p w:rsidR="00EC1094" w:rsidRDefault="00EC1094" w:rsidP="00EC1094">
      <w:pPr>
        <w:pStyle w:val="a3"/>
      </w:pPr>
      <w:r>
        <w:rPr>
          <w:rFonts w:ascii="Arial" w:hAnsi="Arial" w:cs="Arial"/>
          <w:sz w:val="20"/>
          <w:szCs w:val="20"/>
        </w:rPr>
        <w:t>В 2011 году произошли геологические нарушения на газопроводе среднего давления (д.325 мм) к поселку ш. Кирова</w:t>
      </w:r>
      <w:r>
        <w:rPr>
          <w:rFonts w:ascii="Arial" w:hAnsi="Arial" w:cs="Arial"/>
          <w:b/>
          <w:bCs/>
          <w:sz w:val="20"/>
          <w:szCs w:val="20"/>
        </w:rPr>
        <w:t xml:space="preserve">, </w:t>
      </w:r>
      <w:r>
        <w:rPr>
          <w:rFonts w:ascii="Arial" w:hAnsi="Arial" w:cs="Arial"/>
          <w:sz w:val="20"/>
          <w:szCs w:val="20"/>
        </w:rPr>
        <w:t>в районе бывшего хлебозавода</w:t>
      </w:r>
      <w:proofErr w:type="gramStart"/>
      <w:r>
        <w:rPr>
          <w:rFonts w:ascii="Arial" w:hAnsi="Arial" w:cs="Arial"/>
          <w:sz w:val="20"/>
          <w:szCs w:val="20"/>
        </w:rPr>
        <w:t>.З</w:t>
      </w:r>
      <w:proofErr w:type="gramEnd"/>
      <w:r>
        <w:rPr>
          <w:rFonts w:ascii="Arial" w:hAnsi="Arial" w:cs="Arial"/>
          <w:sz w:val="20"/>
          <w:szCs w:val="20"/>
        </w:rPr>
        <w:t>а счет средств фонда газификации выполнены работы по проектированию данного участка, в результате произведен вынос газопровода и ликвидирована угроза его разрыва.</w:t>
      </w:r>
    </w:p>
    <w:p w:rsidR="00EC1094" w:rsidRDefault="00EC1094" w:rsidP="00EC1094">
      <w:pPr>
        <w:pStyle w:val="a3"/>
      </w:pPr>
      <w:r>
        <w:rPr>
          <w:rFonts w:ascii="Arial" w:hAnsi="Arial" w:cs="Arial"/>
          <w:sz w:val="20"/>
          <w:szCs w:val="20"/>
        </w:rPr>
        <w:t>В соответствии с областной долгосрочной целевой программой модернизации объектов коммунальной инфраструктуры Ростовской области на 2011-2013гг., городу Новошахтинску на 2012 год из Фонда софинансирования расходов, выделено 27,0 млн. руб. для строительства объекта: «Строительство распределительного газопровода для газификации улиц пос. ш</w:t>
      </w:r>
      <w:proofErr w:type="gramStart"/>
      <w:r>
        <w:rPr>
          <w:rFonts w:ascii="Arial" w:hAnsi="Arial" w:cs="Arial"/>
          <w:sz w:val="20"/>
          <w:szCs w:val="20"/>
        </w:rPr>
        <w:t>.Ю</w:t>
      </w:r>
      <w:proofErr w:type="gramEnd"/>
      <w:r>
        <w:rPr>
          <w:rFonts w:ascii="Arial" w:hAnsi="Arial" w:cs="Arial"/>
          <w:sz w:val="20"/>
          <w:szCs w:val="20"/>
        </w:rPr>
        <w:t>билейная» и 9,99 млн. руб. для строительства объекта: «Строительство распределительного газопровода среднего давления для газификации улиц поселка Соколово-Кундрюченский».</w:t>
      </w:r>
    </w:p>
    <w:p w:rsidR="00EC1094" w:rsidRDefault="00EC1094" w:rsidP="00EC1094">
      <w:pPr>
        <w:pStyle w:val="a3"/>
      </w:pPr>
      <w:r>
        <w:rPr>
          <w:rFonts w:ascii="Arial" w:hAnsi="Arial" w:cs="Arial"/>
          <w:sz w:val="20"/>
          <w:szCs w:val="20"/>
        </w:rPr>
        <w:t xml:space="preserve">В соответствии с Программой газификации Ростовской области на 2012-2013 годы на строительство распределительных газопроводов для газоснабжения жилых домов поселков города в 2012 году планируется направить 65,3 млн. руб. </w:t>
      </w:r>
    </w:p>
    <w:p w:rsidR="00EC1094" w:rsidRDefault="00EC1094" w:rsidP="00EC1094">
      <w:pPr>
        <w:pStyle w:val="a3"/>
      </w:pPr>
      <w:r>
        <w:rPr>
          <w:rFonts w:ascii="Arial" w:hAnsi="Arial" w:cs="Arial"/>
          <w:i/>
          <w:iCs/>
          <w:sz w:val="20"/>
          <w:szCs w:val="20"/>
        </w:rPr>
        <w:t>Уличное освещение.</w:t>
      </w:r>
    </w:p>
    <w:p w:rsidR="00EC1094" w:rsidRDefault="00EC1094" w:rsidP="00EC1094">
      <w:pPr>
        <w:pStyle w:val="a3"/>
      </w:pPr>
      <w:r>
        <w:rPr>
          <w:rFonts w:ascii="Arial" w:hAnsi="Arial" w:cs="Arial"/>
          <w:sz w:val="20"/>
          <w:szCs w:val="20"/>
        </w:rPr>
        <w:t>Организация освещения улиц является приоритетной задачей для Администрации города. В целях ее реализации утверждена городская целевая программа «Модернизация и капитальный ремонт объектов уличного освещения в городе Новошахтинске на 2011-2014 годы».</w:t>
      </w:r>
    </w:p>
    <w:p w:rsidR="00EC1094" w:rsidRDefault="00EC1094" w:rsidP="00EC1094">
      <w:pPr>
        <w:pStyle w:val="a3"/>
      </w:pPr>
      <w:r>
        <w:rPr>
          <w:rFonts w:ascii="Arial" w:hAnsi="Arial" w:cs="Arial"/>
          <w:sz w:val="20"/>
          <w:szCs w:val="20"/>
        </w:rPr>
        <w:lastRenderedPageBreak/>
        <w:t>В 2010г. в рамках программы энергосбережения заменены 2,5 тысячи ламп в одиночных светильниках в частном секторе, что позволило в 2011 году сэкономить бюджетные средства и направить их на разработку проектно-сметной документации для строительства новых линий наружного освещения города протяженностью 8 км.</w:t>
      </w:r>
    </w:p>
    <w:p w:rsidR="00EC1094" w:rsidRDefault="00EC1094" w:rsidP="00EC1094">
      <w:pPr>
        <w:pStyle w:val="a3"/>
      </w:pPr>
      <w:r>
        <w:rPr>
          <w:rFonts w:ascii="Arial" w:hAnsi="Arial" w:cs="Arial"/>
          <w:sz w:val="20"/>
          <w:szCs w:val="20"/>
        </w:rPr>
        <w:t>Кроме этого, дополнительно установлено 4 прибора учета, что позволило производить оплату за потребленную электроэнергию не расчетным способом, а по факту горения. Также по всем линиям наружного освещения установлены 2-х тарифные счетчики. Теперь расчет за потребленную электроэнергию ведется по дифференцированному тарифу, что в свою очередь приводит к экономии средств.</w:t>
      </w:r>
    </w:p>
    <w:p w:rsidR="00EC1094" w:rsidRDefault="00EC1094" w:rsidP="00EC1094">
      <w:pPr>
        <w:pStyle w:val="a3"/>
      </w:pPr>
      <w:r>
        <w:rPr>
          <w:rFonts w:ascii="Arial" w:hAnsi="Arial" w:cs="Arial"/>
          <w:sz w:val="20"/>
          <w:szCs w:val="20"/>
        </w:rPr>
        <w:t>Разработана и прошла экспертизу проектно-сметная документация по строительству линий наружного освещения по ул. Кузнецкой и ул. Киевской, протяженностью 1,5 км, а также по ул. Кирова и Горняцкой, протяженностью, 2,8 км. Данные объекты включены в областную программу по финансированию реконструкции и строительства наружного освещения на 2012 и 2013 годы, соответственно.</w:t>
      </w:r>
    </w:p>
    <w:p w:rsidR="00EC1094" w:rsidRDefault="00EC1094" w:rsidP="00EC1094">
      <w:pPr>
        <w:pStyle w:val="a3"/>
      </w:pPr>
      <w:r>
        <w:rPr>
          <w:rFonts w:ascii="Arial" w:hAnsi="Arial" w:cs="Arial"/>
          <w:sz w:val="20"/>
          <w:szCs w:val="20"/>
        </w:rPr>
        <w:t>В настоящее время завершается разработка ПСД на строительство линий наружного освещения по следующим объектам:</w:t>
      </w:r>
    </w:p>
    <w:p w:rsidR="00EC1094" w:rsidRDefault="00EC1094" w:rsidP="00EC1094">
      <w:pPr>
        <w:pStyle w:val="a3"/>
      </w:pPr>
      <w:r>
        <w:rPr>
          <w:rFonts w:ascii="Arial" w:hAnsi="Arial" w:cs="Arial"/>
          <w:sz w:val="20"/>
          <w:szCs w:val="20"/>
        </w:rPr>
        <w:t xml:space="preserve">- линия наружного освещения по ул. </w:t>
      </w:r>
      <w:proofErr w:type="gramStart"/>
      <w:r>
        <w:rPr>
          <w:rFonts w:ascii="Arial" w:hAnsi="Arial" w:cs="Arial"/>
          <w:sz w:val="20"/>
          <w:szCs w:val="20"/>
        </w:rPr>
        <w:t>Курской</w:t>
      </w:r>
      <w:proofErr w:type="gramEnd"/>
      <w:r>
        <w:rPr>
          <w:rFonts w:ascii="Arial" w:hAnsi="Arial" w:cs="Arial"/>
          <w:sz w:val="20"/>
          <w:szCs w:val="20"/>
        </w:rPr>
        <w:t>, 1-171;</w:t>
      </w:r>
    </w:p>
    <w:p w:rsidR="00EC1094" w:rsidRDefault="00EC1094" w:rsidP="00EC1094">
      <w:pPr>
        <w:pStyle w:val="a3"/>
      </w:pPr>
      <w:r>
        <w:rPr>
          <w:rFonts w:ascii="Arial" w:hAnsi="Arial" w:cs="Arial"/>
          <w:sz w:val="20"/>
          <w:szCs w:val="20"/>
        </w:rPr>
        <w:t xml:space="preserve">- линия наружного освещения по ул. </w:t>
      </w:r>
      <w:proofErr w:type="gramStart"/>
      <w:r>
        <w:rPr>
          <w:rFonts w:ascii="Arial" w:hAnsi="Arial" w:cs="Arial"/>
          <w:sz w:val="20"/>
          <w:szCs w:val="20"/>
        </w:rPr>
        <w:t>Городской</w:t>
      </w:r>
      <w:proofErr w:type="gramEnd"/>
      <w:r>
        <w:rPr>
          <w:rFonts w:ascii="Arial" w:hAnsi="Arial" w:cs="Arial"/>
          <w:sz w:val="20"/>
          <w:szCs w:val="20"/>
        </w:rPr>
        <w:t>, 2-58;</w:t>
      </w:r>
    </w:p>
    <w:p w:rsidR="00EC1094" w:rsidRDefault="00EC1094" w:rsidP="00EC1094">
      <w:pPr>
        <w:pStyle w:val="a3"/>
      </w:pPr>
      <w:r>
        <w:rPr>
          <w:rFonts w:ascii="Arial" w:hAnsi="Arial" w:cs="Arial"/>
          <w:sz w:val="20"/>
          <w:szCs w:val="20"/>
        </w:rPr>
        <w:t>- линия наружного освещения по ул. Полевой, Придорожной, Нежданной;</w:t>
      </w:r>
    </w:p>
    <w:p w:rsidR="00EC1094" w:rsidRDefault="00EC1094" w:rsidP="00EC1094">
      <w:pPr>
        <w:pStyle w:val="a3"/>
      </w:pPr>
      <w:r>
        <w:rPr>
          <w:rFonts w:ascii="Arial" w:hAnsi="Arial" w:cs="Arial"/>
          <w:sz w:val="20"/>
          <w:szCs w:val="20"/>
        </w:rPr>
        <w:t xml:space="preserve">- линия наружного освещения по ул. </w:t>
      </w:r>
      <w:proofErr w:type="gramStart"/>
      <w:r>
        <w:rPr>
          <w:rFonts w:ascii="Arial" w:hAnsi="Arial" w:cs="Arial"/>
          <w:sz w:val="20"/>
          <w:szCs w:val="20"/>
        </w:rPr>
        <w:t>Отечественной</w:t>
      </w:r>
      <w:proofErr w:type="gramEnd"/>
      <w:r>
        <w:rPr>
          <w:rFonts w:ascii="Arial" w:hAnsi="Arial" w:cs="Arial"/>
          <w:sz w:val="20"/>
          <w:szCs w:val="20"/>
        </w:rPr>
        <w:t>, 17-49, ул. Советской, 7-25.</w:t>
      </w:r>
    </w:p>
    <w:p w:rsidR="00EC1094" w:rsidRDefault="00EC1094" w:rsidP="00EC1094">
      <w:pPr>
        <w:pStyle w:val="a3"/>
      </w:pPr>
      <w:r>
        <w:rPr>
          <w:rFonts w:ascii="Arial" w:hAnsi="Arial" w:cs="Arial"/>
          <w:sz w:val="20"/>
          <w:szCs w:val="20"/>
        </w:rPr>
        <w:t>В 2012 году планируется за счет средств бюджета города выполнить капитальный ремонт линий наружного освещения по маршруту движения пассажирского транспорта №1.</w:t>
      </w:r>
    </w:p>
    <w:p w:rsidR="00EC1094" w:rsidRDefault="00EC1094" w:rsidP="00EC1094">
      <w:pPr>
        <w:pStyle w:val="a3"/>
      </w:pPr>
      <w:r>
        <w:rPr>
          <w:rFonts w:ascii="Arial" w:hAnsi="Arial" w:cs="Arial"/>
          <w:sz w:val="20"/>
          <w:szCs w:val="20"/>
        </w:rPr>
        <w:t xml:space="preserve">Кроме этого, планируется разработка проектно-сметной документации на строительство дополнительных линий наружного освещения по 22-м улицам. </w:t>
      </w:r>
    </w:p>
    <w:p w:rsidR="00EC1094" w:rsidRDefault="00EC1094" w:rsidP="00EC1094">
      <w:pPr>
        <w:pStyle w:val="a3"/>
      </w:pPr>
      <w:r>
        <w:rPr>
          <w:rFonts w:ascii="Arial" w:hAnsi="Arial" w:cs="Arial"/>
          <w:i/>
          <w:iCs/>
          <w:sz w:val="20"/>
          <w:szCs w:val="20"/>
        </w:rPr>
        <w:t>Благоустройство города.</w:t>
      </w:r>
    </w:p>
    <w:p w:rsidR="00EC1094" w:rsidRDefault="00EC1094" w:rsidP="00EC1094">
      <w:pPr>
        <w:pStyle w:val="a3"/>
      </w:pPr>
      <w:r>
        <w:rPr>
          <w:rFonts w:ascii="Arial" w:hAnsi="Arial" w:cs="Arial"/>
          <w:sz w:val="20"/>
          <w:szCs w:val="20"/>
        </w:rPr>
        <w:t>В 2011 году:</w:t>
      </w:r>
    </w:p>
    <w:p w:rsidR="00EC1094" w:rsidRDefault="00EC1094" w:rsidP="00EC1094">
      <w:pPr>
        <w:pStyle w:val="a3"/>
      </w:pPr>
      <w:r>
        <w:rPr>
          <w:rFonts w:ascii="Arial" w:hAnsi="Arial" w:cs="Arial"/>
          <w:sz w:val="20"/>
          <w:szCs w:val="20"/>
        </w:rPr>
        <w:t>- разработана и утверждена долгосрочная городская программа «Благоустройство города Новошахтинска на 2012-2015 годы»;</w:t>
      </w:r>
    </w:p>
    <w:p w:rsidR="00EC1094" w:rsidRDefault="00EC1094" w:rsidP="00EC1094">
      <w:pPr>
        <w:pStyle w:val="a3"/>
      </w:pPr>
      <w:r>
        <w:rPr>
          <w:rFonts w:ascii="Arial" w:hAnsi="Arial" w:cs="Arial"/>
          <w:sz w:val="20"/>
          <w:szCs w:val="20"/>
        </w:rPr>
        <w:t>- проведен с участием предприятий, организаций и граждан города первый городской семинар по благоустройству «Перспективные направления благоустройства города Новошахтинска»;</w:t>
      </w:r>
    </w:p>
    <w:p w:rsidR="00EC1094" w:rsidRDefault="00EC1094" w:rsidP="00EC1094">
      <w:pPr>
        <w:pStyle w:val="a3"/>
      </w:pPr>
      <w:r>
        <w:rPr>
          <w:rFonts w:ascii="Arial" w:hAnsi="Arial" w:cs="Arial"/>
          <w:sz w:val="20"/>
          <w:szCs w:val="20"/>
        </w:rPr>
        <w:t>- организованы и проведены конкурсы «Лучшая клумба на территории земельного участка многоквартирного дома – 2011», «Самая благоустроенная придомовая территория индивидуальной жилой застройки-2011». Победители конкурсов награждены благодарственными письмами, денежными премиями и подарками;</w:t>
      </w:r>
    </w:p>
    <w:p w:rsidR="00EC1094" w:rsidRDefault="00EC1094" w:rsidP="00EC1094">
      <w:pPr>
        <w:pStyle w:val="a3"/>
      </w:pPr>
      <w:r>
        <w:rPr>
          <w:rFonts w:ascii="Arial" w:hAnsi="Arial" w:cs="Arial"/>
          <w:sz w:val="20"/>
          <w:szCs w:val="20"/>
        </w:rPr>
        <w:t>- разработаны и уже утверждены новые «Правила благоустройства города Новошахтинска»;</w:t>
      </w:r>
    </w:p>
    <w:p w:rsidR="00EC1094" w:rsidRDefault="00EC1094" w:rsidP="00EC1094">
      <w:pPr>
        <w:pStyle w:val="a3"/>
      </w:pPr>
      <w:r>
        <w:rPr>
          <w:rFonts w:ascii="Arial" w:hAnsi="Arial" w:cs="Arial"/>
          <w:sz w:val="20"/>
          <w:szCs w:val="20"/>
        </w:rPr>
        <w:t>- разработано и принято новое «Положение о погребении и ведении похоронного дела на территории города».</w:t>
      </w:r>
    </w:p>
    <w:p w:rsidR="00EC1094" w:rsidRDefault="00EC1094" w:rsidP="00EC1094">
      <w:pPr>
        <w:pStyle w:val="a3"/>
      </w:pPr>
      <w:r>
        <w:rPr>
          <w:rFonts w:ascii="Arial" w:hAnsi="Arial" w:cs="Arial"/>
          <w:sz w:val="20"/>
          <w:szCs w:val="20"/>
        </w:rPr>
        <w:t>В рамках решения вопросов местного значения в сфере благоустройства и озеленения территории городского округа в 2011 году за счет средств бюджета города выполнено работ по благоустройству города на сумму 3,9 млн. руб., в том числе выполнены работы:</w:t>
      </w:r>
    </w:p>
    <w:p w:rsidR="00EC1094" w:rsidRDefault="00EC1094" w:rsidP="00EC1094">
      <w:pPr>
        <w:pStyle w:val="a3"/>
      </w:pPr>
      <w:r>
        <w:rPr>
          <w:rFonts w:ascii="Arial" w:hAnsi="Arial" w:cs="Arial"/>
          <w:sz w:val="20"/>
          <w:szCs w:val="20"/>
        </w:rPr>
        <w:lastRenderedPageBreak/>
        <w:t>- по обрезке деревьев в количестве 630 штук и валке аварийно-опасных деревьев в количестве 566 штук на сумму 0,717 млн. руб.;</w:t>
      </w:r>
    </w:p>
    <w:p w:rsidR="00EC1094" w:rsidRDefault="00EC1094" w:rsidP="00EC1094">
      <w:pPr>
        <w:pStyle w:val="a3"/>
      </w:pPr>
      <w:r>
        <w:rPr>
          <w:rFonts w:ascii="Arial" w:hAnsi="Arial" w:cs="Arial"/>
          <w:sz w:val="20"/>
          <w:szCs w:val="20"/>
        </w:rPr>
        <w:t>- по озеленению города на сумму 0,382 млн. руб.;</w:t>
      </w:r>
    </w:p>
    <w:p w:rsidR="00EC1094" w:rsidRDefault="00EC1094" w:rsidP="00EC1094">
      <w:pPr>
        <w:pStyle w:val="a3"/>
      </w:pPr>
      <w:r>
        <w:rPr>
          <w:rFonts w:ascii="Arial" w:hAnsi="Arial" w:cs="Arial"/>
          <w:sz w:val="20"/>
          <w:szCs w:val="20"/>
        </w:rPr>
        <w:t>- по уборке городских территорий на сумму 2,2 млн. руб.</w:t>
      </w:r>
    </w:p>
    <w:p w:rsidR="00EC1094" w:rsidRDefault="00EC1094" w:rsidP="00EC1094">
      <w:pPr>
        <w:pStyle w:val="a3"/>
      </w:pPr>
      <w:r>
        <w:rPr>
          <w:rFonts w:ascii="Arial" w:hAnsi="Arial" w:cs="Arial"/>
          <w:sz w:val="20"/>
          <w:szCs w:val="20"/>
        </w:rPr>
        <w:t xml:space="preserve">В целях улучшения жизни граждан города, а также архитектурно-планировочного облика города в 2011 году приобретены и установлены 6 автопавильонов, в поселках города отремонтированы 8 автопавильонов. </w:t>
      </w:r>
    </w:p>
    <w:p w:rsidR="00EC1094" w:rsidRDefault="00EC1094" w:rsidP="00EC1094">
      <w:pPr>
        <w:pStyle w:val="a3"/>
      </w:pPr>
      <w:r>
        <w:rPr>
          <w:rFonts w:ascii="Arial" w:hAnsi="Arial" w:cs="Arial"/>
          <w:sz w:val="20"/>
          <w:szCs w:val="20"/>
        </w:rPr>
        <w:t xml:space="preserve">Для покоса сорной растительности и обеспечения пожарной безопасности в городе за счет средств бюджета города приобретена механизированная косилка, которой произведен покос на площади 480 тыс. кв.м. </w:t>
      </w:r>
    </w:p>
    <w:p w:rsidR="00EC1094" w:rsidRDefault="00EC1094" w:rsidP="00EC1094">
      <w:pPr>
        <w:pStyle w:val="a3"/>
      </w:pPr>
      <w:r>
        <w:rPr>
          <w:rFonts w:ascii="Arial" w:hAnsi="Arial" w:cs="Arial"/>
          <w:sz w:val="20"/>
          <w:szCs w:val="20"/>
        </w:rPr>
        <w:t>В 2012 году для увеличения площади покоса сорной растительности и охвата большего количества улиц города планируется приобрести еще одну механизированную косилку.</w:t>
      </w:r>
    </w:p>
    <w:p w:rsidR="00EC1094" w:rsidRDefault="00EC1094" w:rsidP="00EC1094">
      <w:pPr>
        <w:pStyle w:val="a3"/>
      </w:pPr>
      <w:r>
        <w:rPr>
          <w:rFonts w:ascii="Arial" w:hAnsi="Arial" w:cs="Arial"/>
          <w:sz w:val="20"/>
          <w:szCs w:val="20"/>
        </w:rPr>
        <w:t>В 2011 году в рамках долгосрочной целевой программы «Охрана окружающей среды и природных ресурсов города Новошахтинска на 2010-2013 годы» проведена активная работа по сбору, вывозу и утилизации твердых бытовых отходов:</w:t>
      </w:r>
    </w:p>
    <w:p w:rsidR="00EC1094" w:rsidRDefault="00EC1094" w:rsidP="00EC1094">
      <w:pPr>
        <w:pStyle w:val="a3"/>
      </w:pPr>
      <w:r>
        <w:rPr>
          <w:rFonts w:ascii="Arial" w:hAnsi="Arial" w:cs="Arial"/>
          <w:sz w:val="20"/>
          <w:szCs w:val="20"/>
        </w:rPr>
        <w:t>- разработана и находится на согласовании генеральная схема очистки города Новошахтинска;</w:t>
      </w:r>
    </w:p>
    <w:p w:rsidR="00EC1094" w:rsidRDefault="00EC1094" w:rsidP="00EC1094">
      <w:pPr>
        <w:pStyle w:val="a3"/>
      </w:pPr>
      <w:r>
        <w:rPr>
          <w:rFonts w:ascii="Arial" w:hAnsi="Arial" w:cs="Arial"/>
          <w:sz w:val="20"/>
          <w:szCs w:val="20"/>
        </w:rPr>
        <w:t xml:space="preserve">- МП «Автомобильный транспорт» </w:t>
      </w:r>
      <w:proofErr w:type="gramStart"/>
      <w:r>
        <w:rPr>
          <w:rFonts w:ascii="Arial" w:hAnsi="Arial" w:cs="Arial"/>
          <w:sz w:val="20"/>
          <w:szCs w:val="20"/>
        </w:rPr>
        <w:t>и ООО</w:t>
      </w:r>
      <w:proofErr w:type="gramEnd"/>
      <w:r>
        <w:rPr>
          <w:rFonts w:ascii="Arial" w:hAnsi="Arial" w:cs="Arial"/>
          <w:sz w:val="20"/>
          <w:szCs w:val="20"/>
        </w:rPr>
        <w:t xml:space="preserve"> «СпецАвтоХозяйство» ликвидированы несанкционированные свалки на городских территориях в объеме 3,2 тыс. м</w:t>
      </w:r>
      <w:r>
        <w:rPr>
          <w:rFonts w:ascii="Arial" w:hAnsi="Arial" w:cs="Arial"/>
          <w:sz w:val="20"/>
          <w:szCs w:val="20"/>
          <w:vertAlign w:val="superscript"/>
        </w:rPr>
        <w:t>3</w:t>
      </w:r>
      <w:r>
        <w:rPr>
          <w:rFonts w:ascii="Arial" w:hAnsi="Arial" w:cs="Arial"/>
          <w:sz w:val="20"/>
          <w:szCs w:val="20"/>
        </w:rPr>
        <w:t xml:space="preserve"> на сумму 1,0 млн. руб.</w:t>
      </w:r>
    </w:p>
    <w:p w:rsidR="00EC1094" w:rsidRDefault="00EC1094" w:rsidP="00EC1094">
      <w:pPr>
        <w:pStyle w:val="a3"/>
      </w:pPr>
      <w:r>
        <w:rPr>
          <w:rFonts w:ascii="Arial" w:hAnsi="Arial" w:cs="Arial"/>
          <w:sz w:val="20"/>
          <w:szCs w:val="20"/>
        </w:rPr>
        <w:t>В 2012 году планируется разработать нормативный документ «Порядок предоставления услуг по временному хранению, сбору, транспортировке и обезвреживанию твердых бытовых отходов в г. Новошахтинске».</w:t>
      </w:r>
    </w:p>
    <w:p w:rsidR="00EC1094" w:rsidRDefault="00EC1094" w:rsidP="00EC1094">
      <w:pPr>
        <w:pStyle w:val="a3"/>
      </w:pPr>
      <w:r>
        <w:rPr>
          <w:rFonts w:ascii="Arial" w:hAnsi="Arial" w:cs="Arial"/>
          <w:b/>
          <w:bCs/>
          <w:sz w:val="20"/>
          <w:szCs w:val="20"/>
        </w:rPr>
        <w:t>Социальная сфера</w:t>
      </w:r>
    </w:p>
    <w:p w:rsidR="00EC1094" w:rsidRDefault="00EC1094" w:rsidP="00EC1094">
      <w:pPr>
        <w:pStyle w:val="a3"/>
      </w:pPr>
      <w:proofErr w:type="gramStart"/>
      <w:r>
        <w:rPr>
          <w:rFonts w:ascii="Arial" w:hAnsi="Arial" w:cs="Arial"/>
          <w:sz w:val="20"/>
          <w:szCs w:val="20"/>
        </w:rPr>
        <w:t xml:space="preserve">В качестве первой стратегической цели принятой Стратегии социально-экономического развития города Новошахтинска на период до 2020 года определено формирование благоприятной социальной среды, обеспечивающей всестороннее развитие личности. </w:t>
      </w:r>
      <w:proofErr w:type="gramEnd"/>
    </w:p>
    <w:p w:rsidR="00EC1094" w:rsidRDefault="00EC1094" w:rsidP="00EC1094">
      <w:pPr>
        <w:pStyle w:val="a3"/>
      </w:pPr>
      <w:r>
        <w:rPr>
          <w:rFonts w:ascii="Arial" w:hAnsi="Arial" w:cs="Arial"/>
          <w:sz w:val="20"/>
          <w:szCs w:val="20"/>
        </w:rPr>
        <w:t>Общий объем средств, направленных из местного бюджета на реализацию социальной политики в 2011 году, составил 1152,6 млн. руб. Как видим, социальная ориентированность бюджета города остается очень высокой – 63,0%.</w:t>
      </w:r>
    </w:p>
    <w:p w:rsidR="00EC1094" w:rsidRDefault="00EC1094" w:rsidP="00EC1094">
      <w:pPr>
        <w:pStyle w:val="a3"/>
      </w:pPr>
      <w:r>
        <w:rPr>
          <w:rFonts w:ascii="Arial" w:hAnsi="Arial" w:cs="Arial"/>
          <w:b/>
          <w:bCs/>
          <w:sz w:val="20"/>
          <w:szCs w:val="20"/>
        </w:rPr>
        <w:t>Образование</w:t>
      </w:r>
    </w:p>
    <w:p w:rsidR="00EC1094" w:rsidRDefault="00EC1094" w:rsidP="00EC1094">
      <w:pPr>
        <w:pStyle w:val="a3"/>
      </w:pPr>
      <w:r>
        <w:rPr>
          <w:rFonts w:ascii="Arial" w:hAnsi="Arial" w:cs="Arial"/>
          <w:sz w:val="20"/>
          <w:szCs w:val="20"/>
        </w:rPr>
        <w:t xml:space="preserve">В рамках реализации поставленных задач в сфере образования осуществлялись меры, направленные </w:t>
      </w:r>
      <w:proofErr w:type="gramStart"/>
      <w:r>
        <w:rPr>
          <w:rFonts w:ascii="Arial" w:hAnsi="Arial" w:cs="Arial"/>
          <w:sz w:val="20"/>
          <w:szCs w:val="20"/>
        </w:rPr>
        <w:t>на</w:t>
      </w:r>
      <w:proofErr w:type="gramEnd"/>
      <w:r>
        <w:rPr>
          <w:rFonts w:ascii="Arial" w:hAnsi="Arial" w:cs="Arial"/>
          <w:sz w:val="20"/>
          <w:szCs w:val="20"/>
        </w:rPr>
        <w:t>:</w:t>
      </w:r>
    </w:p>
    <w:p w:rsidR="00EC1094" w:rsidRDefault="00EC1094" w:rsidP="00EC1094">
      <w:pPr>
        <w:pStyle w:val="a3"/>
      </w:pPr>
      <w:r>
        <w:rPr>
          <w:rFonts w:ascii="Arial" w:hAnsi="Arial" w:cs="Arial"/>
          <w:sz w:val="20"/>
          <w:szCs w:val="20"/>
        </w:rPr>
        <w:t>- обеспечение доступности дошкольного и дополнительного образования;</w:t>
      </w:r>
    </w:p>
    <w:p w:rsidR="00EC1094" w:rsidRDefault="00EC1094" w:rsidP="00EC1094">
      <w:pPr>
        <w:pStyle w:val="a3"/>
      </w:pPr>
      <w:r>
        <w:rPr>
          <w:rFonts w:ascii="Arial" w:hAnsi="Arial" w:cs="Arial"/>
          <w:b/>
          <w:bCs/>
          <w:sz w:val="20"/>
          <w:szCs w:val="20"/>
        </w:rPr>
        <w:t xml:space="preserve">- </w:t>
      </w:r>
      <w:r>
        <w:rPr>
          <w:rFonts w:ascii="Arial" w:hAnsi="Arial" w:cs="Arial"/>
          <w:sz w:val="20"/>
          <w:szCs w:val="20"/>
        </w:rPr>
        <w:t>обеспечение условий для формирования здорового образа жизни учащихся.</w:t>
      </w:r>
    </w:p>
    <w:p w:rsidR="00EC1094" w:rsidRDefault="00EC1094" w:rsidP="00EC1094">
      <w:pPr>
        <w:pStyle w:val="a3"/>
      </w:pPr>
      <w:r>
        <w:rPr>
          <w:rFonts w:ascii="Arial" w:hAnsi="Arial" w:cs="Arial"/>
          <w:sz w:val="20"/>
          <w:szCs w:val="20"/>
        </w:rPr>
        <w:t xml:space="preserve">Перспективным направлением в развитии системы дошкольного образования в нашем городе является организация предшкольного образования детей 5-6 лет, не посещающих детские сады, с целью выравнивания стартовых возможностей при поступлении в школу. Реализовать это направление позволяют группы кратковременного пребывания детей на базе дошкольных образовательных учреждений, школ и учреждений дополнительного образования. </w:t>
      </w:r>
    </w:p>
    <w:p w:rsidR="00EC1094" w:rsidRDefault="00EC1094" w:rsidP="00EC1094">
      <w:pPr>
        <w:pStyle w:val="a3"/>
      </w:pPr>
      <w:r>
        <w:rPr>
          <w:rFonts w:ascii="Arial" w:hAnsi="Arial" w:cs="Arial"/>
          <w:sz w:val="20"/>
          <w:szCs w:val="20"/>
        </w:rPr>
        <w:t xml:space="preserve">В 2011 году на базе вышеперечисленных учреждений работало 10 групп кратковременного пребывания на 175 детей. </w:t>
      </w:r>
    </w:p>
    <w:p w:rsidR="00EC1094" w:rsidRDefault="00EC1094" w:rsidP="00EC1094">
      <w:pPr>
        <w:pStyle w:val="a3"/>
      </w:pPr>
      <w:r>
        <w:rPr>
          <w:rFonts w:ascii="Arial" w:hAnsi="Arial" w:cs="Arial"/>
          <w:sz w:val="20"/>
          <w:szCs w:val="20"/>
        </w:rPr>
        <w:lastRenderedPageBreak/>
        <w:t>Более 200 детей 3-7 лет посещают группы раннего развития в центре развития творчества детей и юношества. Общий охват предшкольным образованием составил 394 чел. Данное направление также позволило сократить очередь детей 5-6 летнего возраста на определение в дошкольные образовательные учреждения. По состоянию на 01.01.2012. общая очередность детей в детские сады составила 998 человек (на 01.01.2011. – 1007 чел.).</w:t>
      </w:r>
    </w:p>
    <w:p w:rsidR="00EC1094" w:rsidRDefault="00EC1094" w:rsidP="00EC1094">
      <w:pPr>
        <w:pStyle w:val="a3"/>
      </w:pPr>
      <w:r>
        <w:rPr>
          <w:rFonts w:ascii="Arial" w:hAnsi="Arial" w:cs="Arial"/>
          <w:sz w:val="20"/>
          <w:szCs w:val="20"/>
        </w:rPr>
        <w:t xml:space="preserve">С целью распространения инновационных моделей, обеспечивающих современное качество дошкольного образования, в городе открыты Федеральные базовые экспериментальные площадки. </w:t>
      </w:r>
    </w:p>
    <w:p w:rsidR="00EC1094" w:rsidRDefault="00EC1094" w:rsidP="00EC1094">
      <w:pPr>
        <w:pStyle w:val="a3"/>
      </w:pPr>
      <w:r>
        <w:rPr>
          <w:rFonts w:ascii="Arial" w:hAnsi="Arial" w:cs="Arial"/>
          <w:sz w:val="20"/>
          <w:szCs w:val="20"/>
        </w:rPr>
        <w:t xml:space="preserve">МБДОУ д/с№7 «Золотой петушок» является Федеральной базовой экспериментальной площадкой по реализации художественно-эстетического направления в развитии детей, МБДОУ д/с№38 «Журавушка» - по созданию здоровьесберегающей среды ребенка. </w:t>
      </w:r>
    </w:p>
    <w:p w:rsidR="00EC1094" w:rsidRDefault="00EC1094" w:rsidP="00EC1094">
      <w:pPr>
        <w:pStyle w:val="a3"/>
      </w:pPr>
      <w:r>
        <w:rPr>
          <w:rFonts w:ascii="Arial" w:hAnsi="Arial" w:cs="Arial"/>
          <w:sz w:val="20"/>
          <w:szCs w:val="20"/>
        </w:rPr>
        <w:t xml:space="preserve">Для единого информационного обеспечения базовых площадок из средств областного бюджета в конце 2011 года выделены технические средства на общую сумму 1,5 млн. руб., в 2012 году планируется выделение еще 1,5 млн. руб. </w:t>
      </w:r>
    </w:p>
    <w:p w:rsidR="00EC1094" w:rsidRDefault="00EC1094" w:rsidP="00EC1094">
      <w:pPr>
        <w:pStyle w:val="a3"/>
      </w:pPr>
      <w:r>
        <w:rPr>
          <w:rFonts w:ascii="Arial" w:hAnsi="Arial" w:cs="Arial"/>
          <w:sz w:val="20"/>
          <w:szCs w:val="20"/>
        </w:rPr>
        <w:t xml:space="preserve">За счет средств федерального бюджета выполнен капитальный ремонт одного корпуса детского сада «Весна» и детского сада «Чайка». </w:t>
      </w:r>
    </w:p>
    <w:p w:rsidR="00EC1094" w:rsidRDefault="00EC1094" w:rsidP="00EC1094">
      <w:pPr>
        <w:pStyle w:val="a3"/>
      </w:pPr>
      <w:r>
        <w:rPr>
          <w:rFonts w:ascii="Arial" w:hAnsi="Arial" w:cs="Arial"/>
          <w:sz w:val="20"/>
          <w:szCs w:val="20"/>
        </w:rPr>
        <w:t>В новом микрорайоне началось строительство детского сада на 120 мест, который будет сдан в текущем году.</w:t>
      </w:r>
    </w:p>
    <w:p w:rsidR="00EC1094" w:rsidRDefault="00EC1094" w:rsidP="00EC1094">
      <w:pPr>
        <w:pStyle w:val="a3"/>
      </w:pPr>
      <w:r>
        <w:rPr>
          <w:rFonts w:ascii="Arial" w:hAnsi="Arial" w:cs="Arial"/>
          <w:sz w:val="20"/>
          <w:szCs w:val="20"/>
        </w:rPr>
        <w:t xml:space="preserve">Важной составляющей образовательного процесса является укрепление здоровья ребенка. За краткой формулировкой «комфортная и здоровая среда» скрыт широкий спектр требований и обязательных условий, включающих, прежде всего, современное оснащение, качественное питание, профессиональное психолого-медико-социальное сопровождение ребенка, творческую атмосферу. </w:t>
      </w:r>
    </w:p>
    <w:p w:rsidR="00EC1094" w:rsidRDefault="00EC1094" w:rsidP="00EC1094">
      <w:pPr>
        <w:pStyle w:val="a3"/>
      </w:pPr>
      <w:r>
        <w:rPr>
          <w:rFonts w:ascii="Arial" w:hAnsi="Arial" w:cs="Arial"/>
          <w:sz w:val="20"/>
          <w:szCs w:val="20"/>
        </w:rPr>
        <w:t>В целом охват учащихся школ горячим питанием на конец года составил 72,2%. Большое внимание уделяется физическому воспитанию в школах города. Сегодня здесь работают различные спортивные кружки и секции. Во всех школах города введен третий час физкультуры.</w:t>
      </w:r>
    </w:p>
    <w:p w:rsidR="00EC1094" w:rsidRDefault="00EC1094" w:rsidP="00EC1094">
      <w:pPr>
        <w:pStyle w:val="a3"/>
      </w:pPr>
      <w:r>
        <w:rPr>
          <w:rFonts w:ascii="Arial" w:hAnsi="Arial" w:cs="Arial"/>
          <w:sz w:val="20"/>
          <w:szCs w:val="20"/>
        </w:rPr>
        <w:t>В 2011 году осуществлялась лицензированная медицинская деятельность в 7-ми общеобразовательных учреждениях. В 2011 году для оформления лицензии переданы в безвозмездное пользование МБЛПУ «Детская городская больница» подготовленные медицинские кабинеты ещё восьми общеобразовательных учреждений.</w:t>
      </w:r>
    </w:p>
    <w:p w:rsidR="00EC1094" w:rsidRDefault="00EC1094" w:rsidP="00EC1094">
      <w:pPr>
        <w:pStyle w:val="a3"/>
      </w:pPr>
      <w:r>
        <w:rPr>
          <w:rFonts w:ascii="Arial" w:hAnsi="Arial" w:cs="Arial"/>
          <w:sz w:val="20"/>
          <w:szCs w:val="20"/>
        </w:rPr>
        <w:t xml:space="preserve">С сентября 2011 года в школах №7,40 начали работу лицензированные стоматологические кабинеты. Получена лицензия на осуществление медицинской деятельности МБОУ ДОД «ЦРТДиЮ». </w:t>
      </w:r>
    </w:p>
    <w:p w:rsidR="00EC1094" w:rsidRDefault="00EC1094" w:rsidP="00EC1094">
      <w:pPr>
        <w:pStyle w:val="a3"/>
      </w:pPr>
      <w:r>
        <w:rPr>
          <w:rFonts w:ascii="Arial" w:hAnsi="Arial" w:cs="Arial"/>
          <w:sz w:val="20"/>
          <w:szCs w:val="20"/>
        </w:rPr>
        <w:t xml:space="preserve">Особое внимание уделяется пропаганде здорового образа жизни и профилактике вредных привычек. Впервые в 2011 году стартовал муниципальный этап Президентских спортивных игр, в торжественном открытии которого приняли участие все школы города. </w:t>
      </w:r>
    </w:p>
    <w:p w:rsidR="00EC1094" w:rsidRDefault="00EC1094" w:rsidP="00EC1094">
      <w:pPr>
        <w:pStyle w:val="a3"/>
      </w:pPr>
      <w:r>
        <w:rPr>
          <w:rFonts w:ascii="Arial" w:hAnsi="Arial" w:cs="Arial"/>
          <w:sz w:val="20"/>
          <w:szCs w:val="20"/>
        </w:rPr>
        <w:t>В мае 2011 года были подведены итоги городского фестиваля «Мы выбираем будущее!», который проводился в образовательных учреждениях города в течение 2010-2011 учебного года. В рамках этого мероприятия учащиеся создавали презентации, ролики социальной рекламы, участвовали в конференциях, круглых столах под девизом: «Нет вредным привычкам!».</w:t>
      </w:r>
    </w:p>
    <w:p w:rsidR="00EC1094" w:rsidRDefault="00EC1094" w:rsidP="00EC1094">
      <w:pPr>
        <w:pStyle w:val="a3"/>
      </w:pPr>
      <w:r>
        <w:rPr>
          <w:rFonts w:ascii="Arial" w:hAnsi="Arial" w:cs="Arial"/>
          <w:sz w:val="20"/>
          <w:szCs w:val="20"/>
        </w:rPr>
        <w:t>Впервые в 2011 году был объявлен конкурс среди образовательных учреждений на лучшую организацию работы по профилактике употребления ПАВ. Победителями в разных номинациях признаны школы №№14,34,37,40.</w:t>
      </w:r>
    </w:p>
    <w:p w:rsidR="00EC1094" w:rsidRDefault="00EC1094" w:rsidP="00EC1094">
      <w:pPr>
        <w:pStyle w:val="a3"/>
      </w:pPr>
      <w:r>
        <w:rPr>
          <w:rFonts w:ascii="Arial" w:hAnsi="Arial" w:cs="Arial"/>
          <w:sz w:val="20"/>
          <w:szCs w:val="20"/>
        </w:rPr>
        <w:t xml:space="preserve">В отчетном году, как и ранее, активно осуществлялись мероприятия по оздоровлению учащихся в каникулярный период. Всеми формами досуга было охвачено в 2011 году более 82,2% детей. В период летних каникул для школьников работали лагеря с дневным пребыванием детей с </w:t>
      </w:r>
      <w:r>
        <w:rPr>
          <w:rFonts w:ascii="Arial" w:hAnsi="Arial" w:cs="Arial"/>
          <w:sz w:val="20"/>
          <w:szCs w:val="20"/>
        </w:rPr>
        <w:lastRenderedPageBreak/>
        <w:t xml:space="preserve">организацией бесплатного питания, детские оздоровительно-образовательные центры, площадки по месту жительства, осуществлялось временное трудоустройство подростков. </w:t>
      </w:r>
    </w:p>
    <w:p w:rsidR="00EC1094" w:rsidRDefault="00EC1094" w:rsidP="00EC1094">
      <w:pPr>
        <w:pStyle w:val="a3"/>
      </w:pPr>
      <w:r>
        <w:rPr>
          <w:rFonts w:ascii="Arial" w:hAnsi="Arial" w:cs="Arial"/>
          <w:sz w:val="20"/>
          <w:szCs w:val="20"/>
        </w:rPr>
        <w:t xml:space="preserve">В 2011 году во всех общеобразовательных учреждениях осуществлен переход на новые государственные образовательные стандарты. </w:t>
      </w:r>
    </w:p>
    <w:p w:rsidR="00EC1094" w:rsidRDefault="00EC1094" w:rsidP="00EC1094">
      <w:pPr>
        <w:pStyle w:val="a3"/>
      </w:pPr>
      <w:r>
        <w:rPr>
          <w:rFonts w:ascii="Arial" w:hAnsi="Arial" w:cs="Arial"/>
          <w:sz w:val="20"/>
          <w:szCs w:val="20"/>
        </w:rPr>
        <w:t xml:space="preserve">В течение 2011 года была продолжена работа по реализации 5 направлений национальной образовательной инициативы «Наша новая школа». </w:t>
      </w:r>
    </w:p>
    <w:p w:rsidR="00EC1094" w:rsidRDefault="00EC1094" w:rsidP="00EC1094">
      <w:pPr>
        <w:pStyle w:val="a3"/>
      </w:pPr>
      <w:r>
        <w:rPr>
          <w:rFonts w:ascii="Arial" w:hAnsi="Arial" w:cs="Arial"/>
          <w:sz w:val="20"/>
          <w:szCs w:val="20"/>
        </w:rPr>
        <w:t>С 2011-2012 учебного года МБОУ СОШ №8 является областной пилотной площадкой по апробации учебного пособия «Малый бизнес: предпринимательский всеобуч для школьников», МБОУ СОШ №40 - по апробации учебных пособий для подготовки к ЕГЭ по русскому языку. Организовано профильное обучение учащихся старшей ступени: в МБОУ СОШ №8 реализуется социально - правовой профиль, в МБОУ СОШ №24 – социально – экономический, в МБОУ СОШ №28 – информационно – технологический.</w:t>
      </w:r>
    </w:p>
    <w:p w:rsidR="00EC1094" w:rsidRDefault="00EC1094" w:rsidP="00EC1094">
      <w:pPr>
        <w:pStyle w:val="a3"/>
      </w:pPr>
      <w:r>
        <w:rPr>
          <w:rFonts w:ascii="Arial" w:hAnsi="Arial" w:cs="Arial"/>
          <w:sz w:val="20"/>
          <w:szCs w:val="20"/>
        </w:rPr>
        <w:t>Доля обучающихся 8-9 классов по программам предпрофильного обучения составила 84%, а учащихся 10-11 классов профильного обучения – 25%.</w:t>
      </w:r>
    </w:p>
    <w:p w:rsidR="00EC1094" w:rsidRDefault="00EC1094" w:rsidP="00EC1094">
      <w:pPr>
        <w:pStyle w:val="a3"/>
      </w:pPr>
      <w:r>
        <w:rPr>
          <w:rFonts w:ascii="Arial" w:hAnsi="Arial" w:cs="Arial"/>
          <w:sz w:val="20"/>
          <w:szCs w:val="20"/>
        </w:rPr>
        <w:t>В 17 общеобразовательных учреждениях введен курс «Основы православной культуры».</w:t>
      </w:r>
    </w:p>
    <w:p w:rsidR="00EC1094" w:rsidRDefault="00EC1094" w:rsidP="00EC1094">
      <w:pPr>
        <w:pStyle w:val="a3"/>
      </w:pPr>
      <w:r>
        <w:rPr>
          <w:rFonts w:ascii="Arial" w:hAnsi="Arial" w:cs="Arial"/>
          <w:sz w:val="20"/>
          <w:szCs w:val="20"/>
        </w:rPr>
        <w:t xml:space="preserve">Всеми учреждениями осуществляется постепенный переход на электронный документооборот, внедрение электронных расписаний и дневников. </w:t>
      </w:r>
    </w:p>
    <w:p w:rsidR="00EC1094" w:rsidRDefault="00EC1094" w:rsidP="00EC1094">
      <w:pPr>
        <w:pStyle w:val="a3"/>
      </w:pPr>
      <w:r>
        <w:rPr>
          <w:rFonts w:ascii="Arial" w:hAnsi="Arial" w:cs="Arial"/>
          <w:sz w:val="20"/>
          <w:szCs w:val="20"/>
        </w:rPr>
        <w:t>В целях перехода на новые образовательные стандарты в городе разработан план-график введения в школах ФГОС начального общего образования. На приведение учреждений в соответствие с требованиями новых образовательных стандартов израсходовано 1,9 млн. руб.</w:t>
      </w:r>
    </w:p>
    <w:p w:rsidR="00EC1094" w:rsidRDefault="00EC1094" w:rsidP="00EC1094">
      <w:pPr>
        <w:pStyle w:val="a3"/>
      </w:pPr>
      <w:r>
        <w:rPr>
          <w:rFonts w:ascii="Arial" w:hAnsi="Arial" w:cs="Arial"/>
          <w:sz w:val="20"/>
          <w:szCs w:val="20"/>
        </w:rPr>
        <w:t xml:space="preserve">В 2011 году за счет средств областного и местного бюджетов бесплатными учебниками </w:t>
      </w:r>
      <w:proofErr w:type="gramStart"/>
      <w:r>
        <w:rPr>
          <w:rFonts w:ascii="Arial" w:hAnsi="Arial" w:cs="Arial"/>
          <w:sz w:val="20"/>
          <w:szCs w:val="20"/>
        </w:rPr>
        <w:t>обеспечены</w:t>
      </w:r>
      <w:proofErr w:type="gramEnd"/>
      <w:r>
        <w:rPr>
          <w:rFonts w:ascii="Arial" w:hAnsi="Arial" w:cs="Arial"/>
          <w:sz w:val="20"/>
          <w:szCs w:val="20"/>
        </w:rPr>
        <w:t xml:space="preserve"> 87% учащихся школ. </w:t>
      </w:r>
    </w:p>
    <w:p w:rsidR="00EC1094" w:rsidRDefault="00EC1094" w:rsidP="00EC1094">
      <w:pPr>
        <w:pStyle w:val="a3"/>
      </w:pPr>
      <w:r>
        <w:rPr>
          <w:rFonts w:ascii="Arial" w:hAnsi="Arial" w:cs="Arial"/>
          <w:sz w:val="20"/>
          <w:szCs w:val="20"/>
        </w:rPr>
        <w:t>С нововведениями в системе общего образования тесно связана итоговая аттестация по новой форме и в форме ЕГЭ.</w:t>
      </w:r>
    </w:p>
    <w:p w:rsidR="00EC1094" w:rsidRDefault="00EC1094" w:rsidP="00EC1094">
      <w:pPr>
        <w:pStyle w:val="a3"/>
      </w:pPr>
      <w:r>
        <w:rPr>
          <w:rFonts w:ascii="Arial" w:hAnsi="Arial" w:cs="Arial"/>
          <w:sz w:val="20"/>
          <w:szCs w:val="20"/>
        </w:rPr>
        <w:t>Средний бал выпускников города за 2010-2011 учебный год по русскому языку составил 62,5, что на 1,9 балла выше, чем за прошлый учебный год (60,6), по математике - 50,2 балла, что на 2,8 балла выше, чем за прошлый учебный год (47,4).</w:t>
      </w:r>
    </w:p>
    <w:p w:rsidR="00EC1094" w:rsidRDefault="00EC1094" w:rsidP="00EC1094">
      <w:pPr>
        <w:pStyle w:val="a3"/>
      </w:pPr>
      <w:r>
        <w:rPr>
          <w:rFonts w:ascii="Arial" w:hAnsi="Arial" w:cs="Arial"/>
          <w:sz w:val="20"/>
          <w:szCs w:val="20"/>
        </w:rPr>
        <w:t xml:space="preserve">В городе принята и реализуется программа «Одаренные дети» на 2010-2012 годы. В образовательных учреждениях города разработаны школьные программы по работе с одаренными детьми. </w:t>
      </w:r>
    </w:p>
    <w:p w:rsidR="00EC1094" w:rsidRDefault="00EC1094" w:rsidP="00EC1094">
      <w:pPr>
        <w:pStyle w:val="a3"/>
      </w:pPr>
      <w:r>
        <w:rPr>
          <w:rFonts w:ascii="Arial" w:hAnsi="Arial" w:cs="Arial"/>
          <w:sz w:val="20"/>
          <w:szCs w:val="20"/>
        </w:rPr>
        <w:t xml:space="preserve">Ежегодно учащиеся школ выезжают на республиканские турниры, соревнования, конкурсы, где занимают призовые места. </w:t>
      </w:r>
    </w:p>
    <w:p w:rsidR="00EC1094" w:rsidRDefault="00EC1094" w:rsidP="00EC1094">
      <w:pPr>
        <w:pStyle w:val="a3"/>
      </w:pPr>
      <w:r>
        <w:rPr>
          <w:rFonts w:ascii="Arial" w:hAnsi="Arial" w:cs="Arial"/>
          <w:sz w:val="20"/>
          <w:szCs w:val="20"/>
        </w:rPr>
        <w:t xml:space="preserve">Команда учащихся школы №40 стала призером Областных Президентских состязаний. </w:t>
      </w:r>
    </w:p>
    <w:p w:rsidR="00EC1094" w:rsidRDefault="00EC1094" w:rsidP="00EC1094">
      <w:pPr>
        <w:pStyle w:val="a3"/>
      </w:pPr>
      <w:r>
        <w:rPr>
          <w:rFonts w:ascii="Arial" w:hAnsi="Arial" w:cs="Arial"/>
          <w:sz w:val="20"/>
          <w:szCs w:val="20"/>
        </w:rPr>
        <w:t xml:space="preserve">Команда юных инспекторов движения МБОУ СОШ №3 и МБОУ ДОД «СЮТ» заняла 4 место (из 62 команд) в Областных соревнованиях «Безопасное колесо», МБОУ СОШ №25 - 1 место в зональном конкурсе готовности отрядов ЮИД, команда юных пожарных МБОУ СОШ №8 - 3 место на областных соревнованиях. </w:t>
      </w:r>
    </w:p>
    <w:p w:rsidR="00EC1094" w:rsidRDefault="00EC1094" w:rsidP="00EC1094">
      <w:pPr>
        <w:pStyle w:val="a3"/>
      </w:pPr>
      <w:r>
        <w:rPr>
          <w:rFonts w:ascii="Arial" w:hAnsi="Arial" w:cs="Arial"/>
          <w:sz w:val="20"/>
          <w:szCs w:val="20"/>
        </w:rPr>
        <w:t>С сентября 2011 года во всех муниципальных общеобразовательных учреждениях работают Уполномоченные по правам ребенка.</w:t>
      </w:r>
    </w:p>
    <w:p w:rsidR="00EC1094" w:rsidRDefault="00EC1094" w:rsidP="00EC1094">
      <w:pPr>
        <w:pStyle w:val="a3"/>
      </w:pPr>
      <w:r>
        <w:rPr>
          <w:rFonts w:ascii="Arial" w:hAnsi="Arial" w:cs="Arial"/>
          <w:sz w:val="20"/>
          <w:szCs w:val="20"/>
        </w:rPr>
        <w:t xml:space="preserve">Администрация города держит под постоянным контролем вопросы создания безопасных условий функционирования муниципальных образовательных учреждений. Во всех образовательных учреждениях города установлены кнопки тревожной сигнализации и автоматическая пожарная сигнализация, система оповещения при пожаре. </w:t>
      </w:r>
    </w:p>
    <w:p w:rsidR="00EC1094" w:rsidRDefault="00EC1094" w:rsidP="00EC1094">
      <w:pPr>
        <w:pStyle w:val="a3"/>
      </w:pPr>
      <w:r>
        <w:rPr>
          <w:rFonts w:ascii="Arial" w:hAnsi="Arial" w:cs="Arial"/>
          <w:sz w:val="20"/>
          <w:szCs w:val="20"/>
        </w:rPr>
        <w:lastRenderedPageBreak/>
        <w:t xml:space="preserve">На организацию и проведение комплекса мероприятий, направленных на поддержание и улучшение системы обеспечения пожарной безопасности муниципальных образовательных учреждений (вывод сигнала ППС на пульт «01»), за счет средств областного и местного бюджетов направлено 1,3 млн. руб. </w:t>
      </w:r>
    </w:p>
    <w:p w:rsidR="00EC1094" w:rsidRDefault="00EC1094" w:rsidP="00EC1094">
      <w:pPr>
        <w:pStyle w:val="a3"/>
      </w:pPr>
      <w:r>
        <w:rPr>
          <w:rFonts w:ascii="Arial" w:hAnsi="Arial" w:cs="Arial"/>
          <w:sz w:val="20"/>
          <w:szCs w:val="20"/>
        </w:rPr>
        <w:t>Завершен процесс государственной регистрации права на здания, сооружения и земельные участки образовательных учреждений.</w:t>
      </w:r>
    </w:p>
    <w:p w:rsidR="00EC1094" w:rsidRDefault="00EC1094" w:rsidP="00EC1094">
      <w:pPr>
        <w:pStyle w:val="a3"/>
      </w:pPr>
      <w:r>
        <w:rPr>
          <w:rFonts w:ascii="Arial" w:hAnsi="Arial" w:cs="Arial"/>
          <w:sz w:val="20"/>
          <w:szCs w:val="20"/>
        </w:rPr>
        <w:t xml:space="preserve">В 2011 году на текущий ремонт образовательных учреждений из средств бюджета города выделено 8,6 млн. руб. </w:t>
      </w:r>
    </w:p>
    <w:p w:rsidR="00EC1094" w:rsidRDefault="00EC1094" w:rsidP="00EC1094">
      <w:pPr>
        <w:pStyle w:val="a3"/>
      </w:pPr>
      <w:r>
        <w:rPr>
          <w:rFonts w:ascii="Arial" w:hAnsi="Arial" w:cs="Arial"/>
          <w:sz w:val="20"/>
          <w:szCs w:val="20"/>
        </w:rPr>
        <w:t xml:space="preserve">За счет средств бюджета города направлено на разработку проектно-сметной документации на капитальный ремонт МБОУ СОШ №8 – 1,7 млн. руб., д/с №10 – 0,249 млн. руб., здания подросткового клуба на пос. Несветаевском – 0,18 млн. руб., на установку узлов учета тепловой энергии – 0,12 млн. руб. </w:t>
      </w:r>
    </w:p>
    <w:p w:rsidR="00EC1094" w:rsidRDefault="00EC1094" w:rsidP="00EC1094">
      <w:pPr>
        <w:pStyle w:val="a3"/>
      </w:pPr>
      <w:r>
        <w:rPr>
          <w:rFonts w:ascii="Arial" w:hAnsi="Arial" w:cs="Arial"/>
          <w:sz w:val="20"/>
          <w:szCs w:val="20"/>
        </w:rPr>
        <w:t xml:space="preserve">Из резервного фонда Правительства области выделены средства на приобретение игрового оборудования, мебели, компьютерного оборудования и оргтехники. Для МБОУ СОШ №28 приобретены станки и мебель ученическая. </w:t>
      </w:r>
    </w:p>
    <w:p w:rsidR="00EC1094" w:rsidRDefault="00EC1094" w:rsidP="00EC1094">
      <w:pPr>
        <w:pStyle w:val="a3"/>
      </w:pPr>
      <w:r>
        <w:rPr>
          <w:rFonts w:ascii="Arial" w:hAnsi="Arial" w:cs="Arial"/>
          <w:sz w:val="20"/>
          <w:szCs w:val="20"/>
        </w:rPr>
        <w:t>За счет средств федерального бюджета ведется капитальный ремонт здания средней школы №1.</w:t>
      </w:r>
    </w:p>
    <w:p w:rsidR="00EC1094" w:rsidRDefault="00EC1094" w:rsidP="00EC1094">
      <w:pPr>
        <w:pStyle w:val="a3"/>
      </w:pPr>
      <w:r>
        <w:rPr>
          <w:rFonts w:ascii="Arial" w:hAnsi="Arial" w:cs="Arial"/>
          <w:sz w:val="20"/>
          <w:szCs w:val="20"/>
        </w:rPr>
        <w:t>Значимое место в образовательном пространстве города занимает система дополнительного образования. В 2011 году процент охвата детей услугами дополнительного образования составил 86%.</w:t>
      </w:r>
    </w:p>
    <w:p w:rsidR="00EC1094" w:rsidRDefault="00EC1094" w:rsidP="00EC1094">
      <w:pPr>
        <w:pStyle w:val="a3"/>
      </w:pPr>
      <w:r>
        <w:rPr>
          <w:rFonts w:ascii="Arial" w:hAnsi="Arial" w:cs="Arial"/>
          <w:sz w:val="20"/>
          <w:szCs w:val="20"/>
        </w:rPr>
        <w:t>С целью охвата детей дополнительным образованием в 2011 году ЦРТДиЮ было передано здание бывшей школы №12, которое оборудовано мебелью за счет средств бюджета города.</w:t>
      </w:r>
    </w:p>
    <w:p w:rsidR="00EC1094" w:rsidRDefault="00EC1094" w:rsidP="00EC1094">
      <w:pPr>
        <w:pStyle w:val="a3"/>
      </w:pPr>
      <w:r>
        <w:rPr>
          <w:rFonts w:ascii="Arial" w:hAnsi="Arial" w:cs="Arial"/>
          <w:b/>
          <w:bCs/>
          <w:sz w:val="20"/>
          <w:szCs w:val="20"/>
        </w:rPr>
        <w:t>Здравоохранение</w:t>
      </w:r>
    </w:p>
    <w:p w:rsidR="00EC1094" w:rsidRDefault="00EC1094" w:rsidP="00EC1094">
      <w:pPr>
        <w:pStyle w:val="a3"/>
      </w:pPr>
      <w:r>
        <w:rPr>
          <w:rFonts w:ascii="Arial" w:hAnsi="Arial" w:cs="Arial"/>
          <w:sz w:val="20"/>
          <w:szCs w:val="20"/>
        </w:rPr>
        <w:t>Проведенная предварительная работа способствовала активному участию города в объявленной Президентом Российской Федерации модернизации здравоохранения. Объем финансирования ведомственной целевой программы «Модернизация здравоохранения г</w:t>
      </w:r>
      <w:proofErr w:type="gramStart"/>
      <w:r>
        <w:rPr>
          <w:rFonts w:ascii="Arial" w:hAnsi="Arial" w:cs="Arial"/>
          <w:sz w:val="20"/>
          <w:szCs w:val="20"/>
        </w:rPr>
        <w:t>.Н</w:t>
      </w:r>
      <w:proofErr w:type="gramEnd"/>
      <w:r>
        <w:rPr>
          <w:rFonts w:ascii="Arial" w:hAnsi="Arial" w:cs="Arial"/>
          <w:sz w:val="20"/>
          <w:szCs w:val="20"/>
        </w:rPr>
        <w:t xml:space="preserve">овошахтинска на 2011-2012 годы» составляет 337,7 млн. руб. </w:t>
      </w:r>
    </w:p>
    <w:p w:rsidR="00EC1094" w:rsidRDefault="00EC1094" w:rsidP="00EC1094">
      <w:pPr>
        <w:pStyle w:val="a3"/>
      </w:pPr>
      <w:r>
        <w:rPr>
          <w:rFonts w:ascii="Arial" w:hAnsi="Arial" w:cs="Arial"/>
          <w:sz w:val="20"/>
          <w:szCs w:val="20"/>
        </w:rPr>
        <w:t xml:space="preserve">В 2011 году начат капитальный ремонт поликлиники центральной городской больницы, который будет завершен в текущем году. </w:t>
      </w:r>
    </w:p>
    <w:p w:rsidR="00EC1094" w:rsidRDefault="00EC1094" w:rsidP="00EC1094">
      <w:pPr>
        <w:pStyle w:val="a3"/>
      </w:pPr>
      <w:r>
        <w:rPr>
          <w:rFonts w:ascii="Arial" w:hAnsi="Arial" w:cs="Arial"/>
          <w:sz w:val="20"/>
          <w:szCs w:val="20"/>
        </w:rPr>
        <w:t xml:space="preserve">Получено положительное заключение госэкспертизы по проектно-сметной документации на капитальный ремонт акушерско-гинекологического корпуса МБУЗ «ЦГБ», который планируется выполнить также в текущем году. </w:t>
      </w:r>
    </w:p>
    <w:p w:rsidR="00EC1094" w:rsidRDefault="00EC1094" w:rsidP="00EC1094">
      <w:pPr>
        <w:pStyle w:val="a3"/>
      </w:pPr>
      <w:r>
        <w:rPr>
          <w:rFonts w:ascii="Arial" w:hAnsi="Arial" w:cs="Arial"/>
          <w:sz w:val="20"/>
          <w:szCs w:val="20"/>
        </w:rPr>
        <w:t>Разработаны проекты на капитальный ремонт хирургического отделения и детской больницы, которые в настоящее время проходят экспертизу.</w:t>
      </w:r>
    </w:p>
    <w:p w:rsidR="00EC1094" w:rsidRDefault="00EC1094" w:rsidP="00EC1094">
      <w:pPr>
        <w:pStyle w:val="a3"/>
      </w:pPr>
      <w:r>
        <w:rPr>
          <w:rFonts w:ascii="Arial" w:hAnsi="Arial" w:cs="Arial"/>
          <w:sz w:val="20"/>
          <w:szCs w:val="20"/>
        </w:rPr>
        <w:t xml:space="preserve">По состоянию на 30.12.2011. МБУЗ «ЦГБ» и МБУЗ «ДГБ» заключено 74 контракта на поставку 184 единиц оборудования на сумму 41,3 млн. руб. для хирургического, реанимационного, акушерско-гинекологического отделений, физиотерапевтического отделения детской городской больницы, клинико-диагностической, бактериологической и иммунологической лабораторий и др. </w:t>
      </w:r>
    </w:p>
    <w:p w:rsidR="00EC1094" w:rsidRDefault="00EC1094" w:rsidP="00EC1094">
      <w:pPr>
        <w:pStyle w:val="a3"/>
      </w:pPr>
      <w:r>
        <w:rPr>
          <w:rFonts w:ascii="Arial" w:hAnsi="Arial" w:cs="Arial"/>
          <w:sz w:val="20"/>
          <w:szCs w:val="20"/>
        </w:rPr>
        <w:t>В 2011 году внедрены 3 стандарта оказания медицинской помощи по профилю «Акушерство» и 3 стандарта по профилю «Кардиология».</w:t>
      </w:r>
    </w:p>
    <w:p w:rsidR="00EC1094" w:rsidRDefault="00EC1094" w:rsidP="00EC1094">
      <w:pPr>
        <w:pStyle w:val="a3"/>
      </w:pPr>
      <w:r>
        <w:rPr>
          <w:rFonts w:ascii="Arial" w:hAnsi="Arial" w:cs="Arial"/>
          <w:sz w:val="20"/>
          <w:szCs w:val="20"/>
        </w:rPr>
        <w:t xml:space="preserve">Кроме этого, в 2011 году был проведен текущий ремонт отделений МБУЗ «ЦГБ» на сумму 294,8 тыс. руб. Открыт кабинет участкового врача-терапевта в пос. Красном. </w:t>
      </w:r>
    </w:p>
    <w:p w:rsidR="00EC1094" w:rsidRDefault="00EC1094" w:rsidP="00EC1094">
      <w:pPr>
        <w:pStyle w:val="a3"/>
      </w:pPr>
      <w:r>
        <w:rPr>
          <w:rFonts w:ascii="Arial" w:hAnsi="Arial" w:cs="Arial"/>
          <w:sz w:val="20"/>
          <w:szCs w:val="20"/>
        </w:rPr>
        <w:t xml:space="preserve">По программе софинансирования Минздрава РО и Администрации города в 2011 году выделены средства на противопожарные мероприятия. Проведена установка автоматической пожарной </w:t>
      </w:r>
      <w:r>
        <w:rPr>
          <w:rFonts w:ascii="Arial" w:hAnsi="Arial" w:cs="Arial"/>
          <w:sz w:val="20"/>
          <w:szCs w:val="20"/>
        </w:rPr>
        <w:lastRenderedPageBreak/>
        <w:t xml:space="preserve">сигнализации и системы оповещения управления в поликлиническом отделении №2, отделении сестринского ухода (п. Кирова) и терапевтическом отделении №2 (п. </w:t>
      </w:r>
      <w:proofErr w:type="gramStart"/>
      <w:r>
        <w:rPr>
          <w:rFonts w:ascii="Arial" w:hAnsi="Arial" w:cs="Arial"/>
          <w:sz w:val="20"/>
          <w:szCs w:val="20"/>
        </w:rPr>
        <w:t>Западный</w:t>
      </w:r>
      <w:proofErr w:type="gramEnd"/>
      <w:r>
        <w:rPr>
          <w:rFonts w:ascii="Arial" w:hAnsi="Arial" w:cs="Arial"/>
          <w:sz w:val="20"/>
          <w:szCs w:val="20"/>
        </w:rPr>
        <w:t>). Проведены работы по установке 6 пожарных гидрантов и 4 водоемов (центр города – 2 водоема и 4 гидранта, п. Западный – 1 водоем и 2 гидранта, п. Новая Соколовка – 1 водоем).</w:t>
      </w:r>
    </w:p>
    <w:p w:rsidR="00EC1094" w:rsidRDefault="00EC1094" w:rsidP="00EC1094">
      <w:pPr>
        <w:pStyle w:val="a3"/>
      </w:pPr>
      <w:r>
        <w:rPr>
          <w:rFonts w:ascii="Arial" w:hAnsi="Arial" w:cs="Arial"/>
          <w:sz w:val="20"/>
          <w:szCs w:val="20"/>
        </w:rPr>
        <w:t>В 2011 году на работу в МБУЗ «ЦГБ» принято 8 врачей: 2 врача хирурга, эндокринолог, рентгенолог, онколог, терапевт, невролог, из них три молодых специалиста. С приходом врачей улучшилось качество оказания амбулаторной медицинской помощи. Длительное время детское население города обслуживали врачи по совместительству, с сентября 2011 года в детскую городскую больницу после окончания интернатуры на постоянную работу трудоустроен детский хирург. С приходом врача рентгенолога значительно улучшилось качество рентгенодиагностики. Больше года в МБУЗ «ЦГБ» не было врача эндокринолога, с августа 2011 года в поликлиническом отделении №5 после окончания интернатуры приступил к работе врач эндокринолог. В отчетном году прошли обучение 22 врача и 116 медицинских сестер. В 2011 году семье врачей Администрацией города предоставлена двухкомнатная квартира в новом жилом доме.</w:t>
      </w:r>
    </w:p>
    <w:p w:rsidR="00EC1094" w:rsidRDefault="00EC1094" w:rsidP="00EC1094">
      <w:pPr>
        <w:pStyle w:val="a3"/>
      </w:pPr>
      <w:r>
        <w:rPr>
          <w:rFonts w:ascii="Arial" w:hAnsi="Arial" w:cs="Arial"/>
          <w:b/>
          <w:bCs/>
          <w:sz w:val="20"/>
          <w:szCs w:val="20"/>
        </w:rPr>
        <w:t>Культура</w:t>
      </w:r>
    </w:p>
    <w:p w:rsidR="00EC1094" w:rsidRDefault="00EC1094" w:rsidP="00EC1094">
      <w:pPr>
        <w:pStyle w:val="a3"/>
      </w:pPr>
      <w:r>
        <w:rPr>
          <w:rFonts w:ascii="Arial" w:hAnsi="Arial" w:cs="Arial"/>
          <w:sz w:val="20"/>
          <w:szCs w:val="20"/>
        </w:rPr>
        <w:t>В отчетном году на территории города проведено более 3,0 тысяч мероприятий, ориентированной на разные возрастные категории граждан, что позволило привлечь большее количество населения к участию в культурно-развлекательных мероприятиях, чем в прежние годы. Удовлетворенность населения города Новошахтинска качеством предоставления услуг в сфере культуры в 2011 году составила 46% (в 2010г. - 43%).</w:t>
      </w:r>
    </w:p>
    <w:p w:rsidR="00EC1094" w:rsidRDefault="00EC1094" w:rsidP="00EC1094">
      <w:pPr>
        <w:pStyle w:val="a3"/>
      </w:pPr>
      <w:r>
        <w:rPr>
          <w:rFonts w:ascii="Arial" w:hAnsi="Arial" w:cs="Arial"/>
          <w:sz w:val="20"/>
          <w:szCs w:val="20"/>
        </w:rPr>
        <w:t>В каждом из поселков имеются свои учреждения культуры, и все они на сегодняшний день являются востребованными и посещаемыми.</w:t>
      </w:r>
    </w:p>
    <w:p w:rsidR="00EC1094" w:rsidRDefault="00EC1094" w:rsidP="00EC1094">
      <w:pPr>
        <w:pStyle w:val="a3"/>
      </w:pPr>
      <w:r>
        <w:rPr>
          <w:rFonts w:ascii="Arial" w:hAnsi="Arial" w:cs="Arial"/>
          <w:sz w:val="20"/>
          <w:szCs w:val="20"/>
        </w:rPr>
        <w:t xml:space="preserve">В 2011 году в трех школах - музыкальной, художественной и школе искусств обучалось 1317 детей. Одним из показателей результативности деятельности школ искусств является количество призовых мест, занятых учащимися в городских, зональных, областных, Всероссийских, Международных конкурсах. В 2011 году лауреатами стали 237 учащихся. </w:t>
      </w:r>
    </w:p>
    <w:p w:rsidR="00EC1094" w:rsidRDefault="00EC1094" w:rsidP="00EC1094">
      <w:pPr>
        <w:pStyle w:val="a3"/>
      </w:pPr>
      <w:r>
        <w:rPr>
          <w:rFonts w:ascii="Arial" w:hAnsi="Arial" w:cs="Arial"/>
          <w:sz w:val="20"/>
          <w:szCs w:val="20"/>
        </w:rPr>
        <w:t xml:space="preserve">Количество зарегистрированных пользователей в библиотеках города в 2011 году составило 38460 чел. или 35% от общего числа жителей города, что на 1895 чел. больше, чем в 2010 году. Все библиотеки имеют компьютеры и доступ к сети Интернет. </w:t>
      </w:r>
    </w:p>
    <w:p w:rsidR="00EC1094" w:rsidRDefault="00EC1094" w:rsidP="00EC1094">
      <w:pPr>
        <w:pStyle w:val="a3"/>
      </w:pPr>
      <w:r>
        <w:rPr>
          <w:rFonts w:ascii="Arial" w:hAnsi="Arial" w:cs="Arial"/>
          <w:sz w:val="20"/>
          <w:szCs w:val="20"/>
        </w:rPr>
        <w:t>В 2011 году за счет средств федерального бюджета осуществлен капитальный ремонт центральной библиотеки имени А.М.Горького, за счет средств резервного фонда приобретено 5 компьютеров, за счет средств бюджета города - новая мебель.</w:t>
      </w:r>
    </w:p>
    <w:p w:rsidR="00EC1094" w:rsidRDefault="00EC1094" w:rsidP="00EC1094">
      <w:pPr>
        <w:pStyle w:val="a3"/>
      </w:pPr>
      <w:r>
        <w:rPr>
          <w:rFonts w:ascii="Arial" w:hAnsi="Arial" w:cs="Arial"/>
          <w:sz w:val="20"/>
          <w:szCs w:val="20"/>
        </w:rPr>
        <w:t xml:space="preserve">В отчетном году в городском парке впервые, по инициативе молодоженов, участников праздничного мероприятия в День города, состоялась акция по высадке берез и кустов роз. Акцию поддержали многие предприятия и учреждения города. </w:t>
      </w:r>
    </w:p>
    <w:p w:rsidR="00EC1094" w:rsidRDefault="00EC1094" w:rsidP="00EC1094">
      <w:pPr>
        <w:pStyle w:val="a3"/>
      </w:pPr>
      <w:r>
        <w:rPr>
          <w:rFonts w:ascii="Arial" w:hAnsi="Arial" w:cs="Arial"/>
          <w:sz w:val="20"/>
          <w:szCs w:val="20"/>
        </w:rPr>
        <w:t>Ежегодно при активном участии работников клуба в поселке Кирова проводится ставший теперь уже международным фестиваль бардовской песни «Шахтерская поляна».</w:t>
      </w:r>
    </w:p>
    <w:p w:rsidR="00EC1094" w:rsidRDefault="00EC1094" w:rsidP="00EC1094">
      <w:pPr>
        <w:pStyle w:val="a3"/>
      </w:pPr>
      <w:r>
        <w:rPr>
          <w:rFonts w:ascii="Arial" w:hAnsi="Arial" w:cs="Arial"/>
          <w:sz w:val="20"/>
          <w:szCs w:val="20"/>
        </w:rPr>
        <w:t xml:space="preserve">Новошахтинским драматическим театром осуществлены постановки 5 новых спектаклей. В 2011 году театр стал лауреатом премии «Акция по поддержке театральных инициатив», получив грант на завершение трех спектаклей, проводимых в рамках семинара - лаборатории. </w:t>
      </w:r>
    </w:p>
    <w:p w:rsidR="00EC1094" w:rsidRDefault="00EC1094" w:rsidP="00EC1094">
      <w:pPr>
        <w:pStyle w:val="a3"/>
      </w:pPr>
      <w:r>
        <w:rPr>
          <w:rFonts w:ascii="Arial" w:hAnsi="Arial" w:cs="Arial"/>
          <w:sz w:val="20"/>
          <w:szCs w:val="20"/>
        </w:rPr>
        <w:t xml:space="preserve">Объем программ собственного изготовления ТРК «Несветай» увеличился с 1,5 часов в 2009 году до 4,5 часов в 2011 году. В настоящее время решаются вопросы по переходу ТРК «Несветай» на цифровое вещание, решен вопрос по выделению собственного помещения для технического передающего центра. Заключен договор на распространение программ телеканала «Несветай» с оператором кабельной сети. Планируется развитие программ на базе телеканала регионального вещания. </w:t>
      </w:r>
    </w:p>
    <w:p w:rsidR="00EC1094" w:rsidRDefault="00EC1094" w:rsidP="00EC1094">
      <w:pPr>
        <w:pStyle w:val="a3"/>
      </w:pPr>
      <w:r>
        <w:rPr>
          <w:rFonts w:ascii="Arial" w:hAnsi="Arial" w:cs="Arial"/>
          <w:sz w:val="20"/>
          <w:szCs w:val="20"/>
        </w:rPr>
        <w:t>На укрепление материально-технической базы учреждений культуры за счет всех источников направлено сре</w:t>
      </w:r>
      <w:proofErr w:type="gramStart"/>
      <w:r>
        <w:rPr>
          <w:rFonts w:ascii="Arial" w:hAnsi="Arial" w:cs="Arial"/>
          <w:sz w:val="20"/>
          <w:szCs w:val="20"/>
        </w:rPr>
        <w:t>дств в с</w:t>
      </w:r>
      <w:proofErr w:type="gramEnd"/>
      <w:r>
        <w:rPr>
          <w:rFonts w:ascii="Arial" w:hAnsi="Arial" w:cs="Arial"/>
          <w:sz w:val="20"/>
          <w:szCs w:val="20"/>
        </w:rPr>
        <w:t xml:space="preserve">умме 2,25 млн. руб. </w:t>
      </w:r>
    </w:p>
    <w:p w:rsidR="00EC1094" w:rsidRDefault="00EC1094" w:rsidP="00EC1094">
      <w:pPr>
        <w:pStyle w:val="a3"/>
      </w:pPr>
      <w:r>
        <w:rPr>
          <w:rFonts w:ascii="Arial" w:hAnsi="Arial" w:cs="Arial"/>
          <w:sz w:val="20"/>
          <w:szCs w:val="20"/>
        </w:rPr>
        <w:lastRenderedPageBreak/>
        <w:t>В 2011 году подготовлена проектно-сметная документация на капитальный ремонт клуба пос. Новая Соколовка МБУК "ГДК и</w:t>
      </w:r>
      <w:proofErr w:type="gramStart"/>
      <w:r>
        <w:rPr>
          <w:rFonts w:ascii="Arial" w:hAnsi="Arial" w:cs="Arial"/>
          <w:sz w:val="20"/>
          <w:szCs w:val="20"/>
        </w:rPr>
        <w:t xml:space="preserve"> К</w:t>
      </w:r>
      <w:proofErr w:type="gramEnd"/>
      <w:r>
        <w:rPr>
          <w:rFonts w:ascii="Arial" w:hAnsi="Arial" w:cs="Arial"/>
          <w:sz w:val="20"/>
          <w:szCs w:val="20"/>
        </w:rPr>
        <w:t xml:space="preserve">". </w:t>
      </w:r>
    </w:p>
    <w:p w:rsidR="00EC1094" w:rsidRDefault="00EC1094" w:rsidP="00EC1094">
      <w:pPr>
        <w:pStyle w:val="a3"/>
      </w:pPr>
      <w:r>
        <w:rPr>
          <w:rFonts w:ascii="Arial" w:hAnsi="Arial" w:cs="Arial"/>
          <w:sz w:val="20"/>
          <w:szCs w:val="20"/>
        </w:rPr>
        <w:t xml:space="preserve">В целях выполнения антитеррористических мероприятий проведены работы по монтажу системы видеонаблюдения в здании Дома культуры им. Панова А.А. пос. Соколово-Кундрюченский МБУК "ГДК и </w:t>
      </w:r>
      <w:proofErr w:type="gramStart"/>
      <w:r>
        <w:rPr>
          <w:rFonts w:ascii="Arial" w:hAnsi="Arial" w:cs="Arial"/>
          <w:sz w:val="20"/>
          <w:szCs w:val="20"/>
        </w:rPr>
        <w:t>К</w:t>
      </w:r>
      <w:proofErr w:type="gramEnd"/>
      <w:r>
        <w:rPr>
          <w:rFonts w:ascii="Arial" w:hAnsi="Arial" w:cs="Arial"/>
          <w:sz w:val="20"/>
          <w:szCs w:val="20"/>
        </w:rPr>
        <w:t>".</w:t>
      </w:r>
    </w:p>
    <w:p w:rsidR="00EC1094" w:rsidRDefault="00EC1094" w:rsidP="00EC1094">
      <w:pPr>
        <w:pStyle w:val="a3"/>
      </w:pPr>
      <w:r>
        <w:rPr>
          <w:rFonts w:ascii="Arial" w:hAnsi="Arial" w:cs="Arial"/>
          <w:b/>
          <w:bCs/>
          <w:sz w:val="20"/>
          <w:szCs w:val="20"/>
        </w:rPr>
        <w:t xml:space="preserve">В сфере развития физической культуры, спорта и туризма </w:t>
      </w:r>
      <w:r>
        <w:rPr>
          <w:rFonts w:ascii="Arial" w:hAnsi="Arial" w:cs="Arial"/>
          <w:sz w:val="20"/>
          <w:szCs w:val="20"/>
        </w:rPr>
        <w:t>в 2011 годув рамках реализации календарного плана проведено более 250 городских соревнований и физкультурно-массовых мероприятий с общим количеством участников и зрителей более 88000 чел. Всего в настоящее время в городе развивается 23 вида спорта. В 2011 году в городе открылись 2 пэйнтбольных клуба.</w:t>
      </w:r>
    </w:p>
    <w:p w:rsidR="00EC1094" w:rsidRDefault="00EC1094" w:rsidP="00EC1094">
      <w:pPr>
        <w:pStyle w:val="a3"/>
      </w:pPr>
      <w:r>
        <w:rPr>
          <w:rFonts w:ascii="Arial" w:hAnsi="Arial" w:cs="Arial"/>
          <w:sz w:val="20"/>
          <w:szCs w:val="20"/>
        </w:rPr>
        <w:t xml:space="preserve">Общее количество занимающихся различными видами спорта в городе Новошахтинске в 2011 году составило 26128 человек (23,5% от общей </w:t>
      </w:r>
      <w:proofErr w:type="gramStart"/>
      <w:r>
        <w:rPr>
          <w:rFonts w:ascii="Arial" w:hAnsi="Arial" w:cs="Arial"/>
          <w:sz w:val="20"/>
          <w:szCs w:val="20"/>
        </w:rPr>
        <w:t>численности</w:t>
      </w:r>
      <w:proofErr w:type="gramEnd"/>
      <w:r>
        <w:rPr>
          <w:rFonts w:ascii="Arial" w:hAnsi="Arial" w:cs="Arial"/>
          <w:sz w:val="20"/>
          <w:szCs w:val="20"/>
        </w:rPr>
        <w:t xml:space="preserve"> проживающих в городе). В 2011 году новошахтинцам присвоены разряды: «Кандидат в мастера спорта» - 8 спортсменам, 1-й разряд – 16 спортсменам.</w:t>
      </w:r>
    </w:p>
    <w:p w:rsidR="00EC1094" w:rsidRDefault="00EC1094" w:rsidP="00EC1094">
      <w:pPr>
        <w:pStyle w:val="a3"/>
      </w:pPr>
      <w:r>
        <w:rPr>
          <w:rFonts w:ascii="Arial" w:hAnsi="Arial" w:cs="Arial"/>
          <w:sz w:val="20"/>
          <w:szCs w:val="20"/>
        </w:rPr>
        <w:t>Основными видами спорта в городе традиционно являются вольная борьба, волейбол, бокс, художественная гимнастика, спортивное ориентирование, настольный теннис, футбол. В 2011 году в городе были организованы и выступали на Чемпионатах Ростовской области команды по: футболу (молодежь, ветераны), баскетболу (муж.), волейболу (муж</w:t>
      </w:r>
      <w:proofErr w:type="gramStart"/>
      <w:r>
        <w:rPr>
          <w:rFonts w:ascii="Arial" w:hAnsi="Arial" w:cs="Arial"/>
          <w:sz w:val="20"/>
          <w:szCs w:val="20"/>
        </w:rPr>
        <w:t xml:space="preserve">., </w:t>
      </w:r>
      <w:proofErr w:type="gramEnd"/>
      <w:r>
        <w:rPr>
          <w:rFonts w:ascii="Arial" w:hAnsi="Arial" w:cs="Arial"/>
          <w:sz w:val="20"/>
          <w:szCs w:val="20"/>
        </w:rPr>
        <w:t xml:space="preserve">жен.). В 2011 году новошахтинские спортсмены приняли участие в Спортивных играх молодежи Дона. На территории города были проведены всероссийские массовые соревнования: соревнования по спортивному ориентированию «Российский Азимут» (количество участников — 1500 чел.); соревнования по стритболу «Оранжевый мяч» (количество участников более 500 человек); Всероссийский день бега «Кросс Наций» (количество участников более 1000 человек); Всероссийский турнир по вольной борьбе памяти Заслуженного тренера России С.С. Казарова; областной турнир по футболу на Кубок Вагиза Хидиятуллина; областной турнир по футболу «Кожаный мяч»; Спартакиада шахтерских городов Ростовской области (приняло участие 1000 человек); легкоатлетический пробег в честь 3-кратной Чемпионки паралимпийских игр Т.А. Паньковой (приняло участие 98 человек). </w:t>
      </w:r>
    </w:p>
    <w:p w:rsidR="00EC1094" w:rsidRDefault="00EC1094" w:rsidP="00EC1094">
      <w:pPr>
        <w:pStyle w:val="a3"/>
      </w:pPr>
      <w:r>
        <w:rPr>
          <w:rFonts w:ascii="Arial" w:hAnsi="Arial" w:cs="Arial"/>
          <w:sz w:val="20"/>
          <w:szCs w:val="20"/>
        </w:rPr>
        <w:t>Лучшие спортивные результаты по итогам 2011 года:</w:t>
      </w:r>
    </w:p>
    <w:p w:rsidR="00EC1094" w:rsidRDefault="00EC1094" w:rsidP="00EC1094">
      <w:pPr>
        <w:pStyle w:val="a3"/>
      </w:pPr>
      <w:r>
        <w:rPr>
          <w:rFonts w:ascii="Arial" w:hAnsi="Arial" w:cs="Arial"/>
          <w:sz w:val="20"/>
          <w:szCs w:val="20"/>
        </w:rPr>
        <w:t>Костин Игорь – победитель Всероссийской Спартакиады детей-инвалидов (с поражением опорно-двигательного аппарата) по настольному теннису (Тверская область); победитель Всероссийской Спартакиады детей-инвалидов (с поражением опорно-двигательного аппарата) по легкой атлетике (Тверская область);</w:t>
      </w:r>
    </w:p>
    <w:p w:rsidR="00EC1094" w:rsidRDefault="00EC1094" w:rsidP="00EC1094">
      <w:pPr>
        <w:pStyle w:val="a3"/>
      </w:pPr>
      <w:r>
        <w:rPr>
          <w:rFonts w:ascii="Arial" w:hAnsi="Arial" w:cs="Arial"/>
          <w:sz w:val="20"/>
          <w:szCs w:val="20"/>
        </w:rPr>
        <w:t>Абдуллаева Элла – победитель Всероссийской Спартакиады детей-инвалидов (с поражением ОДА) по настольному теннису (Тверская область); победитель Первенства России по настольному теннису с поражением опорно-двигательного аппарата (г</w:t>
      </w:r>
      <w:proofErr w:type="gramStart"/>
      <w:r>
        <w:rPr>
          <w:rFonts w:ascii="Arial" w:hAnsi="Arial" w:cs="Arial"/>
          <w:sz w:val="20"/>
          <w:szCs w:val="20"/>
        </w:rPr>
        <w:t>.П</w:t>
      </w:r>
      <w:proofErr w:type="gramEnd"/>
      <w:r>
        <w:rPr>
          <w:rFonts w:ascii="Arial" w:hAnsi="Arial" w:cs="Arial"/>
          <w:sz w:val="20"/>
          <w:szCs w:val="20"/>
        </w:rPr>
        <w:t>енза);</w:t>
      </w:r>
    </w:p>
    <w:p w:rsidR="00EC1094" w:rsidRDefault="00EC1094" w:rsidP="00EC1094">
      <w:pPr>
        <w:pStyle w:val="a3"/>
      </w:pPr>
      <w:r>
        <w:rPr>
          <w:rFonts w:ascii="Arial" w:hAnsi="Arial" w:cs="Arial"/>
          <w:sz w:val="20"/>
          <w:szCs w:val="20"/>
        </w:rPr>
        <w:t>Урих Руслан – победитель Чемпионата Европы среди студентов (г</w:t>
      </w:r>
      <w:proofErr w:type="gramStart"/>
      <w:r>
        <w:rPr>
          <w:rFonts w:ascii="Arial" w:hAnsi="Arial" w:cs="Arial"/>
          <w:sz w:val="20"/>
          <w:szCs w:val="20"/>
        </w:rPr>
        <w:t>.М</w:t>
      </w:r>
      <w:proofErr w:type="gramEnd"/>
      <w:r>
        <w:rPr>
          <w:rFonts w:ascii="Arial" w:hAnsi="Arial" w:cs="Arial"/>
          <w:sz w:val="20"/>
          <w:szCs w:val="20"/>
        </w:rPr>
        <w:t>осква), член молодежной сборной команды России по боксу, победитель Всероссийского мастерского турнира по боксу класса «Б» (г.Астрахань), выполнил норматив «Мастер спорта»;</w:t>
      </w:r>
    </w:p>
    <w:p w:rsidR="00EC1094" w:rsidRDefault="00EC1094" w:rsidP="00EC1094">
      <w:pPr>
        <w:pStyle w:val="a3"/>
      </w:pPr>
      <w:r>
        <w:rPr>
          <w:rFonts w:ascii="Arial" w:hAnsi="Arial" w:cs="Arial"/>
          <w:sz w:val="20"/>
          <w:szCs w:val="20"/>
        </w:rPr>
        <w:t>Отрошко Андрей – «Кандидат в мастера спорта» по настольному теннису (Личное первенство Южного Федерального Округа, г</w:t>
      </w:r>
      <w:proofErr w:type="gramStart"/>
      <w:r>
        <w:rPr>
          <w:rFonts w:ascii="Arial" w:hAnsi="Arial" w:cs="Arial"/>
          <w:sz w:val="20"/>
          <w:szCs w:val="20"/>
        </w:rPr>
        <w:t>.С</w:t>
      </w:r>
      <w:proofErr w:type="gramEnd"/>
      <w:r>
        <w:rPr>
          <w:rFonts w:ascii="Arial" w:hAnsi="Arial" w:cs="Arial"/>
          <w:sz w:val="20"/>
          <w:szCs w:val="20"/>
        </w:rPr>
        <w:t xml:space="preserve">лавянск-на-Кубани), Первенство Ростовской области, г.Сальск); </w:t>
      </w:r>
    </w:p>
    <w:p w:rsidR="00EC1094" w:rsidRDefault="00EC1094" w:rsidP="00EC1094">
      <w:pPr>
        <w:pStyle w:val="a3"/>
      </w:pPr>
      <w:r>
        <w:rPr>
          <w:rFonts w:ascii="Arial" w:hAnsi="Arial" w:cs="Arial"/>
          <w:sz w:val="20"/>
          <w:szCs w:val="20"/>
        </w:rPr>
        <w:t>Епифанов Алексей – «Кандидат в мастера спорта» по настольному теннису (Личное первенство Южного Федерального Округа, г</w:t>
      </w:r>
      <w:proofErr w:type="gramStart"/>
      <w:r>
        <w:rPr>
          <w:rFonts w:ascii="Arial" w:hAnsi="Arial" w:cs="Arial"/>
          <w:sz w:val="20"/>
          <w:szCs w:val="20"/>
        </w:rPr>
        <w:t>.С</w:t>
      </w:r>
      <w:proofErr w:type="gramEnd"/>
      <w:r>
        <w:rPr>
          <w:rFonts w:ascii="Arial" w:hAnsi="Arial" w:cs="Arial"/>
          <w:sz w:val="20"/>
          <w:szCs w:val="20"/>
        </w:rPr>
        <w:t>лавянск-на-Кубани), Первенство Ростовской области, г.Сальск);</w:t>
      </w:r>
    </w:p>
    <w:p w:rsidR="00EC1094" w:rsidRDefault="00EC1094" w:rsidP="00EC1094">
      <w:pPr>
        <w:pStyle w:val="a3"/>
      </w:pPr>
      <w:r>
        <w:rPr>
          <w:rFonts w:ascii="Arial" w:hAnsi="Arial" w:cs="Arial"/>
          <w:sz w:val="20"/>
          <w:szCs w:val="20"/>
        </w:rPr>
        <w:t>Цебренко Владимир – «Кандидат в мастера спорта» по вольной борьбе (Первенство ОГФСО «Юность России» среди юниоров 1991-1992 г.р., г</w:t>
      </w:r>
      <w:proofErr w:type="gramStart"/>
      <w:r>
        <w:rPr>
          <w:rFonts w:ascii="Arial" w:hAnsi="Arial" w:cs="Arial"/>
          <w:sz w:val="20"/>
          <w:szCs w:val="20"/>
        </w:rPr>
        <w:t>.Б</w:t>
      </w:r>
      <w:proofErr w:type="gramEnd"/>
      <w:r>
        <w:rPr>
          <w:rFonts w:ascii="Arial" w:hAnsi="Arial" w:cs="Arial"/>
          <w:sz w:val="20"/>
          <w:szCs w:val="20"/>
        </w:rPr>
        <w:t>рянск);</w:t>
      </w:r>
    </w:p>
    <w:p w:rsidR="00EC1094" w:rsidRDefault="00EC1094" w:rsidP="00EC1094">
      <w:pPr>
        <w:pStyle w:val="a3"/>
      </w:pPr>
      <w:r>
        <w:rPr>
          <w:rFonts w:ascii="Arial" w:hAnsi="Arial" w:cs="Arial"/>
          <w:sz w:val="20"/>
          <w:szCs w:val="20"/>
        </w:rPr>
        <w:t>Колчанов Алексей – «Кандидат в мастера спорта» по вольной борьбе (XI Всероссийский мастерский турнир по вольной борьбе памяти С.С. Казарова);</w:t>
      </w:r>
    </w:p>
    <w:p w:rsidR="00EC1094" w:rsidRDefault="00EC1094" w:rsidP="00EC1094">
      <w:pPr>
        <w:pStyle w:val="a3"/>
      </w:pPr>
      <w:r>
        <w:rPr>
          <w:rFonts w:ascii="Arial" w:hAnsi="Arial" w:cs="Arial"/>
          <w:sz w:val="20"/>
          <w:szCs w:val="20"/>
        </w:rPr>
        <w:lastRenderedPageBreak/>
        <w:t>Чантурия Важа – «Кандидат в мастера спорта» по вольной борьбе (XI Всероссийский мастерский турнир по вольной борьбе памяти С.С. Казарова).</w:t>
      </w:r>
    </w:p>
    <w:p w:rsidR="00EC1094" w:rsidRDefault="00EC1094" w:rsidP="00EC1094">
      <w:pPr>
        <w:pStyle w:val="a3"/>
      </w:pPr>
      <w:r>
        <w:rPr>
          <w:rFonts w:ascii="Arial" w:hAnsi="Arial" w:cs="Arial"/>
          <w:sz w:val="20"/>
          <w:szCs w:val="20"/>
        </w:rPr>
        <w:t>В 2011 году продолжена работа по привлечению дополнительных внебюджетных, федеральных и областных средств на строительство и реконструкцию спортивных сооружений на территории г</w:t>
      </w:r>
      <w:proofErr w:type="gramStart"/>
      <w:r>
        <w:rPr>
          <w:rFonts w:ascii="Arial" w:hAnsi="Arial" w:cs="Arial"/>
          <w:sz w:val="20"/>
          <w:szCs w:val="20"/>
        </w:rPr>
        <w:t>.Н</w:t>
      </w:r>
      <w:proofErr w:type="gramEnd"/>
      <w:r>
        <w:rPr>
          <w:rFonts w:ascii="Arial" w:hAnsi="Arial" w:cs="Arial"/>
          <w:sz w:val="20"/>
          <w:szCs w:val="20"/>
        </w:rPr>
        <w:t>овошахтинска. За счет областного бюджета приобретена и установлена площадка для физкультурно-оздоровительных занятий для детей.</w:t>
      </w:r>
    </w:p>
    <w:p w:rsidR="00EC1094" w:rsidRDefault="00EC1094" w:rsidP="00EC1094">
      <w:pPr>
        <w:pStyle w:val="a3"/>
      </w:pPr>
      <w:r>
        <w:rPr>
          <w:rFonts w:ascii="Arial" w:hAnsi="Arial" w:cs="Arial"/>
          <w:sz w:val="20"/>
          <w:szCs w:val="20"/>
        </w:rPr>
        <w:t xml:space="preserve">Проведен ремонт МБСОУ «Стадион Центральный» за счет средств федерального бюджета на сумму 53,3 млн. руб. За счет средств бюджета города на сумму 0,7 млн. руб. выполнены работы по разработке ПСД на капитальный ремонт МБСОУ «Стадион Центральный» - спортивного ядра (искусственное футбольное поле, спортивная площадка), получено положительное заключение экспертизы. </w:t>
      </w:r>
    </w:p>
    <w:p w:rsidR="00EC1094" w:rsidRDefault="00EC1094" w:rsidP="00EC1094">
      <w:pPr>
        <w:pStyle w:val="a3"/>
      </w:pPr>
      <w:r>
        <w:rPr>
          <w:rFonts w:ascii="Arial" w:hAnsi="Arial" w:cs="Arial"/>
          <w:sz w:val="20"/>
          <w:szCs w:val="20"/>
        </w:rPr>
        <w:t xml:space="preserve">Начато строительство многофункционального спортивного комплекса с плавательным бассейном за счет средств областного и местного бюджетов. Объект будет введен в эксплуатацию в текущем году. Стоимость строительства – 91,3 млн. руб. </w:t>
      </w:r>
    </w:p>
    <w:p w:rsidR="00EC1094" w:rsidRDefault="00EC1094" w:rsidP="00EC1094">
      <w:pPr>
        <w:pStyle w:val="a3"/>
      </w:pPr>
      <w:r>
        <w:rPr>
          <w:rFonts w:ascii="Arial" w:hAnsi="Arial" w:cs="Arial"/>
          <w:sz w:val="20"/>
          <w:szCs w:val="20"/>
        </w:rPr>
        <w:t>За счет внебюджетных источников в отчетном году установлены современные детские площадки в ряде поселков города.</w:t>
      </w:r>
    </w:p>
    <w:p w:rsidR="00EC1094" w:rsidRDefault="00EC1094" w:rsidP="00EC1094">
      <w:pPr>
        <w:pStyle w:val="a3"/>
      </w:pPr>
      <w:r>
        <w:rPr>
          <w:rFonts w:ascii="Arial" w:hAnsi="Arial" w:cs="Arial"/>
          <w:b/>
          <w:bCs/>
          <w:sz w:val="20"/>
          <w:szCs w:val="20"/>
        </w:rPr>
        <w:t>Молодежная политика</w:t>
      </w:r>
    </w:p>
    <w:p w:rsidR="00EC1094" w:rsidRDefault="00EC1094" w:rsidP="00EC1094">
      <w:pPr>
        <w:pStyle w:val="a3"/>
      </w:pPr>
      <w:r>
        <w:rPr>
          <w:rFonts w:ascii="Arial" w:hAnsi="Arial" w:cs="Arial"/>
          <w:sz w:val="20"/>
          <w:szCs w:val="20"/>
        </w:rPr>
        <w:t>В 2011 году увеличилось число органов молодёжного самоуправления - создано молодежное правительство при Администрации города, прошли выборы 4-го созыва в молодёжный парламент, активизировалась работа Молодой гвардии. Общий охват молодёжи в молодёжных общественных объединениях в 2011 году составил 68,2%.</w:t>
      </w:r>
    </w:p>
    <w:p w:rsidR="00EC1094" w:rsidRDefault="00EC1094" w:rsidP="00EC1094">
      <w:pPr>
        <w:pStyle w:val="a3"/>
      </w:pPr>
      <w:r>
        <w:rPr>
          <w:rFonts w:ascii="Arial" w:hAnsi="Arial" w:cs="Arial"/>
          <w:sz w:val="20"/>
          <w:szCs w:val="20"/>
        </w:rPr>
        <w:t>В апреле 2011 года впервые в городе проводился конкурс «Лидер года», направленный на выявление творчески работающих лидеров молодежных и детских общественных объединений, стимулирование создания и реализации инновационных проектов.</w:t>
      </w:r>
    </w:p>
    <w:p w:rsidR="00EC1094" w:rsidRDefault="00EC1094" w:rsidP="00EC1094">
      <w:pPr>
        <w:pStyle w:val="a3"/>
      </w:pPr>
      <w:r>
        <w:rPr>
          <w:rFonts w:ascii="Arial" w:hAnsi="Arial" w:cs="Arial"/>
          <w:sz w:val="20"/>
          <w:szCs w:val="20"/>
        </w:rPr>
        <w:t>Проекты, достойные к реализации, были представлены молодежью при проведении межмуниципального проектного форума «Стратегия 2020 – стратегия обновления».</w:t>
      </w:r>
    </w:p>
    <w:p w:rsidR="00EC1094" w:rsidRDefault="00EC1094" w:rsidP="00EC1094">
      <w:pPr>
        <w:pStyle w:val="a3"/>
      </w:pPr>
      <w:r>
        <w:rPr>
          <w:rFonts w:ascii="Arial" w:hAnsi="Arial" w:cs="Arial"/>
          <w:sz w:val="20"/>
          <w:szCs w:val="20"/>
        </w:rPr>
        <w:t>В отчетном году выросло число молодёжи, участвующей в областных, всероссийских и международных конкурсах, форумах, слётах, конференциях. Это стало возможным благодаря финансовой поддержке из бюджета города.</w:t>
      </w:r>
    </w:p>
    <w:p w:rsidR="00EC1094" w:rsidRDefault="00EC1094" w:rsidP="00EC1094">
      <w:pPr>
        <w:pStyle w:val="a3"/>
      </w:pPr>
      <w:r>
        <w:rPr>
          <w:rFonts w:ascii="Arial" w:hAnsi="Arial" w:cs="Arial"/>
          <w:sz w:val="20"/>
          <w:szCs w:val="20"/>
        </w:rPr>
        <w:t>Акции, проводимые волонтерами, такие, как: «Детям здесь не продают», «Чистый город», «Память поколений», «За безопасность на дорогах», «Дети Юга», «Старому парку – новую жизнь», - становятся не разовыми, а традиционными. Одной из новых акций стало возрождение Комсомольского парка.</w:t>
      </w:r>
    </w:p>
    <w:p w:rsidR="00EC1094" w:rsidRDefault="00EC1094" w:rsidP="00EC1094">
      <w:pPr>
        <w:pStyle w:val="a3"/>
      </w:pPr>
      <w:r>
        <w:rPr>
          <w:rFonts w:ascii="Arial" w:hAnsi="Arial" w:cs="Arial"/>
          <w:sz w:val="20"/>
          <w:szCs w:val="20"/>
        </w:rPr>
        <w:t xml:space="preserve">Особенного внимания заслуживает первый молодёжный форум Новошахтинска «Новошахтинск – 2011», который прошёл в июле текущего года. Это мероприятие было организовано по типу форума «Селигер». Главной его целью являлось создание городской образовательно-информационной площадки для молодёжи города. 50 молодым людям, участникам различных акций, движений, активистам-волонтерам была предоставлена возможность реализовать свою социальную и общественную позицию. </w:t>
      </w:r>
    </w:p>
    <w:p w:rsidR="00EC1094" w:rsidRDefault="00EC1094" w:rsidP="00EC1094">
      <w:pPr>
        <w:pStyle w:val="a3"/>
      </w:pPr>
      <w:r>
        <w:rPr>
          <w:rFonts w:ascii="Arial" w:hAnsi="Arial" w:cs="Arial"/>
          <w:sz w:val="20"/>
          <w:szCs w:val="20"/>
        </w:rPr>
        <w:t>40 молодых и самых активных граждан нашего города стали участниками областного молодёжного форума «Ростов — 2011».</w:t>
      </w:r>
    </w:p>
    <w:p w:rsidR="00EC1094" w:rsidRDefault="00EC1094" w:rsidP="00EC1094">
      <w:pPr>
        <w:pStyle w:val="a3"/>
      </w:pPr>
      <w:r>
        <w:rPr>
          <w:rFonts w:ascii="Arial" w:hAnsi="Arial" w:cs="Arial"/>
          <w:b/>
          <w:bCs/>
          <w:sz w:val="20"/>
          <w:szCs w:val="20"/>
        </w:rPr>
        <w:t xml:space="preserve">Социальная поддержка </w:t>
      </w:r>
    </w:p>
    <w:p w:rsidR="00EC1094" w:rsidRDefault="00EC1094" w:rsidP="00EC1094">
      <w:pPr>
        <w:pStyle w:val="a3"/>
      </w:pPr>
      <w:r>
        <w:rPr>
          <w:rFonts w:ascii="Arial" w:hAnsi="Arial" w:cs="Arial"/>
          <w:sz w:val="20"/>
          <w:szCs w:val="20"/>
        </w:rPr>
        <w:t xml:space="preserve">Реализация мероприятий по социальной защите населения осуществлялась в отчетном периоде, как в рамках исполнения переданных государственных полномочий (за счет средств федерального и областного бюджета), так и за счет средств бюджета города. </w:t>
      </w:r>
    </w:p>
    <w:p w:rsidR="00EC1094" w:rsidRDefault="00EC1094" w:rsidP="00EC1094">
      <w:pPr>
        <w:pStyle w:val="a3"/>
      </w:pPr>
      <w:r>
        <w:rPr>
          <w:rFonts w:ascii="Arial" w:hAnsi="Arial" w:cs="Arial"/>
          <w:sz w:val="20"/>
          <w:szCs w:val="20"/>
        </w:rPr>
        <w:lastRenderedPageBreak/>
        <w:t>Характерным в социальной политике, проводимой Администрацией города, является оказание гражданам адресной социальной помощи посредством предоставления малообеспеченным категориям граждан (пенсионерам, инвалидам, семьям, имеющим детей) различного вида льгот, субсидий, материальной и финансовой поддержки.</w:t>
      </w:r>
    </w:p>
    <w:p w:rsidR="00EC1094" w:rsidRDefault="00EC1094" w:rsidP="00EC1094">
      <w:pPr>
        <w:pStyle w:val="a3"/>
      </w:pPr>
      <w:r>
        <w:rPr>
          <w:rFonts w:ascii="Arial" w:hAnsi="Arial" w:cs="Arial"/>
          <w:sz w:val="20"/>
          <w:szCs w:val="20"/>
        </w:rPr>
        <w:t>В 2011 году получили социальную поддержку в виде ежемесячных денежных выплат следующие льготные категории граждан:</w:t>
      </w:r>
    </w:p>
    <w:p w:rsidR="00EC1094" w:rsidRDefault="00EC1094" w:rsidP="00EC1094">
      <w:pPr>
        <w:pStyle w:val="a3"/>
      </w:pPr>
      <w:r>
        <w:rPr>
          <w:rFonts w:ascii="Arial" w:hAnsi="Arial" w:cs="Arial"/>
          <w:sz w:val="20"/>
          <w:szCs w:val="20"/>
        </w:rPr>
        <w:t xml:space="preserve">- во исполнение областного законодательства – 11487 чел. на общую сумму 115,5 млн. руб., </w:t>
      </w:r>
    </w:p>
    <w:p w:rsidR="00EC1094" w:rsidRDefault="00EC1094" w:rsidP="00EC1094">
      <w:pPr>
        <w:pStyle w:val="a3"/>
      </w:pPr>
      <w:r>
        <w:rPr>
          <w:rFonts w:ascii="Arial" w:hAnsi="Arial" w:cs="Arial"/>
          <w:sz w:val="20"/>
          <w:szCs w:val="20"/>
        </w:rPr>
        <w:t xml:space="preserve">- во исполнение федерального законодательства – 9969 чел. на общую сумму 112,2 млн. руб. </w:t>
      </w:r>
    </w:p>
    <w:p w:rsidR="00EC1094" w:rsidRDefault="00EC1094" w:rsidP="00EC1094">
      <w:pPr>
        <w:pStyle w:val="a3"/>
      </w:pPr>
      <w:r>
        <w:rPr>
          <w:rFonts w:ascii="Arial" w:hAnsi="Arial" w:cs="Arial"/>
          <w:sz w:val="20"/>
          <w:szCs w:val="20"/>
        </w:rPr>
        <w:t xml:space="preserve">Во исполнение федеральных и областных законов о социальной поддержке ветеранов труда, тружеников тыла, граждан, пострадавших от политических репрессий, осуществлены меры социальной поддержки </w:t>
      </w:r>
      <w:proofErr w:type="gramStart"/>
      <w:r>
        <w:rPr>
          <w:rFonts w:ascii="Arial" w:hAnsi="Arial" w:cs="Arial"/>
          <w:sz w:val="20"/>
          <w:szCs w:val="20"/>
        </w:rPr>
        <w:t>по</w:t>
      </w:r>
      <w:proofErr w:type="gramEnd"/>
      <w:r>
        <w:rPr>
          <w:rFonts w:ascii="Arial" w:hAnsi="Arial" w:cs="Arial"/>
          <w:sz w:val="20"/>
          <w:szCs w:val="20"/>
        </w:rPr>
        <w:t>:</w:t>
      </w:r>
    </w:p>
    <w:p w:rsidR="00EC1094" w:rsidRDefault="00EC1094" w:rsidP="00EC1094">
      <w:pPr>
        <w:pStyle w:val="a3"/>
      </w:pPr>
      <w:r>
        <w:rPr>
          <w:rFonts w:ascii="Arial" w:hAnsi="Arial" w:cs="Arial"/>
          <w:sz w:val="20"/>
          <w:szCs w:val="20"/>
        </w:rPr>
        <w:t>- льготному зубопротезированию – 651 чел. на сумму 2,6 млн. руб.;</w:t>
      </w:r>
    </w:p>
    <w:p w:rsidR="00EC1094" w:rsidRDefault="00EC1094" w:rsidP="00EC1094">
      <w:pPr>
        <w:pStyle w:val="a3"/>
      </w:pPr>
      <w:r>
        <w:rPr>
          <w:rFonts w:ascii="Arial" w:hAnsi="Arial" w:cs="Arial"/>
          <w:sz w:val="20"/>
          <w:szCs w:val="20"/>
        </w:rPr>
        <w:t xml:space="preserve">- обеспечению льготными медикаментами – 39 чел. на сумму 0,4 млн. руб. </w:t>
      </w:r>
    </w:p>
    <w:p w:rsidR="00EC1094" w:rsidRDefault="00EC1094" w:rsidP="00EC1094">
      <w:pPr>
        <w:pStyle w:val="a3"/>
      </w:pPr>
      <w:r>
        <w:rPr>
          <w:rFonts w:ascii="Arial" w:hAnsi="Arial" w:cs="Arial"/>
          <w:sz w:val="20"/>
          <w:szCs w:val="20"/>
        </w:rPr>
        <w:t>Малоимущим категориям граждан предоставлены меры социальной поддержки:</w:t>
      </w:r>
    </w:p>
    <w:p w:rsidR="00EC1094" w:rsidRDefault="00EC1094" w:rsidP="00EC1094">
      <w:pPr>
        <w:pStyle w:val="a3"/>
      </w:pPr>
      <w:r>
        <w:rPr>
          <w:rFonts w:ascii="Arial" w:hAnsi="Arial" w:cs="Arial"/>
          <w:sz w:val="20"/>
          <w:szCs w:val="20"/>
        </w:rPr>
        <w:t xml:space="preserve">- выдано 343 справки на получение социальной стипендии; </w:t>
      </w:r>
    </w:p>
    <w:p w:rsidR="00EC1094" w:rsidRDefault="00EC1094" w:rsidP="00EC1094">
      <w:pPr>
        <w:pStyle w:val="a3"/>
      </w:pPr>
      <w:r>
        <w:rPr>
          <w:rFonts w:ascii="Arial" w:hAnsi="Arial" w:cs="Arial"/>
          <w:sz w:val="20"/>
          <w:szCs w:val="20"/>
        </w:rPr>
        <w:t xml:space="preserve">- оказана адресная социальная помощь 417 семьям на сумму 2,2 млн. руб.; </w:t>
      </w:r>
    </w:p>
    <w:p w:rsidR="00EC1094" w:rsidRDefault="00EC1094" w:rsidP="00EC1094">
      <w:pPr>
        <w:pStyle w:val="a3"/>
      </w:pPr>
      <w:r>
        <w:rPr>
          <w:rFonts w:ascii="Arial" w:hAnsi="Arial" w:cs="Arial"/>
          <w:sz w:val="20"/>
          <w:szCs w:val="20"/>
        </w:rPr>
        <w:t xml:space="preserve">- назначено жилищной субсидии по оплате за жилье и коммунальные услуги 3955 семьям на сумму 79,65 млн. руб.; </w:t>
      </w:r>
    </w:p>
    <w:p w:rsidR="00EC1094" w:rsidRDefault="00EC1094" w:rsidP="00EC1094">
      <w:pPr>
        <w:pStyle w:val="a3"/>
      </w:pPr>
      <w:r>
        <w:rPr>
          <w:rFonts w:ascii="Arial" w:hAnsi="Arial" w:cs="Arial"/>
          <w:sz w:val="20"/>
          <w:szCs w:val="20"/>
        </w:rPr>
        <w:t>За получением адресной социальной выплаты по возмещению тарифов на водоснабжение и водоотведение в 2011 году обратилось 16043 семьи с численностью 35,0 тыс. чел. Общая сумма выплат составила 24,55 млн. руб.</w:t>
      </w:r>
    </w:p>
    <w:p w:rsidR="00EC1094" w:rsidRDefault="00EC1094" w:rsidP="00EC1094">
      <w:pPr>
        <w:pStyle w:val="a3"/>
      </w:pPr>
      <w:r>
        <w:rPr>
          <w:rFonts w:ascii="Arial" w:hAnsi="Arial" w:cs="Arial"/>
          <w:sz w:val="20"/>
          <w:szCs w:val="20"/>
        </w:rPr>
        <w:t>Получили ежегодную денежную выплату 459 новошахтинцев, награжденных знаком «Почетный донор России», на сумму 4,5 млн. руб.</w:t>
      </w:r>
    </w:p>
    <w:p w:rsidR="00EC1094" w:rsidRDefault="00EC1094" w:rsidP="00EC1094">
      <w:pPr>
        <w:pStyle w:val="a3"/>
      </w:pPr>
      <w:r>
        <w:rPr>
          <w:rFonts w:ascii="Arial" w:hAnsi="Arial" w:cs="Arial"/>
          <w:b/>
          <w:bCs/>
          <w:sz w:val="20"/>
          <w:szCs w:val="20"/>
        </w:rPr>
        <w:t>Организация охраны общественного порядка, профилактика терроризма на территории города</w:t>
      </w:r>
    </w:p>
    <w:p w:rsidR="00EC1094" w:rsidRDefault="00EC1094" w:rsidP="00EC1094">
      <w:pPr>
        <w:pStyle w:val="a3"/>
      </w:pPr>
      <w:r>
        <w:rPr>
          <w:rFonts w:ascii="Arial" w:hAnsi="Arial" w:cs="Arial"/>
          <w:sz w:val="20"/>
          <w:szCs w:val="20"/>
        </w:rPr>
        <w:t>Созданы и действуют комиссия по профилактике правонарушений, антитеррористическая и антинаркотическая комиссии, на заседаниях которых постоянно рассматриваются и решаются вопросы обеспечения общественной безопасности и поддержание правопорядка на территории города. По всем этим направлениям деятельности разработаны, своевременно финансируются и выполняются городские долгосрочные целевые программы.</w:t>
      </w:r>
    </w:p>
    <w:p w:rsidR="00EC1094" w:rsidRDefault="00EC1094" w:rsidP="00EC1094">
      <w:pPr>
        <w:pStyle w:val="a3"/>
      </w:pPr>
      <w:proofErr w:type="gramStart"/>
      <w:r>
        <w:rPr>
          <w:rFonts w:ascii="Arial" w:hAnsi="Arial" w:cs="Arial"/>
          <w:sz w:val="20"/>
          <w:szCs w:val="20"/>
        </w:rPr>
        <w:t>Так, в 2011 году в городе начато создание аппаратно-программного комплекса «Безопасный город» и его отдельных сегментов, на который было выделено 2 млн. руб. Администрацией города совместно с Отделом МВД России по г. Новошахтинску при реализации данного проекта предусмотрены интересы, как охраны общественного порядка, так и обеспечения безопасности дорожного движения (пункты экстренной связи «Гражданин-Милиция», установка камер видеонаблюдения в местах массового пребывания</w:t>
      </w:r>
      <w:proofErr w:type="gramEnd"/>
      <w:r>
        <w:rPr>
          <w:rFonts w:ascii="Arial" w:hAnsi="Arial" w:cs="Arial"/>
          <w:sz w:val="20"/>
          <w:szCs w:val="20"/>
        </w:rPr>
        <w:t xml:space="preserve"> граждан с передачей видеоинформации в Отдел МВД России по г. Новошахтинску и другое оборудование). Совместно с проектировщиками определены конкретные места расположения ситуационного центра, куда будет стекаться информация, а также места расположения остальных сегментов системы. </w:t>
      </w:r>
      <w:proofErr w:type="gramStart"/>
      <w:r>
        <w:rPr>
          <w:rFonts w:ascii="Arial" w:hAnsi="Arial" w:cs="Arial"/>
          <w:sz w:val="20"/>
          <w:szCs w:val="20"/>
        </w:rPr>
        <w:t>Это центр города, площадь в районе универмага «Русь», проспект Ленина, городской парк культуры и отдыха, автовокзал, район гостиницы «Заря», район центральной остановки на ул. Базарной, участок федеральной автодороги «Новошахтинск – Майский».</w:t>
      </w:r>
      <w:proofErr w:type="gramEnd"/>
      <w:r>
        <w:rPr>
          <w:rFonts w:ascii="Arial" w:hAnsi="Arial" w:cs="Arial"/>
          <w:sz w:val="20"/>
          <w:szCs w:val="20"/>
        </w:rPr>
        <w:t xml:space="preserve"> На данный момент в центре города установлена кнопка экстренной связи «Гражданин-Милиция». Идет работа по изготовлению проектно-сметной документации на всю остальную часть комплекса. </w:t>
      </w:r>
    </w:p>
    <w:p w:rsidR="00EC1094" w:rsidRDefault="00EC1094" w:rsidP="00EC1094">
      <w:pPr>
        <w:pStyle w:val="a3"/>
      </w:pPr>
      <w:r>
        <w:rPr>
          <w:rFonts w:ascii="Arial" w:hAnsi="Arial" w:cs="Arial"/>
          <w:sz w:val="20"/>
          <w:szCs w:val="20"/>
        </w:rPr>
        <w:lastRenderedPageBreak/>
        <w:t xml:space="preserve">Продолжена работа по оборудованию и оснащению опорных участковых пунктов полиции. На данный момент практически 100% участковых уполномоченных полиции выведены на работу с населением на территорию. При этом опорные пункты расположены рядом с территориальными отделами по работе с населением с целью организации тесного и эффективного взаимодействия. Эта работа будет продолжена и в 2012 году. </w:t>
      </w:r>
    </w:p>
    <w:p w:rsidR="00EC1094" w:rsidRDefault="00EC1094" w:rsidP="00EC1094">
      <w:pPr>
        <w:pStyle w:val="a3"/>
      </w:pPr>
      <w:r>
        <w:rPr>
          <w:rFonts w:ascii="Arial" w:hAnsi="Arial" w:cs="Arial"/>
          <w:b/>
          <w:bCs/>
          <w:sz w:val="20"/>
          <w:szCs w:val="20"/>
        </w:rPr>
        <w:t>Гражданская защита населения</w:t>
      </w:r>
    </w:p>
    <w:p w:rsidR="00EC1094" w:rsidRDefault="00EC1094" w:rsidP="00EC1094">
      <w:pPr>
        <w:pStyle w:val="a3"/>
      </w:pPr>
      <w:r>
        <w:rPr>
          <w:rFonts w:ascii="Arial" w:hAnsi="Arial" w:cs="Arial"/>
          <w:sz w:val="20"/>
          <w:szCs w:val="20"/>
        </w:rPr>
        <w:t>В течение 2011 года на территории муниципального образования «Город Новошахтинск» были проведены:</w:t>
      </w:r>
    </w:p>
    <w:p w:rsidR="00EC1094" w:rsidRDefault="00EC1094" w:rsidP="00EC1094">
      <w:pPr>
        <w:pStyle w:val="a3"/>
      </w:pPr>
      <w:r>
        <w:rPr>
          <w:rFonts w:ascii="Arial" w:hAnsi="Arial" w:cs="Arial"/>
          <w:sz w:val="20"/>
          <w:szCs w:val="20"/>
        </w:rPr>
        <w:t>- 7 специальных и командно-штабных учений;</w:t>
      </w:r>
    </w:p>
    <w:p w:rsidR="00EC1094" w:rsidRDefault="00EC1094" w:rsidP="00EC1094">
      <w:pPr>
        <w:pStyle w:val="a3"/>
      </w:pPr>
      <w:r>
        <w:rPr>
          <w:rFonts w:ascii="Arial" w:hAnsi="Arial" w:cs="Arial"/>
          <w:sz w:val="20"/>
          <w:szCs w:val="20"/>
        </w:rPr>
        <w:t xml:space="preserve">- тренировки по оповещению и информированию населения с использованием территориальной автоматизированной системы централизованного оповещения о порядке действий по сигналу «Внимание всем!» (ежемесячные - 8, ежеквартальные - 3, </w:t>
      </w:r>
      <w:proofErr w:type="gramStart"/>
      <w:r>
        <w:rPr>
          <w:rFonts w:ascii="Arial" w:hAnsi="Arial" w:cs="Arial"/>
          <w:sz w:val="20"/>
          <w:szCs w:val="20"/>
        </w:rPr>
        <w:t>годовая</w:t>
      </w:r>
      <w:proofErr w:type="gramEnd"/>
      <w:r>
        <w:rPr>
          <w:rFonts w:ascii="Arial" w:hAnsi="Arial" w:cs="Arial"/>
          <w:sz w:val="20"/>
          <w:szCs w:val="20"/>
        </w:rPr>
        <w:t xml:space="preserve"> -1). </w:t>
      </w:r>
    </w:p>
    <w:p w:rsidR="00EC1094" w:rsidRDefault="00EC1094" w:rsidP="00EC1094">
      <w:pPr>
        <w:pStyle w:val="a3"/>
      </w:pPr>
      <w:r>
        <w:rPr>
          <w:rFonts w:ascii="Arial" w:hAnsi="Arial" w:cs="Arial"/>
          <w:sz w:val="20"/>
          <w:szCs w:val="20"/>
        </w:rPr>
        <w:t>В целях развития системы оповещения муниципального образования «Город Новошахтинск»:</w:t>
      </w:r>
    </w:p>
    <w:p w:rsidR="00EC1094" w:rsidRDefault="00EC1094" w:rsidP="00EC1094">
      <w:pPr>
        <w:pStyle w:val="a3"/>
      </w:pPr>
      <w:r>
        <w:rPr>
          <w:rFonts w:ascii="Arial" w:hAnsi="Arial" w:cs="Arial"/>
          <w:sz w:val="20"/>
          <w:szCs w:val="20"/>
        </w:rPr>
        <w:t xml:space="preserve">совместно с ООО «Грант - </w:t>
      </w:r>
      <w:proofErr w:type="gramStart"/>
      <w:r>
        <w:rPr>
          <w:rFonts w:ascii="Arial" w:hAnsi="Arial" w:cs="Arial"/>
          <w:sz w:val="20"/>
          <w:szCs w:val="20"/>
        </w:rPr>
        <w:t>СБ</w:t>
      </w:r>
      <w:proofErr w:type="gramEnd"/>
      <w:r>
        <w:rPr>
          <w:rFonts w:ascii="Arial" w:hAnsi="Arial" w:cs="Arial"/>
          <w:sz w:val="20"/>
          <w:szCs w:val="20"/>
        </w:rPr>
        <w:t xml:space="preserve">» подготовлена схема реконструкции локальной системы оповещения по городу Новошахтинску. Определены места установки рупорных громкоговорителей на зданиях учреждений и организаций (32 точки для установки 106 громкоговорителей) и определено место установки телескопической мачты. ЕДДС муниципального образования «Город Новошахтинск» </w:t>
      </w:r>
      <w:proofErr w:type="gramStart"/>
      <w:r>
        <w:rPr>
          <w:rFonts w:ascii="Arial" w:hAnsi="Arial" w:cs="Arial"/>
          <w:sz w:val="20"/>
          <w:szCs w:val="20"/>
        </w:rPr>
        <w:t>укомплектована</w:t>
      </w:r>
      <w:proofErr w:type="gramEnd"/>
      <w:r>
        <w:rPr>
          <w:rFonts w:ascii="Arial" w:hAnsi="Arial" w:cs="Arial"/>
          <w:sz w:val="20"/>
          <w:szCs w:val="20"/>
        </w:rPr>
        <w:t xml:space="preserve"> системой автоматизированного оповещения «Градиент 128 ОП» и комплексом регистрации служебных переговоров «Градиент - 121 СН»;</w:t>
      </w:r>
    </w:p>
    <w:p w:rsidR="00EC1094" w:rsidRDefault="00EC1094" w:rsidP="00EC1094">
      <w:pPr>
        <w:pStyle w:val="a3"/>
      </w:pPr>
      <w:r>
        <w:rPr>
          <w:rFonts w:ascii="Arial" w:hAnsi="Arial" w:cs="Arial"/>
          <w:sz w:val="20"/>
          <w:szCs w:val="20"/>
        </w:rPr>
        <w:t>проведены работы по организации в ЕДДС прямых линий связи со службами «01», «02», «03», которые планируется завершить в 2012 году;</w:t>
      </w:r>
    </w:p>
    <w:p w:rsidR="00EC1094" w:rsidRDefault="00EC1094" w:rsidP="00EC1094">
      <w:pPr>
        <w:pStyle w:val="a3"/>
      </w:pPr>
      <w:r>
        <w:rPr>
          <w:rFonts w:ascii="Arial" w:hAnsi="Arial" w:cs="Arial"/>
          <w:sz w:val="20"/>
          <w:szCs w:val="20"/>
        </w:rPr>
        <w:t xml:space="preserve">- проведены учения и тренировки на предприятиях, в организациях и учреждениях в соответствии с объектовыми планами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2011 год. </w:t>
      </w:r>
    </w:p>
    <w:p w:rsidR="00EC1094" w:rsidRDefault="00EC1094" w:rsidP="00EC1094">
      <w:pPr>
        <w:pStyle w:val="a3"/>
      </w:pPr>
      <w:r>
        <w:rPr>
          <w:rFonts w:ascii="Arial" w:hAnsi="Arial" w:cs="Arial"/>
          <w:sz w:val="20"/>
          <w:szCs w:val="20"/>
        </w:rPr>
        <w:t>В отчетном периоде спасателями аварийно-спасательного формирования при МБУ города Новошахтинска «Управление по делам ГО и ЧС» произведено 545 оперативных выездов, в ходе которых осуществлялись аварийно-спасательные работы природного, техногенного характера, прочие. Оказана помощь 46 гражданам.</w:t>
      </w:r>
    </w:p>
    <w:p w:rsidR="00EC1094" w:rsidRDefault="00EC1094" w:rsidP="00EC1094">
      <w:pPr>
        <w:pStyle w:val="a3"/>
      </w:pPr>
      <w:r>
        <w:rPr>
          <w:rFonts w:ascii="Arial" w:hAnsi="Arial" w:cs="Arial"/>
          <w:b/>
          <w:bCs/>
          <w:sz w:val="20"/>
          <w:szCs w:val="20"/>
        </w:rPr>
        <w:t>Организационные подходы к управлению</w:t>
      </w:r>
    </w:p>
    <w:p w:rsidR="00EC1094" w:rsidRDefault="00EC1094" w:rsidP="00EC1094">
      <w:pPr>
        <w:pStyle w:val="a3"/>
      </w:pPr>
      <w:r>
        <w:rPr>
          <w:rFonts w:ascii="Arial" w:hAnsi="Arial" w:cs="Arial"/>
          <w:sz w:val="20"/>
          <w:szCs w:val="20"/>
        </w:rPr>
        <w:t xml:space="preserve">Как и в прошлые </w:t>
      </w:r>
      <w:proofErr w:type="gramStart"/>
      <w:r>
        <w:rPr>
          <w:rFonts w:ascii="Arial" w:hAnsi="Arial" w:cs="Arial"/>
          <w:sz w:val="20"/>
          <w:szCs w:val="20"/>
        </w:rPr>
        <w:t>годы</w:t>
      </w:r>
      <w:proofErr w:type="gramEnd"/>
      <w:r>
        <w:rPr>
          <w:rFonts w:ascii="Arial" w:hAnsi="Arial" w:cs="Arial"/>
          <w:sz w:val="20"/>
          <w:szCs w:val="20"/>
        </w:rPr>
        <w:t xml:space="preserve"> Администрация города в своей работе придерживается позиции открытости перед населением и доступности представителей власти для населения. Постоянно проводятся приемы Мэра города и его заместителей.</w:t>
      </w:r>
    </w:p>
    <w:p w:rsidR="00EC1094" w:rsidRDefault="00EC1094" w:rsidP="00EC1094">
      <w:pPr>
        <w:pStyle w:val="a3"/>
      </w:pPr>
      <w:r>
        <w:rPr>
          <w:rFonts w:ascii="Arial" w:hAnsi="Arial" w:cs="Arial"/>
          <w:sz w:val="20"/>
          <w:szCs w:val="20"/>
        </w:rPr>
        <w:t xml:space="preserve">В 2011 году стали регулярными встречи информационных </w:t>
      </w:r>
      <w:proofErr w:type="gramStart"/>
      <w:r>
        <w:rPr>
          <w:rFonts w:ascii="Arial" w:hAnsi="Arial" w:cs="Arial"/>
          <w:sz w:val="20"/>
          <w:szCs w:val="20"/>
        </w:rPr>
        <w:t>групп заместителей Главы Администрации города</w:t>
      </w:r>
      <w:proofErr w:type="gramEnd"/>
      <w:r>
        <w:rPr>
          <w:rFonts w:ascii="Arial" w:hAnsi="Arial" w:cs="Arial"/>
          <w:sz w:val="20"/>
          <w:szCs w:val="20"/>
        </w:rPr>
        <w:t xml:space="preserve"> с населением с привлечением узких специалистов, исполнение протоколов встреч еженедельно рассматривается первым заместителем. </w:t>
      </w:r>
    </w:p>
    <w:p w:rsidR="00EC1094" w:rsidRDefault="00EC1094" w:rsidP="00EC1094">
      <w:pPr>
        <w:pStyle w:val="a3"/>
      </w:pPr>
      <w:r>
        <w:rPr>
          <w:rFonts w:ascii="Arial" w:hAnsi="Arial" w:cs="Arial"/>
          <w:sz w:val="20"/>
          <w:szCs w:val="20"/>
        </w:rPr>
        <w:t xml:space="preserve">Функционирует официальный сайт муниципального образования «Город Новошахтинск» в сети «Интернет». Наряду с информационными блоками на сайте работают интерактивные сервесы (онлайн-приемная, рубрика «вопрос-ответ», блог мэра), обеспечивающие двухстороннюю коммуникацию между Администрацией города и пользователями сети «Интернет», включая жителей Новошахтинска. </w:t>
      </w:r>
    </w:p>
    <w:p w:rsidR="00EC1094" w:rsidRDefault="00EC1094" w:rsidP="00EC1094">
      <w:pPr>
        <w:pStyle w:val="a3"/>
      </w:pPr>
      <w:r>
        <w:rPr>
          <w:rFonts w:ascii="Arial" w:hAnsi="Arial" w:cs="Arial"/>
          <w:b/>
          <w:bCs/>
          <w:sz w:val="20"/>
          <w:szCs w:val="20"/>
        </w:rPr>
        <w:t>Приоритетные направления на 2012 год</w:t>
      </w:r>
    </w:p>
    <w:p w:rsidR="00EC1094" w:rsidRDefault="00EC1094" w:rsidP="00EC1094">
      <w:pPr>
        <w:pStyle w:val="a3"/>
      </w:pPr>
      <w:r>
        <w:rPr>
          <w:rFonts w:ascii="Arial" w:hAnsi="Arial" w:cs="Arial"/>
          <w:sz w:val="20"/>
          <w:szCs w:val="20"/>
        </w:rPr>
        <w:t xml:space="preserve">Среди приоритетных направлений развития города, сформированных в Стратегии социально-экономического развития Новошахтинска на период до 2020 года, в первую очередь, обозначено улучшение качества жизни населения на основе модернизации экономики, формирования </w:t>
      </w:r>
      <w:r>
        <w:rPr>
          <w:rFonts w:ascii="Arial" w:hAnsi="Arial" w:cs="Arial"/>
          <w:sz w:val="20"/>
          <w:szCs w:val="20"/>
        </w:rPr>
        <w:lastRenderedPageBreak/>
        <w:t>целостной городской среды и развития социальной сферы. В связи с этим городу необходима активация потенциальных точек роста его жизнедеятельности, и успех данного мероприятия невозможен без опережающего и эффективного инвестиционного развития.</w:t>
      </w:r>
    </w:p>
    <w:p w:rsidR="00EC1094" w:rsidRDefault="00EC1094" w:rsidP="00EC1094">
      <w:pPr>
        <w:pStyle w:val="a3"/>
      </w:pPr>
      <w:r>
        <w:rPr>
          <w:rFonts w:ascii="Arial" w:hAnsi="Arial" w:cs="Arial"/>
          <w:sz w:val="20"/>
          <w:szCs w:val="20"/>
        </w:rPr>
        <w:t xml:space="preserve">Необходимо продолжить выполнение программ местного развития и обеспечения занятости для шахтерских городов, финансируемых за счет средств федерального бюджета, мероприятия которых способствуют повышению качества жизни населения города. </w:t>
      </w:r>
    </w:p>
    <w:p w:rsidR="00EC1094" w:rsidRDefault="00EC1094" w:rsidP="00EC1094">
      <w:pPr>
        <w:pStyle w:val="a3"/>
      </w:pPr>
      <w:r>
        <w:rPr>
          <w:rFonts w:ascii="Arial" w:hAnsi="Arial" w:cs="Arial"/>
          <w:sz w:val="20"/>
          <w:szCs w:val="20"/>
        </w:rPr>
        <w:t xml:space="preserve">Значимую роль с точки зрения территориального планирования города играет возводимая многоэтажная застройка «Квартал №2» по улице Харьковской, который должен стать «точкой роста» нового центра Новошахтинска согласно генеральному плану. В соответствии с правилами землепользования и застройки в районе нового квартала выделена территория под общественно-деловой комплекс, в непосредственной близости запланированы строительство торгового центра и многофункционального спортивного зала с бассейном. </w:t>
      </w:r>
    </w:p>
    <w:p w:rsidR="00EC1094" w:rsidRDefault="00EC1094" w:rsidP="00EC1094">
      <w:pPr>
        <w:pStyle w:val="a3"/>
      </w:pPr>
      <w:r>
        <w:rPr>
          <w:rFonts w:ascii="Arial" w:hAnsi="Arial" w:cs="Arial"/>
          <w:sz w:val="20"/>
          <w:szCs w:val="20"/>
        </w:rPr>
        <w:t>Для обеспечения комфортного проживания решающее значение, конечно, имеет развитая социальная сфера, играющая главную роль в решении многих муниципальных задач. Поэтому наша задача номер один - формирование благоприятной социальной среды, обеспечивающей всестороннее развитие личности на основе образования, культуры, здорового образа жизни. С этой целью запланированы мероприятия по модернизации медицинских учреждений, развитию системы дополнительного образования, капитальному ремонту культурно-досуговых учреждений, реконструкции центрального стадиона с обустройством футбольного поля с искусственным покрытием и по строительству детских площадок в микрорайонах города.</w:t>
      </w:r>
    </w:p>
    <w:p w:rsidR="00EC1094" w:rsidRDefault="00EC1094" w:rsidP="00EC1094">
      <w:pPr>
        <w:pStyle w:val="a3"/>
      </w:pPr>
      <w:r>
        <w:rPr>
          <w:rFonts w:ascii="Arial" w:hAnsi="Arial" w:cs="Arial"/>
          <w:sz w:val="20"/>
          <w:szCs w:val="20"/>
        </w:rPr>
        <w:t xml:space="preserve">В рамках реализации инвестиционной программы города на 2012 год планируется направить на разработку проектно-сметной документации и капитальный ремонт учреждений социальной сферы и коммунально-инженерной инфраструктуры города порядка 400,0 млн. руб. </w:t>
      </w:r>
    </w:p>
    <w:p w:rsidR="00EC1094" w:rsidRDefault="00EC1094" w:rsidP="00EC1094">
      <w:pPr>
        <w:pStyle w:val="a3"/>
      </w:pPr>
      <w:r>
        <w:rPr>
          <w:rFonts w:ascii="Arial" w:hAnsi="Arial" w:cs="Arial"/>
          <w:sz w:val="20"/>
          <w:szCs w:val="20"/>
        </w:rPr>
        <w:t>В заключение хотел бы поблагодарить всех за совместную работу, активное участие горожан в решении социально-экономических вопросов города.</w:t>
      </w:r>
    </w:p>
    <w:p w:rsidR="00EC1094" w:rsidRDefault="00EC1094" w:rsidP="00EC1094">
      <w:pPr>
        <w:pStyle w:val="a3"/>
      </w:pPr>
      <w:r>
        <w:rPr>
          <w:rFonts w:ascii="Arial" w:hAnsi="Arial" w:cs="Arial"/>
          <w:sz w:val="20"/>
          <w:szCs w:val="20"/>
        </w:rPr>
        <w:t xml:space="preserve">Сегодня важно сохранить стабильность, сконцентрировать усилия на нерешённых и проблемных вопросах, преодолеть отставание на отдельных направлениях. Для этого нам всем нужно работать согласованно, единой командой. Наши действия должны быть ответственными и взвешенными, </w:t>
      </w:r>
      <w:proofErr w:type="gramStart"/>
      <w:r>
        <w:rPr>
          <w:rFonts w:ascii="Arial" w:hAnsi="Arial" w:cs="Arial"/>
          <w:sz w:val="20"/>
          <w:szCs w:val="20"/>
        </w:rPr>
        <w:t>приносить реальный результат</w:t>
      </w:r>
      <w:proofErr w:type="gramEnd"/>
      <w:r>
        <w:rPr>
          <w:rFonts w:ascii="Arial" w:hAnsi="Arial" w:cs="Arial"/>
          <w:sz w:val="20"/>
          <w:szCs w:val="20"/>
        </w:rPr>
        <w:t>. Только так мы сможем сохранить доверие людей и обеспечить достижение поставленных целей.</w:t>
      </w:r>
    </w:p>
    <w:p w:rsidR="005A37D0" w:rsidRPr="00EC1094" w:rsidRDefault="005A37D0" w:rsidP="00EC1094"/>
    <w:sectPr w:rsidR="005A37D0" w:rsidRPr="00EC1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F7"/>
    <w:rsid w:val="004552F7"/>
    <w:rsid w:val="005A37D0"/>
    <w:rsid w:val="00EC1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109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10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C109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70077">
      <w:bodyDiv w:val="1"/>
      <w:marLeft w:val="0"/>
      <w:marRight w:val="0"/>
      <w:marTop w:val="0"/>
      <w:marBottom w:val="0"/>
      <w:divBdr>
        <w:top w:val="none" w:sz="0" w:space="0" w:color="auto"/>
        <w:left w:val="none" w:sz="0" w:space="0" w:color="auto"/>
        <w:bottom w:val="none" w:sz="0" w:space="0" w:color="auto"/>
        <w:right w:val="none" w:sz="0" w:space="0" w:color="auto"/>
      </w:divBdr>
    </w:div>
    <w:div w:id="14022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10950</Words>
  <Characters>62421</Characters>
  <Application>Microsoft Office Word</Application>
  <DocSecurity>0</DocSecurity>
  <Lines>520</Lines>
  <Paragraphs>146</Paragraphs>
  <ScaleCrop>false</ScaleCrop>
  <Company/>
  <LinksUpToDate>false</LinksUpToDate>
  <CharactersWithSpaces>73225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2015-02-19T11:40:00Z</dcterms:created>
  <dcterms:modified xsi:type="dcterms:W3CDTF">2015-02-19T11:40:00Z</dcterms:modified>
</cp:coreProperties>
</file>