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5C" w:rsidRPr="000A495D" w:rsidRDefault="00BA255C" w:rsidP="00BA255C">
      <w:pPr>
        <w:tabs>
          <w:tab w:val="left" w:pos="2460"/>
          <w:tab w:val="left" w:pos="7260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117202">
        <w:rPr>
          <w:rFonts w:ascii="Times New Roman" w:hAnsi="Times New Roman" w:cs="Times New Roman"/>
          <w:b/>
          <w:sz w:val="28"/>
          <w:szCs w:val="28"/>
        </w:rPr>
        <w:t>2</w:t>
      </w:r>
    </w:p>
    <w:p w:rsidR="00BA255C" w:rsidRDefault="00BA255C" w:rsidP="00BA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6A0582">
        <w:rPr>
          <w:rFonts w:ascii="Times New Roman" w:hAnsi="Times New Roman" w:cs="Times New Roman"/>
          <w:sz w:val="28"/>
          <w:szCs w:val="28"/>
        </w:rPr>
        <w:t xml:space="preserve">аседания общественного совета по проведению независимой </w:t>
      </w:r>
      <w:proofErr w:type="gramStart"/>
      <w:r w:rsidRPr="006A0582">
        <w:rPr>
          <w:rFonts w:ascii="Times New Roman" w:hAnsi="Times New Roman" w:cs="Times New Roman"/>
          <w:sz w:val="28"/>
          <w:szCs w:val="28"/>
        </w:rPr>
        <w:t xml:space="preserve">оценки качества </w:t>
      </w:r>
      <w:r>
        <w:rPr>
          <w:rFonts w:ascii="Times New Roman" w:hAnsi="Times New Roman" w:cs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муниципальными учреждениями здравоохранения </w:t>
      </w:r>
    </w:p>
    <w:p w:rsidR="00BA255C" w:rsidRDefault="00BA255C" w:rsidP="00BA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255C" w:rsidRDefault="00117202" w:rsidP="00BA2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20.12</w:t>
      </w:r>
      <w:r w:rsidR="00BA255C">
        <w:rPr>
          <w:rFonts w:ascii="Times New Roman" w:hAnsi="Times New Roman" w:cs="Times New Roman"/>
          <w:sz w:val="28"/>
          <w:szCs w:val="28"/>
        </w:rPr>
        <w:t xml:space="preserve">.2022 </w:t>
      </w:r>
      <w:r w:rsidR="00BA255C" w:rsidRPr="006A05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BA255C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A255C" w:rsidRPr="006A0582">
        <w:rPr>
          <w:rFonts w:ascii="Times New Roman" w:hAnsi="Times New Roman" w:cs="Times New Roman"/>
          <w:sz w:val="28"/>
          <w:szCs w:val="28"/>
        </w:rPr>
        <w:t>г. Новошахтинск</w:t>
      </w:r>
    </w:p>
    <w:p w:rsidR="00BA255C" w:rsidRDefault="00BA255C" w:rsidP="00BA2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sz w:val="28"/>
          <w:szCs w:val="28"/>
        </w:rPr>
        <w:t xml:space="preserve">         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02"/>
        <w:gridCol w:w="6345"/>
      </w:tblGrid>
      <w:tr w:rsidR="00BA255C" w:rsidTr="00D25FCF">
        <w:tc>
          <w:tcPr>
            <w:tcW w:w="3402" w:type="dxa"/>
          </w:tcPr>
          <w:p w:rsidR="00BA255C" w:rsidRDefault="00BA255C" w:rsidP="00D2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Председатель общественного совета:</w:t>
            </w: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Секретарь:</w:t>
            </w: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45" w:type="dxa"/>
            <w:hideMark/>
          </w:tcPr>
          <w:p w:rsidR="00BA255C" w:rsidRDefault="00BA255C" w:rsidP="00D2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Недилько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Павловна,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ответственный секретарь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 xml:space="preserve"> местного отделения Ростовского регионального отделения Всероссийской политической партии «Единая Россия»</w:t>
            </w:r>
          </w:p>
          <w:p w:rsidR="00BA255C" w:rsidRDefault="00BA255C" w:rsidP="00D25FCF">
            <w:pPr>
              <w:jc w:val="both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Мисяченко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Зоя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Алексеевна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,п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редседатель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Новошахтинского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городского отделения Ростовского областного отделения общероссийской общественной организации «Всероссийское добровольное пожарное общество» </w:t>
            </w:r>
          </w:p>
          <w:p w:rsidR="00BA255C" w:rsidRDefault="00BA255C" w:rsidP="00D25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общественного совета:</w:t>
            </w:r>
          </w:p>
        </w:tc>
      </w:tr>
      <w:tr w:rsidR="00BA255C" w:rsidTr="00D25FCF">
        <w:tc>
          <w:tcPr>
            <w:tcW w:w="3402" w:type="dxa"/>
            <w:hideMark/>
          </w:tcPr>
          <w:p w:rsidR="00BA255C" w:rsidRDefault="00BA255C" w:rsidP="00D25FC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Сурнов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Владимир Сергеевич </w:t>
            </w:r>
          </w:p>
        </w:tc>
        <w:tc>
          <w:tcPr>
            <w:tcW w:w="6345" w:type="dxa"/>
            <w:hideMark/>
          </w:tcPr>
          <w:p w:rsidR="00BA255C" w:rsidRDefault="00BA255C" w:rsidP="00D25FCF">
            <w:pPr>
              <w:pStyle w:val="1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городской общественной организации ветеранов войны, труда, Вооруженных сил, правоохранительных органов</w:t>
            </w:r>
          </w:p>
        </w:tc>
      </w:tr>
      <w:tr w:rsidR="00BA255C" w:rsidTr="00D25FCF">
        <w:tc>
          <w:tcPr>
            <w:tcW w:w="3402" w:type="dxa"/>
          </w:tcPr>
          <w:p w:rsidR="00BA255C" w:rsidRDefault="00BA255C" w:rsidP="00D2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Сумская Татьяна Владимировна </w:t>
            </w: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en-US"/>
              </w:rPr>
            </w:pPr>
          </w:p>
          <w:p w:rsidR="00BA255C" w:rsidRDefault="00BA255C" w:rsidP="00D25F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Ласткин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Анатолий Михайлович</w:t>
            </w:r>
          </w:p>
        </w:tc>
        <w:tc>
          <w:tcPr>
            <w:tcW w:w="6345" w:type="dxa"/>
            <w:hideMark/>
          </w:tcPr>
          <w:p w:rsidR="00BA255C" w:rsidRDefault="00BA255C" w:rsidP="00D25FC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Новошахтинской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местной общественной организации развития и поддержки молодежи «Поколение (Я)»</w:t>
            </w:r>
          </w:p>
          <w:p w:rsidR="00BA255C" w:rsidRDefault="00BA255C" w:rsidP="00D25FCF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первый заместитель атамана городского казачьего общества «</w:t>
            </w:r>
            <w:proofErr w:type="spellStart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Новошахтинское</w:t>
            </w:r>
            <w:proofErr w:type="spellEnd"/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»</w:t>
            </w:r>
          </w:p>
        </w:tc>
      </w:tr>
    </w:tbl>
    <w:p w:rsidR="00BA255C" w:rsidRDefault="00BA255C" w:rsidP="00BA255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BA255C" w:rsidRDefault="00BA255C" w:rsidP="00BA2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F0886">
        <w:rPr>
          <w:rFonts w:ascii="Times New Roman" w:hAnsi="Times New Roman" w:cs="Times New Roman"/>
          <w:b/>
          <w:sz w:val="28"/>
          <w:szCs w:val="28"/>
        </w:rPr>
        <w:t>Приглашены:</w:t>
      </w:r>
    </w:p>
    <w:p w:rsidR="00BA255C" w:rsidRPr="00F33389" w:rsidRDefault="00BA255C" w:rsidP="00BA25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33389">
        <w:rPr>
          <w:rFonts w:ascii="Times New Roman" w:hAnsi="Times New Roman" w:cs="Times New Roman"/>
          <w:sz w:val="28"/>
          <w:szCs w:val="28"/>
        </w:rPr>
        <w:t>Туркатова</w:t>
      </w:r>
      <w:proofErr w:type="spellEnd"/>
      <w:r w:rsidRPr="00F33389">
        <w:rPr>
          <w:rFonts w:ascii="Times New Roman" w:hAnsi="Times New Roman" w:cs="Times New Roman"/>
          <w:sz w:val="28"/>
          <w:szCs w:val="28"/>
        </w:rPr>
        <w:t xml:space="preserve"> Е.И. – Заместитель главы Администрации города по социальным вопросам </w:t>
      </w:r>
    </w:p>
    <w:p w:rsidR="00BA255C" w:rsidRPr="003E2BC5" w:rsidRDefault="00BA255C" w:rsidP="00BA25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Савин В.В. – Главный врач муниципального бюджетного учреждения здравоохранения «Центральная городская больница» города Новошахтинска</w:t>
      </w:r>
    </w:p>
    <w:p w:rsidR="00BA255C" w:rsidRDefault="00BA255C" w:rsidP="00BA2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0582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2140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255C" w:rsidRPr="006A0582" w:rsidRDefault="00BA255C" w:rsidP="00BA25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8765"/>
      </w:tblGrid>
      <w:tr w:rsidR="00BA255C" w:rsidRPr="006A0582" w:rsidTr="000A5520">
        <w:trPr>
          <w:trHeight w:val="1045"/>
        </w:trPr>
        <w:tc>
          <w:tcPr>
            <w:tcW w:w="673" w:type="dxa"/>
          </w:tcPr>
          <w:p w:rsidR="00BA255C" w:rsidRDefault="00BA255C" w:rsidP="00D25FCF">
            <w:pPr>
              <w:jc w:val="center"/>
              <w:rPr>
                <w:sz w:val="28"/>
                <w:szCs w:val="28"/>
              </w:rPr>
            </w:pPr>
            <w:r w:rsidRPr="006A058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  <w:p w:rsidR="00BA255C" w:rsidRDefault="00BA255C" w:rsidP="00D25FCF">
            <w:pPr>
              <w:jc w:val="center"/>
              <w:rPr>
                <w:sz w:val="28"/>
                <w:szCs w:val="28"/>
              </w:rPr>
            </w:pPr>
          </w:p>
          <w:p w:rsidR="00BA255C" w:rsidRDefault="00BA255C" w:rsidP="00D25FCF">
            <w:pPr>
              <w:jc w:val="center"/>
              <w:rPr>
                <w:sz w:val="28"/>
                <w:szCs w:val="28"/>
              </w:rPr>
            </w:pPr>
          </w:p>
          <w:p w:rsidR="00BA255C" w:rsidRDefault="00BA255C" w:rsidP="00D25FCF">
            <w:pPr>
              <w:jc w:val="center"/>
              <w:rPr>
                <w:sz w:val="28"/>
                <w:szCs w:val="28"/>
              </w:rPr>
            </w:pPr>
          </w:p>
          <w:p w:rsidR="00BA255C" w:rsidRPr="006A0582" w:rsidRDefault="00BA255C" w:rsidP="000A5520">
            <w:pPr>
              <w:rPr>
                <w:sz w:val="28"/>
                <w:szCs w:val="28"/>
              </w:rPr>
            </w:pPr>
          </w:p>
        </w:tc>
        <w:tc>
          <w:tcPr>
            <w:tcW w:w="8765" w:type="dxa"/>
          </w:tcPr>
          <w:p w:rsidR="00BA255C" w:rsidRPr="006A0582" w:rsidRDefault="00117202" w:rsidP="000A552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О рассмотрении и утверждении</w:t>
            </w:r>
            <w:r>
              <w:rPr>
                <w:sz w:val="28"/>
                <w:szCs w:val="28"/>
              </w:rPr>
              <w:t xml:space="preserve"> результатов независимой</w:t>
            </w:r>
            <w:r>
              <w:rPr>
                <w:sz w:val="28"/>
                <w:szCs w:val="28"/>
              </w:rPr>
              <w:t xml:space="preserve"> оценки качества условий МБУЗ «Ц</w:t>
            </w:r>
            <w:r>
              <w:rPr>
                <w:sz w:val="28"/>
                <w:szCs w:val="28"/>
              </w:rPr>
              <w:t>ГБ» города Новошахтинска в амбулаторных и стационарных условиях.</w:t>
            </w:r>
          </w:p>
        </w:tc>
      </w:tr>
    </w:tbl>
    <w:p w:rsidR="00BA255C" w:rsidRDefault="00BA255C" w:rsidP="00BA255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11720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7202" w:rsidRPr="001172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202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proofErr w:type="spellStart"/>
      <w:r w:rsidR="00117202">
        <w:rPr>
          <w:rFonts w:ascii="Times New Roman" w:hAnsi="Times New Roman" w:cs="Times New Roman"/>
          <w:b/>
          <w:sz w:val="28"/>
          <w:szCs w:val="28"/>
        </w:rPr>
        <w:t>Недилько</w:t>
      </w:r>
      <w:proofErr w:type="spellEnd"/>
      <w:r w:rsidR="00117202">
        <w:rPr>
          <w:rFonts w:ascii="Times New Roman" w:hAnsi="Times New Roman" w:cs="Times New Roman"/>
          <w:b/>
          <w:sz w:val="28"/>
          <w:szCs w:val="28"/>
        </w:rPr>
        <w:t xml:space="preserve"> И.П.</w:t>
      </w:r>
    </w:p>
    <w:p w:rsidR="00117202" w:rsidRDefault="00117202" w:rsidP="001172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Информация о результатах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независимой оценки </w:t>
      </w:r>
      <w:r>
        <w:rPr>
          <w:rFonts w:ascii="Times New Roman" w:hAnsi="Times New Roman"/>
          <w:sz w:val="28"/>
          <w:szCs w:val="24"/>
        </w:rPr>
        <w:t xml:space="preserve">качества </w:t>
      </w:r>
      <w:r>
        <w:rPr>
          <w:rFonts w:ascii="Times New Roman" w:hAnsi="Times New Roman"/>
          <w:sz w:val="28"/>
          <w:szCs w:val="28"/>
        </w:rPr>
        <w:t>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 представлена в приложении №1 к протоколу.</w:t>
      </w:r>
    </w:p>
    <w:p w:rsidR="00117202" w:rsidRDefault="00117202" w:rsidP="0011720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состоявшегося обсуждения </w:t>
      </w:r>
      <w:r>
        <w:rPr>
          <w:rFonts w:ascii="Times New Roman" w:hAnsi="Times New Roman"/>
          <w:b/>
          <w:sz w:val="28"/>
          <w:szCs w:val="28"/>
        </w:rPr>
        <w:t>РЕШИЛИ:</w:t>
      </w: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Утвердить результаты независимой </w:t>
      </w:r>
      <w:r>
        <w:rPr>
          <w:rFonts w:ascii="Times New Roman" w:hAnsi="Times New Roman"/>
          <w:sz w:val="28"/>
          <w:szCs w:val="24"/>
        </w:rPr>
        <w:t>оценки качества условий МБУЗ «</w:t>
      </w:r>
      <w:r w:rsidR="00117202">
        <w:rPr>
          <w:rFonts w:ascii="Times New Roman" w:hAnsi="Times New Roman"/>
          <w:sz w:val="28"/>
          <w:szCs w:val="24"/>
        </w:rPr>
        <w:t>Ц</w:t>
      </w:r>
      <w:r>
        <w:rPr>
          <w:rFonts w:ascii="Times New Roman" w:hAnsi="Times New Roman"/>
          <w:sz w:val="28"/>
          <w:szCs w:val="24"/>
        </w:rPr>
        <w:t xml:space="preserve">ГБ» </w:t>
      </w:r>
      <w:r>
        <w:rPr>
          <w:rFonts w:ascii="Times New Roman" w:hAnsi="Times New Roman"/>
          <w:sz w:val="28"/>
          <w:szCs w:val="28"/>
        </w:rPr>
        <w:t xml:space="preserve">города Новошахтинска. </w:t>
      </w:r>
      <w:r>
        <w:rPr>
          <w:rFonts w:ascii="Times New Roman" w:hAnsi="Times New Roman"/>
          <w:sz w:val="28"/>
          <w:szCs w:val="28"/>
        </w:rPr>
        <w:tab/>
      </w: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МБУЗ «</w:t>
      </w:r>
      <w:r w:rsidR="00117202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ГБ» города Новошахтинска (Сорокина Л.Г.) в срок до 20.02.202</w:t>
      </w:r>
      <w:r w:rsidR="0011720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обеспечить разработку планов мероприятий по  устранению недостатков, выявленных в ходе независимой </w:t>
      </w:r>
      <w:proofErr w:type="gramStart"/>
      <w:r>
        <w:rPr>
          <w:rFonts w:ascii="Times New Roman" w:hAnsi="Times New Roman"/>
          <w:sz w:val="28"/>
          <w:szCs w:val="28"/>
        </w:rPr>
        <w:t xml:space="preserve">оценки качества </w:t>
      </w:r>
      <w:r>
        <w:rPr>
          <w:rFonts w:ascii="Tahoma" w:hAnsi="Tahoma" w:cs="Tahoma"/>
          <w:sz w:val="28"/>
          <w:szCs w:val="28"/>
        </w:rPr>
        <w:t>﻿</w:t>
      </w:r>
      <w:r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чреждениями здравоохранения в 202</w:t>
      </w:r>
      <w:r w:rsidR="00117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3. В установленные сроки  опубликовать на сайте bus.gov.ru результаты </w:t>
      </w:r>
      <w:proofErr w:type="gramStart"/>
      <w:r>
        <w:rPr>
          <w:rFonts w:ascii="Times New Roman" w:hAnsi="Times New Roman"/>
          <w:sz w:val="28"/>
          <w:szCs w:val="28"/>
        </w:rPr>
        <w:t>проведения независимой оценки качества условий оказания услуг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муниципальными учреждениями здравоохранения по итогам 202</w:t>
      </w:r>
      <w:r w:rsidR="00117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Председатель общественного совета                              </w:t>
      </w:r>
      <w:r w:rsidR="0011720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И.П. </w:t>
      </w:r>
      <w:proofErr w:type="spellStart"/>
      <w:r>
        <w:rPr>
          <w:rFonts w:ascii="Times New Roman" w:hAnsi="Times New Roman"/>
          <w:sz w:val="28"/>
          <w:szCs w:val="28"/>
        </w:rPr>
        <w:t>Недилько</w:t>
      </w:r>
      <w:proofErr w:type="spellEnd"/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Протокол вела </w:t>
      </w:r>
      <w:proofErr w:type="spellStart"/>
      <w:r>
        <w:rPr>
          <w:rFonts w:ascii="Times New Roman" w:hAnsi="Times New Roman"/>
          <w:sz w:val="18"/>
          <w:szCs w:val="18"/>
        </w:rPr>
        <w:t>Мисяченко</w:t>
      </w:r>
      <w:proofErr w:type="spellEnd"/>
      <w:r>
        <w:rPr>
          <w:rFonts w:ascii="Times New Roman" w:hAnsi="Times New Roman"/>
          <w:sz w:val="18"/>
          <w:szCs w:val="18"/>
        </w:rPr>
        <w:t xml:space="preserve"> З.А.</w:t>
      </w: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255C" w:rsidRDefault="00BA255C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17202" w:rsidRDefault="00117202" w:rsidP="00BA255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BA255C" w:rsidRDefault="00BA255C" w:rsidP="00BA255C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№1:</w:t>
      </w:r>
    </w:p>
    <w:p w:rsidR="00BA255C" w:rsidRDefault="00BA255C" w:rsidP="00BA255C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критерий открытости и доступности информации об организации: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- 1.1 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 –</w:t>
      </w:r>
      <w:r w:rsidR="00117202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- 1.2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– 100;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- 1.3 Доля получателей услуг, удовлетворенных открытостью, полнотой и доступностью информации о деятельности организации социальной сферы – 9</w:t>
      </w:r>
      <w:r w:rsidR="0011720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характеризую</w:t>
      </w:r>
      <w:r w:rsidR="00117202">
        <w:rPr>
          <w:rFonts w:ascii="Times New Roman" w:hAnsi="Times New Roman"/>
          <w:b/>
          <w:sz w:val="28"/>
          <w:szCs w:val="28"/>
        </w:rPr>
        <w:t>щих общий критерий оценки  – 99,2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2 - критерий комфортности условий предоставления услуги, в том числе время ожидания ее предоставления: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- 2.1 Обеспечение в организации социальной сферы комфортных услов</w:t>
      </w:r>
      <w:r w:rsidR="00117202">
        <w:rPr>
          <w:rFonts w:ascii="Times New Roman" w:hAnsi="Times New Roman"/>
          <w:sz w:val="28"/>
          <w:szCs w:val="28"/>
        </w:rPr>
        <w:t>ий предоставления услуг – 8</w:t>
      </w:r>
      <w:r>
        <w:rPr>
          <w:rFonts w:ascii="Times New Roman" w:hAnsi="Times New Roman"/>
          <w:sz w:val="28"/>
          <w:szCs w:val="28"/>
        </w:rPr>
        <w:t>0;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- 2.2 Время ожидания предоставления услуги (среднее время ожидания и своевременн</w:t>
      </w:r>
      <w:r w:rsidR="00117202">
        <w:rPr>
          <w:rFonts w:ascii="Times New Roman" w:hAnsi="Times New Roman"/>
          <w:sz w:val="28"/>
          <w:szCs w:val="28"/>
        </w:rPr>
        <w:t>ость предоставления услуги) – 46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- 2.3 Доля получателей услуг удовлетворенных комфортностью предоставления услуг организацией социальной сферы</w:t>
      </w:r>
      <w:r w:rsidR="00117202">
        <w:rPr>
          <w:rFonts w:ascii="Times New Roman" w:hAnsi="Times New Roman"/>
          <w:sz w:val="28"/>
          <w:szCs w:val="28"/>
        </w:rPr>
        <w:t xml:space="preserve"> – 85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</w:t>
      </w:r>
      <w:r w:rsidR="00117202">
        <w:rPr>
          <w:rFonts w:ascii="Times New Roman" w:hAnsi="Times New Roman"/>
          <w:b/>
          <w:sz w:val="28"/>
          <w:szCs w:val="28"/>
        </w:rPr>
        <w:t>ующих общий критерий оценки – 67,9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3 - критерий доступности услуг для инвалидов: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- 3.1 Оборудование помещений организации социальной сферы и прилегающей к ней территории с учето</w:t>
      </w:r>
      <w:r w:rsidR="00117202">
        <w:rPr>
          <w:rFonts w:ascii="Times New Roman" w:hAnsi="Times New Roman"/>
          <w:sz w:val="28"/>
          <w:szCs w:val="28"/>
        </w:rPr>
        <w:t>м доступности для инвалидов – 8</w:t>
      </w:r>
      <w:r>
        <w:rPr>
          <w:rFonts w:ascii="Times New Roman" w:hAnsi="Times New Roman"/>
          <w:sz w:val="28"/>
          <w:szCs w:val="28"/>
        </w:rPr>
        <w:t>0;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- 3.2 Обеспечение в организации социальной сферы условий доступности, позволяющих инвалидам получ</w:t>
      </w:r>
      <w:r w:rsidR="00117202">
        <w:rPr>
          <w:rFonts w:ascii="Times New Roman" w:hAnsi="Times New Roman"/>
          <w:sz w:val="28"/>
          <w:szCs w:val="28"/>
        </w:rPr>
        <w:t>ать услуги наравне с другими – 8</w:t>
      </w:r>
      <w:r>
        <w:rPr>
          <w:rFonts w:ascii="Times New Roman" w:hAnsi="Times New Roman"/>
          <w:sz w:val="28"/>
          <w:szCs w:val="28"/>
        </w:rPr>
        <w:t>0;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- 3.3 Доля получателей услуг, удовлетворенных доступностью услуг для </w:t>
      </w:r>
      <w:r w:rsidR="00117202">
        <w:rPr>
          <w:rFonts w:ascii="Times New Roman" w:hAnsi="Times New Roman"/>
          <w:sz w:val="28"/>
          <w:szCs w:val="28"/>
        </w:rPr>
        <w:t>инвалидов – 8</w:t>
      </w:r>
      <w:r>
        <w:rPr>
          <w:rFonts w:ascii="Times New Roman" w:hAnsi="Times New Roman"/>
          <w:sz w:val="28"/>
          <w:szCs w:val="28"/>
        </w:rPr>
        <w:t>0;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</w:t>
      </w:r>
      <w:r w:rsidR="00117202">
        <w:rPr>
          <w:rFonts w:ascii="Times New Roman" w:hAnsi="Times New Roman"/>
          <w:b/>
          <w:sz w:val="28"/>
          <w:szCs w:val="28"/>
        </w:rPr>
        <w:t>ующих общий критерий оценки – 80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4 - критерий доброжелательности, вежливости работников организации: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- 4.1 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</w:t>
      </w:r>
      <w:r w:rsidR="00117202">
        <w:rPr>
          <w:rFonts w:ascii="Times New Roman" w:hAnsi="Times New Roman"/>
          <w:sz w:val="28"/>
          <w:szCs w:val="28"/>
        </w:rPr>
        <w:t>рганизацию социальной сферы – 91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 4.2 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</w:t>
      </w:r>
      <w:r w:rsidR="00117202">
        <w:rPr>
          <w:rFonts w:ascii="Times New Roman" w:hAnsi="Times New Roman"/>
          <w:sz w:val="28"/>
          <w:szCs w:val="28"/>
        </w:rPr>
        <w:t>рганизацию социальной сферы – 88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- 4.3 Доля получателей услуг, удовлетворенных доброжелательностью, вежливостью работников организации социальной сферы при использовании дистан</w:t>
      </w:r>
      <w:r w:rsidR="00117202">
        <w:rPr>
          <w:rFonts w:ascii="Times New Roman" w:hAnsi="Times New Roman"/>
          <w:sz w:val="28"/>
          <w:szCs w:val="28"/>
        </w:rPr>
        <w:t>ционных форм взаимодействия – 96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</w:t>
      </w:r>
      <w:r w:rsidR="00117202">
        <w:rPr>
          <w:rFonts w:ascii="Times New Roman" w:hAnsi="Times New Roman"/>
          <w:b/>
          <w:sz w:val="28"/>
          <w:szCs w:val="28"/>
        </w:rPr>
        <w:t>ующих общий критерий оценки – 90,8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5 - критерий удовлетворенности условиями оказания услуг: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- 5.1 Доля получателей услуг, которые готовы рекомендовать организацию социальной сферы родственникам и знакомым (могли бы ее рекомендовать, если бы была возможность выбора ор</w:t>
      </w:r>
      <w:r w:rsidR="00117202">
        <w:rPr>
          <w:rFonts w:ascii="Times New Roman" w:hAnsi="Times New Roman"/>
          <w:sz w:val="28"/>
          <w:szCs w:val="28"/>
        </w:rPr>
        <w:t>ганизации социальной сферы) – 90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- 5.2 Доля получателей услуг, удовлетворенных организационными усл</w:t>
      </w:r>
      <w:r w:rsidR="00117202">
        <w:rPr>
          <w:rFonts w:ascii="Times New Roman" w:hAnsi="Times New Roman"/>
          <w:sz w:val="28"/>
          <w:szCs w:val="28"/>
        </w:rPr>
        <w:t>овиями предоставления услуг – 93</w:t>
      </w:r>
      <w:r>
        <w:rPr>
          <w:rFonts w:ascii="Times New Roman" w:hAnsi="Times New Roman"/>
          <w:sz w:val="28"/>
          <w:szCs w:val="28"/>
        </w:rPr>
        <w:t>;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- 5.3 Доля получателей услуг, удовлетворенных в целом условиями оказания услуг в о</w:t>
      </w:r>
      <w:r w:rsidR="00117202">
        <w:rPr>
          <w:rFonts w:ascii="Times New Roman" w:hAnsi="Times New Roman"/>
          <w:sz w:val="28"/>
          <w:szCs w:val="28"/>
        </w:rPr>
        <w:t>рганизации социальной сферы – 88</w:t>
      </w:r>
      <w:r>
        <w:rPr>
          <w:rFonts w:ascii="Times New Roman" w:hAnsi="Times New Roman"/>
          <w:sz w:val="28"/>
          <w:szCs w:val="28"/>
        </w:rPr>
        <w:t>.</w:t>
      </w: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255C" w:rsidRDefault="00BA255C" w:rsidP="00BA25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Итоговое значение в части показателей, характериз</w:t>
      </w:r>
      <w:r w:rsidR="00117202">
        <w:rPr>
          <w:rFonts w:ascii="Times New Roman" w:hAnsi="Times New Roman"/>
          <w:b/>
          <w:sz w:val="28"/>
          <w:szCs w:val="28"/>
        </w:rPr>
        <w:t>ующих общий критерий оценки – 89,6</w:t>
      </w:r>
      <w:r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05090F" w:rsidRDefault="0005090F"/>
    <w:sectPr w:rsidR="0005090F" w:rsidSect="001D47C0">
      <w:pgSz w:w="11906" w:h="16838"/>
      <w:pgMar w:top="709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D2027"/>
    <w:multiLevelType w:val="hybridMultilevel"/>
    <w:tmpl w:val="E654E700"/>
    <w:lvl w:ilvl="0" w:tplc="B7CA5F70">
      <w:start w:val="1"/>
      <w:numFmt w:val="upperRoman"/>
      <w:lvlText w:val="%1."/>
      <w:lvlJc w:val="left"/>
      <w:pPr>
        <w:ind w:left="578" w:hanging="720"/>
      </w:p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ECC580B"/>
    <w:multiLevelType w:val="hybridMultilevel"/>
    <w:tmpl w:val="30129286"/>
    <w:lvl w:ilvl="0" w:tplc="474A7530">
      <w:start w:val="1"/>
      <w:numFmt w:val="decimal"/>
      <w:lvlText w:val="%1-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5C"/>
    <w:rsid w:val="0005090F"/>
    <w:rsid w:val="000A5520"/>
    <w:rsid w:val="00117202"/>
    <w:rsid w:val="003A61CC"/>
    <w:rsid w:val="00BA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5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A255C"/>
    <w:pPr>
      <w:ind w:left="720"/>
      <w:contextualSpacing/>
    </w:pPr>
  </w:style>
  <w:style w:type="paragraph" w:customStyle="1" w:styleId="11">
    <w:name w:val="Без интервала1"/>
    <w:qFormat/>
    <w:rsid w:val="00BA255C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A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locked/>
    <w:rsid w:val="00BA255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5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A25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BA255C"/>
    <w:pPr>
      <w:ind w:left="720"/>
      <w:contextualSpacing/>
    </w:pPr>
  </w:style>
  <w:style w:type="paragraph" w:customStyle="1" w:styleId="11">
    <w:name w:val="Без интервала1"/>
    <w:qFormat/>
    <w:rsid w:val="00BA255C"/>
    <w:pPr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A25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Абзац списка Знак"/>
    <w:link w:val="a4"/>
    <w:locked/>
    <w:rsid w:val="00BA255C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72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ARM-29</dc:creator>
  <cp:lastModifiedBy>ARM-29</cp:lastModifiedBy>
  <cp:revision>1</cp:revision>
  <cp:lastPrinted>2023-01-16T09:55:00Z</cp:lastPrinted>
  <dcterms:created xsi:type="dcterms:W3CDTF">2023-01-16T09:27:00Z</dcterms:created>
  <dcterms:modified xsi:type="dcterms:W3CDTF">2023-01-16T12:20:00Z</dcterms:modified>
</cp:coreProperties>
</file>