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E2" w:rsidRDefault="009928E2" w:rsidP="009928E2">
      <w:pPr>
        <w:suppressAutoHyphens/>
        <w:ind w:left="6521"/>
        <w:jc w:val="center"/>
      </w:pPr>
      <w:r>
        <w:rPr>
          <w:sz w:val="28"/>
          <w:szCs w:val="28"/>
        </w:rPr>
        <w:t>Приложение</w:t>
      </w:r>
    </w:p>
    <w:p w:rsidR="009928E2" w:rsidRDefault="009928E2" w:rsidP="009928E2">
      <w:pPr>
        <w:autoSpaceDE w:val="0"/>
        <w:ind w:left="6521"/>
        <w:jc w:val="center"/>
      </w:pPr>
      <w:r>
        <w:rPr>
          <w:sz w:val="28"/>
          <w:szCs w:val="28"/>
        </w:rPr>
        <w:t>к постановлению</w:t>
      </w:r>
    </w:p>
    <w:p w:rsidR="009928E2" w:rsidRDefault="009928E2" w:rsidP="009928E2">
      <w:pPr>
        <w:tabs>
          <w:tab w:val="right" w:pos="9355"/>
        </w:tabs>
        <w:autoSpaceDE w:val="0"/>
        <w:ind w:left="6521"/>
        <w:jc w:val="center"/>
      </w:pPr>
      <w:r>
        <w:rPr>
          <w:sz w:val="28"/>
          <w:szCs w:val="28"/>
        </w:rPr>
        <w:t>Администрации города</w:t>
      </w:r>
    </w:p>
    <w:p w:rsidR="009928E2" w:rsidRDefault="009928E2" w:rsidP="009928E2">
      <w:pPr>
        <w:autoSpaceDE w:val="0"/>
        <w:ind w:left="6521"/>
        <w:jc w:val="center"/>
      </w:pPr>
      <w:r>
        <w:rPr>
          <w:sz w:val="28"/>
          <w:szCs w:val="28"/>
        </w:rPr>
        <w:t>от</w:t>
      </w:r>
      <w:r w:rsidR="00023EAF">
        <w:rPr>
          <w:sz w:val="28"/>
          <w:szCs w:val="28"/>
        </w:rPr>
        <w:t xml:space="preserve"> 19.04.2024 </w:t>
      </w:r>
      <w:r>
        <w:rPr>
          <w:sz w:val="28"/>
          <w:szCs w:val="28"/>
        </w:rPr>
        <w:t>№</w:t>
      </w:r>
      <w:r w:rsidR="00023EAF">
        <w:rPr>
          <w:sz w:val="28"/>
          <w:szCs w:val="28"/>
        </w:rPr>
        <w:t xml:space="preserve"> 423</w:t>
      </w:r>
    </w:p>
    <w:p w:rsidR="009928E2" w:rsidRPr="009928E2" w:rsidRDefault="009928E2" w:rsidP="009928E2">
      <w:pPr>
        <w:autoSpaceDE w:val="0"/>
        <w:jc w:val="both"/>
        <w:rPr>
          <w:bCs/>
          <w:sz w:val="28"/>
          <w:szCs w:val="28"/>
        </w:rPr>
      </w:pP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rFonts w:eastAsia="Arial"/>
          <w:sz w:val="28"/>
          <w:szCs w:val="28"/>
        </w:rPr>
        <w:t>ИЗМЕНЕНИЯ,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rFonts w:eastAsia="Arial"/>
          <w:sz w:val="28"/>
          <w:szCs w:val="28"/>
        </w:rPr>
        <w:t xml:space="preserve">вносимые в приложение к постановлению Администрации города 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rFonts w:eastAsia="Arial"/>
          <w:sz w:val="28"/>
          <w:szCs w:val="28"/>
        </w:rPr>
        <w:t xml:space="preserve">от 07.12.2018 № 1246 </w:t>
      </w:r>
      <w:r w:rsidRPr="009928E2">
        <w:rPr>
          <w:sz w:val="28"/>
          <w:szCs w:val="28"/>
        </w:rPr>
        <w:t xml:space="preserve">«Об утверждении муниципальной программы 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sz w:val="28"/>
          <w:szCs w:val="28"/>
        </w:rPr>
        <w:t>города Новошахтинска «Обеспечение качественными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  <w:r w:rsidRPr="009928E2">
        <w:rPr>
          <w:sz w:val="28"/>
          <w:szCs w:val="28"/>
        </w:rPr>
        <w:t>жилищно-коммунальными услугами»</w:t>
      </w:r>
    </w:p>
    <w:p w:rsidR="009928E2" w:rsidRPr="009928E2" w:rsidRDefault="009928E2" w:rsidP="009928E2">
      <w:pPr>
        <w:jc w:val="center"/>
        <w:rPr>
          <w:sz w:val="28"/>
          <w:szCs w:val="28"/>
        </w:rPr>
      </w:pPr>
    </w:p>
    <w:p w:rsidR="009928E2" w:rsidRPr="009928E2" w:rsidRDefault="009928E2" w:rsidP="009928E2">
      <w:pPr>
        <w:suppressAutoHyphens/>
        <w:autoSpaceDE w:val="0"/>
        <w:ind w:firstLine="705"/>
        <w:jc w:val="both"/>
        <w:rPr>
          <w:rFonts w:eastAsia="Arial"/>
          <w:sz w:val="28"/>
          <w:szCs w:val="28"/>
          <w:lang w:eastAsia="ar-SA"/>
        </w:rPr>
      </w:pPr>
      <w:r w:rsidRPr="009928E2">
        <w:rPr>
          <w:rFonts w:eastAsia="Arial"/>
          <w:sz w:val="28"/>
          <w:szCs w:val="28"/>
        </w:rPr>
        <w:t xml:space="preserve">1. </w:t>
      </w:r>
      <w:r w:rsidRPr="009928E2">
        <w:rPr>
          <w:rFonts w:eastAsia="Arial"/>
          <w:sz w:val="28"/>
          <w:szCs w:val="28"/>
          <w:lang w:eastAsia="ar-SA"/>
        </w:rPr>
        <w:t xml:space="preserve">В паспорте муниципальной программы города Новошахтинска «Обеспечение качественными жилищно-коммунальными услугами» пункт «Ресурсное обеспечение программы» изложить в следующей редакции: </w:t>
      </w:r>
    </w:p>
    <w:p w:rsidR="009928E2" w:rsidRPr="009928E2" w:rsidRDefault="009928E2" w:rsidP="009928E2">
      <w:pPr>
        <w:suppressAutoHyphens/>
        <w:autoSpaceDE w:val="0"/>
        <w:ind w:firstLine="705"/>
        <w:jc w:val="both"/>
        <w:rPr>
          <w:sz w:val="28"/>
          <w:szCs w:val="28"/>
        </w:rPr>
      </w:pPr>
    </w:p>
    <w:tbl>
      <w:tblPr>
        <w:tblW w:w="16017" w:type="dxa"/>
        <w:tblInd w:w="108" w:type="dxa"/>
        <w:tblLayout w:type="fixed"/>
        <w:tblLook w:val="0000"/>
      </w:tblPr>
      <w:tblGrid>
        <w:gridCol w:w="2127"/>
        <w:gridCol w:w="7512"/>
        <w:gridCol w:w="6378"/>
      </w:tblGrid>
      <w:tr w:rsidR="009928E2" w:rsidTr="009928E2">
        <w:trPr>
          <w:trHeight w:val="2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Pr="009E7439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програ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мы в 2019 – 2030 годах, составляет </w:t>
            </w:r>
            <w:r w:rsidRPr="003859A1">
              <w:rPr>
                <w:sz w:val="24"/>
                <w:szCs w:val="24"/>
              </w:rPr>
              <w:t>всего  1</w:t>
            </w:r>
            <w:r>
              <w:rPr>
                <w:sz w:val="24"/>
                <w:szCs w:val="24"/>
              </w:rPr>
              <w:t> 638 179,0</w:t>
            </w:r>
            <w:r w:rsidRPr="003859A1">
              <w:rPr>
                <w:sz w:val="24"/>
                <w:szCs w:val="24"/>
              </w:rPr>
              <w:t xml:space="preserve"> тыс</w:t>
            </w:r>
            <w:r w:rsidRPr="009E7439">
              <w:rPr>
                <w:sz w:val="24"/>
                <w:szCs w:val="24"/>
              </w:rPr>
              <w:t>. руб., в том числе по годам реализации программы:</w:t>
            </w:r>
          </w:p>
          <w:p w:rsidR="009928E2" w:rsidRDefault="009928E2" w:rsidP="009928E2">
            <w:pPr>
              <w:autoSpaceDE w:val="0"/>
              <w:ind w:left="33"/>
            </w:pPr>
            <w:r w:rsidRPr="009E7439">
              <w:rPr>
                <w:sz w:val="24"/>
                <w:szCs w:val="24"/>
              </w:rPr>
              <w:t>2019 год – 76 064,9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2020 год – 165 882,4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2021 год – 449 571,2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2022 год – 166 040,3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2023 год – 207 339,7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2024 год – 131 833,7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2025 год – 69 154,0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2026 год – 69 948,1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2027 год – 70 772,2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2028 год – 73 358,9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2029 год – 77 126,1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2030 год – 81 087,5 тыс. руб.;</w:t>
            </w:r>
          </w:p>
          <w:p w:rsidR="009928E2" w:rsidRDefault="009928E2" w:rsidP="009928E2">
            <w:pPr>
              <w:ind w:left="33"/>
            </w:pPr>
            <w:r>
              <w:rPr>
                <w:sz w:val="24"/>
                <w:szCs w:val="24"/>
              </w:rPr>
              <w:t>из них:</w:t>
            </w:r>
          </w:p>
          <w:p w:rsidR="009928E2" w:rsidRPr="00952A64" w:rsidRDefault="009928E2" w:rsidP="009928E2">
            <w:pPr>
              <w:ind w:left="33"/>
            </w:pPr>
            <w:r>
              <w:rPr>
                <w:sz w:val="24"/>
                <w:szCs w:val="24"/>
              </w:rPr>
              <w:t xml:space="preserve">средства федерального бюджета </w:t>
            </w:r>
            <w:r w:rsidRPr="00952A64">
              <w:rPr>
                <w:sz w:val="24"/>
                <w:szCs w:val="24"/>
              </w:rPr>
              <w:t>– 4</w:t>
            </w:r>
            <w:r>
              <w:rPr>
                <w:sz w:val="24"/>
                <w:szCs w:val="24"/>
              </w:rPr>
              <w:t>19 776,0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2019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2020 год – 70 450,8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2021 год – 245 924,9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2022 год – 84 647,1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18 753,2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0</w:t>
            </w:r>
            <w:r w:rsidRPr="00952A64">
              <w:rPr>
                <w:sz w:val="24"/>
                <w:szCs w:val="24"/>
              </w:rPr>
              <w:t>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2025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2026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2027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2028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2029 год – 0,0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2030 год – 0,0 тыс. руб.;</w:t>
            </w:r>
          </w:p>
          <w:p w:rsidR="009928E2" w:rsidRPr="00952A64" w:rsidRDefault="009928E2" w:rsidP="009928E2">
            <w:pPr>
              <w:ind w:left="33"/>
            </w:pPr>
            <w:r w:rsidRPr="00952A64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303 812,5</w:t>
            </w:r>
            <w:r w:rsidRPr="00952A6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2019 год – 10 971,0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2020 год – 27 852,9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2021 год – 108 542,4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2022 год – 11 922,4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112 260,4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22 220,8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lastRenderedPageBreak/>
              <w:t>2026 год – 3 713,7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2027 год – 653,8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2028 год – 653,8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2029 год – 653,8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2030 год – 653,8 тыс. руб.;</w:t>
            </w:r>
          </w:p>
          <w:p w:rsidR="009928E2" w:rsidRPr="002275C4" w:rsidRDefault="009928E2" w:rsidP="009928E2">
            <w:pPr>
              <w:ind w:left="33"/>
            </w:pPr>
            <w:r w:rsidRPr="002275C4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914 250,2</w:t>
            </w:r>
            <w:r w:rsidRPr="002275C4">
              <w:rPr>
                <w:sz w:val="24"/>
                <w:szCs w:val="24"/>
              </w:rPr>
              <w:t xml:space="preserve"> тыс. руб., в том числе по годам реализации программы:</w:t>
            </w:r>
          </w:p>
          <w:p w:rsidR="009928E2" w:rsidRPr="002275C4" w:rsidRDefault="009928E2" w:rsidP="009928E2">
            <w:pPr>
              <w:autoSpaceDE w:val="0"/>
              <w:ind w:left="33"/>
            </w:pPr>
            <w:r w:rsidRPr="002275C4">
              <w:rPr>
                <w:sz w:val="24"/>
                <w:szCs w:val="24"/>
              </w:rPr>
              <w:t>2019 год – 64 845,1 тыс. руб.;</w:t>
            </w:r>
          </w:p>
          <w:p w:rsidR="009928E2" w:rsidRPr="002275C4" w:rsidRDefault="009928E2" w:rsidP="009928E2">
            <w:pPr>
              <w:autoSpaceDE w:val="0"/>
              <w:ind w:left="33"/>
            </w:pPr>
            <w:r w:rsidRPr="002275C4">
              <w:rPr>
                <w:sz w:val="24"/>
                <w:szCs w:val="24"/>
              </w:rPr>
              <w:t>2020 год – 67 487,2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2275C4">
              <w:rPr>
                <w:sz w:val="24"/>
                <w:szCs w:val="24"/>
              </w:rPr>
              <w:t>2021 год – 95 103,9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2022 год – 6</w:t>
            </w:r>
            <w:r>
              <w:rPr>
                <w:sz w:val="24"/>
                <w:szCs w:val="24"/>
              </w:rPr>
              <w:t>9 470,8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76 326,1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109 612,9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65 440,3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2026 год – 66 234,4</w:t>
            </w:r>
            <w:r w:rsidRPr="00952A64">
              <w:rPr>
                <w:sz w:val="24"/>
                <w:szCs w:val="24"/>
              </w:rPr>
              <w:t xml:space="preserve">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2027 год – 70 118,4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2028 год – 72 705,1 тыс. руб.;</w:t>
            </w:r>
          </w:p>
          <w:p w:rsidR="009928E2" w:rsidRPr="00952A64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2029 год – 76 472,3 тыс. руб.;</w:t>
            </w:r>
          </w:p>
          <w:p w:rsidR="009928E2" w:rsidRPr="009A46ED" w:rsidRDefault="009928E2" w:rsidP="009928E2">
            <w:pPr>
              <w:autoSpaceDE w:val="0"/>
              <w:ind w:left="33"/>
            </w:pPr>
            <w:r w:rsidRPr="00952A64">
              <w:rPr>
                <w:sz w:val="24"/>
                <w:szCs w:val="24"/>
              </w:rPr>
              <w:t>2030 год – 80 433,7 тыс. руб.;</w:t>
            </w:r>
          </w:p>
          <w:p w:rsidR="009928E2" w:rsidRDefault="009928E2" w:rsidP="009928E2">
            <w:pPr>
              <w:ind w:left="33"/>
            </w:pPr>
            <w:r>
              <w:rPr>
                <w:sz w:val="24"/>
                <w:szCs w:val="24"/>
              </w:rPr>
              <w:t>внебюджетные источники – 340,3 тыс. руб., в том числе по годам ре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лизации программы: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2019 год – 248,8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2020 год – 91,5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2021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2022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2023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2024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2026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2027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2028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2029 год – 0,0 тыс. руб.;</w:t>
            </w:r>
          </w:p>
          <w:p w:rsidR="009928E2" w:rsidRDefault="009928E2" w:rsidP="009928E2">
            <w:pPr>
              <w:autoSpaceDE w:val="0"/>
              <w:ind w:left="33"/>
            </w:pPr>
            <w:r>
              <w:rPr>
                <w:sz w:val="24"/>
                <w:szCs w:val="24"/>
              </w:rPr>
              <w:t>2030 год – 0,0 тыс. руб.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08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right="-108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right="-108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9928E2" w:rsidRDefault="009928E2" w:rsidP="009928E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928E2" w:rsidRPr="009928E2" w:rsidRDefault="009928E2" w:rsidP="009928E2">
      <w:pPr>
        <w:ind w:firstLine="709"/>
        <w:jc w:val="both"/>
        <w:rPr>
          <w:sz w:val="28"/>
          <w:szCs w:val="28"/>
        </w:rPr>
      </w:pPr>
      <w:r w:rsidRPr="009928E2">
        <w:rPr>
          <w:sz w:val="28"/>
          <w:szCs w:val="28"/>
        </w:rPr>
        <w:t>2. В паспорте подпрограммы № 1 «Капитальный ремонт многокварти</w:t>
      </w:r>
      <w:r w:rsidRPr="009928E2">
        <w:rPr>
          <w:sz w:val="28"/>
          <w:szCs w:val="28"/>
        </w:rPr>
        <w:t>р</w:t>
      </w:r>
      <w:r w:rsidRPr="009928E2">
        <w:rPr>
          <w:sz w:val="28"/>
          <w:szCs w:val="28"/>
        </w:rPr>
        <w:t>ных домов» пункт «Ресурсное обеспечение подпрограммы № 1» изложить в следующей редакции:</w:t>
      </w:r>
    </w:p>
    <w:p w:rsidR="009928E2" w:rsidRPr="009928E2" w:rsidRDefault="009928E2" w:rsidP="009928E2">
      <w:pPr>
        <w:ind w:firstLine="709"/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567"/>
        </w:tabs>
        <w:ind w:firstLine="567"/>
        <w:jc w:val="both"/>
        <w:rPr>
          <w:sz w:val="6"/>
          <w:szCs w:val="28"/>
        </w:rPr>
      </w:pPr>
    </w:p>
    <w:tbl>
      <w:tblPr>
        <w:tblW w:w="16869" w:type="dxa"/>
        <w:tblInd w:w="108" w:type="dxa"/>
        <w:tblLayout w:type="fixed"/>
        <w:tblLook w:val="0000"/>
      </w:tblPr>
      <w:tblGrid>
        <w:gridCol w:w="2127"/>
        <w:gridCol w:w="7512"/>
        <w:gridCol w:w="7230"/>
      </w:tblGrid>
      <w:tr w:rsidR="009928E2" w:rsidTr="009928E2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9928E2" w:rsidRDefault="009928E2" w:rsidP="009928E2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33" w:right="-17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1 в 2019 – 2030 годах, составляет всего  42 099,1 тыс. руб., в том числе по годам реализации подпрограммы № 1: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2019 год – 5 270,1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2020 год – 4 747,9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2021 год – 4 382,6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2022 год – 3 261,8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2023 год – 5 217,8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2024 год – 5 058,9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2025 год – 0,0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2026 год – 0,0 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2027 год – 3 540,0 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2028 год – 3 540,0 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2029 год – 3 540,0  тыс. руб.;</w:t>
            </w:r>
          </w:p>
          <w:p w:rsidR="009928E2" w:rsidRDefault="009928E2" w:rsidP="009928E2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2030 год – 3 540,0  тыс. руб.</w:t>
            </w: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7" w:hanging="175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-108" w:right="-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E838EB" w:rsidRDefault="009928E2" w:rsidP="009928E2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 паспорте подпрограммы № 2 «Благоустройство города»:</w:t>
      </w:r>
    </w:p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пункт «Участники подпрограммы № 2»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9928E2" w:rsidRP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7721"/>
        <w:gridCol w:w="567"/>
      </w:tblGrid>
      <w:tr w:rsidR="009928E2" w:rsidRPr="00FB27A2" w:rsidTr="009928E2">
        <w:tc>
          <w:tcPr>
            <w:tcW w:w="2026" w:type="dxa"/>
          </w:tcPr>
          <w:p w:rsidR="009928E2" w:rsidRPr="009928E2" w:rsidRDefault="009928E2" w:rsidP="009928E2">
            <w:pPr>
              <w:jc w:val="both"/>
              <w:rPr>
                <w:sz w:val="24"/>
                <w:szCs w:val="24"/>
              </w:rPr>
            </w:pPr>
            <w:r w:rsidRPr="009928E2">
              <w:rPr>
                <w:sz w:val="24"/>
                <w:szCs w:val="24"/>
              </w:rPr>
              <w:t>«Участники по</w:t>
            </w:r>
            <w:r w:rsidRPr="009928E2">
              <w:rPr>
                <w:sz w:val="24"/>
                <w:szCs w:val="24"/>
              </w:rPr>
              <w:t>д</w:t>
            </w:r>
            <w:r w:rsidRPr="009928E2">
              <w:rPr>
                <w:sz w:val="24"/>
                <w:szCs w:val="24"/>
              </w:rPr>
              <w:t>программы № 2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9928E2" w:rsidRPr="009928E2" w:rsidRDefault="009928E2" w:rsidP="009928E2">
            <w:pPr>
              <w:jc w:val="both"/>
              <w:rPr>
                <w:sz w:val="24"/>
                <w:szCs w:val="24"/>
              </w:rPr>
            </w:pPr>
            <w:r w:rsidRPr="009928E2">
              <w:rPr>
                <w:sz w:val="24"/>
                <w:szCs w:val="24"/>
              </w:rPr>
              <w:t>– КУИ Администрации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8E2" w:rsidRDefault="009928E2" w:rsidP="009928E2">
            <w:pPr>
              <w:jc w:val="both"/>
              <w:rPr>
                <w:sz w:val="24"/>
                <w:szCs w:val="24"/>
              </w:rPr>
            </w:pPr>
          </w:p>
          <w:p w:rsidR="009928E2" w:rsidRDefault="009928E2" w:rsidP="009928E2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«Ресурсное обеспечение подпрограммы № 2»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9928E2" w:rsidRPr="009928E2" w:rsidRDefault="009928E2" w:rsidP="009928E2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17435" w:type="dxa"/>
        <w:tblInd w:w="108" w:type="dxa"/>
        <w:tblLayout w:type="fixed"/>
        <w:tblLook w:val="0000"/>
      </w:tblPr>
      <w:tblGrid>
        <w:gridCol w:w="2127"/>
        <w:gridCol w:w="7512"/>
        <w:gridCol w:w="7796"/>
      </w:tblGrid>
      <w:tr w:rsidR="009928E2" w:rsidTr="009928E2">
        <w:trPr>
          <w:trHeight w:val="5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pPr>
              <w:autoSpaceDE w:val="0"/>
            </w:pPr>
            <w:r>
              <w:rPr>
                <w:sz w:val="24"/>
                <w:szCs w:val="24"/>
              </w:rPr>
              <w:t xml:space="preserve">обеспечение </w:t>
            </w:r>
          </w:p>
          <w:p w:rsidR="009928E2" w:rsidRDefault="009928E2" w:rsidP="009928E2">
            <w:pPr>
              <w:autoSpaceDE w:val="0"/>
              <w:ind w:right="-108"/>
            </w:pPr>
            <w:r>
              <w:rPr>
                <w:sz w:val="24"/>
                <w:szCs w:val="24"/>
              </w:rPr>
              <w:t>подпрограммы № 2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2 в 2019 – 2030 годах, составляет всего 335 026,0 тыс. руб., в том числе по годам реализации подпрограммы № 2: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2019 год – 28 213,2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2020 год – 19 645,1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2021 год – 21 591,1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2022 год – 18 128,5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2023 год – 15 187,3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2024 год – 32 373,1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2025 год – 15 069,9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2026 год – 17 069,9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2027 год – 37 123,0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2028 год – 39 709,7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2029 год – 43 476,9 тыс. руб.;</w:t>
            </w:r>
          </w:p>
          <w:p w:rsidR="009928E2" w:rsidRDefault="009928E2" w:rsidP="009928E2">
            <w:pPr>
              <w:autoSpaceDE w:val="0"/>
              <w:ind w:left="33" w:hanging="33"/>
            </w:pPr>
            <w:r>
              <w:rPr>
                <w:sz w:val="24"/>
                <w:szCs w:val="24"/>
              </w:rPr>
              <w:t>2030 год – 47 438,3 тыс. руб.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5" w:right="-159" w:hanging="14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-108" w:right="-159" w:firstLin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E838EB" w:rsidRDefault="009928E2" w:rsidP="009928E2">
      <w:pPr>
        <w:suppressAutoHyphens/>
        <w:autoSpaceDE w:val="0"/>
        <w:ind w:firstLine="705"/>
        <w:jc w:val="both"/>
        <w:rPr>
          <w:sz w:val="28"/>
          <w:szCs w:val="28"/>
        </w:rPr>
      </w:pPr>
    </w:p>
    <w:p w:rsidR="009928E2" w:rsidRDefault="009928E2" w:rsidP="009928E2">
      <w:pPr>
        <w:suppressAutoHyphens/>
        <w:autoSpaceDE w:val="0"/>
        <w:ind w:firstLine="70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Arial"/>
          <w:sz w:val="28"/>
          <w:szCs w:val="28"/>
          <w:lang w:eastAsia="ar-SA"/>
        </w:rPr>
        <w:t xml:space="preserve">В паспорте </w:t>
      </w:r>
      <w:r>
        <w:rPr>
          <w:sz w:val="28"/>
          <w:szCs w:val="28"/>
        </w:rPr>
        <w:t xml:space="preserve">подпрограммы № 3 «Создание условий для обеспечения качественными коммунальными услугами населения города» </w:t>
      </w:r>
      <w:r>
        <w:rPr>
          <w:bCs/>
          <w:sz w:val="28"/>
          <w:szCs w:val="28"/>
        </w:rPr>
        <w:t xml:space="preserve">пункт «Ресурсное обеспечение подпрограммы № 3» изложить в следующей редакции: </w:t>
      </w:r>
    </w:p>
    <w:p w:rsidR="009928E2" w:rsidRPr="00213705" w:rsidRDefault="009928E2" w:rsidP="009928E2">
      <w:pPr>
        <w:suppressAutoHyphens/>
        <w:autoSpaceDE w:val="0"/>
        <w:ind w:firstLine="705"/>
        <w:jc w:val="both"/>
        <w:rPr>
          <w:sz w:val="28"/>
          <w:szCs w:val="28"/>
        </w:rPr>
      </w:pPr>
    </w:p>
    <w:tbl>
      <w:tblPr>
        <w:tblW w:w="17435" w:type="dxa"/>
        <w:tblInd w:w="108" w:type="dxa"/>
        <w:tblLayout w:type="fixed"/>
        <w:tblLook w:val="0000"/>
      </w:tblPr>
      <w:tblGrid>
        <w:gridCol w:w="2127"/>
        <w:gridCol w:w="7512"/>
        <w:gridCol w:w="7796"/>
      </w:tblGrid>
      <w:tr w:rsidR="009928E2" w:rsidTr="009928E2">
        <w:trPr>
          <w:trHeight w:val="2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9928E2" w:rsidRDefault="009928E2" w:rsidP="009928E2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213705">
            <w:pPr>
              <w:autoSpaceDE w:val="0"/>
              <w:ind w:left="33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3 в 2019 – 2030 годах, составляет </w:t>
            </w:r>
            <w:r w:rsidRPr="00B1007A">
              <w:rPr>
                <w:sz w:val="24"/>
                <w:szCs w:val="24"/>
              </w:rPr>
              <w:t xml:space="preserve">всего </w:t>
            </w:r>
            <w:r w:rsidRPr="00B1007A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98 431,0 </w:t>
            </w:r>
            <w:r>
              <w:rPr>
                <w:sz w:val="24"/>
                <w:szCs w:val="24"/>
              </w:rPr>
              <w:t>тыс. руб., в том числе по годам реализации подпрограммы № 3: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2019 год – 12 657,2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2020 год – 105 997,7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2021 год – 384 935,7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2022 год – 100 603,6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2023 год – 142 078,8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2024 год – 41 114,8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2025 год – 4 076,6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2026 год – 4 076,6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2027 год – 722,5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2028 год – 722,5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2029 год – 722,5 тыс. руб.;</w:t>
            </w:r>
          </w:p>
          <w:p w:rsidR="009928E2" w:rsidRDefault="009928E2" w:rsidP="00213705">
            <w:pPr>
              <w:autoSpaceDE w:val="0"/>
              <w:ind w:left="33" w:right="-181"/>
            </w:pPr>
            <w:r>
              <w:rPr>
                <w:sz w:val="24"/>
                <w:szCs w:val="24"/>
              </w:rPr>
              <w:t>2030 год – 722,5 тыс. руб.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hanging="142"/>
              <w:rPr>
                <w:sz w:val="24"/>
                <w:szCs w:val="24"/>
              </w:rPr>
            </w:pPr>
          </w:p>
          <w:p w:rsidR="009928E2" w:rsidRDefault="009928E2" w:rsidP="00213705">
            <w:pPr>
              <w:autoSpaceDE w:val="0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7B0351" w:rsidRDefault="009928E2" w:rsidP="009928E2">
      <w:pPr>
        <w:widowControl w:val="0"/>
        <w:autoSpaceDE w:val="0"/>
        <w:ind w:firstLine="567"/>
        <w:jc w:val="both"/>
        <w:rPr>
          <w:sz w:val="14"/>
          <w:szCs w:val="28"/>
        </w:rPr>
      </w:pPr>
    </w:p>
    <w:p w:rsidR="009928E2" w:rsidRDefault="009928E2" w:rsidP="009928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Arial"/>
          <w:sz w:val="28"/>
          <w:szCs w:val="28"/>
        </w:rPr>
        <w:t xml:space="preserve">В паспорте </w:t>
      </w:r>
      <w:r>
        <w:rPr>
          <w:sz w:val="28"/>
          <w:szCs w:val="28"/>
        </w:rPr>
        <w:t>подпрограммы № 4 «Благоустройство и содержание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торий городских кладбищ» пункт «Ресурсное обеспечение подпрограммы № 4» изложить в следующей редакции:</w:t>
      </w:r>
    </w:p>
    <w:p w:rsidR="009928E2" w:rsidRPr="00213705" w:rsidRDefault="009928E2" w:rsidP="009928E2">
      <w:pPr>
        <w:ind w:firstLine="709"/>
        <w:jc w:val="both"/>
        <w:rPr>
          <w:sz w:val="28"/>
          <w:szCs w:val="28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9928E2" w:rsidTr="009928E2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r>
              <w:rPr>
                <w:bCs/>
                <w:sz w:val="24"/>
                <w:szCs w:val="24"/>
              </w:rPr>
              <w:t>обеспечение</w:t>
            </w:r>
          </w:p>
          <w:p w:rsidR="009928E2" w:rsidRDefault="009928E2" w:rsidP="009928E2">
            <w:pPr>
              <w:ind w:right="-108"/>
            </w:pPr>
            <w:r>
              <w:rPr>
                <w:bCs/>
                <w:sz w:val="24"/>
                <w:szCs w:val="24"/>
              </w:rPr>
              <w:t xml:space="preserve"> подпрограммы </w:t>
            </w:r>
            <w:r>
              <w:rPr>
                <w:sz w:val="24"/>
                <w:szCs w:val="24"/>
              </w:rPr>
              <w:t>№ 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213705">
            <w:pPr>
              <w:autoSpaceDE w:val="0"/>
              <w:ind w:left="34" w:right="-108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4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 w:rsidRPr="00A5633C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4 569,9</w:t>
            </w:r>
            <w:r w:rsidRPr="00A5633C">
              <w:rPr>
                <w:sz w:val="24"/>
                <w:szCs w:val="24"/>
              </w:rPr>
              <w:t xml:space="preserve"> тыс.</w:t>
            </w:r>
            <w:r>
              <w:rPr>
                <w:sz w:val="24"/>
                <w:szCs w:val="24"/>
              </w:rPr>
              <w:t xml:space="preserve"> руб., в том числе по годам реализации подпрограммы № 4:</w:t>
            </w:r>
          </w:p>
          <w:p w:rsidR="009928E2" w:rsidRDefault="009928E2" w:rsidP="00213705">
            <w:pPr>
              <w:autoSpaceDE w:val="0"/>
              <w:ind w:left="34" w:right="-108"/>
            </w:pPr>
            <w:r>
              <w:rPr>
                <w:sz w:val="24"/>
                <w:szCs w:val="24"/>
              </w:rPr>
              <w:t>2019 год – 14 133,1 тыс. руб.;</w:t>
            </w:r>
          </w:p>
          <w:p w:rsidR="009928E2" w:rsidRDefault="009928E2" w:rsidP="00213705">
            <w:pPr>
              <w:autoSpaceDE w:val="0"/>
              <w:ind w:left="34" w:right="-108"/>
            </w:pPr>
            <w:r>
              <w:rPr>
                <w:sz w:val="24"/>
                <w:szCs w:val="24"/>
              </w:rPr>
              <w:t>2020 год – 17 334,5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lastRenderedPageBreak/>
              <w:t>2021 год – 9 492,1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2022 год – 1 681,4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2023 год – 1 567,4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2024 год – 2 395,0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2025 год – 6 000,0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2026 год – 6 000,0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2027 год – 13 991,6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2028 год – 13 991,6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2029 год – 13 991,6 тыс. руб.;</w:t>
            </w:r>
          </w:p>
          <w:p w:rsidR="009928E2" w:rsidRDefault="009928E2" w:rsidP="00213705">
            <w:pPr>
              <w:tabs>
                <w:tab w:val="right" w:pos="7547"/>
              </w:tabs>
              <w:autoSpaceDE w:val="0"/>
              <w:ind w:left="34" w:right="-181"/>
            </w:pPr>
            <w:r>
              <w:rPr>
                <w:sz w:val="24"/>
                <w:szCs w:val="24"/>
              </w:rPr>
              <w:t>2030 год – 13 991,6 тыс. руб.</w:t>
            </w:r>
            <w:r>
              <w:rPr>
                <w:sz w:val="24"/>
                <w:szCs w:val="24"/>
              </w:rPr>
              <w:tab/>
              <w:t>»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2" w:right="-108" w:hanging="222"/>
              <w:rPr>
                <w:sz w:val="24"/>
                <w:szCs w:val="24"/>
              </w:rPr>
            </w:pPr>
          </w:p>
          <w:p w:rsidR="009928E2" w:rsidRDefault="009928E2" w:rsidP="00213705">
            <w:pPr>
              <w:autoSpaceDE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213705" w:rsidRDefault="009928E2" w:rsidP="009928E2">
      <w:pPr>
        <w:ind w:firstLine="709"/>
        <w:jc w:val="both"/>
        <w:rPr>
          <w:sz w:val="28"/>
          <w:szCs w:val="28"/>
        </w:rPr>
      </w:pPr>
    </w:p>
    <w:p w:rsidR="009928E2" w:rsidRDefault="009928E2" w:rsidP="009928E2">
      <w:pPr>
        <w:ind w:firstLine="709"/>
        <w:jc w:val="both"/>
      </w:pPr>
      <w:r>
        <w:rPr>
          <w:sz w:val="28"/>
          <w:szCs w:val="28"/>
        </w:rPr>
        <w:t>6. В паспорте подпрограммы № 5 «Управление в сфере жилищно-комму-нального хозяйства города» пункт «Ресурсное обеспечение подпрограммы                № 5» изложить в следующей редакции:</w:t>
      </w:r>
    </w:p>
    <w:p w:rsidR="009928E2" w:rsidRPr="00213705" w:rsidRDefault="009928E2" w:rsidP="009928E2">
      <w:pPr>
        <w:ind w:firstLine="709"/>
        <w:jc w:val="both"/>
        <w:rPr>
          <w:sz w:val="28"/>
          <w:szCs w:val="28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9928E2" w:rsidTr="009928E2">
        <w:trPr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«Ресурсное </w:t>
            </w:r>
          </w:p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обеспечение </w:t>
            </w:r>
          </w:p>
          <w:p w:rsidR="009928E2" w:rsidRDefault="009928E2" w:rsidP="009928E2">
            <w:r>
              <w:rPr>
                <w:bCs/>
                <w:sz w:val="24"/>
                <w:szCs w:val="24"/>
              </w:rPr>
              <w:t xml:space="preserve">подпрограммы </w:t>
            </w:r>
            <w:r>
              <w:rPr>
                <w:sz w:val="24"/>
                <w:szCs w:val="24"/>
              </w:rPr>
              <w:t>№ 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213705">
            <w:pPr>
              <w:autoSpaceDE w:val="0"/>
              <w:ind w:left="34" w:right="-57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граммы № 5 в 2019 – 2030 годах, составляет </w:t>
            </w:r>
            <w:r w:rsidRPr="00A5633C">
              <w:rPr>
                <w:sz w:val="24"/>
                <w:szCs w:val="24"/>
              </w:rPr>
              <w:t xml:space="preserve">всего </w:t>
            </w:r>
            <w:r>
              <w:rPr>
                <w:sz w:val="24"/>
                <w:szCs w:val="24"/>
              </w:rPr>
              <w:t xml:space="preserve">300 354,0 </w:t>
            </w:r>
            <w:r w:rsidRPr="00A5633C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 руб., в том числе по годам реализации подпрограммы № 5: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2019 год – 15 136,7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2020 год – 17 027,8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2021 год – 27 146,8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2022 год – 39 465,1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2023 год – 39 523,6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2024 год – 41 823,6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2025 год – 33 027,6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2026 год – 33 027,6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2027 год – 13 543,8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2028 год – 13 543,8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2029 год – 13 543,8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2030 год – 13 543,8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221" w:right="-57" w:hanging="221"/>
              <w:rPr>
                <w:sz w:val="24"/>
                <w:szCs w:val="24"/>
              </w:rPr>
            </w:pPr>
          </w:p>
          <w:p w:rsidR="009928E2" w:rsidRDefault="009928E2" w:rsidP="00213705">
            <w:pPr>
              <w:autoSpaceDE w:val="0"/>
              <w:ind w:left="-108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213705" w:rsidRDefault="009928E2" w:rsidP="009928E2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паспорте подпрограммы № 6 «Охрана окружающей среды и приро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ресурсов:</w:t>
      </w:r>
    </w:p>
    <w:p w:rsidR="009928E2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«Участники подпрограммы № 6» изложить в следующей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9928E2" w:rsidRPr="00213705" w:rsidRDefault="009928E2" w:rsidP="009928E2">
      <w:pPr>
        <w:shd w:val="clear" w:color="auto" w:fill="FFFFFF"/>
        <w:ind w:firstLine="709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6"/>
        <w:gridCol w:w="7721"/>
        <w:gridCol w:w="567"/>
      </w:tblGrid>
      <w:tr w:rsidR="009928E2" w:rsidRPr="00FB27A2" w:rsidTr="009928E2">
        <w:tc>
          <w:tcPr>
            <w:tcW w:w="2026" w:type="dxa"/>
          </w:tcPr>
          <w:p w:rsidR="009928E2" w:rsidRPr="00FB27A2" w:rsidRDefault="009928E2" w:rsidP="009928E2">
            <w:pPr>
              <w:jc w:val="both"/>
              <w:rPr>
                <w:sz w:val="24"/>
                <w:szCs w:val="24"/>
              </w:rPr>
            </w:pPr>
            <w:r w:rsidRPr="00FB27A2">
              <w:rPr>
                <w:sz w:val="24"/>
                <w:szCs w:val="24"/>
              </w:rPr>
              <w:t xml:space="preserve">«Участники </w:t>
            </w:r>
            <w:r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</w:t>
            </w:r>
            <w:r w:rsidRPr="00FB27A2">
              <w:rPr>
                <w:sz w:val="24"/>
                <w:szCs w:val="24"/>
              </w:rPr>
              <w:t>программы № 6</w:t>
            </w:r>
          </w:p>
        </w:tc>
        <w:tc>
          <w:tcPr>
            <w:tcW w:w="7721" w:type="dxa"/>
            <w:tcBorders>
              <w:right w:val="single" w:sz="4" w:space="0" w:color="auto"/>
            </w:tcBorders>
          </w:tcPr>
          <w:p w:rsidR="009928E2" w:rsidRPr="00FB27A2" w:rsidRDefault="009928E2" w:rsidP="009928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Администрация города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8E2" w:rsidRDefault="009928E2" w:rsidP="009928E2">
            <w:pPr>
              <w:jc w:val="both"/>
              <w:rPr>
                <w:sz w:val="24"/>
                <w:szCs w:val="24"/>
              </w:rPr>
            </w:pPr>
          </w:p>
          <w:p w:rsidR="009928E2" w:rsidRDefault="009928E2" w:rsidP="00213705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»;</w:t>
            </w:r>
          </w:p>
        </w:tc>
      </w:tr>
    </w:tbl>
    <w:p w:rsidR="00213705" w:rsidRDefault="00213705" w:rsidP="009928E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928E2" w:rsidRDefault="009928E2" w:rsidP="009928E2">
      <w:pPr>
        <w:shd w:val="clear" w:color="auto" w:fill="FFFFFF"/>
        <w:ind w:firstLine="709"/>
        <w:jc w:val="both"/>
      </w:pPr>
      <w:r>
        <w:rPr>
          <w:sz w:val="28"/>
          <w:szCs w:val="28"/>
        </w:rPr>
        <w:t>2) пункт «Ресурсное обеспечение подпрограммы № 6»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p w:rsidR="009928E2" w:rsidRPr="00853E1A" w:rsidRDefault="009928E2" w:rsidP="009928E2">
      <w:pPr>
        <w:shd w:val="clear" w:color="auto" w:fill="FFFFFF"/>
        <w:ind w:firstLine="709"/>
        <w:jc w:val="both"/>
        <w:rPr>
          <w:sz w:val="14"/>
          <w:szCs w:val="28"/>
        </w:rPr>
      </w:pPr>
    </w:p>
    <w:tbl>
      <w:tblPr>
        <w:tblW w:w="17294" w:type="dxa"/>
        <w:tblInd w:w="108" w:type="dxa"/>
        <w:tblLayout w:type="fixed"/>
        <w:tblLook w:val="0000"/>
      </w:tblPr>
      <w:tblGrid>
        <w:gridCol w:w="2268"/>
        <w:gridCol w:w="7371"/>
        <w:gridCol w:w="7655"/>
      </w:tblGrid>
      <w:tr w:rsidR="009928E2" w:rsidTr="009928E2">
        <w:trPr>
          <w:trHeight w:val="54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pStyle w:val="Default"/>
              <w:snapToGrid w:val="0"/>
            </w:pPr>
            <w:r>
              <w:t>«Ресурсное обеспечение подпрограммы № 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928E2" w:rsidRDefault="009928E2" w:rsidP="00213705">
            <w:pPr>
              <w:autoSpaceDE w:val="0"/>
              <w:ind w:left="34" w:right="-57"/>
            </w:pPr>
            <w:r>
              <w:rPr>
                <w:sz w:val="24"/>
                <w:szCs w:val="24"/>
              </w:rPr>
              <w:t>– общий объем средств, необходимых для финансирования подпр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граммы № 6 в 2019 – 2030 годах, составляет всего 47 699,0 тыс. руб., в том числе по годам реализации подпрограммы № 6: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2019 год – 654,6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2020 год – 1 129,4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2021 год – 2 022,9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2022 год – 2 899,9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2023 год – 3 764,8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2024 год – 9 068,3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2025 год – 10 979,9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2026 год – 9 774,0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2027 год – 1 851,3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lastRenderedPageBreak/>
              <w:t>2028 год – 1 851,3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2029 год – 1 851,3 тыс. руб.;</w:t>
            </w:r>
          </w:p>
          <w:p w:rsidR="009928E2" w:rsidRDefault="009928E2" w:rsidP="00213705">
            <w:pPr>
              <w:autoSpaceDE w:val="0"/>
              <w:ind w:left="34" w:right="-181"/>
            </w:pPr>
            <w:r>
              <w:rPr>
                <w:sz w:val="24"/>
                <w:szCs w:val="24"/>
              </w:rPr>
              <w:t>2030 год – 1 851,3 тыс. руб.</w:t>
            </w:r>
          </w:p>
        </w:tc>
        <w:tc>
          <w:tcPr>
            <w:tcW w:w="7655" w:type="dxa"/>
            <w:tcBorders>
              <w:left w:val="single" w:sz="4" w:space="0" w:color="auto"/>
            </w:tcBorders>
          </w:tcPr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9928E2">
            <w:pPr>
              <w:autoSpaceDE w:val="0"/>
              <w:ind w:left="176" w:right="-57" w:hanging="142"/>
              <w:rPr>
                <w:sz w:val="24"/>
                <w:szCs w:val="24"/>
              </w:rPr>
            </w:pPr>
          </w:p>
          <w:p w:rsidR="009928E2" w:rsidRDefault="009928E2" w:rsidP="00213705">
            <w:pPr>
              <w:autoSpaceDE w:val="0"/>
              <w:ind w:left="34"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9928E2" w:rsidRPr="008F314B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ind w:firstLine="708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 xml:space="preserve">8. Подпункт 1 пункта 4 подраздела «Методика оценки эффективности программы» </w:t>
      </w:r>
      <w:r>
        <w:rPr>
          <w:rFonts w:eastAsia="Arial"/>
          <w:sz w:val="28"/>
          <w:szCs w:val="28"/>
          <w:lang w:eastAsia="ar-SA"/>
        </w:rPr>
        <w:t>изложить в следующей редакции:</w:t>
      </w:r>
    </w:p>
    <w:p w:rsidR="009928E2" w:rsidRDefault="009928E2" w:rsidP="009928E2">
      <w:pPr>
        <w:ind w:firstLine="708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lang w:eastAsia="ar-SA"/>
        </w:rPr>
        <w:t>«</w:t>
      </w:r>
      <w:r>
        <w:rPr>
          <w:sz w:val="28"/>
          <w:szCs w:val="28"/>
        </w:rPr>
        <w:t>1) достигнуты целевые показатели программы в объёме 80 процентов и выше от общего количества показателей, с объемом средств/наименьшим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ёмом средств, предусмотренным на её реализацию. При этом процент освоения средств не должен быть ниже 80 − программа (подпрограмма) считается 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тивной;».</w:t>
      </w: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</w:pPr>
    </w:p>
    <w:p w:rsidR="009928E2" w:rsidRDefault="009928E2" w:rsidP="009928E2">
      <w:pPr>
        <w:jc w:val="both"/>
        <w:rPr>
          <w:sz w:val="28"/>
          <w:szCs w:val="28"/>
        </w:rPr>
        <w:sectPr w:rsidR="009928E2" w:rsidSect="009928E2">
          <w:pgSz w:w="11907" w:h="16840" w:code="9"/>
          <w:pgMar w:top="1134" w:right="567" w:bottom="0" w:left="1701" w:header="720" w:footer="720" w:gutter="0"/>
          <w:cols w:space="720"/>
          <w:docGrid w:linePitch="272"/>
        </w:sectPr>
      </w:pPr>
    </w:p>
    <w:p w:rsidR="009928E2" w:rsidRPr="00213705" w:rsidRDefault="009928E2" w:rsidP="00E838EB">
      <w:pPr>
        <w:ind w:firstLine="708"/>
        <w:jc w:val="both"/>
        <w:rPr>
          <w:sz w:val="28"/>
          <w:szCs w:val="28"/>
        </w:rPr>
      </w:pPr>
      <w:r w:rsidRPr="00213705">
        <w:rPr>
          <w:sz w:val="28"/>
          <w:szCs w:val="28"/>
        </w:rPr>
        <w:lastRenderedPageBreak/>
        <w:t>9. Приложение № 1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9928E2" w:rsidRDefault="009928E2" w:rsidP="00213705">
      <w:pPr>
        <w:ind w:firstLine="709"/>
        <w:jc w:val="both"/>
        <w:rPr>
          <w:sz w:val="28"/>
          <w:szCs w:val="28"/>
        </w:rPr>
      </w:pPr>
    </w:p>
    <w:p w:rsidR="00E11C4E" w:rsidRPr="00E11C4E" w:rsidRDefault="00E11C4E" w:rsidP="00213705">
      <w:pPr>
        <w:ind w:firstLine="709"/>
        <w:jc w:val="both"/>
        <w:rPr>
          <w:sz w:val="28"/>
          <w:szCs w:val="28"/>
        </w:rPr>
      </w:pPr>
    </w:p>
    <w:p w:rsidR="009928E2" w:rsidRPr="00213705" w:rsidRDefault="009928E2" w:rsidP="00213705">
      <w:pPr>
        <w:ind w:left="10773"/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«Приложение № 1</w:t>
      </w:r>
    </w:p>
    <w:p w:rsidR="009928E2" w:rsidRPr="00213705" w:rsidRDefault="009928E2" w:rsidP="00213705">
      <w:pPr>
        <w:ind w:left="10773"/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к муниципальной программе</w:t>
      </w:r>
    </w:p>
    <w:p w:rsidR="009928E2" w:rsidRPr="00213705" w:rsidRDefault="009928E2" w:rsidP="00213705">
      <w:pPr>
        <w:ind w:left="10773"/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города Новошахтинска</w:t>
      </w:r>
    </w:p>
    <w:p w:rsidR="009928E2" w:rsidRPr="00213705" w:rsidRDefault="009928E2" w:rsidP="00213705">
      <w:pPr>
        <w:ind w:left="10773"/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«Обеспечение качественными</w:t>
      </w:r>
    </w:p>
    <w:p w:rsidR="009928E2" w:rsidRDefault="009928E2" w:rsidP="00213705">
      <w:pPr>
        <w:ind w:left="10773"/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жилищно-коммунальными услугами»</w:t>
      </w:r>
    </w:p>
    <w:p w:rsidR="00E11C4E" w:rsidRPr="00213705" w:rsidRDefault="00E11C4E" w:rsidP="00213705">
      <w:pPr>
        <w:ind w:left="10773"/>
        <w:jc w:val="center"/>
        <w:rPr>
          <w:sz w:val="28"/>
          <w:szCs w:val="28"/>
        </w:rPr>
      </w:pPr>
    </w:p>
    <w:p w:rsidR="009928E2" w:rsidRPr="00213705" w:rsidRDefault="009928E2" w:rsidP="00213705">
      <w:pPr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СВЕДЕНИЯ</w:t>
      </w:r>
    </w:p>
    <w:p w:rsidR="009928E2" w:rsidRDefault="009928E2" w:rsidP="00213705">
      <w:pPr>
        <w:jc w:val="center"/>
        <w:rPr>
          <w:sz w:val="28"/>
          <w:szCs w:val="28"/>
        </w:rPr>
      </w:pPr>
      <w:r w:rsidRPr="00213705">
        <w:rPr>
          <w:sz w:val="28"/>
          <w:szCs w:val="28"/>
        </w:rPr>
        <w:t>о показателях программы, подпрограмм программы и их значениях</w:t>
      </w:r>
    </w:p>
    <w:p w:rsidR="00213705" w:rsidRPr="00213705" w:rsidRDefault="00213705" w:rsidP="00213705">
      <w:pPr>
        <w:jc w:val="center"/>
        <w:rPr>
          <w:sz w:val="28"/>
          <w:szCs w:val="28"/>
        </w:rPr>
      </w:pPr>
    </w:p>
    <w:tbl>
      <w:tblPr>
        <w:tblW w:w="16302" w:type="dxa"/>
        <w:tblInd w:w="-34" w:type="dxa"/>
        <w:tblLayout w:type="fixed"/>
        <w:tblLook w:val="0000"/>
      </w:tblPr>
      <w:tblGrid>
        <w:gridCol w:w="426"/>
        <w:gridCol w:w="3118"/>
        <w:gridCol w:w="1418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9928E2" w:rsidTr="00E838EB">
        <w:trPr>
          <w:trHeight w:val="29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213705">
            <w:pPr>
              <w:ind w:left="-136" w:right="-108" w:firstLine="12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Показатель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Вид </w:t>
            </w:r>
          </w:p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06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Значения показателей</w:t>
            </w:r>
          </w:p>
        </w:tc>
      </w:tr>
      <w:tr w:rsidR="009928E2" w:rsidTr="00E838EB">
        <w:trPr>
          <w:trHeight w:val="39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2017  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2026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2027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2028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2029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2030</w:t>
            </w:r>
          </w:p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9928E2" w:rsidRDefault="009928E2" w:rsidP="009928E2">
      <w:pPr>
        <w:jc w:val="center"/>
        <w:rPr>
          <w:rFonts w:ascii="Arial" w:hAnsi="Arial" w:cs="Arial"/>
          <w:sz w:val="4"/>
          <w:szCs w:val="4"/>
        </w:rPr>
      </w:pPr>
    </w:p>
    <w:tbl>
      <w:tblPr>
        <w:tblW w:w="16302" w:type="dxa"/>
        <w:tblInd w:w="-34" w:type="dxa"/>
        <w:tblLayout w:type="fixed"/>
        <w:tblLook w:val="0000"/>
      </w:tblPr>
      <w:tblGrid>
        <w:gridCol w:w="425"/>
        <w:gridCol w:w="3119"/>
        <w:gridCol w:w="1418"/>
        <w:gridCol w:w="1276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851"/>
      </w:tblGrid>
      <w:tr w:rsidR="009928E2" w:rsidTr="00E838EB">
        <w:trPr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18</w:t>
            </w:r>
          </w:p>
        </w:tc>
      </w:tr>
      <w:tr w:rsidR="009928E2" w:rsidTr="00E838EB">
        <w:trPr>
          <w:trHeight w:val="501"/>
        </w:trPr>
        <w:tc>
          <w:tcPr>
            <w:tcW w:w="163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Default="009928E2" w:rsidP="00E838EB">
            <w:pPr>
              <w:jc w:val="center"/>
            </w:pPr>
            <w:r>
              <w:rPr>
                <w:sz w:val="24"/>
                <w:szCs w:val="24"/>
              </w:rPr>
              <w:t>Муниципальная программа города Новошахтинска «Обеспечение качественными жилищно-коммунальными услугами»</w:t>
            </w:r>
          </w:p>
        </w:tc>
      </w:tr>
      <w:tr w:rsidR="009928E2" w:rsidTr="00E838EB">
        <w:trPr>
          <w:trHeight w:val="31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E838EB">
            <w:pPr>
              <w:ind w:right="-108"/>
              <w:rPr>
                <w:kern w:val="2"/>
                <w:sz w:val="2"/>
                <w:szCs w:val="16"/>
              </w:rPr>
            </w:pPr>
            <w:r>
              <w:rPr>
                <w:sz w:val="24"/>
                <w:szCs w:val="24"/>
              </w:rPr>
              <w:t xml:space="preserve">Доля </w:t>
            </w:r>
            <w:r>
              <w:rPr>
                <w:kern w:val="2"/>
                <w:sz w:val="24"/>
                <w:szCs w:val="24"/>
              </w:rPr>
              <w:t>многоквартирных д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мов, в которых собственники помещений выбрали и ре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лизуют один из способов управления многокварти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ными домами, в общем чи</w:t>
            </w:r>
            <w:r>
              <w:rPr>
                <w:kern w:val="2"/>
                <w:sz w:val="24"/>
                <w:szCs w:val="24"/>
              </w:rPr>
              <w:t>с</w:t>
            </w:r>
            <w:r>
              <w:rPr>
                <w:kern w:val="2"/>
                <w:sz w:val="24"/>
                <w:szCs w:val="24"/>
              </w:rPr>
              <w:t>ле многоквартирных домов, в которых собственники п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мещений должны выбрать способ управления данными домами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статистич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98,28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99,48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9928E2" w:rsidTr="00E838EB">
        <w:trPr>
          <w:trHeight w:val="1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</w:pPr>
            <w:r>
              <w:rPr>
                <w:color w:val="000000"/>
                <w:sz w:val="24"/>
                <w:szCs w:val="24"/>
              </w:rPr>
              <w:t>Доля населения, обеспече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качественной питьевой водой из систем централиз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ванного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spacing w:line="228" w:lineRule="auto"/>
              <w:ind w:left="-108" w:right="-107"/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092C21">
              <w:rPr>
                <w:color w:val="000000"/>
                <w:sz w:val="24"/>
                <w:szCs w:val="24"/>
              </w:rPr>
              <w:t>70,5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10,56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</w:tr>
      <w:tr w:rsidR="009928E2" w:rsidTr="00E838EB">
        <w:trPr>
          <w:trHeight w:val="6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sz w:val="4"/>
                <w:szCs w:val="6"/>
              </w:rPr>
            </w:pPr>
            <w:r>
              <w:rPr>
                <w:sz w:val="24"/>
                <w:szCs w:val="24"/>
              </w:rPr>
              <w:t>Доля освещенных улиц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kern w:val="2"/>
                <w:sz w:val="24"/>
                <w:szCs w:val="24"/>
              </w:rPr>
              <w:t>42,8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bCs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color w:val="000000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77,0</w:t>
            </w:r>
          </w:p>
        </w:tc>
      </w:tr>
      <w:tr w:rsidR="009928E2" w:rsidTr="00E838EB">
        <w:trPr>
          <w:trHeight w:val="1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rPr>
                <w:sz w:val="4"/>
                <w:szCs w:val="8"/>
              </w:rPr>
            </w:pPr>
            <w:r>
              <w:rPr>
                <w:sz w:val="24"/>
                <w:szCs w:val="24"/>
              </w:rPr>
              <w:t>Доля охвата населения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лугой по сбору и вывозу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9928E2" w:rsidTr="00E838EB">
        <w:trPr>
          <w:trHeight w:val="41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spacing w:before="60" w:after="60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9928E2" w:rsidTr="00E838EB">
        <w:trPr>
          <w:trHeight w:val="9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sz w:val="6"/>
                <w:szCs w:val="6"/>
              </w:rPr>
            </w:pPr>
            <w:r>
              <w:rPr>
                <w:sz w:val="24"/>
                <w:szCs w:val="24"/>
              </w:rPr>
              <w:t>Количество лиц, обученных основам управления мног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квартирными домами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1 090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1 400</w:t>
            </w:r>
          </w:p>
        </w:tc>
      </w:tr>
      <w:tr w:rsidR="009928E2" w:rsidTr="00E838EB">
        <w:trPr>
          <w:trHeight w:val="5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C02A18" w:rsidRDefault="009928E2" w:rsidP="00E838EB">
            <w:pPr>
              <w:spacing w:before="60" w:after="60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9928E2" w:rsidTr="00E838EB">
        <w:trPr>
          <w:trHeight w:val="98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color w:val="FF0000"/>
                <w:sz w:val="4"/>
                <w:szCs w:val="6"/>
              </w:rPr>
            </w:pPr>
            <w:r>
              <w:rPr>
                <w:sz w:val="24"/>
                <w:szCs w:val="24"/>
                <w:shd w:val="clear" w:color="auto" w:fill="FFFFFF"/>
              </w:rPr>
              <w:t>Площадь городской терр</w:t>
            </w:r>
            <w:r>
              <w:rPr>
                <w:sz w:val="24"/>
                <w:szCs w:val="24"/>
                <w:shd w:val="clear" w:color="auto" w:fill="FFFFFF"/>
              </w:rPr>
              <w:t>и</w:t>
            </w:r>
            <w:r>
              <w:rPr>
                <w:sz w:val="24"/>
                <w:szCs w:val="24"/>
                <w:shd w:val="clear" w:color="auto" w:fill="FFFFFF"/>
              </w:rPr>
              <w:t>тории, подлежащая санита</w:t>
            </w:r>
            <w:r>
              <w:rPr>
                <w:sz w:val="24"/>
                <w:szCs w:val="24"/>
                <w:shd w:val="clear" w:color="auto" w:fill="FFFFFF"/>
              </w:rPr>
              <w:t>р</w:t>
            </w:r>
            <w:r>
              <w:rPr>
                <w:sz w:val="24"/>
                <w:szCs w:val="24"/>
                <w:shd w:val="clear" w:color="auto" w:fill="FFFFFF"/>
              </w:rPr>
              <w:t>ной уборке и содержанию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тыс. 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850,0</w:t>
            </w:r>
          </w:p>
        </w:tc>
      </w:tr>
      <w:tr w:rsidR="009928E2" w:rsidTr="00E838EB">
        <w:trPr>
          <w:trHeight w:val="5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spacing w:before="60" w:after="60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9928E2" w:rsidTr="00E838EB">
        <w:trPr>
          <w:trHeight w:val="71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color w:val="000000"/>
                <w:sz w:val="24"/>
                <w:szCs w:val="24"/>
              </w:rPr>
              <w:t xml:space="preserve">Количество </w:t>
            </w:r>
            <w:r>
              <w:rPr>
                <w:color w:val="000000"/>
                <w:spacing w:val="-10"/>
                <w:sz w:val="24"/>
                <w:szCs w:val="24"/>
              </w:rPr>
              <w:t>аварий в сфере ЖКХ</w:t>
            </w:r>
          </w:p>
          <w:p w:rsidR="009928E2" w:rsidRDefault="009928E2" w:rsidP="009928E2">
            <w:pPr>
              <w:rPr>
                <w:color w:val="000000"/>
                <w:spacing w:val="-10"/>
                <w:sz w:val="4"/>
                <w:szCs w:val="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spacing w:line="228" w:lineRule="auto"/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 w:rsidR="009928E2" w:rsidTr="00E838EB">
        <w:trPr>
          <w:trHeight w:val="6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sz w:val="24"/>
                <w:szCs w:val="24"/>
              </w:rPr>
              <w:t>Доля потерь воды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статистич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</w:tr>
      <w:tr w:rsidR="009928E2" w:rsidTr="00E838EB">
        <w:trPr>
          <w:trHeight w:val="4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sz w:val="4"/>
                <w:szCs w:val="6"/>
              </w:rPr>
            </w:pPr>
            <w:r>
              <w:rPr>
                <w:sz w:val="24"/>
                <w:szCs w:val="24"/>
              </w:rPr>
              <w:t>Уровень обеспеченности жилищного фонда централ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зованным  водоотведением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 xml:space="preserve">процент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41,0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50,0</w:t>
            </w:r>
          </w:p>
        </w:tc>
      </w:tr>
      <w:tr w:rsidR="009928E2" w:rsidTr="00E838EB">
        <w:trPr>
          <w:trHeight w:val="9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</w:pPr>
            <w:r>
              <w:rPr>
                <w:sz w:val="24"/>
                <w:szCs w:val="24"/>
              </w:rPr>
              <w:t>Доля котельных, работа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на газообразном топл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84,0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100,0</w:t>
            </w:r>
          </w:p>
        </w:tc>
      </w:tr>
      <w:tr w:rsidR="009928E2" w:rsidTr="00E838EB">
        <w:trPr>
          <w:trHeight w:val="96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</w:pPr>
            <w:r>
              <w:rPr>
                <w:sz w:val="24"/>
                <w:szCs w:val="24"/>
              </w:rPr>
              <w:t>Доля потерь тепловой эне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гии в суммарном объеме отпуска тепловой энергии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8,50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8,40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8,10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8,05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483DCE" w:rsidRDefault="009928E2" w:rsidP="009928E2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 w:rsidRPr="00483DCE">
              <w:rPr>
                <w:sz w:val="24"/>
                <w:szCs w:val="24"/>
              </w:rPr>
              <w:t>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7,80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7,75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8"/>
              <w:jc w:val="center"/>
            </w:pPr>
            <w:r>
              <w:rPr>
                <w:sz w:val="24"/>
                <w:szCs w:val="24"/>
              </w:rPr>
              <w:t>7,70</w:t>
            </w:r>
          </w:p>
        </w:tc>
      </w:tr>
      <w:tr w:rsidR="009928E2" w:rsidTr="00E838EB">
        <w:trPr>
          <w:trHeight w:val="69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</w:pPr>
            <w:r>
              <w:rPr>
                <w:sz w:val="24"/>
                <w:szCs w:val="24"/>
              </w:rPr>
              <w:t>Количество приобретаемой техники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pacing w:line="228" w:lineRule="auto"/>
              <w:ind w:left="-108" w:right="-107"/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398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jc w:val="center"/>
            </w:pPr>
            <w:r w:rsidRPr="00C02A18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−</w:t>
            </w:r>
          </w:p>
        </w:tc>
      </w:tr>
      <w:tr w:rsidR="009928E2" w:rsidTr="00E838EB">
        <w:trPr>
          <w:trHeight w:val="1417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</w:pPr>
            <w:r>
              <w:rPr>
                <w:sz w:val="24"/>
                <w:szCs w:val="24"/>
              </w:rPr>
              <w:t>Доля городского населения, обеспеченного качественной питьевой водой из систем централизованного вод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снабжения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−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jc w:val="center"/>
              <w:rPr>
                <w:sz w:val="24"/>
                <w:szCs w:val="24"/>
              </w:rPr>
            </w:pPr>
            <w:r w:rsidRPr="00092C21">
              <w:rPr>
                <w:sz w:val="24"/>
                <w:szCs w:val="24"/>
              </w:rPr>
              <w:t>8,22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02A18">
              <w:rPr>
                <w:sz w:val="24"/>
                <w:szCs w:val="24"/>
              </w:rPr>
              <w:t>10,56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092C21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45,76</w:t>
            </w:r>
          </w:p>
        </w:tc>
      </w:tr>
      <w:tr w:rsidR="009928E2" w:rsidTr="00E838EB">
        <w:trPr>
          <w:trHeight w:val="4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C02A18" w:rsidRDefault="009928E2" w:rsidP="00E838EB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9928E2" w:rsidTr="00E838EB">
        <w:trPr>
          <w:trHeight w:val="96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Территории городских кла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бищ, подлежащие содерж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 и благоустройству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кв. 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tabs>
                <w:tab w:val="left" w:pos="600"/>
              </w:tabs>
              <w:ind w:left="-108" w:right="-107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7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C02A18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C02A18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7D6EB2" w:rsidRDefault="009928E2" w:rsidP="009928E2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7D6EB2">
              <w:rPr>
                <w:rFonts w:eastAsia="Calibri"/>
                <w:sz w:val="23"/>
                <w:szCs w:val="23"/>
                <w:lang w:val="en-US"/>
              </w:rPr>
              <w:t>1 170</w:t>
            </w:r>
            <w:r w:rsidRPr="007D6EB2">
              <w:rPr>
                <w:rFonts w:eastAsia="Calibri"/>
                <w:sz w:val="23"/>
                <w:szCs w:val="23"/>
              </w:rPr>
              <w:t>,8</w:t>
            </w:r>
          </w:p>
        </w:tc>
      </w:tr>
      <w:tr w:rsidR="009928E2" w:rsidTr="00E838EB">
        <w:trPr>
          <w:trHeight w:val="42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C02A18" w:rsidRDefault="009928E2" w:rsidP="00E838EB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9928E2" w:rsidTr="00E838EB">
        <w:trPr>
          <w:trHeight w:val="126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Уровень экономии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средств по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татам размещения заказов для муниципальных нужд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color w:val="000000"/>
                <w:sz w:val="24"/>
                <w:szCs w:val="24"/>
              </w:rPr>
              <w:t>0,50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color w:val="000000"/>
                <w:sz w:val="24"/>
                <w:szCs w:val="24"/>
              </w:rPr>
              <w:t>0,53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color w:val="000000"/>
                <w:sz w:val="24"/>
                <w:szCs w:val="24"/>
              </w:rPr>
              <w:t>0,57</w:t>
            </w:r>
          </w:p>
        </w:tc>
      </w:tr>
      <w:tr w:rsidR="009928E2" w:rsidTr="00E838EB">
        <w:trPr>
          <w:trHeight w:val="4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877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C02A18" w:rsidRDefault="009928E2" w:rsidP="00E838EB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9928E2" w:rsidTr="00E838E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24"/>
                <w:szCs w:val="24"/>
              </w:rPr>
              <w:t>Доля ликвидированных свалочных очагов по отн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шению к выявленным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87</w:t>
            </w:r>
          </w:p>
        </w:tc>
      </w:tr>
      <w:tr w:rsidR="009928E2" w:rsidTr="00E838EB">
        <w:trPr>
          <w:trHeight w:val="141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24"/>
                <w:szCs w:val="24"/>
              </w:rPr>
              <w:t>Доля населения, вовлече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ного в мероприятия по эк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логическому просвещению, в общей численности нас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ления города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ведомстве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14,30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14,36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14,48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14,66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14,96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15,02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15,08</w:t>
            </w:r>
          </w:p>
        </w:tc>
      </w:tr>
      <w:tr w:rsidR="009928E2" w:rsidTr="00E838EB">
        <w:trPr>
          <w:trHeight w:val="68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24"/>
                <w:szCs w:val="24"/>
              </w:rPr>
              <w:t>Лесистость территории г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ведомстве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7,5</w:t>
            </w:r>
          </w:p>
        </w:tc>
      </w:tr>
      <w:tr w:rsidR="009928E2" w:rsidTr="00E838EB">
        <w:trPr>
          <w:trHeight w:val="83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r>
              <w:rPr>
                <w:kern w:val="2"/>
                <w:sz w:val="24"/>
                <w:szCs w:val="24"/>
              </w:rPr>
              <w:t>Наличие проекта зон сан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тарной охраны источников водоснабжения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>ведомстве</w:t>
            </w:r>
            <w:r>
              <w:rPr>
                <w:kern w:val="2"/>
                <w:sz w:val="24"/>
                <w:szCs w:val="24"/>
              </w:rPr>
              <w:t>н</w:t>
            </w:r>
            <w:r>
              <w:rPr>
                <w:kern w:val="2"/>
                <w:sz w:val="24"/>
                <w:szCs w:val="24"/>
              </w:rPr>
              <w:t>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autoSpaceDE w:val="0"/>
              <w:ind w:left="-108" w:right="-108"/>
              <w:jc w:val="center"/>
            </w:pPr>
            <w:r>
              <w:rPr>
                <w:kern w:val="2"/>
                <w:sz w:val="24"/>
                <w:szCs w:val="24"/>
              </w:rPr>
              <w:t xml:space="preserve">  единиц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7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C02A18" w:rsidRDefault="009928E2" w:rsidP="009928E2">
            <w:pPr>
              <w:ind w:left="-108" w:right="-108"/>
              <w:jc w:val="center"/>
            </w:pPr>
            <w:r w:rsidRPr="00C02A1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928E2" w:rsidRDefault="009928E2" w:rsidP="009928E2">
      <w:pPr>
        <w:rPr>
          <w:sz w:val="28"/>
          <w:szCs w:val="28"/>
        </w:rPr>
      </w:pPr>
    </w:p>
    <w:p w:rsidR="00E11C4E" w:rsidRDefault="00E11C4E" w:rsidP="009928E2">
      <w:pPr>
        <w:rPr>
          <w:sz w:val="28"/>
          <w:szCs w:val="28"/>
        </w:rPr>
      </w:pPr>
    </w:p>
    <w:p w:rsidR="009928E2" w:rsidRPr="00E11C4E" w:rsidRDefault="009928E2" w:rsidP="009928E2">
      <w:pPr>
        <w:rPr>
          <w:sz w:val="28"/>
          <w:szCs w:val="28"/>
        </w:rPr>
      </w:pPr>
      <w:r w:rsidRPr="00E11C4E">
        <w:rPr>
          <w:sz w:val="28"/>
          <w:szCs w:val="28"/>
        </w:rPr>
        <w:t xml:space="preserve">Управляющий делами </w:t>
      </w:r>
    </w:p>
    <w:p w:rsidR="009928E2" w:rsidRPr="00E11C4E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  <w:r w:rsidRPr="00E11C4E">
        <w:rPr>
          <w:sz w:val="28"/>
          <w:szCs w:val="28"/>
        </w:rPr>
        <w:t xml:space="preserve">Администрации города                                        </w:t>
      </w:r>
      <w:r w:rsidR="00E11C4E">
        <w:rPr>
          <w:sz w:val="28"/>
          <w:szCs w:val="28"/>
        </w:rPr>
        <w:t xml:space="preserve">                                                                                      </w:t>
      </w:r>
      <w:r w:rsidRPr="00E11C4E">
        <w:rPr>
          <w:sz w:val="28"/>
          <w:szCs w:val="28"/>
        </w:rPr>
        <w:t xml:space="preserve">  </w:t>
      </w:r>
      <w:r w:rsidR="00E11C4E">
        <w:rPr>
          <w:sz w:val="28"/>
          <w:szCs w:val="28"/>
        </w:rPr>
        <w:t xml:space="preserve">    </w:t>
      </w:r>
      <w:r w:rsidRPr="00E11C4E">
        <w:rPr>
          <w:sz w:val="28"/>
          <w:szCs w:val="28"/>
        </w:rPr>
        <w:t xml:space="preserve">  Ю.А. Лубенцов».</w:t>
      </w:r>
    </w:p>
    <w:p w:rsidR="00E11C4E" w:rsidRDefault="00E11C4E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E11C4E" w:rsidRPr="00E11C4E" w:rsidRDefault="00E11C4E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Pr="00E11C4E" w:rsidRDefault="009928E2" w:rsidP="00E11C4E">
      <w:pPr>
        <w:ind w:firstLine="709"/>
        <w:jc w:val="both"/>
        <w:rPr>
          <w:sz w:val="28"/>
          <w:szCs w:val="28"/>
        </w:rPr>
      </w:pPr>
      <w:r w:rsidRPr="00E11C4E">
        <w:rPr>
          <w:sz w:val="28"/>
          <w:szCs w:val="28"/>
        </w:rPr>
        <w:t>10. Приложение № 2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9928E2" w:rsidRDefault="009928E2" w:rsidP="00E11C4E">
      <w:pPr>
        <w:ind w:firstLine="709"/>
        <w:jc w:val="both"/>
        <w:rPr>
          <w:sz w:val="28"/>
          <w:szCs w:val="28"/>
        </w:rPr>
      </w:pPr>
    </w:p>
    <w:p w:rsidR="00E11C4E" w:rsidRPr="00E11C4E" w:rsidRDefault="00E11C4E" w:rsidP="00E838EB">
      <w:pPr>
        <w:jc w:val="both"/>
        <w:rPr>
          <w:sz w:val="28"/>
          <w:szCs w:val="28"/>
        </w:rPr>
      </w:pPr>
    </w:p>
    <w:p w:rsidR="009928E2" w:rsidRPr="00E11C4E" w:rsidRDefault="009928E2" w:rsidP="00E11C4E">
      <w:pPr>
        <w:ind w:left="10773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«Приложение № 2</w:t>
      </w:r>
    </w:p>
    <w:p w:rsidR="009928E2" w:rsidRPr="00E11C4E" w:rsidRDefault="009928E2" w:rsidP="00E11C4E">
      <w:pPr>
        <w:ind w:left="10773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к муниципальной программе</w:t>
      </w:r>
    </w:p>
    <w:p w:rsidR="009928E2" w:rsidRPr="00E11C4E" w:rsidRDefault="009928E2" w:rsidP="00E11C4E">
      <w:pPr>
        <w:ind w:left="10773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города Новошахтинска</w:t>
      </w:r>
    </w:p>
    <w:p w:rsidR="009928E2" w:rsidRPr="00E11C4E" w:rsidRDefault="009928E2" w:rsidP="00E11C4E">
      <w:pPr>
        <w:ind w:left="10773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«Обеспечение качественными</w:t>
      </w:r>
    </w:p>
    <w:p w:rsidR="009928E2" w:rsidRPr="00E11C4E" w:rsidRDefault="009928E2" w:rsidP="00E11C4E">
      <w:pPr>
        <w:ind w:left="10773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жилищно-коммунальными  услугами»</w:t>
      </w:r>
    </w:p>
    <w:p w:rsidR="009928E2" w:rsidRDefault="009928E2" w:rsidP="00E11C4E">
      <w:pPr>
        <w:jc w:val="center"/>
        <w:rPr>
          <w:sz w:val="28"/>
          <w:szCs w:val="28"/>
        </w:rPr>
      </w:pPr>
    </w:p>
    <w:p w:rsidR="00E11C4E" w:rsidRDefault="00E11C4E" w:rsidP="00E11C4E">
      <w:pPr>
        <w:jc w:val="center"/>
        <w:rPr>
          <w:sz w:val="28"/>
          <w:szCs w:val="28"/>
        </w:rPr>
      </w:pPr>
    </w:p>
    <w:p w:rsidR="00E11C4E" w:rsidRDefault="00E11C4E" w:rsidP="00E11C4E">
      <w:pPr>
        <w:jc w:val="center"/>
        <w:rPr>
          <w:sz w:val="28"/>
          <w:szCs w:val="28"/>
        </w:rPr>
      </w:pPr>
    </w:p>
    <w:p w:rsidR="009928E2" w:rsidRPr="00E11C4E" w:rsidRDefault="009928E2" w:rsidP="00E11C4E">
      <w:pPr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ПЕРЕЧЕНЬ</w:t>
      </w:r>
    </w:p>
    <w:p w:rsidR="009928E2" w:rsidRPr="00E11C4E" w:rsidRDefault="009928E2" w:rsidP="00E11C4E">
      <w:pPr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подпрограмм, основных мероприятий, приоритетных мероприятий и мероприятий программы</w:t>
      </w:r>
    </w:p>
    <w:p w:rsidR="00E11C4E" w:rsidRPr="008D68E3" w:rsidRDefault="00E11C4E" w:rsidP="009928E2">
      <w:pPr>
        <w:jc w:val="center"/>
      </w:pPr>
    </w:p>
    <w:tbl>
      <w:tblPr>
        <w:tblW w:w="16018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402"/>
        <w:gridCol w:w="1133"/>
      </w:tblGrid>
      <w:tr w:rsidR="009928E2" w:rsidRPr="006C0052" w:rsidTr="00E11C4E">
        <w:trPr>
          <w:cantSplit/>
          <w:trHeight w:val="29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№         п/п</w:t>
            </w:r>
          </w:p>
        </w:tc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Соисполнитель, участник,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ответственный за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исполнение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мероприятия подпрограммы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Последствия нереализации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основного мероприятия,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приоритетного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мероприятия, мероприятия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Связь с</w:t>
            </w:r>
          </w:p>
          <w:p w:rsidR="009928E2" w:rsidRPr="006C0052" w:rsidRDefault="009928E2" w:rsidP="009928E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показат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лями </w:t>
            </w:r>
          </w:p>
          <w:p w:rsidR="009928E2" w:rsidRPr="006C0052" w:rsidRDefault="009928E2" w:rsidP="009928E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програ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 xml:space="preserve">мы </w:t>
            </w:r>
          </w:p>
          <w:p w:rsidR="009928E2" w:rsidRPr="006C0052" w:rsidRDefault="009928E2" w:rsidP="009928E2">
            <w:pPr>
              <w:ind w:left="-79" w:right="-108"/>
              <w:jc w:val="center"/>
            </w:pPr>
            <w:r w:rsidRPr="006C0052">
              <w:rPr>
                <w:sz w:val="24"/>
                <w:szCs w:val="24"/>
              </w:rPr>
              <w:t>(подпр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граммы)</w:t>
            </w:r>
          </w:p>
        </w:tc>
      </w:tr>
      <w:tr w:rsidR="009928E2" w:rsidRPr="006C0052" w:rsidTr="00E11C4E">
        <w:trPr>
          <w:cantSplit/>
          <w:trHeight w:val="97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начала   реал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оконч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ния реал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зации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928E2" w:rsidRPr="006C0052" w:rsidRDefault="009928E2" w:rsidP="009928E2">
      <w:pPr>
        <w:rPr>
          <w:sz w:val="2"/>
          <w:szCs w:val="2"/>
        </w:rPr>
      </w:pPr>
    </w:p>
    <w:tbl>
      <w:tblPr>
        <w:tblW w:w="16018" w:type="dxa"/>
        <w:tblInd w:w="108" w:type="dxa"/>
        <w:tblLayout w:type="fixed"/>
        <w:tblLook w:val="0000"/>
      </w:tblPr>
      <w:tblGrid>
        <w:gridCol w:w="567"/>
        <w:gridCol w:w="3403"/>
        <w:gridCol w:w="2977"/>
        <w:gridCol w:w="850"/>
        <w:gridCol w:w="851"/>
        <w:gridCol w:w="2835"/>
        <w:gridCol w:w="3397"/>
        <w:gridCol w:w="1138"/>
      </w:tblGrid>
      <w:tr w:rsidR="009928E2" w:rsidRPr="006C0052" w:rsidTr="00E11C4E">
        <w:trPr>
          <w:trHeight w:val="23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8</w:t>
            </w:r>
          </w:p>
        </w:tc>
      </w:tr>
      <w:tr w:rsidR="009928E2" w:rsidRPr="006C0052" w:rsidTr="00E11C4E">
        <w:trPr>
          <w:cantSplit/>
          <w:trHeight w:val="7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1 «Капитальный ремонт многоквартирных домов»</w:t>
            </w:r>
          </w:p>
        </w:tc>
      </w:tr>
      <w:tr w:rsidR="009928E2" w:rsidRPr="006C0052" w:rsidTr="00E11C4E">
        <w:trPr>
          <w:cantSplit/>
          <w:trHeight w:val="19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1 «Эффективное управление многоквартирными домами»</w:t>
            </w:r>
          </w:p>
        </w:tc>
      </w:tr>
      <w:tr w:rsidR="009928E2" w:rsidRPr="006C0052" w:rsidTr="00E11C4E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1 «Улучшение качества жилищного фонда»</w:t>
            </w:r>
          </w:p>
        </w:tc>
      </w:tr>
      <w:tr w:rsidR="009928E2" w:rsidRPr="006C0052" w:rsidTr="00E11C4E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Улу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шение технического состояния жилищного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МКУ «УГХ»;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управляющие и обслуж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вающие организации;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товарищества собственн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ков жилья (далее – ТСЖ);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жилищно-строительные кооперативы (далее – ЖСК); </w:t>
            </w:r>
          </w:p>
          <w:p w:rsidR="009928E2" w:rsidRPr="00E11C4E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собственники помещений многоквартирных домов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Повышение комфортн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и безопасности усл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вий проживания в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многоквартирных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мов, что приводит к избыто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ному потреблению энергетич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ских ресурсов, в перспективе  способствует росту стоимости жилищно-коммунальных услуг и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E11C4E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</w:t>
            </w:r>
          </w:p>
        </w:tc>
      </w:tr>
      <w:tr w:rsidR="009928E2" w:rsidRPr="006C0052" w:rsidTr="00E11C4E">
        <w:trPr>
          <w:trHeight w:val="12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Участие Админ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страции города в  оплате  тар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фа по капитальному ремонту за муниципальную собственность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повышение комфортн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и безопасности усл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вий проживания в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гоквартирных домах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многоквартирных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мов, что приводит к избыто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ному потреблению энергетич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ских ресурсов, в перспективе способствует росту стоимости жилищно-коммунальных услуг и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становительные работы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 </w:t>
            </w:r>
          </w:p>
        </w:tc>
      </w:tr>
      <w:tr w:rsidR="009928E2" w:rsidRPr="006C0052" w:rsidTr="00E11C4E">
        <w:trPr>
          <w:trHeight w:val="11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217"/>
                <w:tab w:val="center" w:pos="317"/>
              </w:tabs>
              <w:jc w:val="center"/>
            </w:pPr>
            <w:r w:rsidRPr="006C0052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Осуществление функций наймодателя в отн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шении муниципального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улучшение технического состояния муниципал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ных жилых помещений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21"/>
            </w:pPr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муниципальных жилых помещений, что приведет к увеличению расходов на во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становление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 </w:t>
            </w:r>
          </w:p>
          <w:p w:rsidR="009928E2" w:rsidRPr="006C0052" w:rsidRDefault="009928E2" w:rsidP="009928E2">
            <w:pPr>
              <w:ind w:right="-119"/>
            </w:pPr>
          </w:p>
        </w:tc>
      </w:tr>
      <w:tr w:rsidR="009928E2" w:rsidRPr="006C0052" w:rsidTr="00E11C4E">
        <w:trPr>
          <w:trHeight w:val="88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217"/>
                <w:tab w:val="center" w:pos="317"/>
              </w:tabs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Мониторинг те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нического состояния мног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квартирных домов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сбор и учет информации для инвентаризации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лого фонда города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21"/>
            </w:pPr>
            <w:r w:rsidRPr="006C0052">
              <w:rPr>
                <w:sz w:val="24"/>
                <w:szCs w:val="24"/>
              </w:rPr>
              <w:t>ухудшение показателя эффе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тивности деятельности органа местного самоуправления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E11C4E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1 </w:t>
            </w:r>
          </w:p>
        </w:tc>
      </w:tr>
      <w:tr w:rsidR="009928E2" w:rsidRPr="006C0052" w:rsidTr="00E11C4E">
        <w:trPr>
          <w:trHeight w:val="2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1.2.</w:t>
            </w:r>
          </w:p>
        </w:tc>
        <w:tc>
          <w:tcPr>
            <w:tcW w:w="154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Задача 2 подпрограммы № 1 «Повышение грамотности населения в сфере жилищно-коммунального хозяйства в части знания прав и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обязанностей по содержанию общего имущества многоквартирного дома»</w:t>
            </w:r>
          </w:p>
        </w:tc>
      </w:tr>
      <w:tr w:rsidR="009928E2" w:rsidRPr="006C0052" w:rsidTr="00E11C4E">
        <w:trPr>
          <w:trHeight w:val="68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1.2.1.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И</w:t>
            </w:r>
            <w:r w:rsidRPr="006C0052">
              <w:rPr>
                <w:sz w:val="24"/>
                <w:szCs w:val="24"/>
              </w:rPr>
              <w:t>н</w:t>
            </w:r>
            <w:r w:rsidRPr="006C0052">
              <w:rPr>
                <w:sz w:val="24"/>
                <w:szCs w:val="24"/>
              </w:rPr>
              <w:t>формирование населения по вопросам управления мног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квартирными домами, энерг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 xml:space="preserve">эффективности в жилищной сфере и условий  проведения капитального ремонта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«УГХ»;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управляющие и обслуж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домами, пров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дения капитального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монта многоквартирных домов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 xml:space="preserve"> 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организации и проведения капитального р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 xml:space="preserve">монта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затели 1, 5</w:t>
            </w:r>
          </w:p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</w:p>
        </w:tc>
      </w:tr>
      <w:tr w:rsidR="009928E2" w:rsidRPr="006C0052" w:rsidTr="00E11C4E">
        <w:trPr>
          <w:trHeight w:val="184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в средствах массовой информ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ции вопросов, касающихся в</w:t>
            </w:r>
            <w:r w:rsidRPr="006C0052">
              <w:rPr>
                <w:sz w:val="24"/>
                <w:szCs w:val="24"/>
              </w:rPr>
              <w:t>ы</w:t>
            </w:r>
            <w:r w:rsidRPr="006C0052">
              <w:rPr>
                <w:sz w:val="24"/>
                <w:szCs w:val="24"/>
              </w:rPr>
              <w:t>бора способов управления мн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гоквартирными домами, де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>тельности управляющих и о</w:t>
            </w:r>
            <w:r w:rsidRPr="006C0052">
              <w:rPr>
                <w:sz w:val="24"/>
                <w:szCs w:val="24"/>
              </w:rPr>
              <w:t>б</w:t>
            </w:r>
            <w:r w:rsidRPr="006C0052">
              <w:rPr>
                <w:sz w:val="24"/>
                <w:szCs w:val="24"/>
              </w:rPr>
              <w:t>служивающих организаций, ТСЖ, ЖСК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«УГХ»;             управляющие и обслуж</w:t>
            </w:r>
            <w:r w:rsidRPr="006C0052">
              <w:rPr>
                <w:color w:val="000000"/>
                <w:sz w:val="24"/>
                <w:szCs w:val="24"/>
              </w:rPr>
              <w:t>и</w:t>
            </w:r>
            <w:r w:rsidRPr="006C0052">
              <w:rPr>
                <w:color w:val="000000"/>
                <w:sz w:val="24"/>
                <w:szCs w:val="24"/>
              </w:rPr>
              <w:t xml:space="preserve">вающие организации; ТСЖ; 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ЖСК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 и выб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</w:t>
            </w:r>
          </w:p>
        </w:tc>
      </w:tr>
      <w:tr w:rsidR="009928E2" w:rsidRPr="006C0052" w:rsidTr="008D68E3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Проведение об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чающих семинаров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создание условий для управления многоква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тирными домами и выб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ра способов управления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низкая самоорганизация со</w:t>
            </w:r>
            <w:r w:rsidRPr="006C0052">
              <w:rPr>
                <w:color w:val="000000"/>
                <w:sz w:val="24"/>
                <w:szCs w:val="24"/>
              </w:rPr>
              <w:t>б</w:t>
            </w:r>
            <w:r w:rsidRPr="006C0052">
              <w:rPr>
                <w:color w:val="000000"/>
                <w:sz w:val="24"/>
                <w:szCs w:val="24"/>
              </w:rPr>
              <w:t>ственников жилых помещений в вопросах управления мног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квартирными домами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5</w:t>
            </w:r>
          </w:p>
        </w:tc>
      </w:tr>
      <w:tr w:rsidR="009928E2" w:rsidRPr="006C0052" w:rsidTr="00E11C4E">
        <w:trPr>
          <w:cantSplit/>
          <w:trHeight w:val="3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2 «Благоустройство города»</w:t>
            </w:r>
          </w:p>
        </w:tc>
      </w:tr>
      <w:tr w:rsidR="009928E2" w:rsidRPr="006C0052" w:rsidTr="008D68E3">
        <w:trPr>
          <w:cantSplit/>
          <w:trHeight w:val="37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2 «Формирование современной городской инфраструктуры и благоустройство мест общего пользования»</w:t>
            </w:r>
          </w:p>
        </w:tc>
      </w:tr>
      <w:tr w:rsidR="009928E2" w:rsidRPr="006C0052" w:rsidTr="00E11C4E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2 «Создание условий, обеспечивающих комфортные условия для проживания, работы и отдыха населения»</w:t>
            </w:r>
          </w:p>
        </w:tc>
      </w:tr>
      <w:tr w:rsidR="009928E2" w:rsidRPr="006C0052" w:rsidTr="00E11C4E">
        <w:trPr>
          <w:trHeight w:val="3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держание, обслуживание и р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монт объектов благоустройства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Благоустройство мест общего пользования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before="40" w:after="40"/>
              <w:ind w:right="-108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3, 4, 6</w:t>
            </w:r>
          </w:p>
        </w:tc>
      </w:tr>
      <w:tr w:rsidR="009928E2" w:rsidRPr="006C0052" w:rsidTr="00E11C4E">
        <w:trPr>
          <w:trHeight w:val="8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улиц и дорог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увеличение протяженн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освещенных частей улиц и дорог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недостаточное обеспечение освещенности улиц в вечернее и ночное время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before="40" w:after="40"/>
              <w:ind w:right="-108"/>
            </w:pPr>
            <w:r w:rsidRPr="006C0052">
              <w:rPr>
                <w:color w:val="000000"/>
                <w:sz w:val="24"/>
                <w:szCs w:val="24"/>
              </w:rPr>
              <w:t>влияет на показ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тель 3 </w:t>
            </w:r>
          </w:p>
        </w:tc>
      </w:tr>
      <w:tr w:rsidR="009928E2" w:rsidRPr="006C0052" w:rsidTr="00E11C4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3ED5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Очистка горо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ских территорий, озеленение и ремонт объектов благоустро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загрязнение городской терр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тории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6</w:t>
            </w:r>
          </w:p>
        </w:tc>
      </w:tr>
      <w:tr w:rsidR="009928E2" w:rsidRPr="006C0052" w:rsidTr="00E11C4E">
        <w:trPr>
          <w:trHeight w:val="8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  <w:r w:rsidRPr="006C0052">
              <w:rPr>
                <w:sz w:val="24"/>
                <w:szCs w:val="24"/>
              </w:rPr>
              <w:t>мероприятие. Благоустройство и содержание территорий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E1C" w:rsidRDefault="002B4E1C" w:rsidP="00992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«УГХ»;</w:t>
            </w:r>
            <w:r w:rsidR="009928E2" w:rsidRPr="006C0052">
              <w:rPr>
                <w:sz w:val="24"/>
                <w:szCs w:val="24"/>
              </w:rPr>
              <w:t xml:space="preserve"> </w:t>
            </w:r>
          </w:p>
          <w:p w:rsidR="009928E2" w:rsidRPr="006C0052" w:rsidRDefault="009928E2" w:rsidP="009928E2">
            <w:r w:rsidRPr="006C0052">
              <w:rPr>
                <w:sz w:val="24"/>
                <w:szCs w:val="24"/>
              </w:rPr>
              <w:t>КУИ Администрации 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улучшение санитарного состояния территории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загрязнение городской терр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тории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6</w:t>
            </w:r>
          </w:p>
        </w:tc>
      </w:tr>
      <w:tr w:rsidR="009928E2" w:rsidRPr="006C0052" w:rsidTr="00E11C4E">
        <w:trPr>
          <w:cantSplit/>
          <w:trHeight w:val="39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9928E2" w:rsidRPr="006C0052" w:rsidTr="008D68E3">
        <w:trPr>
          <w:cantSplit/>
          <w:trHeight w:val="39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3 «Повышение эффективности, качества и надежности поставок коммунальных ресурсов на территории города»</w:t>
            </w:r>
          </w:p>
        </w:tc>
      </w:tr>
      <w:tr w:rsidR="009928E2" w:rsidRPr="006C0052" w:rsidTr="008D68E3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3 «Р</w:t>
            </w:r>
            <w:r w:rsidRPr="006C0052">
              <w:rPr>
                <w:kern w:val="2"/>
                <w:sz w:val="24"/>
                <w:szCs w:val="24"/>
              </w:rPr>
              <w:t>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9928E2" w:rsidRPr="006C0052" w:rsidTr="00E11C4E">
        <w:trPr>
          <w:trHeight w:val="151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Улу</w:t>
            </w:r>
            <w:r w:rsidRPr="006C0052">
              <w:rPr>
                <w:sz w:val="24"/>
                <w:szCs w:val="24"/>
              </w:rPr>
              <w:t>ч</w:t>
            </w:r>
            <w:r w:rsidRPr="006C0052">
              <w:rPr>
                <w:sz w:val="24"/>
                <w:szCs w:val="24"/>
              </w:rPr>
              <w:t>шение технического состояния объектов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«УГХ»;</w:t>
            </w:r>
          </w:p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</w:t>
            </w:r>
          </w:p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</w:p>
          <w:p w:rsidR="009928E2" w:rsidRPr="006C0052" w:rsidRDefault="009928E2" w:rsidP="009928E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износа объе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Ухудшение технического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объектов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ной инфраструктуры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383A6B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7, 8, 9, 10, 13</w:t>
            </w:r>
          </w:p>
        </w:tc>
      </w:tr>
      <w:tr w:rsidR="009928E2" w:rsidRPr="006C0052" w:rsidTr="00E11C4E">
        <w:trPr>
          <w:trHeight w:val="26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Разработка и оформление документации на строительство, реконструкцию и капитальный ремонт объе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тов коммунальной инфрастру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туры города</w:t>
            </w:r>
          </w:p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г. Новошахтинска «УКС»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наличие документации для проведения работ по строительству, реконс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рукции и капитальному ремонту объектов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нальной инфраструктуры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отсутствие возможности пр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ведения работ по строительс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ву, реконструкции и кап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тальному ремонту объектов коммунальной инфраструкт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ры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9, 13</w:t>
            </w:r>
          </w:p>
          <w:p w:rsidR="009928E2" w:rsidRPr="006C0052" w:rsidRDefault="009928E2" w:rsidP="009928E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9928E2" w:rsidRPr="006C0052" w:rsidTr="00E11C4E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Строительство и реконструкция объектов ко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>мунальной инфраструктуры города</w:t>
            </w:r>
          </w:p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lastRenderedPageBreak/>
              <w:t xml:space="preserve">МКУ «УГХ»;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10, 11, 13</w:t>
            </w:r>
          </w:p>
          <w:p w:rsidR="009928E2" w:rsidRPr="006C0052" w:rsidRDefault="009928E2" w:rsidP="009928E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9928E2" w:rsidRPr="006C0052" w:rsidTr="00E11C4E">
        <w:trPr>
          <w:trHeight w:val="40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center" w:pos="246"/>
              </w:tabs>
              <w:jc w:val="center"/>
            </w:pPr>
            <w:r w:rsidRPr="006C0052">
              <w:rPr>
                <w:sz w:val="24"/>
                <w:szCs w:val="24"/>
              </w:rPr>
              <w:lastRenderedPageBreak/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приоритетное мероприятие. Строительство и реконструкция объектов коммунальной инфр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структуры города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МКУ «УГХ»;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г. Новошахтинска «УКС»;</w:t>
            </w:r>
          </w:p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 xml:space="preserve">Администрация города; </w:t>
            </w:r>
            <w:r w:rsidRPr="006C0052">
              <w:rPr>
                <w:sz w:val="24"/>
                <w:szCs w:val="24"/>
              </w:rPr>
              <w:t>КУИ Администрации гор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10, 11, 13</w:t>
            </w:r>
          </w:p>
          <w:p w:rsidR="009928E2" w:rsidRPr="006C0052" w:rsidRDefault="009928E2" w:rsidP="009928E2">
            <w:pPr>
              <w:ind w:right="-119"/>
              <w:rPr>
                <w:color w:val="000000"/>
                <w:sz w:val="24"/>
                <w:szCs w:val="24"/>
              </w:rPr>
            </w:pPr>
          </w:p>
        </w:tc>
      </w:tr>
      <w:tr w:rsidR="009928E2" w:rsidRPr="006C0052" w:rsidTr="00E11C4E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Капитальный ремонт объектов коммунальной инфраструктуры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7, 8, 11, 13</w:t>
            </w:r>
          </w:p>
        </w:tc>
      </w:tr>
      <w:tr w:rsidR="009928E2" w:rsidRPr="006C0052" w:rsidTr="00E11C4E">
        <w:trPr>
          <w:trHeight w:val="42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Приобретение коммунальной техники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9928E2" w:rsidRPr="006C005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9928E2" w:rsidRPr="006C005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уровня потерь коммунальных ресурсов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потери коммунальных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43ED5" w:rsidRDefault="009928E2" w:rsidP="009928E2">
            <w:pPr>
              <w:ind w:right="-119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7, 12</w:t>
            </w:r>
          </w:p>
        </w:tc>
      </w:tr>
      <w:tr w:rsidR="009928E2" w:rsidRPr="006C0052" w:rsidTr="00E11C4E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3.1.2.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3ED5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Основное мероприятие. Прив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дение размера платы граждан за коммунальные услуги в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ответствие с индексами макс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мального роста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 xml:space="preserve">луги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Приведение размера пл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ты граждан за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нальные услуги в соо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ветствие с индексами максимального роста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мера платы граждан за коммунальные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Превышение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луги в объеме свыше устано</w:t>
            </w:r>
            <w:r w:rsidRPr="006C0052">
              <w:rPr>
                <w:sz w:val="24"/>
                <w:szCs w:val="24"/>
              </w:rPr>
              <w:t>в</w:t>
            </w:r>
            <w:r w:rsidRPr="006C0052">
              <w:rPr>
                <w:sz w:val="24"/>
                <w:szCs w:val="24"/>
              </w:rPr>
              <w:t>ленных индексов максимал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ного роста размера платы граждан за коммунальные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color w:val="000000"/>
                <w:sz w:val="24"/>
                <w:szCs w:val="24"/>
              </w:rPr>
              <w:t>Влияет на показат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ли 2, 13</w:t>
            </w:r>
          </w:p>
        </w:tc>
      </w:tr>
      <w:tr w:rsidR="009928E2" w:rsidRPr="006C0052" w:rsidTr="00E11C4E">
        <w:trPr>
          <w:trHeight w:val="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3ED5" w:rsidRDefault="009928E2" w:rsidP="009928E2">
            <w:pPr>
              <w:ind w:right="-25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Возмещение пре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приятиям жилищно-коммуналь-ного хозяйства части платы гр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ждан за коммунальные услуги в объеме свыше установленных индексов максимального роста размера платы граждан за ко</w:t>
            </w:r>
            <w:r w:rsidRPr="006C0052">
              <w:rPr>
                <w:sz w:val="24"/>
                <w:szCs w:val="24"/>
              </w:rPr>
              <w:t>м</w:t>
            </w:r>
            <w:r w:rsidRPr="006C0052">
              <w:rPr>
                <w:sz w:val="24"/>
                <w:szCs w:val="24"/>
              </w:rPr>
              <w:t>мунальные услуги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размера платы граждан за коммунал</w:t>
            </w:r>
            <w:r w:rsidRPr="006C0052">
              <w:rPr>
                <w:color w:val="000000"/>
                <w:sz w:val="24"/>
                <w:szCs w:val="24"/>
              </w:rPr>
              <w:t>ь</w:t>
            </w:r>
            <w:r w:rsidRPr="006C0052">
              <w:rPr>
                <w:color w:val="000000"/>
                <w:sz w:val="24"/>
                <w:szCs w:val="24"/>
              </w:rPr>
              <w:t>ные услуги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рост тарифов на коммунал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ные услуги для населения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затели 2, 13 </w:t>
            </w:r>
          </w:p>
        </w:tc>
      </w:tr>
      <w:tr w:rsidR="009928E2" w:rsidRPr="006C0052" w:rsidTr="00E11C4E">
        <w:trPr>
          <w:cantSplit/>
          <w:trHeight w:val="280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Подпрограмма № 4 «Благоустройство и содержание территорий городских кладбищ»</w:t>
            </w:r>
          </w:p>
        </w:tc>
      </w:tr>
      <w:tr w:rsidR="009928E2" w:rsidRPr="006C0052" w:rsidTr="008D68E3">
        <w:trPr>
          <w:cantSplit/>
          <w:trHeight w:val="28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Цель подпрограммы № 4 «Улучшение санитарно-эпидемиологического состояния территорий кладбищ»</w:t>
            </w:r>
          </w:p>
        </w:tc>
      </w:tr>
      <w:tr w:rsidR="009928E2" w:rsidRPr="006C0052" w:rsidTr="008D68E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before="60" w:after="60"/>
              <w:jc w:val="center"/>
            </w:pPr>
            <w:r w:rsidRPr="006C0052">
              <w:rPr>
                <w:sz w:val="24"/>
                <w:szCs w:val="24"/>
              </w:rPr>
              <w:t>Задача 1 подпрограммы № 4 «Организация оказания ритуальных услуг»</w:t>
            </w:r>
          </w:p>
        </w:tc>
      </w:tr>
      <w:tr w:rsidR="009928E2" w:rsidRPr="006C0052" w:rsidTr="00E11C4E">
        <w:trPr>
          <w:trHeight w:val="28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4.1.1.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Орг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низация оказания ритуальных услуг и содержание мест зах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ронения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>
              <w:rPr>
                <w:color w:val="000000"/>
                <w:sz w:val="24"/>
                <w:szCs w:val="24"/>
              </w:rPr>
              <w:t>МБУ «ССВПД» (п</w:t>
            </w:r>
            <w:r w:rsidRPr="006C0052">
              <w:rPr>
                <w:color w:val="000000"/>
                <w:sz w:val="24"/>
                <w:szCs w:val="24"/>
              </w:rPr>
              <w:t>о 26.05.2020 включительно);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«УПД» (с 27.05.2020</w:t>
            </w:r>
            <w:r>
              <w:rPr>
                <w:sz w:val="24"/>
                <w:szCs w:val="24"/>
              </w:rPr>
              <w:t xml:space="preserve"> 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9928E2" w:rsidRPr="00643ED5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Оказание ритуальных у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луг, благоустройство  г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родских кладбищ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Загрязнение городских кла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бищ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14 </w:t>
            </w:r>
          </w:p>
        </w:tc>
      </w:tr>
      <w:tr w:rsidR="009928E2" w:rsidRPr="006C0052" w:rsidTr="00E11C4E">
        <w:trPr>
          <w:trHeight w:val="15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Текущее соде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жание городских кладбищ и дорог к ним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>
              <w:rPr>
                <w:color w:val="000000"/>
                <w:sz w:val="24"/>
                <w:szCs w:val="24"/>
              </w:rPr>
              <w:t>МБУ «ССВПД» (п</w:t>
            </w:r>
            <w:r w:rsidRPr="006C0052">
              <w:rPr>
                <w:color w:val="000000"/>
                <w:sz w:val="24"/>
                <w:szCs w:val="24"/>
              </w:rPr>
              <w:t>о 26.05.2020 включительно);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 xml:space="preserve">МКУ «УПД» (с 27.05.2020 </w:t>
            </w:r>
            <w:r>
              <w:rPr>
                <w:sz w:val="24"/>
                <w:szCs w:val="24"/>
              </w:rPr>
              <w:t>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ответствие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0052">
              <w:rPr>
                <w:color w:val="000000"/>
                <w:sz w:val="24"/>
                <w:szCs w:val="24"/>
              </w:rPr>
              <w:t>требованиям санитарно-эпидемио-логических и экологич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ских норм</w:t>
            </w:r>
          </w:p>
          <w:p w:rsidR="009928E2" w:rsidRPr="006C0052" w:rsidRDefault="009928E2" w:rsidP="009928E2">
            <w:pPr>
              <w:ind w:right="-108"/>
              <w:rPr>
                <w:sz w:val="18"/>
                <w:szCs w:val="16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14 </w:t>
            </w:r>
          </w:p>
        </w:tc>
      </w:tr>
      <w:tr w:rsidR="009928E2" w:rsidRPr="006C0052" w:rsidTr="00E11C4E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Текущее соде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 xml:space="preserve">жание городских кладбищ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приведение территорий городских кладбищ в с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ответствие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C0052">
              <w:rPr>
                <w:color w:val="000000"/>
                <w:sz w:val="24"/>
                <w:szCs w:val="24"/>
              </w:rPr>
              <w:t>требованиям санитарно-эпидемио-логических и экологич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ских норм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жалобы населения на качество содержания территорий кла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бищ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14</w:t>
            </w:r>
          </w:p>
        </w:tc>
      </w:tr>
      <w:tr w:rsidR="009928E2" w:rsidRPr="006C0052" w:rsidTr="008D68E3">
        <w:trPr>
          <w:trHeight w:val="106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Содержание 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рог к городским кладбищам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 xml:space="preserve">приведение в надлежащее состояние дорог к </w:t>
            </w:r>
            <w:r>
              <w:rPr>
                <w:color w:val="000000"/>
                <w:sz w:val="24"/>
                <w:szCs w:val="24"/>
              </w:rPr>
              <w:t>горо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ским </w:t>
            </w:r>
            <w:r w:rsidRPr="006C0052">
              <w:rPr>
                <w:color w:val="000000"/>
                <w:sz w:val="24"/>
                <w:szCs w:val="24"/>
              </w:rPr>
              <w:t>кладбищам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жалобы населения на качество дорог к городским кладбищам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14</w:t>
            </w:r>
          </w:p>
        </w:tc>
      </w:tr>
      <w:tr w:rsidR="009928E2" w:rsidRPr="006C0052" w:rsidTr="008D68E3">
        <w:trPr>
          <w:trHeight w:val="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мероприятие. Оказание рит</w:t>
            </w:r>
            <w:r w:rsidRPr="006C0052">
              <w:rPr>
                <w:color w:val="000000"/>
                <w:sz w:val="24"/>
                <w:szCs w:val="24"/>
              </w:rPr>
              <w:t>у</w:t>
            </w:r>
            <w:r w:rsidRPr="006C0052">
              <w:rPr>
                <w:color w:val="000000"/>
                <w:sz w:val="24"/>
                <w:szCs w:val="24"/>
              </w:rPr>
              <w:t>альных услуг, доставка и зах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ронение неопознанных и н</w:t>
            </w:r>
            <w:r w:rsidRPr="006C0052">
              <w:rPr>
                <w:color w:val="000000"/>
                <w:sz w:val="24"/>
                <w:szCs w:val="24"/>
              </w:rPr>
              <w:t>е</w:t>
            </w:r>
            <w:r w:rsidRPr="006C0052">
              <w:rPr>
                <w:color w:val="000000"/>
                <w:sz w:val="24"/>
                <w:szCs w:val="24"/>
              </w:rPr>
              <w:t>востребованных трупов гра</w:t>
            </w:r>
            <w:r w:rsidRPr="006C0052">
              <w:rPr>
                <w:color w:val="000000"/>
                <w:sz w:val="24"/>
                <w:szCs w:val="24"/>
              </w:rPr>
              <w:t>ж</w:t>
            </w:r>
            <w:r w:rsidRPr="006C0052">
              <w:rPr>
                <w:color w:val="000000"/>
                <w:sz w:val="24"/>
                <w:szCs w:val="24"/>
              </w:rPr>
              <w:t xml:space="preserve">дан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МБУ «С</w:t>
            </w:r>
            <w:r>
              <w:rPr>
                <w:color w:val="000000"/>
                <w:sz w:val="24"/>
                <w:szCs w:val="24"/>
              </w:rPr>
              <w:t>СВПД» (п</w:t>
            </w:r>
            <w:r w:rsidRPr="006C0052">
              <w:rPr>
                <w:color w:val="000000"/>
                <w:sz w:val="24"/>
                <w:szCs w:val="24"/>
              </w:rPr>
              <w:t>о 26.05.2020 включительно;</w:t>
            </w:r>
          </w:p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 xml:space="preserve">МКУ «УПД» (с 27.05.2020 </w:t>
            </w:r>
            <w:r>
              <w:rPr>
                <w:sz w:val="24"/>
                <w:szCs w:val="24"/>
              </w:rPr>
              <w:t>п</w:t>
            </w:r>
            <w:r w:rsidRPr="006C0052">
              <w:rPr>
                <w:sz w:val="24"/>
                <w:szCs w:val="24"/>
              </w:rPr>
              <w:t>о 24.06.2021);</w:t>
            </w:r>
          </w:p>
          <w:p w:rsidR="009928E2" w:rsidRPr="0089198F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color w:val="000000"/>
                <w:sz w:val="24"/>
                <w:szCs w:val="24"/>
              </w:rPr>
              <w:t>оказание ритуальных у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>луг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14 </w:t>
            </w:r>
          </w:p>
        </w:tc>
      </w:tr>
      <w:tr w:rsidR="009928E2" w:rsidRPr="006C0052" w:rsidTr="008D68E3">
        <w:trPr>
          <w:trHeight w:val="226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5)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мероприятие. Доставка тел умерших (погибших), не имеющих супруга, близких родственников, иных родс</w:t>
            </w:r>
            <w:r w:rsidRPr="006C0052">
              <w:rPr>
                <w:color w:val="000000"/>
                <w:sz w:val="24"/>
                <w:szCs w:val="24"/>
              </w:rPr>
              <w:t>т</w:t>
            </w:r>
            <w:r w:rsidRPr="006C0052">
              <w:rPr>
                <w:color w:val="000000"/>
                <w:sz w:val="24"/>
                <w:szCs w:val="24"/>
              </w:rPr>
              <w:t>венников либо законного пре</w:t>
            </w:r>
            <w:r w:rsidRPr="006C0052">
              <w:rPr>
                <w:color w:val="000000"/>
                <w:sz w:val="24"/>
                <w:szCs w:val="24"/>
              </w:rPr>
              <w:t>д</w:t>
            </w:r>
            <w:r w:rsidRPr="006C0052">
              <w:rPr>
                <w:color w:val="000000"/>
                <w:sz w:val="24"/>
                <w:szCs w:val="24"/>
              </w:rPr>
              <w:t>ставителя умершего, личность которого не установлена, в г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родские морги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  <w:p w:rsidR="009928E2" w:rsidRPr="006C0052" w:rsidRDefault="009928E2" w:rsidP="009928E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8D68E3" w:rsidRDefault="009928E2" w:rsidP="009928E2">
            <w:pPr>
              <w:ind w:right="-108"/>
              <w:rPr>
                <w:color w:val="000000"/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захоронение умерших (погибших), не имеющих супруга, близких родс</w:t>
            </w:r>
            <w:r w:rsidRPr="006C0052">
              <w:rPr>
                <w:color w:val="000000"/>
                <w:sz w:val="24"/>
                <w:szCs w:val="24"/>
              </w:rPr>
              <w:t>т</w:t>
            </w:r>
            <w:r w:rsidRPr="006C0052">
              <w:rPr>
                <w:color w:val="000000"/>
                <w:sz w:val="24"/>
                <w:szCs w:val="24"/>
              </w:rPr>
              <w:t>венников, иных родстве</w:t>
            </w:r>
            <w:r w:rsidRPr="006C0052">
              <w:rPr>
                <w:color w:val="000000"/>
                <w:sz w:val="24"/>
                <w:szCs w:val="24"/>
              </w:rPr>
              <w:t>н</w:t>
            </w:r>
            <w:r w:rsidRPr="006C0052">
              <w:rPr>
                <w:color w:val="000000"/>
                <w:sz w:val="24"/>
                <w:szCs w:val="24"/>
              </w:rPr>
              <w:t>ников либо законного представителя умершего, личность которого не у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 xml:space="preserve">тановлена 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ритуальных услуг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14 </w:t>
            </w:r>
          </w:p>
        </w:tc>
      </w:tr>
      <w:tr w:rsidR="009928E2" w:rsidRPr="006C0052" w:rsidTr="00E11C4E">
        <w:trPr>
          <w:cantSplit/>
          <w:trHeight w:val="132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8"/>
                <w:szCs w:val="8"/>
              </w:rPr>
            </w:pPr>
            <w:r w:rsidRPr="006C0052">
              <w:rPr>
                <w:sz w:val="24"/>
                <w:szCs w:val="24"/>
              </w:rPr>
              <w:t>Подпрограмма № 5 «Управление в сфере жилищно-коммунального хозяйства города»</w:t>
            </w:r>
          </w:p>
        </w:tc>
      </w:tr>
      <w:tr w:rsidR="009928E2" w:rsidRPr="006C0052" w:rsidTr="00E11C4E">
        <w:trPr>
          <w:cantSplit/>
          <w:trHeight w:val="2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5 «Обеспечение эффективной деятельности в сфере жилищно-коммунального хозяйства»</w:t>
            </w:r>
          </w:p>
          <w:p w:rsidR="009928E2" w:rsidRPr="006C0052" w:rsidRDefault="009928E2" w:rsidP="009928E2">
            <w:pPr>
              <w:jc w:val="center"/>
              <w:rPr>
                <w:sz w:val="8"/>
                <w:szCs w:val="8"/>
              </w:rPr>
            </w:pPr>
          </w:p>
        </w:tc>
      </w:tr>
      <w:tr w:rsidR="009928E2" w:rsidRPr="006C0052" w:rsidTr="00E11C4E">
        <w:trPr>
          <w:trHeight w:val="3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Задача 1 подпрограммы № 5 «Создание условий для повышения качества выполнения функций в сфере жилищно-коммунального хозяйства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на территории города»</w:t>
            </w:r>
          </w:p>
        </w:tc>
      </w:tr>
      <w:tr w:rsidR="009928E2" w:rsidRPr="006C0052" w:rsidTr="00E11C4E">
        <w:trPr>
          <w:trHeight w:val="15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5.1.1.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Основное мероприятие. Ф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качества предо</w:t>
            </w:r>
            <w:r w:rsidRPr="006C0052">
              <w:rPr>
                <w:color w:val="000000"/>
                <w:sz w:val="24"/>
                <w:szCs w:val="24"/>
              </w:rPr>
              <w:t>с</w:t>
            </w:r>
            <w:r w:rsidRPr="006C0052">
              <w:rPr>
                <w:color w:val="000000"/>
                <w:sz w:val="24"/>
                <w:szCs w:val="24"/>
              </w:rPr>
              <w:t>тавляемых услуг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 xml:space="preserve">затель 15 </w:t>
            </w:r>
          </w:p>
        </w:tc>
      </w:tr>
      <w:tr w:rsidR="009928E2" w:rsidRPr="006C0052" w:rsidTr="00E11C4E">
        <w:trPr>
          <w:trHeight w:val="26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2"/>
                <w:szCs w:val="22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мероприятие. Финансовое обеспечение МКУ  «УГХ»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15</w:t>
            </w:r>
          </w:p>
        </w:tc>
      </w:tr>
      <w:tr w:rsidR="009928E2" w:rsidRPr="006C0052" w:rsidTr="00E11C4E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2"/>
                <w:szCs w:val="22"/>
              </w:rPr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мероприятие. Расходы на эк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плуатацию зданий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повышение эффективн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сти бюджетных расходов в сфере жилищно-комму-нального хозяйства, 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мещении заказов для 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ниципальных нужд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снижение качества предоста</w:t>
            </w:r>
            <w:r w:rsidRPr="006C0052">
              <w:rPr>
                <w:color w:val="000000"/>
                <w:sz w:val="24"/>
                <w:szCs w:val="24"/>
              </w:rPr>
              <w:t>в</w:t>
            </w:r>
            <w:r w:rsidRPr="006C0052">
              <w:rPr>
                <w:color w:val="000000"/>
                <w:sz w:val="24"/>
                <w:szCs w:val="24"/>
              </w:rPr>
              <w:t>ляемых услуг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color w:val="000000"/>
                <w:sz w:val="24"/>
                <w:szCs w:val="24"/>
              </w:rPr>
              <w:t>влияет на пок</w:t>
            </w:r>
            <w:r w:rsidRPr="006C0052">
              <w:rPr>
                <w:color w:val="000000"/>
                <w:sz w:val="24"/>
                <w:szCs w:val="24"/>
              </w:rPr>
              <w:t>а</w:t>
            </w:r>
            <w:r w:rsidRPr="006C0052">
              <w:rPr>
                <w:color w:val="000000"/>
                <w:sz w:val="24"/>
                <w:szCs w:val="24"/>
              </w:rPr>
              <w:t>затель 15</w:t>
            </w:r>
          </w:p>
        </w:tc>
      </w:tr>
      <w:tr w:rsidR="009928E2" w:rsidRPr="006C0052" w:rsidTr="00E11C4E">
        <w:trPr>
          <w:cantSplit/>
          <w:trHeight w:val="3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Подпрограмма № 6 «Охрана окружающей среды и природных ресурсов»</w:t>
            </w:r>
          </w:p>
        </w:tc>
      </w:tr>
      <w:tr w:rsidR="009928E2" w:rsidRPr="006C0052" w:rsidTr="00E11C4E">
        <w:trPr>
          <w:cantSplit/>
          <w:trHeight w:val="31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Цель подпрограммы № 6 «Сохранение природных и лесных ресурсов»</w:t>
            </w:r>
          </w:p>
        </w:tc>
      </w:tr>
      <w:tr w:rsidR="009928E2" w:rsidRPr="006C0052" w:rsidTr="00E11C4E">
        <w:trPr>
          <w:trHeight w:val="31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6.1.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Задача 1 подпрограммы № 6 «Организация и проведение лесохозяйственных мероприятий в соответствии с лесохозяйственным регламентом»</w:t>
            </w:r>
          </w:p>
        </w:tc>
      </w:tr>
      <w:tr w:rsidR="009928E2" w:rsidRPr="006C0052" w:rsidTr="00E11C4E">
        <w:trPr>
          <w:trHeight w:val="42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lastRenderedPageBreak/>
              <w:t>6.1.1.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Основное мероприятие. В</w:t>
            </w:r>
            <w:r w:rsidRPr="006C0052">
              <w:rPr>
                <w:sz w:val="24"/>
                <w:szCs w:val="24"/>
              </w:rPr>
              <w:t>ы</w:t>
            </w:r>
            <w:r w:rsidRPr="006C0052">
              <w:rPr>
                <w:sz w:val="24"/>
                <w:szCs w:val="24"/>
              </w:rPr>
              <w:t>полнение лесохозяйственных мероприятий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 xml:space="preserve">Предупреждение лесных пожаров, улучшение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нитарного состояния лесов, лесовосстановл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line="235" w:lineRule="auto"/>
              <w:ind w:right="-108"/>
            </w:pPr>
            <w:r w:rsidRPr="006C0052">
              <w:rPr>
                <w:sz w:val="24"/>
                <w:szCs w:val="24"/>
              </w:rPr>
              <w:t>Увеличение доли площади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крытых лесной растительн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стью земель, пройденных ле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ными пожарами, увеличение гибели лесов в связи с ухудш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нием санитарного состояния лесов, снижение лесистости территории города 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показат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ли 16, 18</w:t>
            </w:r>
          </w:p>
        </w:tc>
      </w:tr>
      <w:tr w:rsidR="009928E2" w:rsidRPr="006C0052" w:rsidTr="00E11C4E">
        <w:trPr>
          <w:trHeight w:val="113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мероприятие. Охрана лесов от пожаров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предупреждение лесных пожаров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доли площади п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крытых лесной растительн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стью земель, пройденных ле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ными пожарами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18</w:t>
            </w:r>
          </w:p>
        </w:tc>
      </w:tr>
      <w:tr w:rsidR="009928E2" w:rsidRPr="006C0052" w:rsidTr="00E11C4E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мероприятие. Благоустройство лесов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гибели лесов в св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18</w:t>
            </w:r>
          </w:p>
        </w:tc>
      </w:tr>
      <w:tr w:rsidR="009928E2" w:rsidRPr="006C0052" w:rsidTr="00E11C4E">
        <w:trPr>
          <w:trHeight w:val="59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89198F" w:rsidRDefault="009928E2" w:rsidP="009928E2">
            <w:pPr>
              <w:rPr>
                <w:color w:val="000000"/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мероприятие. </w:t>
            </w:r>
            <w:r w:rsidRPr="006C0052">
              <w:rPr>
                <w:color w:val="000000"/>
                <w:sz w:val="24"/>
                <w:szCs w:val="24"/>
              </w:rPr>
              <w:t>Выполнение лесоустроительных работ и разработка лесохозяйственн</w:t>
            </w:r>
            <w:r w:rsidRPr="006C0052">
              <w:rPr>
                <w:color w:val="000000"/>
                <w:sz w:val="24"/>
                <w:szCs w:val="24"/>
              </w:rPr>
              <w:t>о</w:t>
            </w:r>
            <w:r w:rsidRPr="006C0052">
              <w:rPr>
                <w:color w:val="000000"/>
                <w:sz w:val="24"/>
                <w:szCs w:val="24"/>
              </w:rPr>
              <w:t>го регламента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улучшение санитарного состояния лесов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увеличение гибели лесов в св</w:t>
            </w:r>
            <w:r w:rsidRPr="006C0052">
              <w:rPr>
                <w:sz w:val="24"/>
                <w:szCs w:val="24"/>
              </w:rPr>
              <w:t>я</w:t>
            </w:r>
            <w:r w:rsidRPr="006C0052">
              <w:rPr>
                <w:sz w:val="24"/>
                <w:szCs w:val="24"/>
              </w:rPr>
              <w:t xml:space="preserve">зи с ухудшением санитарного состояния лесов </w:t>
            </w: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19"/>
            </w:pPr>
            <w:r w:rsidRPr="006C0052">
              <w:rPr>
                <w:sz w:val="24"/>
                <w:szCs w:val="24"/>
              </w:rPr>
              <w:t>влияет на показ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тель 18</w:t>
            </w:r>
          </w:p>
        </w:tc>
      </w:tr>
      <w:tr w:rsidR="009928E2" w:rsidRPr="006C0052" w:rsidTr="00E11C4E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</w:t>
            </w:r>
          </w:p>
        </w:tc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Задача 2 подпрограммы № 6 «О</w:t>
            </w:r>
            <w:r w:rsidRPr="006C0052">
              <w:rPr>
                <w:kern w:val="2"/>
                <w:sz w:val="24"/>
                <w:szCs w:val="24"/>
              </w:rPr>
              <w:t xml:space="preserve">беспечение защищенности окружающей среды  посредством снижения негативного воздействия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kern w:val="2"/>
                <w:sz w:val="24"/>
                <w:szCs w:val="24"/>
              </w:rPr>
              <w:t>на окружающую среду»</w:t>
            </w:r>
          </w:p>
        </w:tc>
      </w:tr>
      <w:tr w:rsidR="009928E2" w:rsidRPr="006C0052" w:rsidTr="00E11C4E">
        <w:trPr>
          <w:trHeight w:val="10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Орг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низация мероприятий по охр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не окружающей среды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ния, воспитание бере</w:t>
            </w:r>
            <w:r w:rsidRPr="006C0052">
              <w:rPr>
                <w:sz w:val="24"/>
                <w:szCs w:val="24"/>
              </w:rPr>
              <w:t>ж</w:t>
            </w:r>
            <w:r w:rsidRPr="006C0052">
              <w:rPr>
                <w:sz w:val="24"/>
                <w:szCs w:val="24"/>
              </w:rPr>
              <w:t>ного отношения к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ресурсов. Сниж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затели 4, 17</w:t>
            </w: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</w:tc>
      </w:tr>
      <w:tr w:rsidR="009928E2" w:rsidRPr="006C0052" w:rsidTr="00E11C4E">
        <w:trPr>
          <w:trHeight w:val="1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 xml:space="preserve">мероприятие. Координация деятельности в проведении Дней защиты от экологической опасности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рациональное использование </w:t>
            </w:r>
            <w:r w:rsidRPr="006C0052">
              <w:rPr>
                <w:sz w:val="24"/>
                <w:szCs w:val="24"/>
              </w:rPr>
              <w:lastRenderedPageBreak/>
              <w:t>природных ресурсов. Сниж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экологической культуры населения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lastRenderedPageBreak/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17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lastRenderedPageBreak/>
              <w:t>2)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мероприятие. Освещение эк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логических проблем, провод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мых мероприятий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направленности в средс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вах массовой информации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снижение экологической кул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туры населения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89198F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затели 4, 17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приоритетное мероприятие. Закупка контейнеров для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дельного накопления твердых коммунальных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16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Ликвидация мест несанкционированного разм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щения отходов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населения, воспитание бережного отношения к природе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очагов, н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рациональное использование природных ресурсов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16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Предотвращение несанкционированного разм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 xml:space="preserve">щения отходов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16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Обустройство (создание) мест (площадок) накопления (в том числе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дельного накопления) твердых коммунальных отходов и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обретение контейнеров и/или бункеров для накопления тве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дых коммунальных отходов и/или крупногабаритных отх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повышение экологич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ской культуры населения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санитарного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стояния территории города, возникновение несанкционир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ванных свалочных очагов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4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7)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мероприятие.  Озеленение те</w:t>
            </w:r>
            <w:r w:rsidRPr="006C005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ритории</w:t>
            </w:r>
            <w:r w:rsidRPr="006C00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улучшение климата, фо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мирование комфортной и благоприятной эколог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ческой обстановки города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ухудшение погодно-климатических условий, экол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гической ситуации города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17</w:t>
            </w:r>
          </w:p>
        </w:tc>
      </w:tr>
      <w:tr w:rsidR="009928E2" w:rsidRPr="006C0052" w:rsidTr="00E11C4E">
        <w:trPr>
          <w:trHeight w:val="10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Основное мероприятие. Мер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приятия, связанные с гидроте</w:t>
            </w:r>
            <w:r w:rsidRPr="006C0052">
              <w:rPr>
                <w:sz w:val="24"/>
                <w:szCs w:val="24"/>
              </w:rPr>
              <w:t>х</w:t>
            </w:r>
            <w:r w:rsidRPr="006C0052">
              <w:rPr>
                <w:sz w:val="24"/>
                <w:szCs w:val="24"/>
              </w:rPr>
              <w:t>ническими сооружениями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Наличие документации для проведения работ по эксплуатации и содерж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нию гидротехнических сооружений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Ухудшение экологической 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туации в городе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17</w:t>
            </w: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</w:tc>
      </w:tr>
      <w:tr w:rsidR="009928E2" w:rsidRPr="006C0052" w:rsidTr="008D68E3">
        <w:trPr>
          <w:trHeight w:val="7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мероприятие. Разработка деклараций безопасности гидротехнических сооружений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2019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2022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определение класса опа</w:t>
            </w:r>
            <w:r w:rsidRPr="006C0052">
              <w:rPr>
                <w:sz w:val="24"/>
                <w:szCs w:val="24"/>
              </w:rPr>
              <w:t>с</w:t>
            </w:r>
            <w:r w:rsidRPr="006C0052">
              <w:rPr>
                <w:sz w:val="24"/>
                <w:szCs w:val="24"/>
              </w:rPr>
              <w:t>ности гидротехнического сооружения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ухудшение экологической с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 xml:space="preserve">туации в городе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17</w:t>
            </w:r>
          </w:p>
        </w:tc>
      </w:tr>
      <w:tr w:rsidR="009928E2" w:rsidRPr="006C0052" w:rsidTr="00E11C4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6.2.3.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Основное мероприятие.</w:t>
            </w:r>
          </w:p>
          <w:p w:rsidR="009928E2" w:rsidRPr="006C0052" w:rsidRDefault="009928E2" w:rsidP="009928E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>Водоохранные 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Защита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 и водопрово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ных сооружений от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Загрязнение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19</w:t>
            </w:r>
          </w:p>
        </w:tc>
      </w:tr>
      <w:tr w:rsidR="009928E2" w:rsidRPr="006C0052" w:rsidTr="00E11C4E">
        <w:trPr>
          <w:trHeight w:val="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>1)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widowControl w:val="0"/>
              <w:suppressAutoHyphens/>
              <w:autoSpaceDE w:val="0"/>
              <w:ind w:right="-108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C0052">
              <w:rPr>
                <w:sz w:val="24"/>
                <w:szCs w:val="24"/>
                <w:lang w:eastAsia="zh-CN"/>
              </w:rPr>
              <w:t xml:space="preserve">мероприятие. Разработка проекта зон санитарной охраны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МКУ  «УГХ»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защита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 и водопрово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ных сооружений от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личных загрязнений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rPr>
                <w:sz w:val="24"/>
                <w:szCs w:val="24"/>
              </w:rPr>
              <w:t>загрязнение источников вод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снабжения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r w:rsidRPr="006C0052">
              <w:rPr>
                <w:sz w:val="24"/>
                <w:szCs w:val="24"/>
              </w:rPr>
              <w:t>влияет на пок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затель 19</w:t>
            </w:r>
          </w:p>
        </w:tc>
      </w:tr>
    </w:tbl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Default="009928E2" w:rsidP="009928E2">
      <w:pPr>
        <w:tabs>
          <w:tab w:val="left" w:pos="11280"/>
        </w:tabs>
        <w:jc w:val="both"/>
        <w:rPr>
          <w:sz w:val="28"/>
          <w:szCs w:val="28"/>
        </w:rPr>
      </w:pPr>
    </w:p>
    <w:p w:rsidR="009928E2" w:rsidRPr="00E11C4E" w:rsidRDefault="009928E2" w:rsidP="00E11C4E">
      <w:pPr>
        <w:tabs>
          <w:tab w:val="left" w:pos="11280"/>
        </w:tabs>
        <w:jc w:val="both"/>
        <w:rPr>
          <w:sz w:val="28"/>
          <w:szCs w:val="28"/>
        </w:rPr>
      </w:pPr>
      <w:r w:rsidRPr="00E11C4E">
        <w:rPr>
          <w:sz w:val="28"/>
          <w:szCs w:val="28"/>
        </w:rPr>
        <w:t xml:space="preserve">Управляющий делами </w:t>
      </w:r>
    </w:p>
    <w:p w:rsidR="009928E2" w:rsidRPr="00E11C4E" w:rsidRDefault="009928E2" w:rsidP="00E838EB">
      <w:pPr>
        <w:ind w:right="-737"/>
        <w:jc w:val="both"/>
        <w:rPr>
          <w:sz w:val="28"/>
          <w:szCs w:val="28"/>
        </w:rPr>
      </w:pPr>
      <w:r w:rsidRPr="00E11C4E">
        <w:rPr>
          <w:sz w:val="28"/>
          <w:szCs w:val="28"/>
        </w:rPr>
        <w:t>Администрации города                                                                                                                                               Ю.А. Лубенцов».</w:t>
      </w:r>
    </w:p>
    <w:p w:rsidR="009928E2" w:rsidRPr="00E11C4E" w:rsidRDefault="009928E2" w:rsidP="00E11C4E">
      <w:pPr>
        <w:ind w:firstLine="709"/>
        <w:jc w:val="both"/>
        <w:rPr>
          <w:sz w:val="28"/>
          <w:szCs w:val="28"/>
        </w:rPr>
      </w:pPr>
      <w:r w:rsidRPr="00E11C4E">
        <w:rPr>
          <w:sz w:val="28"/>
          <w:szCs w:val="28"/>
        </w:rPr>
        <w:t>11. Приложение № 3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E11C4E" w:rsidRPr="00E11C4E" w:rsidRDefault="00E11C4E" w:rsidP="00E11C4E">
      <w:pPr>
        <w:ind w:firstLine="709"/>
        <w:jc w:val="both"/>
        <w:rPr>
          <w:sz w:val="28"/>
          <w:szCs w:val="28"/>
        </w:rPr>
      </w:pPr>
    </w:p>
    <w:p w:rsidR="00E11C4E" w:rsidRPr="00E11C4E" w:rsidRDefault="00E11C4E" w:rsidP="00E11C4E">
      <w:pPr>
        <w:ind w:firstLine="709"/>
        <w:jc w:val="both"/>
        <w:rPr>
          <w:sz w:val="28"/>
          <w:szCs w:val="28"/>
        </w:rPr>
      </w:pPr>
    </w:p>
    <w:p w:rsidR="009928E2" w:rsidRPr="00E11C4E" w:rsidRDefault="009928E2" w:rsidP="00E11C4E">
      <w:pPr>
        <w:ind w:left="9639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«Приложение № 3</w:t>
      </w:r>
    </w:p>
    <w:p w:rsidR="009928E2" w:rsidRPr="00E11C4E" w:rsidRDefault="009928E2" w:rsidP="00E11C4E">
      <w:pPr>
        <w:ind w:left="9639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 xml:space="preserve">к муниципальной программе  </w:t>
      </w:r>
    </w:p>
    <w:p w:rsidR="009928E2" w:rsidRPr="00E11C4E" w:rsidRDefault="009928E2" w:rsidP="00E11C4E">
      <w:pPr>
        <w:ind w:left="9639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 xml:space="preserve">города Новошахтинска </w:t>
      </w:r>
    </w:p>
    <w:p w:rsidR="009928E2" w:rsidRPr="00E11C4E" w:rsidRDefault="009928E2" w:rsidP="00E11C4E">
      <w:pPr>
        <w:ind w:left="9639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lastRenderedPageBreak/>
        <w:t>«Обеспечение качественными</w:t>
      </w:r>
    </w:p>
    <w:p w:rsidR="009928E2" w:rsidRPr="00E11C4E" w:rsidRDefault="009928E2" w:rsidP="00E11C4E">
      <w:pPr>
        <w:ind w:left="9639"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жилищно-коммунальными  услугами»</w:t>
      </w:r>
    </w:p>
    <w:p w:rsidR="00E11C4E" w:rsidRPr="00E11C4E" w:rsidRDefault="00E11C4E" w:rsidP="008D68E3">
      <w:pPr>
        <w:rPr>
          <w:sz w:val="28"/>
          <w:szCs w:val="28"/>
        </w:rPr>
      </w:pPr>
    </w:p>
    <w:p w:rsidR="009928E2" w:rsidRPr="00E11C4E" w:rsidRDefault="009928E2" w:rsidP="00E11C4E">
      <w:pPr>
        <w:tabs>
          <w:tab w:val="left" w:pos="6714"/>
        </w:tabs>
        <w:contextualSpacing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>РАСХОДЫ</w:t>
      </w:r>
    </w:p>
    <w:p w:rsidR="009928E2" w:rsidRDefault="009928E2" w:rsidP="00E11C4E">
      <w:pPr>
        <w:tabs>
          <w:tab w:val="left" w:pos="6714"/>
        </w:tabs>
        <w:contextualSpacing/>
        <w:jc w:val="center"/>
        <w:rPr>
          <w:sz w:val="28"/>
          <w:szCs w:val="28"/>
        </w:rPr>
      </w:pPr>
      <w:r w:rsidRPr="00E11C4E">
        <w:rPr>
          <w:sz w:val="28"/>
          <w:szCs w:val="28"/>
        </w:rPr>
        <w:t xml:space="preserve"> бюджета города на реализацию программы</w:t>
      </w:r>
    </w:p>
    <w:p w:rsidR="00E11C4E" w:rsidRPr="00E11C4E" w:rsidRDefault="00E11C4E" w:rsidP="00E11C4E">
      <w:pPr>
        <w:tabs>
          <w:tab w:val="left" w:pos="6714"/>
        </w:tabs>
        <w:contextualSpacing/>
        <w:jc w:val="center"/>
        <w:rPr>
          <w:sz w:val="28"/>
          <w:szCs w:val="28"/>
        </w:rPr>
      </w:pPr>
    </w:p>
    <w:tbl>
      <w:tblPr>
        <w:tblW w:w="16302" w:type="dxa"/>
        <w:tblInd w:w="-34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90"/>
        <w:gridCol w:w="769"/>
        <w:gridCol w:w="709"/>
      </w:tblGrid>
      <w:tr w:rsidR="009928E2" w:rsidRPr="006C0052" w:rsidTr="008D68E3">
        <w:trPr>
          <w:cantSplit/>
          <w:trHeight w:val="537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C0052">
              <w:rPr>
                <w:color w:val="000000"/>
                <w:sz w:val="21"/>
                <w:szCs w:val="21"/>
              </w:rPr>
              <w:t>Номер и наим</w:t>
            </w:r>
            <w:r w:rsidRPr="006C0052">
              <w:rPr>
                <w:color w:val="000000"/>
                <w:sz w:val="21"/>
                <w:szCs w:val="21"/>
              </w:rPr>
              <w:t>е</w:t>
            </w:r>
            <w:r w:rsidRPr="006C0052">
              <w:rPr>
                <w:color w:val="000000"/>
                <w:sz w:val="21"/>
                <w:szCs w:val="21"/>
              </w:rPr>
              <w:t xml:space="preserve">нование  </w:t>
            </w:r>
          </w:p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color w:val="000000"/>
                <w:sz w:val="21"/>
                <w:szCs w:val="21"/>
              </w:rPr>
            </w:pPr>
            <w:r w:rsidRPr="006C0052">
              <w:rPr>
                <w:color w:val="000000"/>
                <w:sz w:val="21"/>
                <w:szCs w:val="21"/>
              </w:rPr>
              <w:t xml:space="preserve">программы, подпрограммы программы, основного </w:t>
            </w:r>
          </w:p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1"/>
                <w:szCs w:val="21"/>
                <w:vertAlign w:val="superscript"/>
              </w:rPr>
            </w:pPr>
            <w:r w:rsidRPr="006C0052">
              <w:rPr>
                <w:color w:val="000000"/>
                <w:sz w:val="21"/>
                <w:szCs w:val="21"/>
              </w:rPr>
              <w:t>мероприятия, приоритетного мероприятия, мероприятия подпрограммы</w:t>
            </w:r>
            <w:r w:rsidRPr="006C0052">
              <w:rPr>
                <w:sz w:val="21"/>
                <w:szCs w:val="21"/>
                <w:vertAlign w:val="superscript"/>
              </w:rPr>
              <w:t>&lt;1&gt;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 xml:space="preserve">Ответственный  </w:t>
            </w:r>
          </w:p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исполнитель,  соисполнители, 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Код бюджетной</w:t>
            </w:r>
          </w:p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 xml:space="preserve">классификации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 xml:space="preserve">Объем расходов, всего </w:t>
            </w:r>
          </w:p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(тыс. руб.)</w:t>
            </w:r>
          </w:p>
        </w:tc>
        <w:tc>
          <w:tcPr>
            <w:tcW w:w="96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В том числе по годам реализации программы</w:t>
            </w:r>
          </w:p>
        </w:tc>
      </w:tr>
      <w:tr w:rsidR="009928E2" w:rsidRPr="006C0052" w:rsidTr="008D68E3">
        <w:trPr>
          <w:cantSplit/>
          <w:trHeight w:val="7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249" w:right="-249"/>
              <w:jc w:val="center"/>
            </w:pPr>
            <w:r w:rsidRPr="006C0052">
              <w:t>ГРБС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249" w:right="-249"/>
              <w:jc w:val="center"/>
            </w:pPr>
            <w:r w:rsidRPr="006C0052">
              <w:rPr>
                <w:sz w:val="21"/>
                <w:szCs w:val="21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sz w:val="21"/>
                <w:szCs w:val="21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/>
              <w:jc w:val="center"/>
            </w:pPr>
            <w:r w:rsidRPr="006C0052">
              <w:rPr>
                <w:sz w:val="21"/>
                <w:szCs w:val="21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2030</w:t>
            </w:r>
          </w:p>
        </w:tc>
      </w:tr>
    </w:tbl>
    <w:p w:rsidR="009928E2" w:rsidRPr="006C0052" w:rsidRDefault="009928E2" w:rsidP="009928E2">
      <w:pPr>
        <w:contextualSpacing/>
        <w:rPr>
          <w:sz w:val="2"/>
          <w:szCs w:val="2"/>
        </w:rPr>
      </w:pPr>
    </w:p>
    <w:tbl>
      <w:tblPr>
        <w:tblW w:w="16302" w:type="dxa"/>
        <w:tblInd w:w="-34" w:type="dxa"/>
        <w:tblLayout w:type="fixed"/>
        <w:tblLook w:val="0000"/>
      </w:tblPr>
      <w:tblGrid>
        <w:gridCol w:w="1617"/>
        <w:gridCol w:w="1502"/>
        <w:gridCol w:w="567"/>
        <w:gridCol w:w="426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709"/>
        <w:gridCol w:w="850"/>
        <w:gridCol w:w="709"/>
        <w:gridCol w:w="790"/>
        <w:gridCol w:w="769"/>
        <w:gridCol w:w="709"/>
      </w:tblGrid>
      <w:tr w:rsidR="009928E2" w:rsidRPr="006C0052" w:rsidTr="008D68E3">
        <w:trPr>
          <w:trHeight w:val="100"/>
          <w:tblHeader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jc w:val="center"/>
            </w:pPr>
            <w:r w:rsidRPr="006C0052">
              <w:rPr>
                <w:sz w:val="21"/>
                <w:szCs w:val="21"/>
              </w:rPr>
              <w:t>19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Муниципальная программа гор</w:t>
            </w:r>
            <w:r w:rsidRPr="006C0052">
              <w:t>о</w:t>
            </w:r>
            <w:r w:rsidRPr="006C0052">
              <w:t>да Новошахти</w:t>
            </w:r>
            <w:r w:rsidRPr="006C0052">
              <w:t>н</w:t>
            </w:r>
            <w:r w:rsidRPr="006C0052">
              <w:t>ска «Обеспеч</w:t>
            </w:r>
            <w:r w:rsidRPr="006C0052">
              <w:t>е</w:t>
            </w:r>
            <w:r w:rsidRPr="006C0052">
              <w:t>ние качестве</w:t>
            </w:r>
            <w:r w:rsidRPr="006C0052">
              <w:t>н</w:t>
            </w:r>
            <w:r w:rsidRPr="006C0052">
              <w:t>ными жилищно-коммунальными услугами»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78" w:right="-108"/>
              <w:jc w:val="center"/>
            </w:pPr>
            <w:r w:rsidRPr="006C0052">
              <w:t>1</w:t>
            </w:r>
            <w:r>
              <w:t> </w:t>
            </w:r>
            <w:r w:rsidRPr="006C0052">
              <w:t>6</w:t>
            </w:r>
            <w:r>
              <w:t>37 838,7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75 816,1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165 790,9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449 571,2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166 040,3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207 339,7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</w:t>
            </w:r>
            <w:r>
              <w:t>31 833,7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69 154,0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69 948,1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47" w:right="-103"/>
            </w:pPr>
            <w:r w:rsidRPr="006C0052"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3"/>
              <w:jc w:val="center"/>
            </w:pPr>
            <w:r w:rsidRPr="006C0052">
              <w:t>81 087,5</w:t>
            </w:r>
          </w:p>
        </w:tc>
      </w:tr>
      <w:tr w:rsidR="009928E2" w:rsidRPr="006C0052" w:rsidTr="008D68E3">
        <w:trPr>
          <w:cantSplit/>
          <w:trHeight w:val="33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78" w:right="-108"/>
              <w:jc w:val="center"/>
            </w:pPr>
            <w:r w:rsidRPr="006C0052">
              <w:t>1</w:t>
            </w:r>
            <w:r>
              <w:t> </w:t>
            </w:r>
            <w:r w:rsidRPr="006C0052">
              <w:t>5</w:t>
            </w:r>
            <w:r>
              <w:t>93 670,8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61 931,8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148 547,9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441 243,0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165 840,3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207 318,7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</w:t>
            </w:r>
            <w:r>
              <w:t>27 420,3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69 909,1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70 772,2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73 358,9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47" w:right="-103"/>
            </w:pPr>
            <w:r w:rsidRPr="006C0052">
              <w:t>77 126,1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3"/>
              <w:jc w:val="center"/>
            </w:pPr>
            <w:r w:rsidRPr="006C0052">
              <w:t>81 087,5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>
              <w:t>МБУ «ССВПД»   (п</w:t>
            </w:r>
            <w:r w:rsidRPr="006C0052">
              <w:t xml:space="preserve">о </w:t>
            </w:r>
            <w:r w:rsidRPr="006C0052">
              <w:rPr>
                <w:color w:val="000000"/>
              </w:rPr>
              <w:t>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  <w:p w:rsidR="009928E2" w:rsidRPr="006C0052" w:rsidRDefault="009928E2" w:rsidP="009928E2"/>
          <w:p w:rsidR="009928E2" w:rsidRPr="006C0052" w:rsidRDefault="009928E2" w:rsidP="009928E2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>
              <w:t>МКУ «УПД»     (с 27.05.2020 п</w:t>
            </w:r>
            <w:r w:rsidRPr="006C0052">
              <w:t>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5 174,4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Подпрограмма   № 1 «Капитал</w:t>
            </w:r>
            <w:r w:rsidRPr="006C0052">
              <w:t>ь</w:t>
            </w:r>
            <w:r w:rsidRPr="006C0052">
              <w:t>ный ремонт мн</w:t>
            </w:r>
            <w:r w:rsidRPr="006C0052">
              <w:t>о</w:t>
            </w:r>
            <w:r w:rsidRPr="006C0052">
              <w:t>гоквартирных домов»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9928E2" w:rsidRPr="006C0052" w:rsidTr="008D68E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ОМ. Улучшение технического </w:t>
            </w:r>
            <w:r w:rsidRPr="006C0052">
              <w:lastRenderedPageBreak/>
              <w:t>состояния ж</w:t>
            </w:r>
            <w:r w:rsidRPr="006C0052">
              <w:t>и</w:t>
            </w:r>
            <w:r w:rsidRPr="006C0052">
              <w:t>лищного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42 099,1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5 270,1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4 747,9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4 382,6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3 261,8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5 217,8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5 058,9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3 540,0</w:t>
            </w:r>
          </w:p>
        </w:tc>
      </w:tr>
      <w:tr w:rsidR="009928E2" w:rsidRPr="006C0052" w:rsidTr="008D68E3">
        <w:trPr>
          <w:trHeight w:val="1610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М. Участие А</w:t>
            </w:r>
            <w:r w:rsidRPr="006C0052">
              <w:t>д</w:t>
            </w:r>
            <w:r w:rsidRPr="006C0052">
              <w:t>министрации города в оплате тарифа по кап</w:t>
            </w:r>
            <w:r w:rsidRPr="006C0052">
              <w:t>и</w:t>
            </w:r>
            <w:r w:rsidRPr="006C0052">
              <w:t>тальному ремо</w:t>
            </w:r>
            <w:r w:rsidRPr="006C0052">
              <w:t>н</w:t>
            </w:r>
            <w:r w:rsidRPr="006C0052">
              <w:t>ту за муниц</w:t>
            </w:r>
            <w:r w:rsidRPr="006C0052">
              <w:t>и</w:t>
            </w:r>
            <w:r w:rsidRPr="006C0052">
              <w:t>пальную собс</w:t>
            </w:r>
            <w:r w:rsidRPr="006C0052">
              <w:t>т</w:t>
            </w:r>
            <w:r w:rsidRPr="006C0052">
              <w:t>венность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28 872,2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2 782,1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3 155,9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2 945,0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3 157,6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3 228,3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3 443,3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2 540,0</w:t>
            </w:r>
          </w:p>
        </w:tc>
      </w:tr>
      <w:tr w:rsidR="009928E2" w:rsidRPr="006C0052" w:rsidTr="008D68E3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Осуществл</w:t>
            </w:r>
            <w:r w:rsidRPr="006C0052">
              <w:t>е</w:t>
            </w:r>
            <w:r w:rsidRPr="006C0052">
              <w:t>ние функций наймодателя в отношении м</w:t>
            </w:r>
            <w:r w:rsidRPr="006C0052">
              <w:t>у</w:t>
            </w:r>
            <w:r w:rsidRPr="006C0052">
              <w:t>ниципального жилищного фо</w:t>
            </w:r>
            <w:r w:rsidRPr="006C0052">
              <w:t>н</w:t>
            </w:r>
            <w:r w:rsidRPr="006C0052">
              <w:t>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13 199,1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1 564,2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1 437,6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1 989,5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1 000,0</w:t>
            </w:r>
          </w:p>
        </w:tc>
      </w:tr>
      <w:tr w:rsidR="009928E2" w:rsidRPr="006C0052" w:rsidTr="008D68E3">
        <w:trPr>
          <w:trHeight w:val="94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Мониторинг технического состояния мн</w:t>
            </w:r>
            <w:r w:rsidRPr="006C0052">
              <w:t>о</w:t>
            </w:r>
            <w:r w:rsidRPr="006C0052">
              <w:t>гоквартирных домов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5710123360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8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Подпрограмма   № 2 «Благоус</w:t>
            </w:r>
            <w:r w:rsidRPr="006C0052">
              <w:t>т</w:t>
            </w:r>
            <w:r w:rsidRPr="006C0052">
              <w:t>ройство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>
              <w:t>МКУ «УГХ»;</w:t>
            </w:r>
            <w:r w:rsidRPr="006C0052">
              <w:t xml:space="preserve"> КУИ Админ</w:t>
            </w:r>
            <w:r w:rsidRPr="006C0052">
              <w:t>и</w:t>
            </w:r>
            <w:r w:rsidRPr="006C0052"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</w:t>
            </w:r>
            <w:r>
              <w:t>35 026,0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32 373,1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15 069,9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17 069,9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</w:t>
            </w:r>
            <w:r>
              <w:t>30 651,6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27 998,7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15 069,9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17 069,9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4 374,4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573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ОМ. Содерж</w:t>
            </w:r>
            <w:r w:rsidRPr="006C0052">
              <w:t>а</w:t>
            </w:r>
            <w:r w:rsidRPr="006C0052">
              <w:t>ние, обслужив</w:t>
            </w:r>
            <w:r w:rsidRPr="006C0052">
              <w:t>а</w:t>
            </w:r>
            <w:r w:rsidRPr="006C0052">
              <w:t>ние и ремонт объектов благ</w:t>
            </w:r>
            <w:r w:rsidRPr="006C0052">
              <w:t>о</w:t>
            </w:r>
            <w:r w:rsidRPr="006C0052">
              <w:t>устройства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«УГХ», 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</w:t>
            </w:r>
            <w:r>
              <w:t>35 026,0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28 213,2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19 645,1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21 591,1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18 128,5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15 187,3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32 373,1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15 069,9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E75E7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E75E72">
              <w:t>17 069,9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37 123,0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39 709,7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43 476,9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47 438,3</w:t>
            </w:r>
          </w:p>
        </w:tc>
      </w:tr>
      <w:tr w:rsidR="009928E2" w:rsidRPr="006C0052" w:rsidTr="008D68E3">
        <w:trPr>
          <w:trHeight w:val="69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Освещение улиц и дорог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194 567,4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18 774,6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10 059,5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8 466,9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8 568,1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10 334,9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12 024,5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4 272,1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4 272,1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24 634,7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27 221,4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30 988,6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34 950,0</w:t>
            </w:r>
          </w:p>
        </w:tc>
      </w:tr>
      <w:tr w:rsidR="009928E2" w:rsidRPr="006C0052" w:rsidTr="008D68E3">
        <w:trPr>
          <w:trHeight w:val="264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5720124020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44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М. Очистка г</w:t>
            </w:r>
            <w:r w:rsidRPr="006C0052">
              <w:t>о</w:t>
            </w:r>
            <w:r w:rsidRPr="006C0052">
              <w:t>родских терр</w:t>
            </w:r>
            <w:r w:rsidRPr="006C0052">
              <w:t>и</w:t>
            </w:r>
            <w:r w:rsidRPr="006C0052">
              <w:t>торий, озелен</w:t>
            </w:r>
            <w:r w:rsidRPr="006C0052">
              <w:t>е</w:t>
            </w:r>
            <w:r w:rsidRPr="006C0052">
              <w:t>ние и ремонт объектов благ</w:t>
            </w:r>
            <w:r w:rsidRPr="006C0052">
              <w:t>о</w:t>
            </w:r>
            <w:r w:rsidRPr="006C0052">
              <w:t>устройства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 w:hanging="108"/>
              <w:jc w:val="center"/>
            </w:pPr>
            <w:r w:rsidRPr="006C0052">
              <w:t>5720124030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46 000,</w:t>
            </w: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9 438,6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9 036,3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13 124,2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9 560,4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4 840,7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51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 w:hanging="108"/>
              <w:jc w:val="center"/>
            </w:pPr>
            <w:r w:rsidRPr="006C0052">
              <w:t>5720125000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83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М. Благоустро</w:t>
            </w:r>
            <w:r w:rsidRPr="006C0052">
              <w:t>й</w:t>
            </w:r>
            <w:r w:rsidRPr="006C0052">
              <w:t>ство и содерж</w:t>
            </w:r>
            <w:r w:rsidRPr="006C0052">
              <w:t>а</w:t>
            </w:r>
            <w:r w:rsidRPr="006C0052">
              <w:t>ние территорий города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>
              <w:t>МКУ «УГХ»;</w:t>
            </w:r>
            <w:r w:rsidRPr="006C0052">
              <w:t xml:space="preserve"> 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 w:hanging="108"/>
              <w:jc w:val="center"/>
            </w:pPr>
            <w:r w:rsidRPr="006C0052">
              <w:t>5720124030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93 897,4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20 348,6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10 797,</w:t>
            </w:r>
            <w: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12 797,</w:t>
            </w:r>
            <w: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12 488,3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12 488,3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Подпрограмма   № 3 «Создание условий для обеспечения качественными коммунальными услугами нас</w:t>
            </w:r>
            <w:r w:rsidRPr="006C0052">
              <w:t>е</w:t>
            </w:r>
            <w:r w:rsidRPr="006C0052">
              <w:t>ления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 xml:space="preserve">Администрация города;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</w:t>
            </w:r>
            <w:r>
              <w:t>98 431,0</w:t>
            </w:r>
          </w:p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384 935,7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100 603,6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41 114,8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BC4492"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BC4492">
              <w:t>4 076,6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</w:t>
            </w:r>
            <w:r>
              <w:t>97 631,0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12 657,2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105 997,7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384 335,7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100 403,6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41 114,8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BC4492"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BC4492">
              <w:t>4 076,6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4"/>
                <w:szCs w:val="16"/>
              </w:rPr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BC449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C4492" w:rsidRDefault="009928E2" w:rsidP="009928E2">
            <w:pPr>
              <w:ind w:left="-108" w:right="-108"/>
              <w:jc w:val="center"/>
            </w:pPr>
            <w:r w:rsidRPr="00BC449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1528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ОМ. Улучшение технического состояния объе</w:t>
            </w:r>
            <w:r w:rsidRPr="006C0052">
              <w:t>к</w:t>
            </w:r>
            <w:r w:rsidRPr="006C0052">
              <w:t>тов коммунал</w:t>
            </w:r>
            <w:r w:rsidRPr="006C0052">
              <w:t>ь</w:t>
            </w:r>
            <w:r w:rsidRPr="006C0052">
              <w:t>ной инфрастру</w:t>
            </w:r>
            <w:r w:rsidRPr="006C0052">
              <w:t>к</w:t>
            </w:r>
            <w:r w:rsidRPr="006C0052">
              <w:t>туры города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>Администрация города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</w:t>
            </w:r>
            <w:r>
              <w:t>37 348,1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3 519,5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97 162,3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381 337,4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96 527,0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142 078,8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16 723,1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</w:p>
        </w:tc>
      </w:tr>
      <w:tr w:rsidR="009928E2" w:rsidRPr="006C0052" w:rsidTr="008D68E3">
        <w:trPr>
          <w:trHeight w:val="31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2"/>
              </w:rPr>
            </w:pPr>
            <w:r w:rsidRPr="006C0052">
              <w:rPr>
                <w:color w:val="000000"/>
              </w:rPr>
              <w:t>М. Разработка и оформление документации на строительство, реконструкцию и капитальный ремонт объектов коммунальной инфраструктуры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3</w:t>
            </w:r>
            <w:r w:rsidRPr="006C0052">
              <w:t> 061,1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94,0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702,1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2</w:t>
            </w:r>
            <w:r w:rsidRPr="006C0052">
              <w:t> 265,0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31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310,0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271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М. Строительс</w:t>
            </w:r>
            <w:r w:rsidRPr="006C0052">
              <w:t>т</w:t>
            </w:r>
            <w:r w:rsidRPr="006C0052">
              <w:t>во и реконстру</w:t>
            </w:r>
            <w:r w:rsidRPr="006C0052">
              <w:t>к</w:t>
            </w:r>
            <w:r w:rsidRPr="006C0052">
              <w:t>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9928E2" w:rsidRPr="006C0052" w:rsidRDefault="009928E2" w:rsidP="009928E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841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5730123370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488,0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4519F">
              <w:t>-</w:t>
            </w:r>
          </w:p>
        </w:tc>
      </w:tr>
      <w:tr w:rsidR="009928E2" w:rsidRPr="006C0052" w:rsidTr="008D68E3">
        <w:trPr>
          <w:cantSplit/>
          <w:trHeight w:val="240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ПМ. Строител</w:t>
            </w:r>
            <w:r w:rsidRPr="006C0052">
              <w:t>ь</w:t>
            </w:r>
            <w:r w:rsidRPr="006C0052">
              <w:t>ство и реконс</w:t>
            </w:r>
            <w:r w:rsidRPr="006C0052">
              <w:t>т</w:t>
            </w:r>
            <w:r w:rsidRPr="006C0052">
              <w:t>рукция объектов коммунальной инфраструктуры города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«УГХ»; МКУ г. Нов</w:t>
            </w:r>
            <w:r w:rsidRPr="006C0052">
              <w:t>о</w:t>
            </w:r>
            <w:r w:rsidRPr="006C0052">
              <w:t xml:space="preserve">шахтинска «УКС»; </w:t>
            </w:r>
          </w:p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Администрация города;</w:t>
            </w:r>
          </w:p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КУИ Админ</w:t>
            </w:r>
            <w:r w:rsidRPr="006C0052">
              <w:t>и</w:t>
            </w:r>
            <w:r w:rsidRPr="006C0052">
              <w:t>страции города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573G552430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72 039,8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72 039,8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9928E2" w:rsidRPr="006C0052" w:rsidTr="008D68E3">
        <w:trPr>
          <w:cantSplit/>
          <w:trHeight w:val="30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573F552430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398 645,7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293 903,0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85 551,1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19 191,6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cantSplit/>
          <w:trHeight w:val="309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573G599970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4 253,7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E5EE1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E5EE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cantSplit/>
          <w:trHeight w:val="37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410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18 532,9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18 522,3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cantSplit/>
          <w:trHeight w:val="193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0412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573F599970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680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cantSplit/>
          <w:trHeight w:val="222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914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0113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680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</w:t>
            </w:r>
            <w:r>
              <w:t> 940,6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1 786,7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t>56,3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trHeight w:val="201"/>
        </w:trPr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5730199970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trHeight w:val="201"/>
        </w:trPr>
        <w:tc>
          <w:tcPr>
            <w:tcW w:w="1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Приобретение коммунальной техники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  <w:p w:rsidR="009928E2" w:rsidRPr="006C0052" w:rsidRDefault="009928E2" w:rsidP="009928E2">
            <w:pPr>
              <w:ind w:right="-108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</w:t>
            </w:r>
            <w:r w:rsidRPr="006C0052">
              <w:t>4430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28 199,9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2 986,5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17 046,7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8 166,7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 xml:space="preserve"> 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t>6 397,2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3305">
              <w:t>-</w:t>
            </w:r>
          </w:p>
        </w:tc>
      </w:tr>
      <w:tr w:rsidR="009928E2" w:rsidRPr="006C0052" w:rsidTr="008D68E3">
        <w:trPr>
          <w:cantSplit/>
          <w:trHeight w:val="45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М. Капитальный ремонт объектов коммунальной инфраструктуры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 xml:space="preserve">МКУ «УГХ»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S3210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</w:t>
            </w:r>
            <w:r w:rsidRPr="006C005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194 519,6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20 464,8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51 265,4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122 789,4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4651B">
              <w:t>-</w:t>
            </w:r>
          </w:p>
        </w:tc>
      </w:tr>
      <w:tr w:rsidR="009928E2" w:rsidRPr="006C0052" w:rsidTr="008D68E3">
        <w:trPr>
          <w:cantSplit/>
          <w:trHeight w:val="180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85168B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57301</w:t>
            </w:r>
            <w:r w:rsidRPr="006C0052">
              <w:rPr>
                <w:lang w:val="en-US"/>
              </w:rPr>
              <w:t>S</w:t>
            </w:r>
            <w:r>
              <w:t>4890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24</w:t>
            </w:r>
            <w:r w:rsidRPr="006C005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8 004,6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4651B" w:rsidRDefault="009928E2" w:rsidP="009928E2">
            <w:pPr>
              <w:jc w:val="center"/>
            </w:pPr>
            <w:r>
              <w:t>-</w:t>
            </w:r>
          </w:p>
        </w:tc>
      </w:tr>
      <w:tr w:rsidR="009928E2" w:rsidRPr="006C0052" w:rsidTr="008D68E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ОМ. Приведение размера платы граждан за ко</w:t>
            </w:r>
            <w:r w:rsidRPr="006C0052">
              <w:t>м</w:t>
            </w:r>
            <w:r w:rsidRPr="006C0052">
              <w:t>мунальные усл</w:t>
            </w:r>
            <w:r w:rsidRPr="006C0052">
              <w:t>у</w:t>
            </w:r>
            <w:r w:rsidRPr="006C0052">
              <w:t>ги в соответствие с индексами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61 082,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13F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24 391,7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5B2CE1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5B2CE1"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5B2CE1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5B2CE1">
              <w:t>4 076,6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9928E2" w:rsidRPr="006C0052" w:rsidTr="008D68E3">
        <w:trPr>
          <w:trHeight w:val="26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Возмещение предприятиям жилищно-комму-нального хозя</w:t>
            </w:r>
            <w:r w:rsidRPr="006C0052">
              <w:t>й</w:t>
            </w:r>
            <w:r w:rsidRPr="006C0052">
              <w:t>ства части платы граждан за ко</w:t>
            </w:r>
            <w:r w:rsidRPr="006C0052">
              <w:t>м</w:t>
            </w:r>
            <w:r w:rsidRPr="006C0052">
              <w:t>мунальные усл</w:t>
            </w:r>
            <w:r w:rsidRPr="006C0052">
              <w:t>у</w:t>
            </w:r>
            <w:r w:rsidRPr="006C0052">
              <w:lastRenderedPageBreak/>
              <w:t>ги в объеме свыше устано</w:t>
            </w:r>
            <w:r w:rsidRPr="006C0052">
              <w:t>в</w:t>
            </w:r>
            <w:r w:rsidRPr="006C0052">
              <w:t>ленных индексов максимального роста размера платы граждан за коммунальные услуги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57302</w:t>
            </w:r>
            <w:r w:rsidRPr="006C0052">
              <w:rPr>
                <w:lang w:val="en-US"/>
              </w:rPr>
              <w:t>S</w:t>
            </w:r>
            <w:r w:rsidRPr="006C0052">
              <w:t>3660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61 082,</w:t>
            </w:r>
            <w: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9 137,7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8 835,4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3 598,3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4 076,6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13F1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24 391,7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5B2CE1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5B2CE1">
              <w:t>4 076,6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5B2CE1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5B2CE1">
              <w:t>4 076,6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722,5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Подпрограмма    № 4 «Благоус</w:t>
            </w:r>
            <w:r w:rsidRPr="006C0052">
              <w:t>т</w:t>
            </w:r>
            <w:r w:rsidRPr="006C0052">
              <w:t>ройство и соде</w:t>
            </w:r>
            <w:r w:rsidRPr="006C0052">
              <w:t>р</w:t>
            </w:r>
            <w:r w:rsidRPr="006C0052">
              <w:t>жание террит</w:t>
            </w:r>
            <w:r w:rsidRPr="006C0052">
              <w:t>о</w:t>
            </w:r>
            <w:r w:rsidRPr="006C0052">
              <w:t>рий городских кладбищ»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МБУ «ССВПД»; МКУ «УПД»; МКУ «УГХ»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114 229,6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17 243,0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9 492,1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 w:hanging="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</w:tr>
      <w:tr w:rsidR="009928E2" w:rsidRPr="006C0052" w:rsidTr="008D68E3">
        <w:trPr>
          <w:cantSplit/>
          <w:trHeight w:val="52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>
              <w:t>МБУ «ССВПД»   (п</w:t>
            </w:r>
            <w:r w:rsidRPr="006C0052">
              <w:t>о 26.05.2020 включительно)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>
              <w:t>МКУ «УПД»   (с 27.05.2020 п</w:t>
            </w:r>
            <w:r w:rsidRPr="006C0052">
              <w:t>о 24.06.2021)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16 391,0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264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75 374,1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>13 991,6</w:t>
            </w:r>
          </w:p>
        </w:tc>
      </w:tr>
      <w:tr w:rsidR="009928E2" w:rsidRPr="006C0052" w:rsidTr="008D68E3">
        <w:trPr>
          <w:trHeight w:val="70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ОМ. Организ</w:t>
            </w:r>
            <w:r w:rsidRPr="006C0052">
              <w:t>а</w:t>
            </w:r>
            <w:r w:rsidRPr="006C0052">
              <w:t>ция оказания ритуальных у</w:t>
            </w:r>
            <w:r w:rsidRPr="006C0052">
              <w:t>с</w:t>
            </w:r>
            <w:r w:rsidRPr="006C0052">
              <w:t>луг и содержание мест захорон</w:t>
            </w:r>
            <w:r w:rsidRPr="006C0052">
              <w:t>е</w:t>
            </w:r>
            <w:r w:rsidRPr="006C0052">
              <w:t>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22 464,5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8 580,2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3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16 391,0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8 662,8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7 728,2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rPr>
                <w:lang w:val="en-US"/>
              </w:rPr>
              <w:t>-</w:t>
            </w:r>
          </w:p>
        </w:tc>
      </w:tr>
      <w:tr w:rsidR="009928E2" w:rsidRPr="006C0052" w:rsidTr="008D68E3">
        <w:trPr>
          <w:trHeight w:val="416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75 374,1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1 681,4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</w:pPr>
            <w:r w:rsidRPr="006C0052">
              <w:t>1 567,4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</w:pPr>
            <w:r w:rsidRPr="006C0052">
              <w:t>2 395,0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6 000,0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</w:pPr>
            <w:r w:rsidRPr="006C0052">
              <w:t xml:space="preserve">  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13 991,6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13 991,6</w:t>
            </w:r>
          </w:p>
        </w:tc>
      </w:tr>
      <w:tr w:rsidR="009928E2" w:rsidRPr="006C0052" w:rsidTr="008D68E3">
        <w:trPr>
          <w:cantSplit/>
          <w:trHeight w:val="119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Текущее с</w:t>
            </w:r>
            <w:r w:rsidRPr="006C0052">
              <w:t>о</w:t>
            </w:r>
            <w:r w:rsidRPr="006C0052">
              <w:t>держание горо</w:t>
            </w:r>
            <w:r w:rsidRPr="006C0052">
              <w:t>д</w:t>
            </w:r>
            <w:r w:rsidRPr="006C0052">
              <w:t>ских кладбищ и дорог к ним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t>19 532,0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11 509,2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8 022,8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5517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5517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9928E2" w:rsidRPr="006C0052" w:rsidTr="008D68E3">
        <w:trPr>
          <w:cantSplit/>
          <w:trHeight w:val="15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1 393,7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1 393,7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5517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5517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9928E2" w:rsidRPr="006C0052" w:rsidTr="008D68E3">
        <w:trPr>
          <w:cantSplit/>
          <w:trHeight w:val="19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13 828,9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6 500,2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7 328,7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855"/>
              </w:tabs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57" w:right="-57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57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243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1 093,2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307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1 703,9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1 703,9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3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  <w:r w:rsidRPr="006C0052">
              <w:t>М. Текущее с</w:t>
            </w:r>
            <w:r w:rsidRPr="006C0052">
              <w:t>о</w:t>
            </w:r>
            <w:r w:rsidRPr="006C0052">
              <w:t>держание горо</w:t>
            </w:r>
            <w:r w:rsidRPr="006C0052">
              <w:t>д</w:t>
            </w:r>
            <w:r w:rsidRPr="006C0052">
              <w:t xml:space="preserve">ских кладбищ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65</w:t>
            </w:r>
            <w:r>
              <w:t> 905,5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1 673,4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1 567,4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>
              <w:t>560,7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 w:rsidRPr="006C0052">
              <w:t>6 000,0</w:t>
            </w:r>
          </w:p>
          <w:p w:rsidR="009928E2" w:rsidRPr="006C0052" w:rsidRDefault="009928E2" w:rsidP="009928E2">
            <w:pPr>
              <w:ind w:right="-108" w:hanging="108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6 000,0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12 526,0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</w:pPr>
            <w:r w:rsidRPr="006C0052">
              <w:t>12 526,0</w:t>
            </w:r>
          </w:p>
        </w:tc>
      </w:tr>
      <w:tr w:rsidR="009928E2" w:rsidRPr="006C0052" w:rsidTr="008D68E3">
        <w:trPr>
          <w:cantSplit/>
          <w:trHeight w:val="307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  <w:r w:rsidRPr="006C0052">
              <w:t>М. Содержание дорог к  горо</w:t>
            </w:r>
            <w:r w:rsidRPr="006C0052">
              <w:t>д</w:t>
            </w:r>
            <w:r w:rsidRPr="006C0052">
              <w:t xml:space="preserve">ским кладбищам 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1 784,3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B1A28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B1A28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B1A28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>
              <w:t>1 784,3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671BE1">
              <w:t>-</w:t>
            </w:r>
          </w:p>
        </w:tc>
      </w:tr>
      <w:tr w:rsidR="009928E2" w:rsidRPr="006C0052" w:rsidTr="008D68E3">
        <w:trPr>
          <w:trHeight w:val="236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М. Оказание </w:t>
            </w:r>
            <w:r w:rsidRPr="006C0052">
              <w:lastRenderedPageBreak/>
              <w:t>ритуальных у</w:t>
            </w:r>
            <w:r w:rsidRPr="006C0052">
              <w:t>с</w:t>
            </w:r>
            <w:r w:rsidRPr="006C0052">
              <w:t>луг, доставка и захоронение неопознанных и невостребова</w:t>
            </w:r>
            <w:r w:rsidRPr="006C0052">
              <w:t>н</w:t>
            </w:r>
            <w:r w:rsidRPr="006C0052">
              <w:t>ных трупов гр</w:t>
            </w:r>
            <w:r w:rsidRPr="006C0052">
              <w:t>а</w:t>
            </w:r>
            <w:r w:rsidRPr="006C0052">
              <w:t>ждан</w:t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МБУ «ССВПД»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981,4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981,4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A64FEE">
              <w:t>-</w:t>
            </w:r>
          </w:p>
        </w:tc>
      </w:tr>
      <w:tr w:rsidR="009928E2" w:rsidRPr="006C0052" w:rsidTr="008D68E3">
        <w:trPr>
          <w:trHeight w:val="622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−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9928E2" w:rsidRPr="006C0052" w:rsidTr="008D68E3">
        <w:trPr>
          <w:trHeight w:val="439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1"/>
                <w:szCs w:val="21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</w:t>
            </w:r>
            <w:r w:rsidRPr="006C0052"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1 341,3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963,8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377,5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hanging="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37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«УПД»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</w:t>
            </w:r>
            <w:r w:rsidRPr="006C0052">
              <w:rPr>
                <w:lang w:val="en-US"/>
              </w:rPr>
              <w:t>01</w:t>
            </w:r>
            <w:r w:rsidRPr="006C0052">
              <w:t>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22,0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</w:tr>
      <w:tr w:rsidR="009928E2" w:rsidRPr="006C0052" w:rsidTr="008D68E3">
        <w:trPr>
          <w:trHeight w:val="316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60,0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316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М. </w:t>
            </w:r>
            <w:r w:rsidRPr="006C0052">
              <w:rPr>
                <w:color w:val="000000"/>
              </w:rPr>
              <w:t>Доставка тел умерших (п</w:t>
            </w:r>
            <w:r w:rsidRPr="006C0052">
              <w:rPr>
                <w:color w:val="000000"/>
              </w:rPr>
              <w:t>о</w:t>
            </w:r>
            <w:r w:rsidRPr="006C0052">
              <w:rPr>
                <w:color w:val="000000"/>
              </w:rPr>
              <w:t>гибших), не имеющих супр</w:t>
            </w:r>
            <w:r w:rsidRPr="006C0052">
              <w:rPr>
                <w:color w:val="000000"/>
              </w:rPr>
              <w:t>у</w:t>
            </w:r>
            <w:r w:rsidRPr="006C0052">
              <w:rPr>
                <w:color w:val="000000"/>
              </w:rPr>
              <w:t>га, близких ро</w:t>
            </w:r>
            <w:r w:rsidRPr="006C0052">
              <w:rPr>
                <w:color w:val="000000"/>
              </w:rPr>
              <w:t>д</w:t>
            </w:r>
            <w:r w:rsidRPr="006C0052">
              <w:rPr>
                <w:color w:val="000000"/>
              </w:rPr>
              <w:t>ственников, иных родстве</w:t>
            </w:r>
            <w:r w:rsidRPr="006C0052">
              <w:rPr>
                <w:color w:val="000000"/>
              </w:rPr>
              <w:t>н</w:t>
            </w:r>
            <w:r w:rsidRPr="006C0052">
              <w:rPr>
                <w:color w:val="000000"/>
              </w:rPr>
              <w:t>ников либо з</w:t>
            </w:r>
            <w:r w:rsidRPr="006C0052">
              <w:rPr>
                <w:color w:val="000000"/>
              </w:rPr>
              <w:t>а</w:t>
            </w:r>
            <w:r w:rsidRPr="006C0052">
              <w:rPr>
                <w:color w:val="000000"/>
              </w:rPr>
              <w:t>конного предст</w:t>
            </w:r>
            <w:r w:rsidRPr="006C0052">
              <w:rPr>
                <w:color w:val="000000"/>
              </w:rPr>
              <w:t>а</w:t>
            </w:r>
            <w:r w:rsidRPr="006C0052">
              <w:rPr>
                <w:color w:val="000000"/>
              </w:rPr>
              <w:t>вителя умерш</w:t>
            </w:r>
            <w:r w:rsidRPr="006C0052">
              <w:rPr>
                <w:color w:val="000000"/>
              </w:rPr>
              <w:t>е</w:t>
            </w:r>
            <w:r w:rsidRPr="006C0052">
              <w:rPr>
                <w:color w:val="000000"/>
              </w:rPr>
              <w:t>го, личность которого не у</w:t>
            </w:r>
            <w:r w:rsidRPr="006C0052">
              <w:rPr>
                <w:color w:val="000000"/>
              </w:rPr>
              <w:t>с</w:t>
            </w:r>
            <w:r w:rsidRPr="006C0052">
              <w:rPr>
                <w:color w:val="000000"/>
              </w:rPr>
              <w:t>тановлена, в городские морги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5740124031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5 920,4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1 465,6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Подпрограмма    № 5 «Управл</w:t>
            </w:r>
            <w:r w:rsidRPr="006C0052">
              <w:t>е</w:t>
            </w:r>
            <w:r w:rsidRPr="006C0052">
              <w:t>ние в сфере ж</w:t>
            </w:r>
            <w:r w:rsidRPr="006C0052">
              <w:t>и</w:t>
            </w:r>
            <w:r w:rsidRPr="006C0052">
              <w:t>лищно-комму-нального хозя</w:t>
            </w:r>
            <w:r w:rsidRPr="006C0052">
              <w:t>й</w:t>
            </w:r>
            <w:r w:rsidRPr="006C0052">
              <w:t>ства города»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  всего, 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</w:t>
            </w:r>
            <w:r>
              <w:t>354</w:t>
            </w:r>
            <w:r w:rsidRPr="006C0052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41</w:t>
            </w:r>
            <w:r>
              <w:t> 823,6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9928E2" w:rsidRPr="006C0052" w:rsidTr="008D68E3">
        <w:trPr>
          <w:cantSplit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</w:t>
            </w:r>
            <w:r>
              <w:t>354</w:t>
            </w:r>
            <w:r w:rsidRPr="006C0052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41</w:t>
            </w:r>
            <w:r>
              <w:t> 823,6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9928E2" w:rsidRPr="006C0052" w:rsidTr="008D68E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4"/>
              </w:rPr>
            </w:pPr>
            <w:r w:rsidRPr="006C0052">
              <w:t>ОМ. Финансовое обеспечение МКУ  «УГХ»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300 </w:t>
            </w:r>
            <w:r>
              <w:t>354</w:t>
            </w:r>
            <w:r w:rsidRPr="006C0052"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15 136,7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17 027,8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27 146,8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39 465,1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39 523,6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41</w:t>
            </w:r>
            <w:r>
              <w:t> 823,6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33 027,6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13 543,8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 w:rsidRPr="006C0052">
              <w:t>13 543,8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7"/>
              <w:jc w:val="center"/>
            </w:pPr>
            <w:r w:rsidRPr="006C0052">
              <w:t>13 543,8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3" w:right="-108" w:hanging="109"/>
              <w:jc w:val="center"/>
            </w:pPr>
            <w:r w:rsidRPr="006C0052">
              <w:t>13 543,8</w:t>
            </w:r>
          </w:p>
        </w:tc>
      </w:tr>
      <w:tr w:rsidR="009928E2" w:rsidRPr="006C0052" w:rsidTr="008D68E3">
        <w:trPr>
          <w:cantSplit/>
          <w:trHeight w:val="182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Финансовое обеспечение МКУ «УГХ»</w:t>
            </w:r>
          </w:p>
          <w:p w:rsidR="009928E2" w:rsidRPr="006C0052" w:rsidRDefault="009928E2" w:rsidP="009928E2">
            <w:pPr>
              <w:ind w:right="-108"/>
            </w:pPr>
          </w:p>
          <w:p w:rsidR="009928E2" w:rsidRPr="006C0052" w:rsidRDefault="009928E2" w:rsidP="009928E2">
            <w:pPr>
              <w:ind w:right="-108"/>
            </w:pPr>
          </w:p>
          <w:p w:rsidR="009928E2" w:rsidRPr="006C0052" w:rsidRDefault="009928E2" w:rsidP="009928E2">
            <w:pPr>
              <w:ind w:right="-108"/>
            </w:pP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205 797,3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12 201,1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13 228,5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16 193,9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21 214,7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22 599,5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24 480,2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24 682,5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24 682,5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11 628,6</w:t>
            </w:r>
          </w:p>
        </w:tc>
      </w:tr>
      <w:tr w:rsidR="009928E2" w:rsidRPr="006C0052" w:rsidTr="008D68E3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20 880,6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1 996,9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1 564,4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1 914,6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1 917,5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1 715,7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2 142,7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1 268,8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1 772,8</w:t>
            </w:r>
          </w:p>
        </w:tc>
      </w:tr>
      <w:tr w:rsidR="009928E2" w:rsidRPr="006C0052" w:rsidTr="008D68E3">
        <w:trPr>
          <w:cantSplit/>
          <w:trHeight w:val="208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</w:t>
            </w:r>
            <w:r>
              <w:t> 472,</w:t>
            </w:r>
            <w:r w:rsidRPr="006C0052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241,8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1 014,7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1 662,0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1 127,2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687,</w:t>
            </w:r>
            <w:r w:rsidRPr="006C0052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</w:tr>
      <w:tr w:rsidR="009928E2" w:rsidRPr="006C0052" w:rsidTr="008D68E3">
        <w:trPr>
          <w:cantSplit/>
          <w:trHeight w:val="280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0705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F412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F412A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F412A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8C0853">
              <w:t>-</w:t>
            </w:r>
          </w:p>
        </w:tc>
      </w:tr>
      <w:tr w:rsidR="009928E2" w:rsidRPr="006C0052" w:rsidTr="008D68E3">
        <w:trPr>
          <w:cantSplit/>
          <w:trHeight w:val="285"/>
        </w:trPr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66 184,8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690,1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7 173,6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14 949,4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14 207,2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14 152,6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</w:pPr>
            <w:r w:rsidRPr="006C0052">
              <w:t>7 076,3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7 076,3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142,4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142,4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142,4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142,4</w:t>
            </w:r>
          </w:p>
        </w:tc>
      </w:tr>
      <w:tr w:rsidR="009928E2" w:rsidRPr="006C0052" w:rsidTr="008D68E3">
        <w:trPr>
          <w:trHeight w:val="244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83A6B" w:rsidRDefault="009928E2" w:rsidP="009928E2">
            <w:pPr>
              <w:ind w:right="-108"/>
            </w:pPr>
            <w:r w:rsidRPr="006C0052">
              <w:t>М. Расходы на эксплуатацию зданий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5750124040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1 943,6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399,7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522,1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202,7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256,3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300,6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A3C">
              <w:t>-</w:t>
            </w:r>
          </w:p>
        </w:tc>
      </w:tr>
      <w:tr w:rsidR="009928E2" w:rsidRPr="006C0052" w:rsidTr="008D68E3"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83A6B" w:rsidRDefault="009928E2" w:rsidP="009928E2">
            <w:pPr>
              <w:ind w:right="-108"/>
            </w:pPr>
            <w:r w:rsidRPr="006C0052">
              <w:t xml:space="preserve">Подпрограмма   </w:t>
            </w:r>
            <w:r w:rsidRPr="006C0052">
              <w:lastRenderedPageBreak/>
              <w:t>№ 6 «Охрана окружающей среды и приро</w:t>
            </w:r>
            <w:r w:rsidRPr="006C0052">
              <w:t>д</w:t>
            </w:r>
            <w:r w:rsidRPr="006C0052">
              <w:t>ных ресурсов»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</w:t>
            </w:r>
            <w:r>
              <w:t>7 699,0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654,6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1 129,4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2 022,9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2 899,9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3 764,8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9 068,3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10 979,9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9 774,0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</w:tr>
      <w:tr w:rsidR="009928E2" w:rsidRPr="006C0052" w:rsidTr="008D68E3">
        <w:trPr>
          <w:trHeight w:val="185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83A6B" w:rsidRDefault="009928E2" w:rsidP="009928E2">
            <w:pPr>
              <w:ind w:right="-108"/>
            </w:pPr>
            <w:r w:rsidRPr="006C0052">
              <w:lastRenderedPageBreak/>
              <w:t>ОМ. Выполнение лесохозяйстве</w:t>
            </w:r>
            <w:r w:rsidRPr="006C0052">
              <w:t>н</w:t>
            </w:r>
            <w:r w:rsidRPr="006C0052">
              <w:t>ных меропри</w:t>
            </w:r>
            <w:r w:rsidRPr="006C0052">
              <w:t>я</w:t>
            </w:r>
            <w:r w:rsidRPr="006C0052">
              <w:t>тий</w:t>
            </w:r>
          </w:p>
          <w:p w:rsidR="009928E2" w:rsidRPr="006C0052" w:rsidRDefault="009928E2" w:rsidP="009928E2">
            <w:pPr>
              <w:ind w:right="-108"/>
              <w:rPr>
                <w:sz w:val="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9 939,6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609,4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779,4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1 851,3</w:t>
            </w:r>
          </w:p>
        </w:tc>
      </w:tr>
      <w:tr w:rsidR="009928E2" w:rsidRPr="006C0052" w:rsidTr="008D68E3">
        <w:trPr>
          <w:trHeight w:val="201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Охрана лесов от пожаров</w:t>
            </w:r>
          </w:p>
          <w:p w:rsidR="009928E2" w:rsidRPr="006C0052" w:rsidRDefault="009928E2" w:rsidP="009928E2">
            <w:pPr>
              <w:ind w:right="-108"/>
              <w:rPr>
                <w:sz w:val="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3 460,7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354,8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185,7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238,9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267,5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500,0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Благоустро</w:t>
            </w:r>
            <w:r w:rsidRPr="006C0052">
              <w:t>й</w:t>
            </w:r>
            <w:r w:rsidRPr="006C0052">
              <w:t>ство лесов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5 405,2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476D3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1 351,3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Выполнение лесоустроител</w:t>
            </w:r>
            <w:r w:rsidRPr="006C0052">
              <w:t>ь</w:t>
            </w:r>
            <w:r w:rsidRPr="006C0052">
              <w:t>ных работ и ра</w:t>
            </w:r>
            <w:r w:rsidRPr="006C0052">
              <w:t>з</w:t>
            </w:r>
            <w:r w:rsidRPr="006C0052">
              <w:t>работка лесох</w:t>
            </w:r>
            <w:r w:rsidRPr="006C0052">
              <w:t>о</w:t>
            </w:r>
            <w:r w:rsidRPr="006C0052">
              <w:t>зяйственного</w:t>
            </w:r>
          </w:p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  <w:r w:rsidRPr="006C0052">
              <w:t>регламента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5760124060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1 073,7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423,7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550,0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ОМ. Организ</w:t>
            </w:r>
            <w:r w:rsidRPr="006C0052">
              <w:t>а</w:t>
            </w:r>
            <w:r w:rsidRPr="006C0052">
              <w:t>ция мероприятий по охране окр</w:t>
            </w:r>
            <w:r w:rsidRPr="006C0052">
              <w:t>у</w:t>
            </w:r>
            <w:r w:rsidRPr="006C0052">
              <w:t>жающей среды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</w:t>
            </w:r>
            <w:r>
              <w:t>9 383,9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2 985,4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8 600,8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7 979,9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8 774,0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42A0F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42A0F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42A0F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F42A0F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ПМ. Закупка контейнеров для раздельного накопления твердых комм</w:t>
            </w:r>
            <w:r w:rsidRPr="006C0052">
              <w:t>у</w:t>
            </w:r>
            <w:r w:rsidRPr="006C0052">
              <w:t>нальных отходов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 w:rsidRPr="006C0052">
              <w:t>576G252690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 w:rsidRPr="006C0052"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1 043,8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6EF5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Ликвидация мест неса</w:t>
            </w:r>
            <w:r>
              <w:t>н</w:t>
            </w:r>
            <w:r w:rsidRPr="006C0052">
              <w:t>кци</w:t>
            </w:r>
            <w:r w:rsidRPr="006C0052">
              <w:t>о</w:t>
            </w:r>
            <w:r w:rsidRPr="006C0052">
              <w:t>нированного размещения о</w:t>
            </w:r>
            <w:r w:rsidRPr="006C0052">
              <w:t>т</w:t>
            </w:r>
            <w:r w:rsidRPr="006C0052"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</w:t>
            </w:r>
            <w:r w:rsidR="00E11C4E">
              <w:t xml:space="preserve">7 </w:t>
            </w:r>
            <w:r>
              <w:t>293,9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2 964,4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7 653,</w:t>
            </w:r>
            <w:r w:rsidRPr="006C0052"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7 940,9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8 735,0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М. Предотвр</w:t>
            </w:r>
            <w:r w:rsidRPr="006C0052">
              <w:t>а</w:t>
            </w:r>
            <w:r w:rsidRPr="006C0052">
              <w:t>щение несан</w:t>
            </w:r>
            <w:r w:rsidRPr="006C0052">
              <w:t>к</w:t>
            </w:r>
            <w:r w:rsidRPr="006C0052">
              <w:t>ционированного размещения о</w:t>
            </w:r>
            <w:r w:rsidRPr="006C0052">
              <w:t>т</w:t>
            </w:r>
            <w:r w:rsidRPr="006C0052">
              <w:t>ходов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Администрация города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138,0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21,0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39,0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39,0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1C5D3A" w:rsidRDefault="009928E2" w:rsidP="009928E2">
            <w:pPr>
              <w:ind w:right="-108"/>
            </w:pPr>
            <w:r w:rsidRPr="001C5D3A">
              <w:t xml:space="preserve">М. Обустройство (создание) мест </w:t>
            </w:r>
            <w:r w:rsidRPr="001C5D3A">
              <w:lastRenderedPageBreak/>
              <w:t>(площадок) н</w:t>
            </w:r>
            <w:r w:rsidRPr="001C5D3A">
              <w:t>а</w:t>
            </w:r>
            <w:r w:rsidRPr="001C5D3A">
              <w:t>копления (в том числе раздельн</w:t>
            </w:r>
            <w:r w:rsidRPr="001C5D3A">
              <w:t>о</w:t>
            </w:r>
            <w:r w:rsidRPr="001C5D3A">
              <w:t>го накопления) твердых комм</w:t>
            </w:r>
            <w:r w:rsidRPr="001C5D3A">
              <w:t>у</w:t>
            </w:r>
            <w:r w:rsidRPr="001C5D3A">
              <w:t>нальных отходов и приобретение контейнеров и/или бункеров для накопления твердых комм</w:t>
            </w:r>
            <w:r w:rsidRPr="001C5D3A">
              <w:t>у</w:t>
            </w:r>
            <w:r w:rsidRPr="001C5D3A">
              <w:t>нальных отходов и/или крупног</w:t>
            </w:r>
            <w:r w:rsidRPr="001C5D3A">
              <w:t>а</w:t>
            </w:r>
            <w:r w:rsidRPr="001C5D3A">
              <w:t>баритных отх</w:t>
            </w:r>
            <w:r w:rsidRPr="001C5D3A">
              <w:t>о</w:t>
            </w:r>
            <w:r w:rsidRPr="001C5D3A">
              <w:t>дов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0502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1C5D3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t>57604</w:t>
            </w:r>
            <w:r>
              <w:rPr>
                <w:lang w:val="en-US"/>
              </w:rPr>
              <w:t>S4810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1C5D3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60390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>
              <w:t>491,8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1C5D3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60390" w:rsidRDefault="009928E2" w:rsidP="009928E2">
            <w:pPr>
              <w:jc w:val="center"/>
            </w:pPr>
            <w:r>
              <w:t>491,8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C3E46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lastRenderedPageBreak/>
              <w:t>М. Озеленение территории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0605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5760424902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416,4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D010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C3E4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416,4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163A7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163A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36E4C">
              <w:t>-</w:t>
            </w:r>
          </w:p>
        </w:tc>
      </w:tr>
      <w:tr w:rsidR="009928E2" w:rsidRPr="006C0052" w:rsidTr="008D68E3">
        <w:trPr>
          <w:trHeight w:val="218"/>
        </w:trPr>
        <w:tc>
          <w:tcPr>
            <w:tcW w:w="1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  <w:r w:rsidRPr="006C0052">
              <w:t>ОМ. Меропри</w:t>
            </w:r>
            <w:r w:rsidRPr="006C0052">
              <w:t>я</w:t>
            </w:r>
            <w:r w:rsidRPr="006C0052">
              <w:t>тия, связанные с гидротехнич</w:t>
            </w:r>
            <w:r w:rsidRPr="006C0052">
              <w:t>е</w:t>
            </w:r>
            <w:r w:rsidRPr="006C0052">
              <w:t>скими сооруж</w:t>
            </w:r>
            <w:r w:rsidRPr="006C0052">
              <w:t>е</w:t>
            </w:r>
            <w:r w:rsidRPr="006C0052">
              <w:t>ниями</w:t>
            </w: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>МКУ «УГХ»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х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8 375,5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200,0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3 000,0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</w:tr>
      <w:tr w:rsidR="009928E2" w:rsidRPr="006C0052" w:rsidTr="008D68E3">
        <w:trPr>
          <w:trHeight w:val="538"/>
        </w:trPr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16"/>
                <w:szCs w:val="16"/>
              </w:rPr>
            </w:pPr>
            <w:r w:rsidRPr="006C0052">
              <w:t>М. Разработка деклараций безопасности гидротехнич</w:t>
            </w:r>
            <w:r w:rsidRPr="006C0052">
              <w:t>е</w:t>
            </w:r>
            <w:r w:rsidRPr="006C0052">
              <w:t>ских сооружений</w:t>
            </w:r>
          </w:p>
        </w:tc>
        <w:tc>
          <w:tcPr>
            <w:tcW w:w="150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  <w:r w:rsidRPr="006C0052">
              <w:t xml:space="preserve">МКУ «УГХ» 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0309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5760223310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>
              <w:rPr>
                <w:lang w:val="en-US"/>
              </w:rPr>
              <w:t>4 17</w:t>
            </w:r>
            <w:r w:rsidRPr="006C0052">
              <w:t>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299,8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845,0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1 413,5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1 617,2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43F9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43F9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43F92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43F92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14997">
              <w:t>-</w:t>
            </w:r>
          </w:p>
        </w:tc>
      </w:tr>
      <w:tr w:rsidR="009928E2" w:rsidRPr="006C0052" w:rsidTr="008D68E3">
        <w:trPr>
          <w:trHeight w:val="598"/>
        </w:trPr>
        <w:tc>
          <w:tcPr>
            <w:tcW w:w="16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</w:p>
        </w:tc>
        <w:tc>
          <w:tcPr>
            <w:tcW w:w="15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902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5760223310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</w:pPr>
            <w:r w:rsidRPr="006C0052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napToGrid w:val="0"/>
              <w:ind w:left="-108" w:right="-108"/>
              <w:jc w:val="center"/>
            </w:pPr>
            <w:r w:rsidRPr="006C0052">
              <w:t>4 200,0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4288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4288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t>3 000,0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85B42"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85B42"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85B4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85B42">
              <w:t>-</w:t>
            </w:r>
          </w:p>
        </w:tc>
      </w:tr>
    </w:tbl>
    <w:p w:rsidR="00E021C4" w:rsidRPr="00E021C4" w:rsidRDefault="00E021C4" w:rsidP="008D68E3">
      <w:pPr>
        <w:ind w:right="-143" w:firstLine="708"/>
        <w:rPr>
          <w:sz w:val="28"/>
          <w:szCs w:val="28"/>
        </w:rPr>
      </w:pPr>
    </w:p>
    <w:p w:rsidR="009928E2" w:rsidRPr="008D68E3" w:rsidRDefault="009928E2" w:rsidP="008D68E3">
      <w:pPr>
        <w:ind w:right="-143" w:firstLine="708"/>
        <w:rPr>
          <w:sz w:val="28"/>
          <w:szCs w:val="28"/>
        </w:rPr>
      </w:pPr>
      <w:r w:rsidRPr="006C0052">
        <w:rPr>
          <w:sz w:val="28"/>
          <w:vertAlign w:val="superscript"/>
        </w:rPr>
        <w:t>&lt;1&gt;</w:t>
      </w:r>
      <w:r w:rsidRPr="006C0052">
        <w:rPr>
          <w:sz w:val="28"/>
        </w:rPr>
        <w:t xml:space="preserve"> В целях оптимизации содержания информации в графе 1 использована аббревиатура: ОМ – основное мероприятие, ПМ – приоритетное мероприятие, М – мероприятие.</w:t>
      </w:r>
    </w:p>
    <w:p w:rsidR="009928E2" w:rsidRPr="008D68E3" w:rsidRDefault="009928E2" w:rsidP="009928E2">
      <w:pPr>
        <w:rPr>
          <w:sz w:val="28"/>
          <w:szCs w:val="28"/>
        </w:rPr>
      </w:pPr>
    </w:p>
    <w:p w:rsidR="009928E2" w:rsidRPr="008D68E3" w:rsidRDefault="009928E2" w:rsidP="009928E2">
      <w:pPr>
        <w:rPr>
          <w:sz w:val="28"/>
          <w:szCs w:val="28"/>
        </w:rPr>
      </w:pPr>
    </w:p>
    <w:p w:rsidR="009928E2" w:rsidRPr="008D68E3" w:rsidRDefault="009928E2" w:rsidP="009928E2">
      <w:pPr>
        <w:rPr>
          <w:sz w:val="28"/>
          <w:szCs w:val="28"/>
        </w:rPr>
      </w:pPr>
      <w:r w:rsidRPr="008D68E3">
        <w:rPr>
          <w:sz w:val="28"/>
          <w:szCs w:val="28"/>
        </w:rPr>
        <w:t xml:space="preserve">Управляющий делами </w:t>
      </w:r>
    </w:p>
    <w:p w:rsidR="009928E2" w:rsidRPr="006C0052" w:rsidRDefault="009928E2" w:rsidP="009928E2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="008D68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Pr="006C0052">
        <w:rPr>
          <w:sz w:val="28"/>
          <w:szCs w:val="28"/>
        </w:rPr>
        <w:t>Ю.А. Лубенцов».</w:t>
      </w:r>
    </w:p>
    <w:p w:rsidR="009928E2" w:rsidRDefault="009928E2" w:rsidP="009928E2">
      <w:pPr>
        <w:ind w:firstLine="709"/>
        <w:jc w:val="both"/>
        <w:rPr>
          <w:sz w:val="28"/>
          <w:szCs w:val="28"/>
        </w:rPr>
      </w:pPr>
    </w:p>
    <w:p w:rsidR="008D68E3" w:rsidRDefault="008D68E3" w:rsidP="009928E2">
      <w:pPr>
        <w:ind w:firstLine="709"/>
        <w:jc w:val="both"/>
        <w:rPr>
          <w:sz w:val="28"/>
          <w:szCs w:val="28"/>
        </w:rPr>
      </w:pPr>
    </w:p>
    <w:p w:rsidR="009928E2" w:rsidRDefault="009928E2" w:rsidP="009928E2">
      <w:pPr>
        <w:ind w:firstLine="709"/>
        <w:jc w:val="both"/>
        <w:rPr>
          <w:sz w:val="28"/>
          <w:szCs w:val="28"/>
        </w:rPr>
      </w:pPr>
      <w:r w:rsidRPr="006C005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2</w:t>
      </w:r>
      <w:r w:rsidRPr="006C0052">
        <w:rPr>
          <w:sz w:val="28"/>
          <w:szCs w:val="28"/>
        </w:rPr>
        <w:t>. Приложение № 4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8D68E3" w:rsidRPr="006C0052" w:rsidRDefault="008D68E3" w:rsidP="009928E2">
      <w:pPr>
        <w:ind w:firstLine="709"/>
        <w:jc w:val="both"/>
      </w:pPr>
    </w:p>
    <w:p w:rsidR="009928E2" w:rsidRPr="006C0052" w:rsidRDefault="009928E2" w:rsidP="008D68E3">
      <w:pPr>
        <w:ind w:left="10773" w:right="-312"/>
        <w:jc w:val="center"/>
      </w:pPr>
      <w:r w:rsidRPr="006C0052">
        <w:rPr>
          <w:sz w:val="28"/>
          <w:szCs w:val="28"/>
        </w:rPr>
        <w:t>«Приложение № 4</w:t>
      </w:r>
    </w:p>
    <w:p w:rsidR="009928E2" w:rsidRPr="006C0052" w:rsidRDefault="009928E2" w:rsidP="008D68E3">
      <w:pPr>
        <w:ind w:left="10773" w:right="-312"/>
        <w:jc w:val="center"/>
      </w:pPr>
      <w:r w:rsidRPr="006C0052">
        <w:rPr>
          <w:sz w:val="28"/>
          <w:szCs w:val="28"/>
        </w:rPr>
        <w:t xml:space="preserve">к муниципальной программе </w:t>
      </w:r>
    </w:p>
    <w:p w:rsidR="009928E2" w:rsidRPr="006C0052" w:rsidRDefault="009928E2" w:rsidP="008D68E3">
      <w:pPr>
        <w:ind w:left="10773" w:right="-312"/>
        <w:jc w:val="center"/>
      </w:pPr>
      <w:r w:rsidRPr="006C0052">
        <w:rPr>
          <w:sz w:val="28"/>
          <w:szCs w:val="28"/>
        </w:rPr>
        <w:t xml:space="preserve">города Новошахтинска </w:t>
      </w:r>
    </w:p>
    <w:p w:rsidR="009928E2" w:rsidRPr="006C0052" w:rsidRDefault="009928E2" w:rsidP="008D68E3">
      <w:pPr>
        <w:ind w:left="10773" w:right="-312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9928E2" w:rsidRPr="006C0052" w:rsidRDefault="009928E2" w:rsidP="008D68E3">
      <w:pPr>
        <w:ind w:left="10773" w:right="-312"/>
        <w:jc w:val="center"/>
      </w:pPr>
      <w:r w:rsidRPr="006C0052">
        <w:rPr>
          <w:sz w:val="28"/>
          <w:szCs w:val="28"/>
        </w:rPr>
        <w:t>жилищно-коммунальными услугами»</w:t>
      </w:r>
    </w:p>
    <w:p w:rsidR="009928E2" w:rsidRPr="006C0052" w:rsidRDefault="009928E2" w:rsidP="009928E2">
      <w:pPr>
        <w:ind w:left="1134"/>
        <w:jc w:val="center"/>
      </w:pPr>
      <w:r w:rsidRPr="006C0052">
        <w:rPr>
          <w:sz w:val="28"/>
          <w:szCs w:val="28"/>
        </w:rPr>
        <w:t>РАСХОДЫ</w:t>
      </w:r>
    </w:p>
    <w:p w:rsidR="009928E2" w:rsidRPr="006C0052" w:rsidRDefault="009928E2" w:rsidP="009928E2">
      <w:pPr>
        <w:ind w:left="1134" w:hanging="1843"/>
        <w:jc w:val="center"/>
      </w:pPr>
      <w:r w:rsidRPr="006C0052">
        <w:rPr>
          <w:sz w:val="28"/>
          <w:szCs w:val="28"/>
        </w:rPr>
        <w:t>бюджета города, федерального, областного бюджетов и внебюджетных источников на реализацию программы</w:t>
      </w:r>
    </w:p>
    <w:p w:rsidR="009928E2" w:rsidRPr="008D68E3" w:rsidRDefault="009928E2" w:rsidP="009928E2">
      <w:pPr>
        <w:ind w:left="1134" w:hanging="1843"/>
        <w:jc w:val="both"/>
        <w:rPr>
          <w:sz w:val="28"/>
          <w:szCs w:val="28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134"/>
        <w:gridCol w:w="993"/>
        <w:gridCol w:w="1134"/>
        <w:gridCol w:w="992"/>
        <w:gridCol w:w="992"/>
        <w:gridCol w:w="992"/>
        <w:gridCol w:w="986"/>
        <w:gridCol w:w="855"/>
        <w:gridCol w:w="900"/>
        <w:gridCol w:w="915"/>
        <w:gridCol w:w="960"/>
        <w:gridCol w:w="915"/>
        <w:gridCol w:w="848"/>
      </w:tblGrid>
      <w:tr w:rsidR="009928E2" w:rsidRPr="006C0052" w:rsidTr="009928E2">
        <w:trPr>
          <w:cantSplit/>
          <w:trHeight w:val="70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программы, номер и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наименование </w:t>
            </w:r>
          </w:p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Источники финансиров</w:t>
            </w:r>
            <w:r w:rsidRPr="006C0052">
              <w:rPr>
                <w:sz w:val="24"/>
                <w:szCs w:val="24"/>
              </w:rPr>
              <w:t>а</w:t>
            </w:r>
            <w:r w:rsidRPr="006C0052">
              <w:rPr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Объем </w:t>
            </w:r>
          </w:p>
          <w:p w:rsidR="009928E2" w:rsidRPr="006C0052" w:rsidRDefault="009928E2" w:rsidP="009928E2">
            <w:pPr>
              <w:ind w:left="-108" w:right="-108"/>
              <w:jc w:val="center"/>
            </w:pPr>
            <w:r w:rsidRPr="006C0052">
              <w:rPr>
                <w:sz w:val="24"/>
                <w:szCs w:val="24"/>
              </w:rPr>
              <w:t xml:space="preserve">расходов, всего  </w:t>
            </w:r>
          </w:p>
          <w:p w:rsidR="009928E2" w:rsidRPr="006C0052" w:rsidRDefault="009928E2" w:rsidP="009928E2">
            <w:pPr>
              <w:ind w:left="-249" w:right="-250"/>
              <w:jc w:val="center"/>
            </w:pPr>
            <w:r w:rsidRPr="006C0052">
              <w:rPr>
                <w:sz w:val="24"/>
                <w:szCs w:val="24"/>
              </w:rPr>
              <w:t>(тыс.</w:t>
            </w:r>
          </w:p>
          <w:p w:rsidR="009928E2" w:rsidRPr="006C0052" w:rsidRDefault="009928E2" w:rsidP="009928E2">
            <w:pPr>
              <w:ind w:left="-249" w:right="-250"/>
              <w:jc w:val="center"/>
            </w:pPr>
            <w:r w:rsidRPr="006C0052">
              <w:rPr>
                <w:sz w:val="24"/>
                <w:szCs w:val="24"/>
              </w:rPr>
              <w:t>рублей)</w:t>
            </w:r>
          </w:p>
        </w:tc>
        <w:tc>
          <w:tcPr>
            <w:tcW w:w="114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jc w:val="center"/>
            </w:pPr>
            <w:r w:rsidRPr="006C0052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2029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</w:pPr>
            <w:r w:rsidRPr="006C0052">
              <w:rPr>
                <w:sz w:val="24"/>
                <w:szCs w:val="24"/>
              </w:rPr>
              <w:t>2030</w:t>
            </w:r>
          </w:p>
        </w:tc>
      </w:tr>
    </w:tbl>
    <w:p w:rsidR="009928E2" w:rsidRPr="006C0052" w:rsidRDefault="009928E2" w:rsidP="009928E2">
      <w:pPr>
        <w:ind w:left="1134" w:hanging="1843"/>
        <w:jc w:val="both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1843"/>
        <w:gridCol w:w="1701"/>
        <w:gridCol w:w="1134"/>
        <w:gridCol w:w="993"/>
        <w:gridCol w:w="1134"/>
        <w:gridCol w:w="992"/>
        <w:gridCol w:w="992"/>
        <w:gridCol w:w="992"/>
        <w:gridCol w:w="986"/>
        <w:gridCol w:w="855"/>
        <w:gridCol w:w="900"/>
        <w:gridCol w:w="915"/>
        <w:gridCol w:w="960"/>
        <w:gridCol w:w="915"/>
        <w:gridCol w:w="848"/>
      </w:tblGrid>
      <w:tr w:rsidR="009928E2" w:rsidRPr="006C0052" w:rsidTr="008D68E3">
        <w:trPr>
          <w:cantSplit/>
          <w:trHeight w:val="70"/>
          <w:tblHeader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</w:tr>
      <w:tr w:rsidR="009928E2" w:rsidRPr="006C0052" w:rsidTr="008D68E3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Муниципальная программа «Обеспечение качественными жилищно-ком-мунальными услугами»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7E6554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BE330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38 </w:t>
            </w:r>
            <w:r>
              <w:rPr>
                <w:sz w:val="22"/>
                <w:szCs w:val="22"/>
              </w:rPr>
              <w:t>179,0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76 064,9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42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165 882,4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449 571,2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166 040,3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207 339,7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31 833,7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69 154,0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69 948,1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70 772,2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73 358,9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77 126,1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BE330A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BE330A">
              <w:rPr>
                <w:sz w:val="22"/>
                <w:szCs w:val="22"/>
              </w:rPr>
              <w:t>81 087,5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419 776,0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84 647,1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977A1D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303 812,5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27 852,9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108 542,4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11 922,4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D4637D" w:rsidRDefault="009928E2" w:rsidP="009928E2">
            <w:pPr>
              <w:ind w:left="-108"/>
              <w:jc w:val="right"/>
              <w:rPr>
                <w:sz w:val="24"/>
                <w:szCs w:val="24"/>
              </w:rPr>
            </w:pPr>
            <w:r w:rsidRPr="00D4637D">
              <w:rPr>
                <w:sz w:val="24"/>
                <w:szCs w:val="24"/>
              </w:rPr>
              <w:t>914</w:t>
            </w:r>
            <w:r>
              <w:rPr>
                <w:sz w:val="24"/>
                <w:szCs w:val="24"/>
              </w:rPr>
              <w:t> 250,2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64 845,1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67 487,2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95 103,9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69 470,8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76 326,1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108" w:right="-1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109 612,9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65 440,3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66 234,4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10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70 118,4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78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72 705,1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78" w:right="-61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76 472,3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928E2" w:rsidRPr="006C0052" w:rsidRDefault="009928E2" w:rsidP="009928E2">
            <w:pPr>
              <w:ind w:left="-78" w:right="-108" w:hanging="3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80 433,7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внебюджетные </w:t>
            </w:r>
          </w:p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1B4579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1 «Капитал</w:t>
            </w:r>
            <w:r w:rsidRPr="006C0052">
              <w:rPr>
                <w:sz w:val="24"/>
                <w:szCs w:val="24"/>
              </w:rPr>
              <w:t>ь</w:t>
            </w:r>
            <w:r w:rsidRPr="006C0052">
              <w:rPr>
                <w:sz w:val="24"/>
                <w:szCs w:val="24"/>
              </w:rPr>
              <w:t>ный ремонт многокварти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ных домов»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42 099,1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3 261,8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5 217,8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5 058,9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7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94368">
              <w:t>-</w:t>
            </w:r>
          </w:p>
        </w:tc>
      </w:tr>
      <w:tr w:rsidR="009928E2" w:rsidRPr="006C0052" w:rsidTr="009928E2">
        <w:trPr>
          <w:cantSplit/>
          <w:trHeight w:val="10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42 099,1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5 270,1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4 747,9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4 382,6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3 261,8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5 217,8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5 058,9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6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3 540,0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0C2E27">
              <w:t>-</w:t>
            </w:r>
          </w:p>
        </w:tc>
      </w:tr>
      <w:tr w:rsidR="009928E2" w:rsidRPr="006C0052" w:rsidTr="008D68E3">
        <w:trPr>
          <w:cantSplit/>
          <w:trHeight w:val="31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2 «Благоус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ройство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35 026,0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28 213,2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19 645,1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21 591,1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15 187,3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32 373,1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6C00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</w:t>
            </w:r>
            <w:r w:rsidRPr="006C00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69,9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47 438,3</w:t>
            </w:r>
          </w:p>
        </w:tc>
      </w:tr>
      <w:tr w:rsidR="009928E2" w:rsidRPr="006C0052" w:rsidTr="008D68E3">
        <w:trPr>
          <w:cantSplit/>
          <w:trHeight w:val="47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</w:tr>
      <w:tr w:rsidR="009928E2" w:rsidRPr="006C0052" w:rsidTr="008D68E3">
        <w:trPr>
          <w:cantSplit/>
          <w:trHeight w:val="49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EE58C1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35 026,0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28 213,2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19 645,1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21 591,1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18 128,5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right="-108" w:hanging="84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15 187,3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427B64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27B64">
              <w:rPr>
                <w:sz w:val="24"/>
                <w:szCs w:val="24"/>
              </w:rPr>
              <w:t>32 373,1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</w:t>
            </w:r>
            <w:r w:rsidRPr="006C00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</w:t>
            </w:r>
            <w:r w:rsidRPr="006C005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69,9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37 123,0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39 709,7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43 476,9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47 438,3</w:t>
            </w:r>
          </w:p>
        </w:tc>
      </w:tr>
      <w:tr w:rsidR="009928E2" w:rsidRPr="006C0052" w:rsidTr="008D68E3">
        <w:trPr>
          <w:cantSplit/>
          <w:trHeight w:val="57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3 «Создание условий для обеспечения качественными коммунальными услугами нас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ления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98 431,0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12 657,2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105 997,7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384 935,7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100 603,6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1</w:t>
            </w:r>
            <w:r w:rsidRPr="006C0052">
              <w:rPr>
                <w:sz w:val="24"/>
                <w:szCs w:val="24"/>
              </w:rPr>
              <w:t>42 078,8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41 114,8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4 076,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61" w:hanging="106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4 076,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722,5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418 767,2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−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70 450,8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245 924,9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83 638,3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18 753,2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303 791,9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27 852,9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108 542,4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11 901,8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112 260,4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6" w:right="-61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3 713,7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653,8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75 871,9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7 694,0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30 468,4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5 063,5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1</w:t>
            </w:r>
            <w:r w:rsidRPr="006C0052">
              <w:rPr>
                <w:sz w:val="24"/>
                <w:szCs w:val="24"/>
              </w:rPr>
              <w:t>1 065,2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18 894,0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68,7</w:t>
            </w:r>
          </w:p>
        </w:tc>
      </w:tr>
      <w:tr w:rsidR="009928E2" w:rsidRPr="006C0052" w:rsidTr="008D68E3">
        <w:trPr>
          <w:cantSplit/>
          <w:trHeight w:val="55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375E5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4 «Благоус</w:t>
            </w:r>
            <w:r w:rsidRPr="006C0052">
              <w:rPr>
                <w:sz w:val="24"/>
                <w:szCs w:val="24"/>
              </w:rPr>
              <w:t>т</w:t>
            </w:r>
            <w:r w:rsidRPr="006C0052">
              <w:rPr>
                <w:sz w:val="24"/>
                <w:szCs w:val="24"/>
              </w:rPr>
              <w:t>ройство и с</w:t>
            </w:r>
            <w:r w:rsidRPr="006C0052">
              <w:rPr>
                <w:sz w:val="24"/>
                <w:szCs w:val="24"/>
              </w:rPr>
              <w:t>о</w:t>
            </w:r>
            <w:r w:rsidRPr="006C0052">
              <w:rPr>
                <w:sz w:val="24"/>
                <w:szCs w:val="24"/>
              </w:rPr>
              <w:t>держание те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риторий горо</w:t>
            </w:r>
            <w:r w:rsidRPr="006C0052">
              <w:rPr>
                <w:sz w:val="24"/>
                <w:szCs w:val="24"/>
              </w:rPr>
              <w:t>д</w:t>
            </w:r>
            <w:r w:rsidRPr="006C0052">
              <w:rPr>
                <w:sz w:val="24"/>
                <w:szCs w:val="24"/>
              </w:rPr>
              <w:t>ских кладбищ»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114 569,9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14 133,1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17 334,5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9 492,1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1 567,4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2 395,0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6 000,0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53F97">
              <w:t>-</w:t>
            </w:r>
          </w:p>
        </w:tc>
      </w:tr>
      <w:tr w:rsidR="009928E2" w:rsidRPr="006C0052" w:rsidTr="009928E2">
        <w:trPr>
          <w:cantSplit/>
          <w:trHeight w:val="12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114 229,6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13 884,3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color w:val="000000"/>
                <w:sz w:val="24"/>
                <w:szCs w:val="24"/>
              </w:rPr>
              <w:t>17 243,0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78" w:right="-108" w:hanging="3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9 492,1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1 681,4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1 567,4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2 395,0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6 000,0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 6 000,0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1" w:right="-115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13 991,6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120"/>
              <w:ind w:right="-108"/>
              <w:jc w:val="both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DC3F8F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 xml:space="preserve">Подпрограмма </w:t>
            </w:r>
            <w:r w:rsidRPr="006C0052">
              <w:rPr>
                <w:sz w:val="24"/>
                <w:szCs w:val="24"/>
              </w:rPr>
              <w:lastRenderedPageBreak/>
              <w:t>№ 5 «Управл</w:t>
            </w:r>
            <w:r w:rsidRPr="006C0052">
              <w:rPr>
                <w:sz w:val="24"/>
                <w:szCs w:val="24"/>
              </w:rPr>
              <w:t>е</w:t>
            </w:r>
            <w:r w:rsidRPr="006C0052">
              <w:rPr>
                <w:sz w:val="24"/>
                <w:szCs w:val="24"/>
              </w:rPr>
              <w:t>ние в сфере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лищно-комму-нального хозя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 города»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300 </w:t>
            </w:r>
            <w:r>
              <w:rPr>
                <w:sz w:val="24"/>
                <w:szCs w:val="24"/>
              </w:rPr>
              <w:t>354</w:t>
            </w:r>
            <w:r w:rsidRPr="006C005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17 027,8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39 465,1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39 523,6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41 </w:t>
            </w:r>
            <w:r>
              <w:rPr>
                <w:sz w:val="24"/>
                <w:szCs w:val="24"/>
              </w:rPr>
              <w:t>823</w:t>
            </w:r>
            <w:r w:rsidRPr="006C0052">
              <w:rPr>
                <w:sz w:val="24"/>
                <w:szCs w:val="24"/>
              </w:rPr>
              <w:t>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33 027,6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33 027,6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745876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300 </w:t>
            </w:r>
            <w:r>
              <w:rPr>
                <w:sz w:val="24"/>
                <w:szCs w:val="24"/>
              </w:rPr>
              <w:t>354</w:t>
            </w:r>
            <w:r w:rsidRPr="006C0052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15 136,7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17 027,8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27 146,8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39 465,1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39 523,6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41 </w:t>
            </w:r>
            <w:r>
              <w:rPr>
                <w:sz w:val="24"/>
                <w:szCs w:val="24"/>
              </w:rPr>
              <w:t>823</w:t>
            </w:r>
            <w:r w:rsidRPr="006C0052">
              <w:rPr>
                <w:sz w:val="24"/>
                <w:szCs w:val="24"/>
              </w:rPr>
              <w:t>,6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33 027,6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33 027,6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3" w:right="-108" w:hanging="10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13 543,8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C756D7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79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Подпрограмма № 6 «Охрана окружающей среды и пр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родных ресу</w:t>
            </w:r>
            <w:r w:rsidRPr="006C0052">
              <w:rPr>
                <w:sz w:val="24"/>
                <w:szCs w:val="24"/>
              </w:rPr>
              <w:t>р</w:t>
            </w:r>
            <w:r w:rsidRPr="006C0052">
              <w:rPr>
                <w:sz w:val="24"/>
                <w:szCs w:val="24"/>
              </w:rPr>
              <w:t>сов»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7 699,0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  <w:lang w:val="en-US"/>
              </w:rPr>
              <w:t>2 </w:t>
            </w:r>
            <w:r w:rsidRPr="006C0052">
              <w:rPr>
                <w:sz w:val="24"/>
                <w:szCs w:val="24"/>
              </w:rPr>
              <w:t>899,9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3 764,8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9 774,0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1 008,8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1 008,8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B004E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412BC0">
              <w:t>-</w:t>
            </w:r>
          </w:p>
        </w:tc>
      </w:tr>
      <w:tr w:rsidR="009928E2" w:rsidRPr="006C0052" w:rsidTr="009928E2">
        <w:trPr>
          <w:cantSplit/>
          <w:trHeight w:val="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6 669,6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654,6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1 129,4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2 022,9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6C0052">
              <w:rPr>
                <w:sz w:val="24"/>
                <w:szCs w:val="24"/>
              </w:rPr>
              <w:t>1 8</w:t>
            </w:r>
            <w:r w:rsidRPr="006C0052">
              <w:rPr>
                <w:sz w:val="24"/>
                <w:szCs w:val="24"/>
                <w:lang w:val="en-US"/>
              </w:rPr>
              <w:t>7</w:t>
            </w:r>
            <w:r w:rsidRPr="006C0052"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3 764,8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9 068,3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10 979,9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9 774,0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1 851,3</w:t>
            </w:r>
          </w:p>
        </w:tc>
      </w:tr>
      <w:tr w:rsidR="009928E2" w:rsidRPr="006C0052" w:rsidTr="009928E2">
        <w:trPr>
          <w:cantSplit/>
          <w:trHeight w:val="53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85045">
              <w:t>-</w:t>
            </w:r>
          </w:p>
        </w:tc>
      </w:tr>
    </w:tbl>
    <w:p w:rsidR="009928E2" w:rsidRPr="006C0052" w:rsidRDefault="009928E2" w:rsidP="009928E2">
      <w:pPr>
        <w:ind w:left="1134" w:hanging="1843"/>
        <w:jc w:val="center"/>
        <w:rPr>
          <w:rFonts w:ascii="Arial" w:hAnsi="Arial" w:cs="Arial"/>
          <w:sz w:val="2"/>
          <w:szCs w:val="2"/>
        </w:rPr>
      </w:pPr>
    </w:p>
    <w:p w:rsidR="009928E2" w:rsidRPr="006C0052" w:rsidRDefault="009928E2" w:rsidP="009928E2">
      <w:pPr>
        <w:rPr>
          <w:rFonts w:ascii="Arial" w:hAnsi="Arial" w:cs="Arial"/>
          <w:sz w:val="2"/>
          <w:szCs w:val="2"/>
        </w:rPr>
      </w:pPr>
    </w:p>
    <w:p w:rsidR="009928E2" w:rsidRPr="008D68E3" w:rsidRDefault="009928E2" w:rsidP="009928E2">
      <w:pPr>
        <w:rPr>
          <w:rFonts w:ascii="Arial" w:hAnsi="Arial" w:cs="Arial"/>
          <w:sz w:val="28"/>
          <w:szCs w:val="28"/>
        </w:rPr>
      </w:pPr>
    </w:p>
    <w:p w:rsidR="009928E2" w:rsidRPr="008D68E3" w:rsidRDefault="009928E2" w:rsidP="009928E2">
      <w:pPr>
        <w:rPr>
          <w:sz w:val="28"/>
          <w:szCs w:val="28"/>
        </w:rPr>
      </w:pPr>
    </w:p>
    <w:p w:rsidR="009928E2" w:rsidRPr="006C0052" w:rsidRDefault="009928E2" w:rsidP="009928E2">
      <w:pPr>
        <w:rPr>
          <w:sz w:val="28"/>
          <w:szCs w:val="28"/>
        </w:rPr>
      </w:pPr>
      <w:r w:rsidRPr="006C0052">
        <w:rPr>
          <w:sz w:val="28"/>
          <w:szCs w:val="28"/>
        </w:rPr>
        <w:t xml:space="preserve">Управляющий делами </w:t>
      </w:r>
    </w:p>
    <w:p w:rsidR="009928E2" w:rsidRPr="006C0052" w:rsidRDefault="009928E2" w:rsidP="009928E2">
      <w:pPr>
        <w:ind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6C0052">
        <w:rPr>
          <w:sz w:val="28"/>
          <w:szCs w:val="28"/>
        </w:rPr>
        <w:t xml:space="preserve"> Ю.А. Лубенцов».</w:t>
      </w:r>
    </w:p>
    <w:p w:rsidR="009928E2" w:rsidRDefault="009928E2" w:rsidP="008D68E3">
      <w:pPr>
        <w:jc w:val="both"/>
        <w:rPr>
          <w:sz w:val="28"/>
          <w:szCs w:val="28"/>
        </w:rPr>
      </w:pPr>
    </w:p>
    <w:p w:rsidR="008D68E3" w:rsidRDefault="008D68E3" w:rsidP="008D68E3">
      <w:pPr>
        <w:jc w:val="both"/>
        <w:rPr>
          <w:sz w:val="28"/>
          <w:szCs w:val="28"/>
        </w:rPr>
      </w:pPr>
    </w:p>
    <w:p w:rsidR="009928E2" w:rsidRDefault="009928E2" w:rsidP="009928E2">
      <w:pPr>
        <w:ind w:firstLine="709"/>
        <w:jc w:val="both"/>
        <w:rPr>
          <w:sz w:val="28"/>
          <w:szCs w:val="28"/>
        </w:rPr>
      </w:pPr>
      <w:r w:rsidRPr="006C005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C0052">
        <w:rPr>
          <w:sz w:val="28"/>
          <w:szCs w:val="28"/>
        </w:rPr>
        <w:t>. Приложение № 5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8D68E3" w:rsidRPr="00E021C4" w:rsidRDefault="008D68E3" w:rsidP="009928E2">
      <w:pPr>
        <w:ind w:firstLine="709"/>
        <w:jc w:val="both"/>
        <w:rPr>
          <w:sz w:val="28"/>
        </w:rPr>
      </w:pPr>
    </w:p>
    <w:p w:rsidR="008D68E3" w:rsidRPr="00E021C4" w:rsidRDefault="008D68E3" w:rsidP="009928E2">
      <w:pPr>
        <w:ind w:firstLine="709"/>
        <w:jc w:val="both"/>
        <w:rPr>
          <w:sz w:val="28"/>
        </w:rPr>
      </w:pPr>
    </w:p>
    <w:p w:rsidR="009928E2" w:rsidRPr="006C0052" w:rsidRDefault="009928E2" w:rsidP="009928E2">
      <w:pPr>
        <w:jc w:val="center"/>
        <w:rPr>
          <w:sz w:val="4"/>
          <w:szCs w:val="28"/>
        </w:rPr>
      </w:pPr>
    </w:p>
    <w:p w:rsidR="009928E2" w:rsidRPr="006C0052" w:rsidRDefault="009928E2" w:rsidP="009928E2">
      <w:pPr>
        <w:ind w:left="9214"/>
        <w:jc w:val="center"/>
      </w:pPr>
      <w:r w:rsidRPr="006C0052">
        <w:rPr>
          <w:sz w:val="28"/>
          <w:szCs w:val="28"/>
        </w:rPr>
        <w:t>«Приложение № 5</w:t>
      </w:r>
    </w:p>
    <w:p w:rsidR="009928E2" w:rsidRPr="006C0052" w:rsidRDefault="009928E2" w:rsidP="009928E2">
      <w:pPr>
        <w:ind w:left="9214"/>
        <w:jc w:val="center"/>
      </w:pPr>
      <w:r w:rsidRPr="006C0052">
        <w:rPr>
          <w:sz w:val="28"/>
          <w:szCs w:val="28"/>
        </w:rPr>
        <w:t>к муниципальной программе</w:t>
      </w:r>
    </w:p>
    <w:p w:rsidR="009928E2" w:rsidRPr="006C0052" w:rsidRDefault="009928E2" w:rsidP="009928E2">
      <w:pPr>
        <w:ind w:left="9214"/>
        <w:jc w:val="center"/>
      </w:pPr>
      <w:r w:rsidRPr="006C0052">
        <w:rPr>
          <w:sz w:val="28"/>
          <w:szCs w:val="28"/>
        </w:rPr>
        <w:t>города Новошахтинска</w:t>
      </w:r>
    </w:p>
    <w:p w:rsidR="009928E2" w:rsidRPr="006C0052" w:rsidRDefault="009928E2" w:rsidP="009928E2">
      <w:pPr>
        <w:ind w:left="9214"/>
        <w:jc w:val="center"/>
      </w:pPr>
      <w:r w:rsidRPr="006C0052">
        <w:rPr>
          <w:sz w:val="28"/>
          <w:szCs w:val="28"/>
        </w:rPr>
        <w:t>«Обеспечение качественными</w:t>
      </w:r>
    </w:p>
    <w:p w:rsidR="009928E2" w:rsidRDefault="009928E2" w:rsidP="009928E2">
      <w:pPr>
        <w:ind w:left="9214"/>
        <w:jc w:val="center"/>
        <w:rPr>
          <w:sz w:val="28"/>
          <w:szCs w:val="28"/>
        </w:rPr>
      </w:pPr>
      <w:r w:rsidRPr="006C0052">
        <w:rPr>
          <w:sz w:val="28"/>
          <w:szCs w:val="28"/>
        </w:rPr>
        <w:lastRenderedPageBreak/>
        <w:t>жилищно-коммунальными услугами»</w:t>
      </w:r>
    </w:p>
    <w:p w:rsidR="008D68E3" w:rsidRDefault="008D68E3" w:rsidP="009928E2">
      <w:pPr>
        <w:ind w:left="9214"/>
        <w:jc w:val="center"/>
      </w:pPr>
    </w:p>
    <w:p w:rsidR="008D68E3" w:rsidRPr="006C0052" w:rsidRDefault="008D68E3" w:rsidP="009928E2">
      <w:pPr>
        <w:ind w:left="9214"/>
        <w:jc w:val="center"/>
      </w:pPr>
    </w:p>
    <w:p w:rsidR="009928E2" w:rsidRPr="006C0052" w:rsidRDefault="009928E2" w:rsidP="009928E2">
      <w:pPr>
        <w:jc w:val="center"/>
        <w:rPr>
          <w:sz w:val="8"/>
          <w:szCs w:val="28"/>
        </w:rPr>
      </w:pPr>
    </w:p>
    <w:p w:rsidR="009928E2" w:rsidRPr="006C0052" w:rsidRDefault="009928E2" w:rsidP="009928E2">
      <w:pPr>
        <w:jc w:val="center"/>
      </w:pPr>
      <w:r w:rsidRPr="006C0052">
        <w:rPr>
          <w:sz w:val="28"/>
          <w:szCs w:val="28"/>
        </w:rPr>
        <w:t xml:space="preserve">СУБСИДИИ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софинансирование расходных обязательств, возникающих при выполнении полномочий  органов местного </w:t>
      </w:r>
    </w:p>
    <w:p w:rsidR="009928E2" w:rsidRPr="006C0052" w:rsidRDefault="009928E2" w:rsidP="009928E2">
      <w:pPr>
        <w:jc w:val="center"/>
      </w:pPr>
      <w:r w:rsidRPr="006C0052">
        <w:rPr>
          <w:sz w:val="28"/>
          <w:szCs w:val="28"/>
        </w:rPr>
        <w:t>самоуправления по вопросам местного значения</w:t>
      </w:r>
    </w:p>
    <w:p w:rsidR="009928E2" w:rsidRPr="00E021C4" w:rsidRDefault="009928E2" w:rsidP="008D68E3">
      <w:pPr>
        <w:ind w:right="141"/>
        <w:jc w:val="right"/>
        <w:rPr>
          <w:sz w:val="24"/>
        </w:rPr>
      </w:pPr>
      <w:r w:rsidRPr="00E021C4">
        <w:rPr>
          <w:sz w:val="24"/>
        </w:rPr>
        <w:t xml:space="preserve"> (тыс. руб.)</w:t>
      </w:r>
    </w:p>
    <w:tbl>
      <w:tblPr>
        <w:tblW w:w="15876" w:type="dxa"/>
        <w:tblInd w:w="250" w:type="dxa"/>
        <w:tblLayout w:type="fixed"/>
        <w:tblLook w:val="0000"/>
      </w:tblPr>
      <w:tblGrid>
        <w:gridCol w:w="423"/>
        <w:gridCol w:w="3405"/>
        <w:gridCol w:w="992"/>
        <w:gridCol w:w="992"/>
        <w:gridCol w:w="993"/>
        <w:gridCol w:w="1134"/>
        <w:gridCol w:w="850"/>
        <w:gridCol w:w="851"/>
        <w:gridCol w:w="992"/>
        <w:gridCol w:w="1134"/>
        <w:gridCol w:w="850"/>
        <w:gridCol w:w="851"/>
        <w:gridCol w:w="1133"/>
        <w:gridCol w:w="1276"/>
      </w:tblGrid>
      <w:tr w:rsidR="009928E2" w:rsidRPr="006C0052" w:rsidTr="008D68E3">
        <w:trPr>
          <w:cantSplit/>
          <w:trHeight w:val="286"/>
        </w:trPr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 xml:space="preserve">№ </w:t>
            </w:r>
          </w:p>
          <w:p w:rsidR="009928E2" w:rsidRPr="006C0052" w:rsidRDefault="009928E2" w:rsidP="009928E2">
            <w:pPr>
              <w:ind w:left="-159" w:right="-174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п/п</w:t>
            </w:r>
          </w:p>
        </w:tc>
        <w:tc>
          <w:tcPr>
            <w:tcW w:w="3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 xml:space="preserve">Наименование </w:t>
            </w:r>
          </w:p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субсидии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2024 год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2025 год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2026 год</w:t>
            </w:r>
          </w:p>
        </w:tc>
      </w:tr>
      <w:tr w:rsidR="009928E2" w:rsidRPr="006C0052" w:rsidTr="008D68E3">
        <w:trPr>
          <w:cantSplit/>
          <w:trHeight w:val="117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в том числе:</w:t>
            </w:r>
          </w:p>
        </w:tc>
      </w:tr>
      <w:tr w:rsidR="009928E2" w:rsidRPr="006C0052" w:rsidTr="008D68E3">
        <w:trPr>
          <w:cantSplit/>
          <w:trHeight w:val="10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</w:t>
            </w:r>
            <w:r w:rsidRPr="006C0052">
              <w:rPr>
                <w:sz w:val="22"/>
                <w:szCs w:val="22"/>
              </w:rPr>
              <w:t>ь</w:t>
            </w:r>
            <w:r w:rsidRPr="006C0052">
              <w:rPr>
                <w:sz w:val="22"/>
                <w:szCs w:val="22"/>
              </w:rPr>
              <w:t>ного бю</w:t>
            </w:r>
            <w:r w:rsidRPr="006C0052">
              <w:rPr>
                <w:sz w:val="22"/>
                <w:szCs w:val="22"/>
              </w:rPr>
              <w:t>д</w:t>
            </w:r>
            <w:r w:rsidRPr="006C0052">
              <w:rPr>
                <w:sz w:val="22"/>
                <w:szCs w:val="22"/>
              </w:rPr>
              <w:t>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</w:t>
            </w:r>
            <w:r w:rsidRPr="006C0052">
              <w:rPr>
                <w:sz w:val="22"/>
                <w:szCs w:val="22"/>
              </w:rPr>
              <w:t>е</w:t>
            </w:r>
            <w:r w:rsidRPr="006C0052">
              <w:rPr>
                <w:sz w:val="22"/>
                <w:szCs w:val="22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</w:t>
            </w:r>
            <w:r w:rsidRPr="006C0052">
              <w:rPr>
                <w:sz w:val="22"/>
                <w:szCs w:val="22"/>
              </w:rPr>
              <w:t>ь</w:t>
            </w:r>
            <w:r w:rsidRPr="006C0052">
              <w:rPr>
                <w:sz w:val="22"/>
                <w:szCs w:val="22"/>
              </w:rPr>
              <w:t>ного бю</w:t>
            </w:r>
            <w:r w:rsidRPr="006C0052">
              <w:rPr>
                <w:sz w:val="22"/>
                <w:szCs w:val="22"/>
              </w:rPr>
              <w:t>д</w:t>
            </w:r>
            <w:r w:rsidRPr="006C0052">
              <w:rPr>
                <w:sz w:val="22"/>
                <w:szCs w:val="22"/>
              </w:rPr>
              <w:t>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61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08" w:right="-109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бюджета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C0052">
              <w:rPr>
                <w:sz w:val="22"/>
                <w:szCs w:val="22"/>
              </w:rPr>
              <w:t>за счет средств федеральн</w:t>
            </w:r>
            <w:r w:rsidRPr="006C0052">
              <w:rPr>
                <w:sz w:val="22"/>
                <w:szCs w:val="22"/>
              </w:rPr>
              <w:t>о</w:t>
            </w:r>
            <w:r w:rsidRPr="006C0052">
              <w:rPr>
                <w:sz w:val="22"/>
                <w:szCs w:val="22"/>
              </w:rPr>
              <w:t>го бюджета</w:t>
            </w:r>
          </w:p>
        </w:tc>
      </w:tr>
    </w:tbl>
    <w:p w:rsidR="009928E2" w:rsidRPr="006C0052" w:rsidRDefault="009928E2" w:rsidP="009928E2">
      <w:pPr>
        <w:jc w:val="right"/>
        <w:rPr>
          <w:sz w:val="2"/>
          <w:szCs w:val="2"/>
        </w:rPr>
      </w:pPr>
    </w:p>
    <w:tbl>
      <w:tblPr>
        <w:tblW w:w="15876" w:type="dxa"/>
        <w:tblInd w:w="250" w:type="dxa"/>
        <w:tblLayout w:type="fixed"/>
        <w:tblLook w:val="0000"/>
      </w:tblPr>
      <w:tblGrid>
        <w:gridCol w:w="426"/>
        <w:gridCol w:w="3402"/>
        <w:gridCol w:w="992"/>
        <w:gridCol w:w="992"/>
        <w:gridCol w:w="993"/>
        <w:gridCol w:w="1134"/>
        <w:gridCol w:w="850"/>
        <w:gridCol w:w="851"/>
        <w:gridCol w:w="992"/>
        <w:gridCol w:w="1134"/>
        <w:gridCol w:w="850"/>
        <w:gridCol w:w="851"/>
        <w:gridCol w:w="1133"/>
        <w:gridCol w:w="1276"/>
      </w:tblGrid>
      <w:tr w:rsidR="009928E2" w:rsidRPr="006C0052" w:rsidTr="008D68E3">
        <w:trPr>
          <w:trHeight w:val="221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9928E2" w:rsidRPr="006C0052" w:rsidTr="008D68E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ind w:right="-108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Возмещение предприятиям ж</w:t>
            </w:r>
            <w:r w:rsidRPr="006C0052">
              <w:rPr>
                <w:sz w:val="24"/>
                <w:szCs w:val="24"/>
              </w:rPr>
              <w:t>и</w:t>
            </w:r>
            <w:r w:rsidRPr="006C0052">
              <w:rPr>
                <w:sz w:val="24"/>
                <w:szCs w:val="24"/>
              </w:rPr>
              <w:t>лищно-коммунального хозя</w:t>
            </w:r>
            <w:r w:rsidRPr="006C0052">
              <w:rPr>
                <w:sz w:val="24"/>
                <w:szCs w:val="24"/>
              </w:rPr>
              <w:t>й</w:t>
            </w:r>
            <w:r w:rsidRPr="006C0052">
              <w:rPr>
                <w:sz w:val="24"/>
                <w:szCs w:val="24"/>
              </w:rPr>
              <w:t>ства части платы граждан за коммунальные услуги в объеме свыше установленных инде</w:t>
            </w:r>
            <w:r w:rsidRPr="006C0052">
              <w:rPr>
                <w:sz w:val="24"/>
                <w:szCs w:val="24"/>
              </w:rPr>
              <w:t>к</w:t>
            </w:r>
            <w:r w:rsidRPr="006C0052">
              <w:rPr>
                <w:sz w:val="24"/>
                <w:szCs w:val="24"/>
              </w:rPr>
              <w:t>сов максимального роста ра</w:t>
            </w:r>
            <w:r w:rsidRPr="006C0052">
              <w:rPr>
                <w:sz w:val="24"/>
                <w:szCs w:val="24"/>
              </w:rPr>
              <w:t>з</w:t>
            </w:r>
            <w:r w:rsidRPr="006C0052">
              <w:rPr>
                <w:sz w:val="24"/>
                <w:szCs w:val="24"/>
              </w:rPr>
              <w:t>мера платы граждан за комм</w:t>
            </w:r>
            <w:r w:rsidRPr="006C0052">
              <w:rPr>
                <w:sz w:val="24"/>
                <w:szCs w:val="24"/>
              </w:rPr>
              <w:t>у</w:t>
            </w:r>
            <w:r w:rsidRPr="006C0052">
              <w:rPr>
                <w:sz w:val="24"/>
                <w:szCs w:val="24"/>
              </w:rPr>
              <w:t>нальные услуги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24 391,7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2 170,9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22 220,8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4 076,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  <w:p w:rsidR="009928E2" w:rsidRPr="006C0052" w:rsidRDefault="009928E2" w:rsidP="009928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250" w:right="-24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4 076,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362,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117" w:right="-108" w:firstLine="9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3 713,7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8E2" w:rsidRPr="006C0052" w:rsidRDefault="009928E2" w:rsidP="009928E2">
            <w:pPr>
              <w:ind w:left="-117" w:right="-108" w:firstLine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8E2" w:rsidRPr="006C0052" w:rsidTr="008D68E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Приобретение специализир</w:t>
            </w:r>
            <w:r w:rsidRPr="006C0052">
              <w:rPr>
                <w:bCs/>
                <w:sz w:val="24"/>
                <w:szCs w:val="24"/>
              </w:rPr>
              <w:t>о</w:t>
            </w:r>
            <w:r w:rsidRPr="006C0052">
              <w:rPr>
                <w:bCs/>
                <w:sz w:val="24"/>
                <w:szCs w:val="24"/>
              </w:rPr>
              <w:t>ванной коммунальной 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Pr="006467D3" w:rsidRDefault="009928E2" w:rsidP="009928E2">
            <w:pPr>
              <w:jc w:val="center"/>
              <w:rPr>
                <w:sz w:val="24"/>
                <w:szCs w:val="24"/>
              </w:rPr>
            </w:pPr>
            <w:r w:rsidRPr="006467D3">
              <w:rPr>
                <w:sz w:val="24"/>
                <w:szCs w:val="24"/>
              </w:rPr>
              <w:t>6 397,2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>
              <w:rPr>
                <w:sz w:val="24"/>
                <w:szCs w:val="24"/>
              </w:rPr>
              <w:t>6 397,2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</w:tr>
      <w:tr w:rsidR="009928E2" w:rsidRPr="006C0052" w:rsidTr="008D68E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473FE" w:rsidRDefault="009928E2" w:rsidP="009928E2">
            <w:pPr>
              <w:tabs>
                <w:tab w:val="left" w:pos="6714"/>
              </w:tabs>
              <w:spacing w:after="60"/>
              <w:ind w:right="-108"/>
              <w:rPr>
                <w:sz w:val="24"/>
                <w:szCs w:val="24"/>
              </w:rPr>
            </w:pPr>
            <w:r w:rsidRPr="00C473FE">
              <w:rPr>
                <w:sz w:val="24"/>
                <w:szCs w:val="24"/>
              </w:rPr>
              <w:t>Приобретение контейнеров для накопления твердых комм</w:t>
            </w:r>
            <w:r w:rsidRPr="00C473FE">
              <w:rPr>
                <w:sz w:val="24"/>
                <w:szCs w:val="24"/>
              </w:rPr>
              <w:t>у</w:t>
            </w:r>
            <w:r w:rsidRPr="00C473FE">
              <w:rPr>
                <w:sz w:val="24"/>
                <w:szCs w:val="24"/>
              </w:rPr>
              <w:t xml:space="preserve">нальных отходов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C473FE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C473FE" w:rsidRDefault="009928E2" w:rsidP="009928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58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</w:tr>
      <w:tr w:rsidR="009928E2" w:rsidRPr="006C0052" w:rsidTr="008D68E3">
        <w:trPr>
          <w:trHeight w:val="7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C005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tabs>
                <w:tab w:val="left" w:pos="6714"/>
              </w:tabs>
              <w:spacing w:after="60"/>
              <w:ind w:right="-108"/>
              <w:rPr>
                <w:bCs/>
                <w:sz w:val="24"/>
                <w:szCs w:val="24"/>
              </w:rPr>
            </w:pPr>
            <w:r w:rsidRPr="006C0052">
              <w:rPr>
                <w:bCs/>
                <w:sz w:val="24"/>
                <w:szCs w:val="24"/>
              </w:rPr>
              <w:t>Капитальный ремонт объектов водопроводно-канализационного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467D3" w:rsidRDefault="009928E2" w:rsidP="009928E2">
            <w:pPr>
              <w:jc w:val="center"/>
              <w:rPr>
                <w:sz w:val="24"/>
                <w:szCs w:val="24"/>
              </w:rPr>
            </w:pPr>
            <w:r w:rsidRPr="006467D3">
              <w:rPr>
                <w:sz w:val="24"/>
                <w:szCs w:val="24"/>
              </w:rPr>
              <w:t>8 004,6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Pr="006467D3" w:rsidRDefault="009928E2" w:rsidP="009928E2">
            <w:pPr>
              <w:jc w:val="center"/>
              <w:rPr>
                <w:sz w:val="24"/>
                <w:szCs w:val="24"/>
              </w:rPr>
            </w:pPr>
            <w:r w:rsidRPr="006467D3">
              <w:rPr>
                <w:sz w:val="24"/>
                <w:szCs w:val="24"/>
              </w:rPr>
              <w:t>8 004,6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3B175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E2" w:rsidRDefault="009928E2" w:rsidP="009928E2">
            <w:pPr>
              <w:jc w:val="center"/>
            </w:pPr>
            <w:r w:rsidRPr="00253892">
              <w:rPr>
                <w:sz w:val="24"/>
                <w:szCs w:val="24"/>
              </w:rPr>
              <w:t>-</w:t>
            </w:r>
          </w:p>
        </w:tc>
      </w:tr>
    </w:tbl>
    <w:p w:rsidR="009928E2" w:rsidRPr="00E021C4" w:rsidRDefault="009928E2" w:rsidP="009928E2">
      <w:pPr>
        <w:rPr>
          <w:sz w:val="28"/>
          <w:szCs w:val="28"/>
        </w:rPr>
      </w:pPr>
    </w:p>
    <w:p w:rsidR="009928E2" w:rsidRPr="00601746" w:rsidRDefault="009928E2" w:rsidP="009928E2">
      <w:pPr>
        <w:rPr>
          <w:sz w:val="22"/>
          <w:szCs w:val="28"/>
        </w:rPr>
      </w:pPr>
    </w:p>
    <w:p w:rsidR="009928E2" w:rsidRPr="006C0052" w:rsidRDefault="009928E2" w:rsidP="008D68E3">
      <w:pPr>
        <w:ind w:left="142"/>
        <w:rPr>
          <w:sz w:val="28"/>
          <w:szCs w:val="28"/>
        </w:rPr>
      </w:pPr>
      <w:r w:rsidRPr="006C0052">
        <w:rPr>
          <w:sz w:val="28"/>
          <w:szCs w:val="28"/>
        </w:rPr>
        <w:lastRenderedPageBreak/>
        <w:t xml:space="preserve">Управляющий делами </w:t>
      </w:r>
    </w:p>
    <w:p w:rsidR="009928E2" w:rsidRDefault="009928E2" w:rsidP="008D68E3">
      <w:pPr>
        <w:ind w:left="142" w:right="-879"/>
        <w:rPr>
          <w:sz w:val="28"/>
          <w:szCs w:val="28"/>
        </w:rPr>
      </w:pPr>
      <w:r w:rsidRPr="006C0052">
        <w:rPr>
          <w:sz w:val="28"/>
          <w:szCs w:val="28"/>
        </w:rPr>
        <w:t xml:space="preserve">Администрации города </w:t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</w:r>
      <w:r w:rsidRPr="006C0052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6C0052">
        <w:rPr>
          <w:sz w:val="28"/>
          <w:szCs w:val="28"/>
        </w:rPr>
        <w:t xml:space="preserve"> Ю.А. Лубенцов».</w:t>
      </w:r>
      <w:r w:rsidR="008D68E3">
        <w:rPr>
          <w:sz w:val="28"/>
          <w:szCs w:val="28"/>
        </w:rPr>
        <w:t xml:space="preserve"> </w:t>
      </w:r>
    </w:p>
    <w:p w:rsidR="009928E2" w:rsidRPr="008D68E3" w:rsidRDefault="009928E2" w:rsidP="008D68E3">
      <w:pPr>
        <w:ind w:firstLine="709"/>
        <w:jc w:val="both"/>
        <w:rPr>
          <w:sz w:val="28"/>
          <w:szCs w:val="28"/>
        </w:rPr>
      </w:pPr>
      <w:r w:rsidRPr="008D68E3">
        <w:rPr>
          <w:sz w:val="28"/>
          <w:szCs w:val="28"/>
        </w:rPr>
        <w:t>14. Приложение № 6 к муниципальной программе города Новошахтинска «Обеспечение качественными жилищно-коммунальными услугами» изложить в следующей редакции:</w:t>
      </w:r>
    </w:p>
    <w:p w:rsidR="003A666E" w:rsidRPr="00E021C4" w:rsidRDefault="003A666E" w:rsidP="008D68E3">
      <w:pPr>
        <w:ind w:firstLine="709"/>
        <w:jc w:val="both"/>
        <w:rPr>
          <w:sz w:val="28"/>
        </w:rPr>
      </w:pPr>
    </w:p>
    <w:p w:rsidR="009928E2" w:rsidRPr="008D68E3" w:rsidRDefault="009928E2" w:rsidP="008D68E3">
      <w:pPr>
        <w:ind w:left="10773"/>
        <w:jc w:val="center"/>
        <w:rPr>
          <w:sz w:val="28"/>
          <w:szCs w:val="28"/>
        </w:rPr>
      </w:pPr>
      <w:r w:rsidRPr="008D68E3">
        <w:rPr>
          <w:sz w:val="28"/>
          <w:szCs w:val="28"/>
        </w:rPr>
        <w:t>«Приложение № 6</w:t>
      </w:r>
    </w:p>
    <w:p w:rsidR="009928E2" w:rsidRPr="008D68E3" w:rsidRDefault="009928E2" w:rsidP="008D68E3">
      <w:pPr>
        <w:ind w:left="10773"/>
        <w:jc w:val="center"/>
        <w:rPr>
          <w:sz w:val="28"/>
          <w:szCs w:val="28"/>
        </w:rPr>
      </w:pPr>
      <w:r w:rsidRPr="008D68E3">
        <w:rPr>
          <w:sz w:val="28"/>
          <w:szCs w:val="28"/>
        </w:rPr>
        <w:t>к муниципальной программе</w:t>
      </w:r>
    </w:p>
    <w:p w:rsidR="009928E2" w:rsidRPr="008D68E3" w:rsidRDefault="009928E2" w:rsidP="008D68E3">
      <w:pPr>
        <w:ind w:left="10773"/>
        <w:jc w:val="center"/>
        <w:rPr>
          <w:sz w:val="28"/>
          <w:szCs w:val="28"/>
        </w:rPr>
      </w:pPr>
      <w:r w:rsidRPr="008D68E3">
        <w:rPr>
          <w:sz w:val="28"/>
          <w:szCs w:val="28"/>
        </w:rPr>
        <w:t>города Новошахтинска</w:t>
      </w:r>
    </w:p>
    <w:p w:rsidR="009928E2" w:rsidRPr="008D68E3" w:rsidRDefault="009928E2" w:rsidP="008D68E3">
      <w:pPr>
        <w:ind w:left="10773"/>
        <w:jc w:val="center"/>
        <w:rPr>
          <w:sz w:val="28"/>
          <w:szCs w:val="28"/>
        </w:rPr>
      </w:pPr>
      <w:r w:rsidRPr="008D68E3">
        <w:rPr>
          <w:sz w:val="28"/>
          <w:szCs w:val="28"/>
        </w:rPr>
        <w:t>«Обеспечение качественными</w:t>
      </w:r>
    </w:p>
    <w:p w:rsidR="009928E2" w:rsidRPr="008D68E3" w:rsidRDefault="009928E2" w:rsidP="008D68E3">
      <w:pPr>
        <w:tabs>
          <w:tab w:val="left" w:pos="14895"/>
        </w:tabs>
        <w:ind w:left="10773"/>
        <w:jc w:val="center"/>
        <w:rPr>
          <w:sz w:val="28"/>
          <w:szCs w:val="28"/>
        </w:rPr>
      </w:pPr>
      <w:r w:rsidRPr="008D68E3">
        <w:rPr>
          <w:sz w:val="28"/>
          <w:szCs w:val="28"/>
        </w:rPr>
        <w:t xml:space="preserve">жилищно-коммунальными услугами» </w:t>
      </w:r>
    </w:p>
    <w:p w:rsidR="003A666E" w:rsidRPr="00E021C4" w:rsidRDefault="003A666E" w:rsidP="008D68E3">
      <w:pPr>
        <w:tabs>
          <w:tab w:val="left" w:pos="14895"/>
        </w:tabs>
        <w:jc w:val="center"/>
        <w:rPr>
          <w:kern w:val="2"/>
          <w:sz w:val="28"/>
        </w:rPr>
      </w:pPr>
    </w:p>
    <w:p w:rsidR="009928E2" w:rsidRDefault="009928E2" w:rsidP="008D68E3">
      <w:pPr>
        <w:tabs>
          <w:tab w:val="left" w:pos="14895"/>
        </w:tabs>
        <w:jc w:val="center"/>
        <w:rPr>
          <w:kern w:val="2"/>
          <w:sz w:val="28"/>
          <w:szCs w:val="28"/>
        </w:rPr>
      </w:pPr>
      <w:r w:rsidRPr="008D68E3">
        <w:rPr>
          <w:kern w:val="2"/>
          <w:sz w:val="28"/>
          <w:szCs w:val="28"/>
        </w:rPr>
        <w:t>ПЕРЕЧЕНЬ</w:t>
      </w:r>
      <w:r w:rsidRPr="008D68E3">
        <w:rPr>
          <w:kern w:val="2"/>
          <w:sz w:val="28"/>
          <w:szCs w:val="28"/>
        </w:rPr>
        <w:br/>
        <w:t xml:space="preserve">инвестиционных проектов (объектов капитального строительства, </w:t>
      </w:r>
      <w:r w:rsidRPr="008D68E3">
        <w:rPr>
          <w:kern w:val="2"/>
          <w:sz w:val="28"/>
          <w:szCs w:val="28"/>
        </w:rPr>
        <w:br/>
        <w:t>реконструкции и капитального ремонта), находящихся в муниципальной собственности города</w:t>
      </w:r>
    </w:p>
    <w:p w:rsidR="008D68E3" w:rsidRPr="00E021C4" w:rsidRDefault="008D68E3" w:rsidP="008D68E3">
      <w:pPr>
        <w:tabs>
          <w:tab w:val="left" w:pos="14895"/>
        </w:tabs>
        <w:jc w:val="center"/>
        <w:rPr>
          <w:sz w:val="28"/>
        </w:rPr>
      </w:pPr>
    </w:p>
    <w:p w:rsidR="009928E2" w:rsidRPr="006C0052" w:rsidRDefault="009928E2" w:rsidP="00E021C4">
      <w:pPr>
        <w:tabs>
          <w:tab w:val="left" w:pos="14895"/>
        </w:tabs>
        <w:spacing w:line="216" w:lineRule="auto"/>
        <w:rPr>
          <w:kern w:val="2"/>
          <w:sz w:val="4"/>
          <w:szCs w:val="28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850"/>
        <w:gridCol w:w="567"/>
        <w:gridCol w:w="709"/>
        <w:gridCol w:w="992"/>
        <w:gridCol w:w="851"/>
        <w:gridCol w:w="1134"/>
        <w:gridCol w:w="850"/>
        <w:gridCol w:w="567"/>
        <w:gridCol w:w="567"/>
        <w:gridCol w:w="567"/>
        <w:gridCol w:w="567"/>
        <w:gridCol w:w="567"/>
        <w:gridCol w:w="567"/>
      </w:tblGrid>
      <w:tr w:rsidR="009928E2" w:rsidRPr="006C0052" w:rsidTr="009928E2">
        <w:trPr>
          <w:cantSplit/>
          <w:trHeight w:val="86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№</w:t>
            </w:r>
          </w:p>
          <w:p w:rsidR="009928E2" w:rsidRPr="003A666E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Наименование</w:t>
            </w:r>
          </w:p>
          <w:p w:rsidR="009928E2" w:rsidRPr="003A666E" w:rsidRDefault="009928E2" w:rsidP="009928E2">
            <w:pPr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инвестиционн</w:t>
            </w:r>
            <w:r w:rsidRPr="003A666E">
              <w:rPr>
                <w:sz w:val="22"/>
                <w:szCs w:val="22"/>
              </w:rPr>
              <w:t>о</w:t>
            </w:r>
            <w:r w:rsidRPr="003A666E">
              <w:rPr>
                <w:sz w:val="22"/>
                <w:szCs w:val="22"/>
              </w:rPr>
              <w:t>го</w:t>
            </w:r>
          </w:p>
          <w:p w:rsidR="009928E2" w:rsidRPr="003A666E" w:rsidRDefault="009928E2" w:rsidP="009928E2">
            <w:pPr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проекта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left="-85" w:right="-102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Ответс</w:t>
            </w:r>
            <w:r w:rsidRPr="003A666E">
              <w:rPr>
                <w:sz w:val="22"/>
                <w:szCs w:val="22"/>
              </w:rPr>
              <w:t>т</w:t>
            </w:r>
            <w:r w:rsidRPr="003A666E">
              <w:rPr>
                <w:sz w:val="22"/>
                <w:szCs w:val="22"/>
              </w:rPr>
              <w:t>венный исполн</w:t>
            </w:r>
            <w:r w:rsidRPr="003A666E">
              <w:rPr>
                <w:sz w:val="22"/>
                <w:szCs w:val="22"/>
              </w:rPr>
              <w:t>и</w:t>
            </w:r>
            <w:r w:rsidRPr="003A666E">
              <w:rPr>
                <w:sz w:val="22"/>
                <w:szCs w:val="22"/>
              </w:rPr>
              <w:t>тель, соиспо</w:t>
            </w:r>
            <w:r w:rsidRPr="003A666E">
              <w:rPr>
                <w:sz w:val="22"/>
                <w:szCs w:val="22"/>
              </w:rPr>
              <w:t>л</w:t>
            </w:r>
            <w:r w:rsidRPr="003A666E">
              <w:rPr>
                <w:sz w:val="22"/>
                <w:szCs w:val="22"/>
              </w:rPr>
              <w:t>нитель, участник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Номер и дата п</w:t>
            </w:r>
            <w:r w:rsidRPr="003A666E">
              <w:rPr>
                <w:sz w:val="22"/>
                <w:szCs w:val="22"/>
              </w:rPr>
              <w:t>о</w:t>
            </w:r>
            <w:r w:rsidRPr="003A666E">
              <w:rPr>
                <w:sz w:val="22"/>
                <w:szCs w:val="22"/>
              </w:rPr>
              <w:t>ложительного заключения гос</w:t>
            </w:r>
            <w:r w:rsidRPr="003A666E">
              <w:rPr>
                <w:sz w:val="22"/>
                <w:szCs w:val="22"/>
              </w:rPr>
              <w:t>у</w:t>
            </w:r>
            <w:r w:rsidRPr="003A666E">
              <w:rPr>
                <w:sz w:val="22"/>
                <w:szCs w:val="22"/>
              </w:rPr>
              <w:t>дарственной (нег</w:t>
            </w:r>
            <w:r w:rsidRPr="003A666E">
              <w:rPr>
                <w:sz w:val="22"/>
                <w:szCs w:val="22"/>
              </w:rPr>
              <w:t>о</w:t>
            </w:r>
            <w:r w:rsidRPr="003A666E">
              <w:rPr>
                <w:sz w:val="22"/>
                <w:szCs w:val="22"/>
              </w:rPr>
              <w:t>сударственной)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 xml:space="preserve">Источники </w:t>
            </w:r>
          </w:p>
          <w:p w:rsidR="009928E2" w:rsidRPr="003A666E" w:rsidRDefault="009928E2" w:rsidP="009928E2">
            <w:pPr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финансиров</w:t>
            </w:r>
            <w:r w:rsidRPr="003A666E">
              <w:rPr>
                <w:sz w:val="22"/>
                <w:szCs w:val="22"/>
              </w:rPr>
              <w:t>а</w:t>
            </w:r>
            <w:r w:rsidRPr="003A666E">
              <w:rPr>
                <w:sz w:val="22"/>
                <w:szCs w:val="22"/>
              </w:rPr>
              <w:t>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Объем расх</w:t>
            </w:r>
            <w:r w:rsidRPr="003A666E">
              <w:rPr>
                <w:sz w:val="22"/>
                <w:szCs w:val="22"/>
              </w:rPr>
              <w:t>о</w:t>
            </w:r>
            <w:r w:rsidRPr="003A666E">
              <w:rPr>
                <w:sz w:val="22"/>
                <w:szCs w:val="22"/>
              </w:rPr>
              <w:t>дов,</w:t>
            </w:r>
          </w:p>
          <w:p w:rsidR="009928E2" w:rsidRPr="003A666E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всего</w:t>
            </w:r>
          </w:p>
          <w:p w:rsidR="009928E2" w:rsidRPr="003A666E" w:rsidRDefault="009928E2" w:rsidP="009928E2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(тыс. руб.)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365" w:firstLine="365"/>
              <w:jc w:val="center"/>
              <w:rPr>
                <w:sz w:val="22"/>
                <w:szCs w:val="22"/>
              </w:rPr>
            </w:pPr>
            <w:r w:rsidRPr="003A666E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9928E2" w:rsidRPr="006C0052" w:rsidTr="00C41776">
        <w:trPr>
          <w:cantSplit/>
          <w:trHeight w:val="842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81" w:right="-15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2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2"/>
              </w:rPr>
            </w:pPr>
            <w:r w:rsidRPr="006C0052">
              <w:rPr>
                <w:sz w:val="22"/>
              </w:rPr>
              <w:t>2030</w:t>
            </w:r>
          </w:p>
        </w:tc>
      </w:tr>
    </w:tbl>
    <w:p w:rsidR="009928E2" w:rsidRPr="006C0052" w:rsidRDefault="009928E2" w:rsidP="009928E2">
      <w:pPr>
        <w:tabs>
          <w:tab w:val="left" w:pos="14895"/>
        </w:tabs>
        <w:spacing w:line="216" w:lineRule="auto"/>
        <w:jc w:val="center"/>
        <w:rPr>
          <w:sz w:val="2"/>
          <w:szCs w:val="2"/>
        </w:rPr>
      </w:pPr>
    </w:p>
    <w:tbl>
      <w:tblPr>
        <w:tblW w:w="16160" w:type="dxa"/>
        <w:tblInd w:w="-34" w:type="dxa"/>
        <w:tblLayout w:type="fixed"/>
        <w:tblLook w:val="0000"/>
      </w:tblPr>
      <w:tblGrid>
        <w:gridCol w:w="425"/>
        <w:gridCol w:w="1844"/>
        <w:gridCol w:w="993"/>
        <w:gridCol w:w="1842"/>
        <w:gridCol w:w="1701"/>
        <w:gridCol w:w="850"/>
        <w:gridCol w:w="567"/>
        <w:gridCol w:w="709"/>
        <w:gridCol w:w="992"/>
        <w:gridCol w:w="851"/>
        <w:gridCol w:w="1134"/>
        <w:gridCol w:w="850"/>
        <w:gridCol w:w="567"/>
        <w:gridCol w:w="567"/>
        <w:gridCol w:w="567"/>
        <w:gridCol w:w="567"/>
        <w:gridCol w:w="567"/>
        <w:gridCol w:w="567"/>
      </w:tblGrid>
      <w:tr w:rsidR="009928E2" w:rsidRPr="006C0052" w:rsidTr="003A666E">
        <w:trPr>
          <w:cantSplit/>
          <w:trHeight w:val="124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ind w:right="-115" w:hanging="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6C0052" w:rsidRDefault="009928E2" w:rsidP="009928E2">
            <w:pPr>
              <w:snapToGrid w:val="0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18</w:t>
            </w:r>
          </w:p>
        </w:tc>
      </w:tr>
      <w:tr w:rsidR="009928E2" w:rsidRPr="006C0052" w:rsidTr="003A666E">
        <w:trPr>
          <w:cantSplit/>
          <w:trHeight w:val="124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1.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Муниципальная программа гор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да Новошахти</w:t>
            </w:r>
            <w:r w:rsidRPr="003A666E">
              <w:rPr>
                <w:sz w:val="22"/>
                <w:szCs w:val="24"/>
              </w:rPr>
              <w:t>н</w:t>
            </w:r>
            <w:r w:rsidRPr="003A666E">
              <w:rPr>
                <w:sz w:val="22"/>
                <w:szCs w:val="24"/>
              </w:rPr>
              <w:t>ска «Обеспеч</w:t>
            </w:r>
            <w:r w:rsidRPr="003A666E">
              <w:rPr>
                <w:sz w:val="22"/>
                <w:szCs w:val="24"/>
              </w:rPr>
              <w:t>е</w:t>
            </w:r>
            <w:r w:rsidRPr="003A666E">
              <w:rPr>
                <w:sz w:val="22"/>
                <w:szCs w:val="24"/>
              </w:rPr>
              <w:t>ние качестве</w:t>
            </w:r>
            <w:r w:rsidRPr="003A666E">
              <w:rPr>
                <w:sz w:val="22"/>
                <w:szCs w:val="24"/>
              </w:rPr>
              <w:t>н</w:t>
            </w:r>
            <w:r w:rsidRPr="003A666E">
              <w:rPr>
                <w:sz w:val="22"/>
                <w:szCs w:val="24"/>
              </w:rPr>
              <w:t>ными жилищно-коммунальными услугами»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688 261,5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96 724,4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363 483,3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85 975,0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73"/>
              <w:jc w:val="center"/>
            </w:pPr>
            <w:r w:rsidRPr="00C135B6">
              <w:t>142 078,8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3A666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45 781,4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6 345,7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27 740,8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11 065,2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3A666E">
        <w:trPr>
          <w:cantSplit/>
          <w:trHeight w:val="26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418 767,2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70 450,8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245 924,9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83 638,3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18 753,2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3A666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>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223 712,9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19 927,9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89 817,6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1 707,0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73"/>
              <w:jc w:val="center"/>
            </w:pPr>
            <w:r w:rsidRPr="00C135B6">
              <w:t>112 260,4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2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pacing w:line="228" w:lineRule="auto"/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22"/>
        </w:trPr>
        <w:tc>
          <w:tcPr>
            <w:tcW w:w="16160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8E2" w:rsidRPr="003A666E" w:rsidRDefault="009928E2" w:rsidP="00C41776">
            <w:pPr>
              <w:jc w:val="center"/>
              <w:rPr>
                <w:sz w:val="24"/>
                <w:szCs w:val="24"/>
              </w:rPr>
            </w:pPr>
            <w:r w:rsidRPr="003A666E">
              <w:rPr>
                <w:sz w:val="22"/>
                <w:szCs w:val="24"/>
              </w:rPr>
              <w:t>Подпрограмма № 3 «Создание условий для обеспечения качественными коммунальными услугами населения города»</w:t>
            </w:r>
          </w:p>
        </w:tc>
      </w:tr>
      <w:tr w:rsidR="009928E2" w:rsidRPr="006C0052" w:rsidTr="00C41776">
        <w:trPr>
          <w:cantSplit/>
          <w:trHeight w:val="566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lastRenderedPageBreak/>
              <w:t>2.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Реконструкция участков сист</w:t>
            </w:r>
            <w:r w:rsidRPr="003A666E">
              <w:rPr>
                <w:sz w:val="22"/>
                <w:szCs w:val="24"/>
              </w:rPr>
              <w:t>е</w:t>
            </w:r>
            <w:r w:rsidRPr="003A666E">
              <w:rPr>
                <w:sz w:val="22"/>
                <w:szCs w:val="24"/>
              </w:rPr>
              <w:t>мы водоснабж</w:t>
            </w:r>
            <w:r w:rsidRPr="003A666E">
              <w:rPr>
                <w:sz w:val="22"/>
                <w:szCs w:val="24"/>
              </w:rPr>
              <w:t>е</w:t>
            </w:r>
            <w:r w:rsidRPr="003A666E">
              <w:rPr>
                <w:sz w:val="22"/>
                <w:szCs w:val="24"/>
              </w:rPr>
              <w:t>ния г. Новоша</w:t>
            </w:r>
            <w:r w:rsidRPr="003A666E">
              <w:rPr>
                <w:sz w:val="22"/>
                <w:szCs w:val="24"/>
              </w:rPr>
              <w:t>х</w:t>
            </w:r>
            <w:r w:rsidRPr="003A666E">
              <w:rPr>
                <w:sz w:val="22"/>
                <w:szCs w:val="24"/>
              </w:rPr>
              <w:t>тинска Росто</w:t>
            </w:r>
            <w:r w:rsidRPr="003A666E">
              <w:rPr>
                <w:sz w:val="22"/>
                <w:szCs w:val="24"/>
              </w:rPr>
              <w:t>в</w:t>
            </w:r>
            <w:r w:rsidRPr="003A666E">
              <w:rPr>
                <w:sz w:val="22"/>
                <w:szCs w:val="24"/>
              </w:rPr>
              <w:t>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61-1-1-3-0154-16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169 186,0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31 866,2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89 886,5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3A666E">
            <w:pPr>
              <w:ind w:left="-108" w:right="-108"/>
              <w:jc w:val="center"/>
            </w:pPr>
            <w:r w:rsidRPr="00C135B6">
              <w:t>28 143,9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19 228,7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0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7  237,7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793,9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5 795,7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511,2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136,9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7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158 693,0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30 450,8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82 409,0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3A666E">
            <w:pPr>
              <w:ind w:left="-108" w:right="-108"/>
              <w:jc w:val="center"/>
            </w:pPr>
            <w:r w:rsidRPr="00C135B6">
              <w:t>27 080,0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18 753,2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3 255,3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621,5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1 681,8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552,7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399,3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3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3.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Комплекс Сок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ловского вод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хранилища. Р</w:t>
            </w:r>
            <w:r w:rsidRPr="003A666E">
              <w:rPr>
                <w:sz w:val="22"/>
                <w:szCs w:val="24"/>
              </w:rPr>
              <w:t>е</w:t>
            </w:r>
            <w:r w:rsidRPr="003A666E">
              <w:rPr>
                <w:sz w:val="22"/>
                <w:szCs w:val="24"/>
              </w:rPr>
              <w:t>конструкция участка ОСВ «Водострой». Строительство электролизной, насосной 1-го подъема, РЧВ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61-1-1-3-0158-16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от 25.11.2016; </w:t>
            </w:r>
            <w:r w:rsidRPr="003A666E">
              <w:rPr>
                <w:sz w:val="22"/>
                <w:szCs w:val="24"/>
              </w:rPr>
              <w:br/>
              <w:t xml:space="preserve">2-15-1-0012-21 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от 22.07.2021; 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2-16-1-0305-21 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от 30.07.2021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200 531,2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20 929,6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121 770,5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2B4E1C">
            <w:pPr>
              <w:ind w:left="-108" w:right="-108"/>
              <w:jc w:val="center"/>
            </w:pPr>
            <w:r w:rsidRPr="00C135B6">
              <w:t>57 831,1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20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11 763,0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521,4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11 123,1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118,5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6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147 457,8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20 000,0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70 899,5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3A666E">
            <w:pPr>
              <w:ind w:left="-108" w:right="-108"/>
              <w:jc w:val="center"/>
            </w:pPr>
            <w:r w:rsidRPr="00C135B6">
              <w:t>56 558,3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4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41 310,4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408,2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39 747,9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1 154,3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08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4.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62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Реконструкция магистрального водопровода</w:t>
            </w:r>
          </w:p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 г. Новошахти</w:t>
            </w:r>
            <w:r w:rsidRPr="003A666E">
              <w:rPr>
                <w:sz w:val="22"/>
                <w:szCs w:val="24"/>
              </w:rPr>
              <w:t>н</w:t>
            </w:r>
            <w:r w:rsidRPr="003A666E">
              <w:rPr>
                <w:sz w:val="22"/>
                <w:szCs w:val="24"/>
              </w:rPr>
              <w:t>ска Ростовской области от уч</w:t>
            </w:r>
            <w:r w:rsidRPr="003A666E">
              <w:rPr>
                <w:sz w:val="22"/>
                <w:szCs w:val="24"/>
              </w:rPr>
              <w:t>а</w:t>
            </w:r>
            <w:r w:rsidRPr="003A666E">
              <w:rPr>
                <w:sz w:val="22"/>
                <w:szCs w:val="24"/>
              </w:rPr>
              <w:t>стка «Вод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строй» до насо</w:t>
            </w:r>
            <w:r w:rsidRPr="003A666E">
              <w:rPr>
                <w:sz w:val="22"/>
                <w:szCs w:val="24"/>
              </w:rPr>
              <w:t>с</w:t>
            </w:r>
            <w:r w:rsidRPr="003A666E">
              <w:rPr>
                <w:sz w:val="22"/>
                <w:szCs w:val="24"/>
              </w:rPr>
              <w:t>ной станции № 2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61-1-1-3-0157-16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от 25.11.2016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124 058,6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23 497,7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100 560,9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2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9 143,8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3 089,5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6 054,3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4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112 616,4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20 000,0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92 616,4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2 298,4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408,2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1 890,2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77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66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5.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ind w:right="34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Капитальный ремонт канал</w:t>
            </w:r>
            <w:r w:rsidRPr="003A666E">
              <w:rPr>
                <w:sz w:val="22"/>
                <w:szCs w:val="24"/>
              </w:rPr>
              <w:t>и</w:t>
            </w:r>
            <w:r w:rsidRPr="003A666E">
              <w:rPr>
                <w:sz w:val="22"/>
                <w:szCs w:val="24"/>
              </w:rPr>
              <w:t>зационной л</w:t>
            </w:r>
            <w:r w:rsidRPr="003A666E">
              <w:rPr>
                <w:sz w:val="22"/>
                <w:szCs w:val="24"/>
              </w:rPr>
              <w:t>и</w:t>
            </w:r>
            <w:r w:rsidRPr="003A666E">
              <w:rPr>
                <w:sz w:val="22"/>
                <w:szCs w:val="24"/>
              </w:rPr>
              <w:lastRenderedPageBreak/>
              <w:t>нии от ул. Г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 xml:space="preserve">родская по ул. Нерушимая, ул. Уральская, </w:t>
            </w:r>
            <w:r w:rsidR="003A666E">
              <w:rPr>
                <w:sz w:val="22"/>
                <w:szCs w:val="24"/>
              </w:rPr>
              <w:t xml:space="preserve">   </w:t>
            </w:r>
            <w:r w:rsidRPr="003A666E">
              <w:rPr>
                <w:sz w:val="22"/>
                <w:szCs w:val="24"/>
              </w:rPr>
              <w:t xml:space="preserve">ул. 60 Лет Октября, </w:t>
            </w:r>
          </w:p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ул. Придоро</w:t>
            </w:r>
            <w:r w:rsidRPr="003A666E">
              <w:rPr>
                <w:sz w:val="22"/>
                <w:szCs w:val="24"/>
              </w:rPr>
              <w:t>ж</w:t>
            </w:r>
            <w:r w:rsidRPr="003A666E">
              <w:rPr>
                <w:sz w:val="22"/>
                <w:szCs w:val="24"/>
              </w:rPr>
              <w:t>ная, ул. Садовая до ул. Фрунзе в городе Нов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шахтинске Ро</w:t>
            </w:r>
            <w:r w:rsidRPr="003A666E">
              <w:rPr>
                <w:sz w:val="22"/>
                <w:szCs w:val="24"/>
              </w:rPr>
              <w:t>с</w:t>
            </w:r>
            <w:r w:rsidRPr="003A666E">
              <w:rPr>
                <w:sz w:val="22"/>
                <w:szCs w:val="24"/>
              </w:rPr>
              <w:t>товской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lastRenderedPageBreak/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61-1-1-0867-13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от 24.10.2013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20 430,9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20 430,9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22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1 940,9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1 940,9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4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3A666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62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18 490,0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18 490,0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1878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right="-162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right="-108"/>
              <w:rPr>
                <w:sz w:val="24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15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6.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Капитальный ремонт участков водопроводных сетей в г. Нов</w:t>
            </w:r>
            <w:r w:rsidRPr="003A666E">
              <w:rPr>
                <w:sz w:val="22"/>
                <w:szCs w:val="24"/>
              </w:rPr>
              <w:t>о</w:t>
            </w:r>
            <w:r w:rsidRPr="003A666E">
              <w:rPr>
                <w:sz w:val="22"/>
                <w:szCs w:val="24"/>
              </w:rPr>
              <w:t>шахтинске Ро</w:t>
            </w:r>
            <w:r w:rsidRPr="003A666E">
              <w:rPr>
                <w:sz w:val="22"/>
                <w:szCs w:val="24"/>
              </w:rPr>
              <w:t>с</w:t>
            </w:r>
            <w:r w:rsidRPr="003A666E">
              <w:rPr>
                <w:sz w:val="22"/>
                <w:szCs w:val="24"/>
              </w:rPr>
              <w:t>товской области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3-6-1-0238-16</w:t>
            </w:r>
          </w:p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от 15.08.2016;61-1-1-2-074588-2022 от 21.10.2022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174 054,8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51 265,4*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3A666E">
            <w:pPr>
              <w:ind w:left="-73" w:right="-108"/>
              <w:jc w:val="center"/>
            </w:pPr>
            <w:r w:rsidRPr="003A666E">
              <w:t>122 789,4**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2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15 696,0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4 767,7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</w:pPr>
            <w:r w:rsidRPr="003A666E">
              <w:t>10 928,3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6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158 358,8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46 497,7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73"/>
              <w:jc w:val="center"/>
            </w:pPr>
            <w:r w:rsidRPr="00C135B6">
              <w:t>111 861,1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4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10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7.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Объекты </w:t>
            </w:r>
          </w:p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капитального строительства и реконструкции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493 775,8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76 293,5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312 217,9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85 975,0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19 228,7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1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28 144,5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4 404,8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22 973,1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629,7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136,9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63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418 767,2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70 450,8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245 924,9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83 638,3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18 753,2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7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46 864,1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1 437,9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43 319,9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1 707,0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399,3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51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right="-108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ind w:left="-104" w:right="-108"/>
              <w:jc w:val="center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17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8.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 xml:space="preserve">Объекты </w:t>
            </w:r>
          </w:p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капитального</w:t>
            </w:r>
          </w:p>
          <w:p w:rsidR="009928E2" w:rsidRPr="003A666E" w:rsidRDefault="009928E2" w:rsidP="003A666E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ремонта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МКУ «УГХ»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left="-104" w:right="-108"/>
              <w:jc w:val="center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194 485,7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20 430,9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51 265,4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73"/>
              <w:jc w:val="center"/>
            </w:pPr>
            <w:r w:rsidRPr="00C135B6">
              <w:t>122 789,4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409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бюджет города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17 636,9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1 940,9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4 767,7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10 928,3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>
              <w:t>8 004,6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3A666E">
        <w:trPr>
          <w:cantSplit/>
          <w:trHeight w:val="124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федеральный   бюджет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6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областной бю</w:t>
            </w:r>
            <w:r w:rsidRPr="003A666E">
              <w:rPr>
                <w:sz w:val="22"/>
                <w:szCs w:val="24"/>
              </w:rPr>
              <w:t>д</w:t>
            </w:r>
            <w:r w:rsidRPr="003A666E">
              <w:rPr>
                <w:sz w:val="22"/>
                <w:szCs w:val="24"/>
              </w:rPr>
              <w:t xml:space="preserve">жет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176 848,8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18 490,0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46 497,7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73"/>
              <w:jc w:val="center"/>
            </w:pPr>
            <w:r w:rsidRPr="00C135B6">
              <w:t>111 861,1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  <w:tr w:rsidR="009928E2" w:rsidRPr="006C0052" w:rsidTr="00C41776">
        <w:trPr>
          <w:cantSplit/>
          <w:trHeight w:val="546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snapToGrid w:val="0"/>
              <w:rPr>
                <w:kern w:val="2"/>
                <w:sz w:val="22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3A666E" w:rsidRDefault="009928E2" w:rsidP="009928E2">
            <w:pPr>
              <w:ind w:right="-108"/>
              <w:rPr>
                <w:sz w:val="22"/>
                <w:szCs w:val="24"/>
              </w:rPr>
            </w:pPr>
            <w:r w:rsidRPr="003A666E">
              <w:rPr>
                <w:sz w:val="22"/>
                <w:szCs w:val="24"/>
              </w:rPr>
              <w:t>внебюджетные            источники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ind w:left="-108" w:right="-108"/>
              <w:jc w:val="center"/>
            </w:pPr>
            <w:r w:rsidRPr="00C135B6"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C135B6" w:rsidRDefault="009928E2" w:rsidP="009928E2">
            <w:pPr>
              <w:jc w:val="center"/>
            </w:pPr>
            <w:r w:rsidRPr="00C135B6"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8E2" w:rsidRPr="006C0052" w:rsidRDefault="009928E2" w:rsidP="009928E2">
            <w:pPr>
              <w:jc w:val="center"/>
              <w:rPr>
                <w:sz w:val="24"/>
                <w:szCs w:val="24"/>
              </w:rPr>
            </w:pPr>
            <w:r w:rsidRPr="006C0052">
              <w:rPr>
                <w:sz w:val="24"/>
                <w:szCs w:val="24"/>
              </w:rPr>
              <w:t>-</w:t>
            </w:r>
          </w:p>
        </w:tc>
      </w:tr>
    </w:tbl>
    <w:p w:rsidR="009928E2" w:rsidRPr="006C0052" w:rsidRDefault="009928E2" w:rsidP="009928E2">
      <w:pPr>
        <w:tabs>
          <w:tab w:val="left" w:pos="14895"/>
        </w:tabs>
        <w:spacing w:line="216" w:lineRule="auto"/>
        <w:jc w:val="center"/>
        <w:rPr>
          <w:kern w:val="2"/>
          <w:sz w:val="2"/>
          <w:szCs w:val="6"/>
        </w:rPr>
      </w:pPr>
    </w:p>
    <w:p w:rsidR="003A666E" w:rsidRDefault="003A666E" w:rsidP="009928E2">
      <w:pPr>
        <w:rPr>
          <w:sz w:val="28"/>
          <w:szCs w:val="28"/>
        </w:rPr>
      </w:pPr>
    </w:p>
    <w:p w:rsidR="009928E2" w:rsidRPr="003A666E" w:rsidRDefault="009928E2" w:rsidP="003A666E">
      <w:pPr>
        <w:rPr>
          <w:sz w:val="28"/>
          <w:szCs w:val="28"/>
        </w:rPr>
      </w:pPr>
      <w:r w:rsidRPr="003A666E">
        <w:rPr>
          <w:sz w:val="28"/>
          <w:szCs w:val="28"/>
        </w:rPr>
        <w:t>*Плановый объем расходов, фактический объем  расходов составил 2 666,6 тыс. руб.</w:t>
      </w:r>
    </w:p>
    <w:p w:rsidR="009928E2" w:rsidRPr="003A666E" w:rsidRDefault="009928E2" w:rsidP="003A666E">
      <w:pPr>
        <w:rPr>
          <w:sz w:val="28"/>
          <w:szCs w:val="28"/>
        </w:rPr>
      </w:pPr>
      <w:r w:rsidRPr="003A666E">
        <w:rPr>
          <w:sz w:val="28"/>
          <w:szCs w:val="28"/>
        </w:rPr>
        <w:t>** Плановый объем расходов, фактический объем  расходов составил 32 850,5 тыс. руб.</w:t>
      </w:r>
    </w:p>
    <w:p w:rsidR="009928E2" w:rsidRPr="003A666E" w:rsidRDefault="009928E2" w:rsidP="003A666E">
      <w:pPr>
        <w:rPr>
          <w:sz w:val="28"/>
          <w:szCs w:val="28"/>
        </w:rPr>
      </w:pPr>
    </w:p>
    <w:p w:rsidR="009928E2" w:rsidRPr="003A666E" w:rsidRDefault="009928E2" w:rsidP="003A666E">
      <w:pPr>
        <w:rPr>
          <w:sz w:val="28"/>
          <w:szCs w:val="28"/>
        </w:rPr>
      </w:pPr>
    </w:p>
    <w:p w:rsidR="009928E2" w:rsidRPr="003A666E" w:rsidRDefault="009928E2" w:rsidP="003A666E">
      <w:pPr>
        <w:rPr>
          <w:sz w:val="28"/>
          <w:szCs w:val="28"/>
        </w:rPr>
      </w:pPr>
      <w:r w:rsidRPr="003A666E">
        <w:rPr>
          <w:sz w:val="28"/>
          <w:szCs w:val="28"/>
        </w:rPr>
        <w:t>Управляющий делами</w:t>
      </w:r>
    </w:p>
    <w:p w:rsidR="009928E2" w:rsidRPr="003A666E" w:rsidRDefault="009928E2" w:rsidP="003A666E">
      <w:pPr>
        <w:ind w:right="-879"/>
        <w:rPr>
          <w:sz w:val="28"/>
          <w:szCs w:val="28"/>
        </w:rPr>
      </w:pPr>
      <w:r w:rsidRPr="003A666E">
        <w:rPr>
          <w:sz w:val="28"/>
          <w:szCs w:val="28"/>
        </w:rPr>
        <w:t xml:space="preserve">Администрации города </w:t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Ю.А. Лубенцов».</w:t>
      </w:r>
    </w:p>
    <w:p w:rsidR="009928E2" w:rsidRPr="003A666E" w:rsidRDefault="009928E2" w:rsidP="003A666E">
      <w:pPr>
        <w:rPr>
          <w:sz w:val="28"/>
          <w:szCs w:val="28"/>
        </w:rPr>
      </w:pPr>
    </w:p>
    <w:p w:rsidR="009928E2" w:rsidRPr="003A666E" w:rsidRDefault="009928E2" w:rsidP="003A666E">
      <w:pPr>
        <w:rPr>
          <w:sz w:val="28"/>
          <w:szCs w:val="28"/>
        </w:rPr>
      </w:pPr>
    </w:p>
    <w:p w:rsidR="009928E2" w:rsidRPr="003A666E" w:rsidRDefault="009928E2" w:rsidP="003A666E">
      <w:pPr>
        <w:rPr>
          <w:sz w:val="28"/>
          <w:szCs w:val="28"/>
        </w:rPr>
      </w:pPr>
      <w:r w:rsidRPr="003A666E">
        <w:rPr>
          <w:sz w:val="28"/>
          <w:szCs w:val="28"/>
        </w:rPr>
        <w:t xml:space="preserve">Управляющий делами </w:t>
      </w:r>
    </w:p>
    <w:p w:rsidR="009928E2" w:rsidRPr="003A666E" w:rsidRDefault="009928E2" w:rsidP="003A666E">
      <w:pPr>
        <w:ind w:right="-879"/>
        <w:rPr>
          <w:sz w:val="28"/>
          <w:szCs w:val="28"/>
        </w:rPr>
      </w:pPr>
      <w:r w:rsidRPr="003A666E">
        <w:rPr>
          <w:sz w:val="28"/>
          <w:szCs w:val="28"/>
        </w:rPr>
        <w:t xml:space="preserve">Администрации города </w:t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</w:r>
      <w:r w:rsidRPr="003A666E">
        <w:rPr>
          <w:sz w:val="28"/>
          <w:szCs w:val="28"/>
        </w:rPr>
        <w:tab/>
        <w:t xml:space="preserve">                                                 </w:t>
      </w:r>
      <w:r w:rsidR="00E021C4">
        <w:rPr>
          <w:sz w:val="28"/>
          <w:szCs w:val="28"/>
        </w:rPr>
        <w:t xml:space="preserve">     </w:t>
      </w:r>
      <w:r w:rsidRPr="003A666E">
        <w:rPr>
          <w:sz w:val="28"/>
          <w:szCs w:val="28"/>
        </w:rPr>
        <w:t xml:space="preserve">     Ю.А. Лубенцов</w:t>
      </w:r>
    </w:p>
    <w:p w:rsidR="009928E2" w:rsidRDefault="009928E2">
      <w:pPr>
        <w:rPr>
          <w:b/>
          <w:sz w:val="16"/>
          <w:u w:val="single"/>
        </w:rPr>
        <w:sectPr w:rsidR="009928E2" w:rsidSect="00E11C4E">
          <w:pgSz w:w="16840" w:h="11907" w:orient="landscape" w:code="9"/>
          <w:pgMar w:top="1701" w:right="397" w:bottom="426" w:left="426" w:header="720" w:footer="720" w:gutter="0"/>
          <w:cols w:space="720"/>
          <w:docGrid w:linePitch="272"/>
        </w:sectPr>
      </w:pPr>
    </w:p>
    <w:p w:rsidR="009928E2" w:rsidRPr="007E7AC2" w:rsidRDefault="009928E2">
      <w:pPr>
        <w:rPr>
          <w:b/>
          <w:sz w:val="16"/>
          <w:u w:val="single"/>
        </w:rPr>
      </w:pPr>
    </w:p>
    <w:sectPr w:rsidR="009928E2" w:rsidRPr="007E7AC2" w:rsidSect="009928E2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009" w:rsidRDefault="00613009">
      <w:r>
        <w:separator/>
      </w:r>
    </w:p>
  </w:endnote>
  <w:endnote w:type="continuationSeparator" w:id="0">
    <w:p w:rsidR="00613009" w:rsidRDefault="00613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009" w:rsidRDefault="00613009">
      <w:r>
        <w:separator/>
      </w:r>
    </w:p>
  </w:footnote>
  <w:footnote w:type="continuationSeparator" w:id="0">
    <w:p w:rsidR="00613009" w:rsidRDefault="00613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8E2"/>
    <w:rsid w:val="000223E0"/>
    <w:rsid w:val="00023EAF"/>
    <w:rsid w:val="000920AC"/>
    <w:rsid w:val="001028E8"/>
    <w:rsid w:val="00125E8B"/>
    <w:rsid w:val="00172355"/>
    <w:rsid w:val="00213705"/>
    <w:rsid w:val="00227A7E"/>
    <w:rsid w:val="002478B3"/>
    <w:rsid w:val="00267B5E"/>
    <w:rsid w:val="00271882"/>
    <w:rsid w:val="002B4E1C"/>
    <w:rsid w:val="00345513"/>
    <w:rsid w:val="00374C3F"/>
    <w:rsid w:val="003A666E"/>
    <w:rsid w:val="003E75B4"/>
    <w:rsid w:val="004567B2"/>
    <w:rsid w:val="00484504"/>
    <w:rsid w:val="004E73EE"/>
    <w:rsid w:val="00510B9F"/>
    <w:rsid w:val="00595EC6"/>
    <w:rsid w:val="0060675B"/>
    <w:rsid w:val="00613009"/>
    <w:rsid w:val="00667C00"/>
    <w:rsid w:val="0075433F"/>
    <w:rsid w:val="007E208F"/>
    <w:rsid w:val="007E7AC2"/>
    <w:rsid w:val="00846F6C"/>
    <w:rsid w:val="008B3869"/>
    <w:rsid w:val="008D0C42"/>
    <w:rsid w:val="008D68E3"/>
    <w:rsid w:val="00907BDF"/>
    <w:rsid w:val="009300A0"/>
    <w:rsid w:val="00937984"/>
    <w:rsid w:val="00962F5C"/>
    <w:rsid w:val="00990747"/>
    <w:rsid w:val="009928E2"/>
    <w:rsid w:val="0099714A"/>
    <w:rsid w:val="009E324C"/>
    <w:rsid w:val="009F02EF"/>
    <w:rsid w:val="00A678E5"/>
    <w:rsid w:val="00A95C03"/>
    <w:rsid w:val="00A96E5E"/>
    <w:rsid w:val="00B17F54"/>
    <w:rsid w:val="00B51091"/>
    <w:rsid w:val="00C331F6"/>
    <w:rsid w:val="00C37D3E"/>
    <w:rsid w:val="00C41776"/>
    <w:rsid w:val="00C658B0"/>
    <w:rsid w:val="00C94754"/>
    <w:rsid w:val="00D8158B"/>
    <w:rsid w:val="00DD26EE"/>
    <w:rsid w:val="00DD3606"/>
    <w:rsid w:val="00E021C4"/>
    <w:rsid w:val="00E11C4E"/>
    <w:rsid w:val="00E1711A"/>
    <w:rsid w:val="00E70849"/>
    <w:rsid w:val="00E838EB"/>
    <w:rsid w:val="00ED106C"/>
    <w:rsid w:val="00ED2560"/>
    <w:rsid w:val="00F93B16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9928E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8E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928E2"/>
    <w:rPr>
      <w:rFonts w:ascii="Cambria" w:hAnsi="Cambria"/>
      <w:b/>
      <w:bCs/>
      <w:sz w:val="26"/>
      <w:szCs w:val="26"/>
      <w:lang w:eastAsia="zh-CN"/>
    </w:rPr>
  </w:style>
  <w:style w:type="paragraph" w:customStyle="1" w:styleId="ConsPlusCell">
    <w:name w:val="ConsPlusCell"/>
    <w:rsid w:val="009928E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9928E2"/>
  </w:style>
  <w:style w:type="character" w:customStyle="1" w:styleId="WW8Num1z1">
    <w:name w:val="WW8Num1z1"/>
    <w:rsid w:val="009928E2"/>
  </w:style>
  <w:style w:type="character" w:customStyle="1" w:styleId="WW8Num1z2">
    <w:name w:val="WW8Num1z2"/>
    <w:rsid w:val="009928E2"/>
  </w:style>
  <w:style w:type="character" w:customStyle="1" w:styleId="WW8Num1z3">
    <w:name w:val="WW8Num1z3"/>
    <w:rsid w:val="009928E2"/>
  </w:style>
  <w:style w:type="character" w:customStyle="1" w:styleId="WW8Num1z4">
    <w:name w:val="WW8Num1z4"/>
    <w:rsid w:val="009928E2"/>
  </w:style>
  <w:style w:type="character" w:customStyle="1" w:styleId="WW8Num1z5">
    <w:name w:val="WW8Num1z5"/>
    <w:rsid w:val="009928E2"/>
  </w:style>
  <w:style w:type="character" w:customStyle="1" w:styleId="WW8Num1z6">
    <w:name w:val="WW8Num1z6"/>
    <w:rsid w:val="009928E2"/>
  </w:style>
  <w:style w:type="character" w:customStyle="1" w:styleId="WW8Num1z7">
    <w:name w:val="WW8Num1z7"/>
    <w:rsid w:val="009928E2"/>
  </w:style>
  <w:style w:type="character" w:customStyle="1" w:styleId="WW8Num1z8">
    <w:name w:val="WW8Num1z8"/>
    <w:rsid w:val="009928E2"/>
  </w:style>
  <w:style w:type="character" w:customStyle="1" w:styleId="7">
    <w:name w:val="Основной шрифт абзаца7"/>
    <w:rsid w:val="009928E2"/>
  </w:style>
  <w:style w:type="character" w:customStyle="1" w:styleId="6">
    <w:name w:val="Основной шрифт абзаца6"/>
    <w:rsid w:val="009928E2"/>
  </w:style>
  <w:style w:type="character" w:customStyle="1" w:styleId="5">
    <w:name w:val="Основной шрифт абзаца5"/>
    <w:rsid w:val="009928E2"/>
  </w:style>
  <w:style w:type="character" w:customStyle="1" w:styleId="4">
    <w:name w:val="Основной шрифт абзаца4"/>
    <w:rsid w:val="009928E2"/>
  </w:style>
  <w:style w:type="character" w:customStyle="1" w:styleId="WW8Num2z0">
    <w:name w:val="WW8Num2z0"/>
    <w:rsid w:val="009928E2"/>
    <w:rPr>
      <w:rFonts w:eastAsia="Times New Roman" w:hint="default"/>
    </w:rPr>
  </w:style>
  <w:style w:type="character" w:customStyle="1" w:styleId="WW8Num2z1">
    <w:name w:val="WW8Num2z1"/>
    <w:rsid w:val="009928E2"/>
  </w:style>
  <w:style w:type="character" w:customStyle="1" w:styleId="WW8Num2z2">
    <w:name w:val="WW8Num2z2"/>
    <w:rsid w:val="009928E2"/>
  </w:style>
  <w:style w:type="character" w:customStyle="1" w:styleId="WW8Num2z3">
    <w:name w:val="WW8Num2z3"/>
    <w:rsid w:val="009928E2"/>
  </w:style>
  <w:style w:type="character" w:customStyle="1" w:styleId="WW8Num2z4">
    <w:name w:val="WW8Num2z4"/>
    <w:rsid w:val="009928E2"/>
  </w:style>
  <w:style w:type="character" w:customStyle="1" w:styleId="WW8Num2z5">
    <w:name w:val="WW8Num2z5"/>
    <w:rsid w:val="009928E2"/>
  </w:style>
  <w:style w:type="character" w:customStyle="1" w:styleId="WW8Num2z6">
    <w:name w:val="WW8Num2z6"/>
    <w:rsid w:val="009928E2"/>
  </w:style>
  <w:style w:type="character" w:customStyle="1" w:styleId="WW8Num2z7">
    <w:name w:val="WW8Num2z7"/>
    <w:rsid w:val="009928E2"/>
  </w:style>
  <w:style w:type="character" w:customStyle="1" w:styleId="WW8Num2z8">
    <w:name w:val="WW8Num2z8"/>
    <w:rsid w:val="009928E2"/>
  </w:style>
  <w:style w:type="character" w:customStyle="1" w:styleId="WW8Num3z0">
    <w:name w:val="WW8Num3z0"/>
    <w:rsid w:val="009928E2"/>
    <w:rPr>
      <w:rFonts w:eastAsia="Times New Roman" w:hint="default"/>
    </w:rPr>
  </w:style>
  <w:style w:type="character" w:customStyle="1" w:styleId="WW8Num3z1">
    <w:name w:val="WW8Num3z1"/>
    <w:rsid w:val="009928E2"/>
  </w:style>
  <w:style w:type="character" w:customStyle="1" w:styleId="WW8Num3z2">
    <w:name w:val="WW8Num3z2"/>
    <w:rsid w:val="009928E2"/>
  </w:style>
  <w:style w:type="character" w:customStyle="1" w:styleId="WW8Num3z3">
    <w:name w:val="WW8Num3z3"/>
    <w:rsid w:val="009928E2"/>
  </w:style>
  <w:style w:type="character" w:customStyle="1" w:styleId="WW8Num3z4">
    <w:name w:val="WW8Num3z4"/>
    <w:rsid w:val="009928E2"/>
  </w:style>
  <w:style w:type="character" w:customStyle="1" w:styleId="WW8Num3z5">
    <w:name w:val="WW8Num3z5"/>
    <w:rsid w:val="009928E2"/>
  </w:style>
  <w:style w:type="character" w:customStyle="1" w:styleId="WW8Num3z6">
    <w:name w:val="WW8Num3z6"/>
    <w:rsid w:val="009928E2"/>
  </w:style>
  <w:style w:type="character" w:customStyle="1" w:styleId="WW8Num3z7">
    <w:name w:val="WW8Num3z7"/>
    <w:rsid w:val="009928E2"/>
  </w:style>
  <w:style w:type="character" w:customStyle="1" w:styleId="WW8Num3z8">
    <w:name w:val="WW8Num3z8"/>
    <w:rsid w:val="009928E2"/>
  </w:style>
  <w:style w:type="character" w:customStyle="1" w:styleId="WW8Num4z0">
    <w:name w:val="WW8Num4z0"/>
    <w:rsid w:val="009928E2"/>
    <w:rPr>
      <w:rFonts w:eastAsia="Times New Roman" w:hint="default"/>
    </w:rPr>
  </w:style>
  <w:style w:type="character" w:customStyle="1" w:styleId="WW8Num4z1">
    <w:name w:val="WW8Num4z1"/>
    <w:rsid w:val="009928E2"/>
  </w:style>
  <w:style w:type="character" w:customStyle="1" w:styleId="WW8Num4z2">
    <w:name w:val="WW8Num4z2"/>
    <w:rsid w:val="009928E2"/>
  </w:style>
  <w:style w:type="character" w:customStyle="1" w:styleId="WW8Num4z3">
    <w:name w:val="WW8Num4z3"/>
    <w:rsid w:val="009928E2"/>
  </w:style>
  <w:style w:type="character" w:customStyle="1" w:styleId="WW8Num4z4">
    <w:name w:val="WW8Num4z4"/>
    <w:rsid w:val="009928E2"/>
  </w:style>
  <w:style w:type="character" w:customStyle="1" w:styleId="WW8Num4z5">
    <w:name w:val="WW8Num4z5"/>
    <w:rsid w:val="009928E2"/>
  </w:style>
  <w:style w:type="character" w:customStyle="1" w:styleId="WW8Num4z6">
    <w:name w:val="WW8Num4z6"/>
    <w:rsid w:val="009928E2"/>
  </w:style>
  <w:style w:type="character" w:customStyle="1" w:styleId="WW8Num4z7">
    <w:name w:val="WW8Num4z7"/>
    <w:rsid w:val="009928E2"/>
  </w:style>
  <w:style w:type="character" w:customStyle="1" w:styleId="WW8Num4z8">
    <w:name w:val="WW8Num4z8"/>
    <w:rsid w:val="009928E2"/>
  </w:style>
  <w:style w:type="character" w:customStyle="1" w:styleId="31">
    <w:name w:val="Основной шрифт абзаца3"/>
    <w:rsid w:val="009928E2"/>
  </w:style>
  <w:style w:type="character" w:customStyle="1" w:styleId="2">
    <w:name w:val="Основной шрифт абзаца2"/>
    <w:rsid w:val="009928E2"/>
  </w:style>
  <w:style w:type="character" w:customStyle="1" w:styleId="11">
    <w:name w:val="Основной шрифт абзаца1"/>
    <w:rsid w:val="009928E2"/>
  </w:style>
  <w:style w:type="character" w:customStyle="1" w:styleId="a8">
    <w:name w:val="Основной текст Знак"/>
    <w:rsid w:val="009928E2"/>
    <w:rPr>
      <w:lang w:eastAsia="zh-CN"/>
    </w:rPr>
  </w:style>
  <w:style w:type="character" w:customStyle="1" w:styleId="12">
    <w:name w:val="Текст выноски Знак1"/>
    <w:rsid w:val="009928E2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9928E2"/>
    <w:rPr>
      <w:lang w:eastAsia="zh-CN"/>
    </w:rPr>
  </w:style>
  <w:style w:type="character" w:customStyle="1" w:styleId="20">
    <w:name w:val="Текст выноски Знак2"/>
    <w:rsid w:val="009928E2"/>
    <w:rPr>
      <w:rFonts w:ascii="Tahoma" w:hAnsi="Tahoma" w:cs="Tahoma"/>
      <w:sz w:val="16"/>
      <w:szCs w:val="16"/>
      <w:lang w:eastAsia="zh-CN"/>
    </w:rPr>
  </w:style>
  <w:style w:type="paragraph" w:styleId="a9">
    <w:name w:val="Body Text"/>
    <w:basedOn w:val="a"/>
    <w:link w:val="21"/>
    <w:rsid w:val="009928E2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9"/>
    <w:rsid w:val="009928E2"/>
    <w:rPr>
      <w:lang w:eastAsia="zh-CN"/>
    </w:rPr>
  </w:style>
  <w:style w:type="paragraph" w:styleId="aa">
    <w:name w:val="List"/>
    <w:basedOn w:val="a9"/>
    <w:rsid w:val="009928E2"/>
    <w:rPr>
      <w:rFonts w:cs="Mangal"/>
    </w:rPr>
  </w:style>
  <w:style w:type="paragraph" w:styleId="ab">
    <w:name w:val="caption"/>
    <w:basedOn w:val="a"/>
    <w:qFormat/>
    <w:rsid w:val="009928E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9928E2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9928E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9928E2"/>
    <w:pPr>
      <w:suppressLineNumbers/>
    </w:pPr>
    <w:rPr>
      <w:rFonts w:cs="Verdana"/>
      <w:lang w:eastAsia="zh-CN"/>
    </w:rPr>
  </w:style>
  <w:style w:type="paragraph" w:customStyle="1" w:styleId="ac">
    <w:name w:val="Колонтитул"/>
    <w:basedOn w:val="a"/>
    <w:rsid w:val="009928E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ad">
    <w:name w:val="Верхний и нижний колонтитулы"/>
    <w:basedOn w:val="a"/>
    <w:rsid w:val="009928E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9928E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928E2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9928E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928E2"/>
    <w:pPr>
      <w:suppressLineNumbers/>
    </w:pPr>
    <w:rPr>
      <w:rFonts w:cs="Mangal"/>
      <w:lang w:eastAsia="zh-CN"/>
    </w:rPr>
  </w:style>
  <w:style w:type="character" w:customStyle="1" w:styleId="34">
    <w:name w:val="Текст выноски Знак3"/>
    <w:basedOn w:val="a0"/>
    <w:rsid w:val="009928E2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9928E2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9928E2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9928E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928E2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rsid w:val="009928E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qFormat/>
    <w:rsid w:val="009928E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920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28E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9928E2"/>
    <w:rPr>
      <w:rFonts w:ascii="Cambria" w:hAnsi="Cambria"/>
      <w:b/>
      <w:bCs/>
      <w:sz w:val="26"/>
      <w:szCs w:val="26"/>
      <w:lang w:eastAsia="zh-CN"/>
    </w:rPr>
  </w:style>
  <w:style w:type="paragraph" w:customStyle="1" w:styleId="ConsPlusCell">
    <w:name w:val="ConsPlusCell"/>
    <w:rsid w:val="009928E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WW8Num1z0">
    <w:name w:val="WW8Num1z0"/>
    <w:rsid w:val="009928E2"/>
  </w:style>
  <w:style w:type="character" w:customStyle="1" w:styleId="WW8Num1z1">
    <w:name w:val="WW8Num1z1"/>
    <w:rsid w:val="009928E2"/>
  </w:style>
  <w:style w:type="character" w:customStyle="1" w:styleId="WW8Num1z2">
    <w:name w:val="WW8Num1z2"/>
    <w:rsid w:val="009928E2"/>
  </w:style>
  <w:style w:type="character" w:customStyle="1" w:styleId="WW8Num1z3">
    <w:name w:val="WW8Num1z3"/>
    <w:rsid w:val="009928E2"/>
  </w:style>
  <w:style w:type="character" w:customStyle="1" w:styleId="WW8Num1z4">
    <w:name w:val="WW8Num1z4"/>
    <w:rsid w:val="009928E2"/>
  </w:style>
  <w:style w:type="character" w:customStyle="1" w:styleId="WW8Num1z5">
    <w:name w:val="WW8Num1z5"/>
    <w:rsid w:val="009928E2"/>
  </w:style>
  <w:style w:type="character" w:customStyle="1" w:styleId="WW8Num1z6">
    <w:name w:val="WW8Num1z6"/>
    <w:rsid w:val="009928E2"/>
  </w:style>
  <w:style w:type="character" w:customStyle="1" w:styleId="WW8Num1z7">
    <w:name w:val="WW8Num1z7"/>
    <w:rsid w:val="009928E2"/>
  </w:style>
  <w:style w:type="character" w:customStyle="1" w:styleId="WW8Num1z8">
    <w:name w:val="WW8Num1z8"/>
    <w:rsid w:val="009928E2"/>
  </w:style>
  <w:style w:type="character" w:customStyle="1" w:styleId="7">
    <w:name w:val="Основной шрифт абзаца7"/>
    <w:rsid w:val="009928E2"/>
  </w:style>
  <w:style w:type="character" w:customStyle="1" w:styleId="6">
    <w:name w:val="Основной шрифт абзаца6"/>
    <w:rsid w:val="009928E2"/>
  </w:style>
  <w:style w:type="character" w:customStyle="1" w:styleId="5">
    <w:name w:val="Основной шрифт абзаца5"/>
    <w:rsid w:val="009928E2"/>
  </w:style>
  <w:style w:type="character" w:customStyle="1" w:styleId="4">
    <w:name w:val="Основной шрифт абзаца4"/>
    <w:rsid w:val="009928E2"/>
  </w:style>
  <w:style w:type="character" w:customStyle="1" w:styleId="WW8Num2z0">
    <w:name w:val="WW8Num2z0"/>
    <w:rsid w:val="009928E2"/>
    <w:rPr>
      <w:rFonts w:eastAsia="Times New Roman" w:hint="default"/>
    </w:rPr>
  </w:style>
  <w:style w:type="character" w:customStyle="1" w:styleId="WW8Num2z1">
    <w:name w:val="WW8Num2z1"/>
    <w:rsid w:val="009928E2"/>
  </w:style>
  <w:style w:type="character" w:customStyle="1" w:styleId="WW8Num2z2">
    <w:name w:val="WW8Num2z2"/>
    <w:rsid w:val="009928E2"/>
  </w:style>
  <w:style w:type="character" w:customStyle="1" w:styleId="WW8Num2z3">
    <w:name w:val="WW8Num2z3"/>
    <w:rsid w:val="009928E2"/>
  </w:style>
  <w:style w:type="character" w:customStyle="1" w:styleId="WW8Num2z4">
    <w:name w:val="WW8Num2z4"/>
    <w:rsid w:val="009928E2"/>
  </w:style>
  <w:style w:type="character" w:customStyle="1" w:styleId="WW8Num2z5">
    <w:name w:val="WW8Num2z5"/>
    <w:rsid w:val="009928E2"/>
  </w:style>
  <w:style w:type="character" w:customStyle="1" w:styleId="WW8Num2z6">
    <w:name w:val="WW8Num2z6"/>
    <w:rsid w:val="009928E2"/>
  </w:style>
  <w:style w:type="character" w:customStyle="1" w:styleId="WW8Num2z7">
    <w:name w:val="WW8Num2z7"/>
    <w:rsid w:val="009928E2"/>
  </w:style>
  <w:style w:type="character" w:customStyle="1" w:styleId="WW8Num2z8">
    <w:name w:val="WW8Num2z8"/>
    <w:rsid w:val="009928E2"/>
  </w:style>
  <w:style w:type="character" w:customStyle="1" w:styleId="WW8Num3z0">
    <w:name w:val="WW8Num3z0"/>
    <w:rsid w:val="009928E2"/>
    <w:rPr>
      <w:rFonts w:eastAsia="Times New Roman" w:hint="default"/>
    </w:rPr>
  </w:style>
  <w:style w:type="character" w:customStyle="1" w:styleId="WW8Num3z1">
    <w:name w:val="WW8Num3z1"/>
    <w:rsid w:val="009928E2"/>
  </w:style>
  <w:style w:type="character" w:customStyle="1" w:styleId="WW8Num3z2">
    <w:name w:val="WW8Num3z2"/>
    <w:rsid w:val="009928E2"/>
  </w:style>
  <w:style w:type="character" w:customStyle="1" w:styleId="WW8Num3z3">
    <w:name w:val="WW8Num3z3"/>
    <w:rsid w:val="009928E2"/>
  </w:style>
  <w:style w:type="character" w:customStyle="1" w:styleId="WW8Num3z4">
    <w:name w:val="WW8Num3z4"/>
    <w:rsid w:val="009928E2"/>
  </w:style>
  <w:style w:type="character" w:customStyle="1" w:styleId="WW8Num3z5">
    <w:name w:val="WW8Num3z5"/>
    <w:rsid w:val="009928E2"/>
  </w:style>
  <w:style w:type="character" w:customStyle="1" w:styleId="WW8Num3z6">
    <w:name w:val="WW8Num3z6"/>
    <w:rsid w:val="009928E2"/>
  </w:style>
  <w:style w:type="character" w:customStyle="1" w:styleId="WW8Num3z7">
    <w:name w:val="WW8Num3z7"/>
    <w:rsid w:val="009928E2"/>
  </w:style>
  <w:style w:type="character" w:customStyle="1" w:styleId="WW8Num3z8">
    <w:name w:val="WW8Num3z8"/>
    <w:rsid w:val="009928E2"/>
  </w:style>
  <w:style w:type="character" w:customStyle="1" w:styleId="WW8Num4z0">
    <w:name w:val="WW8Num4z0"/>
    <w:rsid w:val="009928E2"/>
    <w:rPr>
      <w:rFonts w:eastAsia="Times New Roman" w:hint="default"/>
    </w:rPr>
  </w:style>
  <w:style w:type="character" w:customStyle="1" w:styleId="WW8Num4z1">
    <w:name w:val="WW8Num4z1"/>
    <w:rsid w:val="009928E2"/>
  </w:style>
  <w:style w:type="character" w:customStyle="1" w:styleId="WW8Num4z2">
    <w:name w:val="WW8Num4z2"/>
    <w:rsid w:val="009928E2"/>
  </w:style>
  <w:style w:type="character" w:customStyle="1" w:styleId="WW8Num4z3">
    <w:name w:val="WW8Num4z3"/>
    <w:rsid w:val="009928E2"/>
  </w:style>
  <w:style w:type="character" w:customStyle="1" w:styleId="WW8Num4z4">
    <w:name w:val="WW8Num4z4"/>
    <w:rsid w:val="009928E2"/>
  </w:style>
  <w:style w:type="character" w:customStyle="1" w:styleId="WW8Num4z5">
    <w:name w:val="WW8Num4z5"/>
    <w:rsid w:val="009928E2"/>
  </w:style>
  <w:style w:type="character" w:customStyle="1" w:styleId="WW8Num4z6">
    <w:name w:val="WW8Num4z6"/>
    <w:rsid w:val="009928E2"/>
  </w:style>
  <w:style w:type="character" w:customStyle="1" w:styleId="WW8Num4z7">
    <w:name w:val="WW8Num4z7"/>
    <w:rsid w:val="009928E2"/>
  </w:style>
  <w:style w:type="character" w:customStyle="1" w:styleId="WW8Num4z8">
    <w:name w:val="WW8Num4z8"/>
    <w:rsid w:val="009928E2"/>
  </w:style>
  <w:style w:type="character" w:customStyle="1" w:styleId="31">
    <w:name w:val="Основной шрифт абзаца3"/>
    <w:rsid w:val="009928E2"/>
  </w:style>
  <w:style w:type="character" w:customStyle="1" w:styleId="2">
    <w:name w:val="Основной шрифт абзаца2"/>
    <w:rsid w:val="009928E2"/>
  </w:style>
  <w:style w:type="character" w:customStyle="1" w:styleId="11">
    <w:name w:val="Основной шрифт абзаца1"/>
    <w:rsid w:val="009928E2"/>
  </w:style>
  <w:style w:type="character" w:customStyle="1" w:styleId="a8">
    <w:name w:val="Основной текст Знак"/>
    <w:rsid w:val="009928E2"/>
    <w:rPr>
      <w:lang w:eastAsia="zh-CN"/>
    </w:rPr>
  </w:style>
  <w:style w:type="character" w:customStyle="1" w:styleId="12">
    <w:name w:val="Текст выноски Знак1"/>
    <w:rsid w:val="009928E2"/>
    <w:rPr>
      <w:rFonts w:ascii="Tahoma" w:hAnsi="Tahoma" w:cs="Tahoma"/>
      <w:sz w:val="16"/>
      <w:szCs w:val="16"/>
      <w:lang w:eastAsia="zh-CN"/>
    </w:rPr>
  </w:style>
  <w:style w:type="character" w:customStyle="1" w:styleId="13">
    <w:name w:val="Основной текст Знак1"/>
    <w:rsid w:val="009928E2"/>
    <w:rPr>
      <w:lang w:eastAsia="zh-CN"/>
    </w:rPr>
  </w:style>
  <w:style w:type="character" w:customStyle="1" w:styleId="20">
    <w:name w:val="Текст выноски Знак2"/>
    <w:rsid w:val="009928E2"/>
    <w:rPr>
      <w:rFonts w:ascii="Tahoma" w:hAnsi="Tahoma" w:cs="Tahoma"/>
      <w:sz w:val="16"/>
      <w:szCs w:val="16"/>
      <w:lang w:eastAsia="zh-CN"/>
    </w:rPr>
  </w:style>
  <w:style w:type="paragraph" w:styleId="a9">
    <w:name w:val="Body Text"/>
    <w:basedOn w:val="a"/>
    <w:link w:val="21"/>
    <w:rsid w:val="009928E2"/>
    <w:pPr>
      <w:spacing w:after="140" w:line="288" w:lineRule="auto"/>
    </w:pPr>
    <w:rPr>
      <w:lang w:eastAsia="zh-CN"/>
    </w:rPr>
  </w:style>
  <w:style w:type="character" w:customStyle="1" w:styleId="21">
    <w:name w:val="Основной текст Знак2"/>
    <w:basedOn w:val="a0"/>
    <w:link w:val="a9"/>
    <w:rsid w:val="009928E2"/>
    <w:rPr>
      <w:lang w:eastAsia="zh-CN"/>
    </w:rPr>
  </w:style>
  <w:style w:type="paragraph" w:styleId="aa">
    <w:name w:val="List"/>
    <w:basedOn w:val="a9"/>
    <w:rsid w:val="009928E2"/>
    <w:rPr>
      <w:rFonts w:cs="Mangal"/>
    </w:rPr>
  </w:style>
  <w:style w:type="paragraph" w:styleId="ab">
    <w:name w:val="caption"/>
    <w:basedOn w:val="a"/>
    <w:qFormat/>
    <w:rsid w:val="009928E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70">
    <w:name w:val="Указатель7"/>
    <w:basedOn w:val="a"/>
    <w:rsid w:val="009928E2"/>
    <w:pPr>
      <w:suppressLineNumbers/>
    </w:pPr>
    <w:rPr>
      <w:rFonts w:cs="Verdana"/>
      <w:lang w:eastAsia="zh-CN"/>
    </w:rPr>
  </w:style>
  <w:style w:type="paragraph" w:customStyle="1" w:styleId="60">
    <w:name w:val="Название объекта6"/>
    <w:basedOn w:val="a"/>
    <w:rsid w:val="009928E2"/>
    <w:pPr>
      <w:suppressLineNumbers/>
      <w:spacing w:before="120" w:after="120"/>
    </w:pPr>
    <w:rPr>
      <w:rFonts w:cs="Verdana"/>
      <w:i/>
      <w:iCs/>
      <w:sz w:val="24"/>
      <w:szCs w:val="24"/>
      <w:lang w:eastAsia="zh-CN"/>
    </w:rPr>
  </w:style>
  <w:style w:type="paragraph" w:customStyle="1" w:styleId="61">
    <w:name w:val="Указатель6"/>
    <w:basedOn w:val="a"/>
    <w:rsid w:val="009928E2"/>
    <w:pPr>
      <w:suppressLineNumbers/>
    </w:pPr>
    <w:rPr>
      <w:rFonts w:cs="Verdana"/>
      <w:lang w:eastAsia="zh-CN"/>
    </w:rPr>
  </w:style>
  <w:style w:type="paragraph" w:customStyle="1" w:styleId="ac">
    <w:name w:val="Колонтитул"/>
    <w:basedOn w:val="a"/>
    <w:rsid w:val="009928E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50">
    <w:name w:val="Название объекта5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ad">
    <w:name w:val="Верхний и нижний колонтитулы"/>
    <w:basedOn w:val="a"/>
    <w:rsid w:val="009928E2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customStyle="1" w:styleId="40">
    <w:name w:val="Название объекта4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41">
    <w:name w:val="Указатель4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32">
    <w:name w:val="Название объекта3"/>
    <w:basedOn w:val="a"/>
    <w:rsid w:val="009928E2"/>
    <w:pPr>
      <w:suppressLineNumbers/>
      <w:spacing w:before="120" w:after="120"/>
    </w:pPr>
    <w:rPr>
      <w:rFonts w:cs="Noto Sans Devanagari"/>
      <w:i/>
      <w:iCs/>
      <w:sz w:val="24"/>
      <w:szCs w:val="24"/>
      <w:lang w:eastAsia="zh-CN"/>
    </w:rPr>
  </w:style>
  <w:style w:type="paragraph" w:customStyle="1" w:styleId="33">
    <w:name w:val="Указатель3"/>
    <w:basedOn w:val="a"/>
    <w:rsid w:val="009928E2"/>
    <w:pPr>
      <w:suppressLineNumbers/>
    </w:pPr>
    <w:rPr>
      <w:rFonts w:cs="Noto Sans Devanagari"/>
      <w:lang w:eastAsia="zh-CN"/>
    </w:rPr>
  </w:style>
  <w:style w:type="paragraph" w:customStyle="1" w:styleId="22">
    <w:name w:val="Название объекта2"/>
    <w:basedOn w:val="a"/>
    <w:rsid w:val="009928E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9928E2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9928E2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9928E2"/>
    <w:pPr>
      <w:suppressLineNumbers/>
    </w:pPr>
    <w:rPr>
      <w:rFonts w:cs="Mangal"/>
      <w:lang w:eastAsia="zh-CN"/>
    </w:rPr>
  </w:style>
  <w:style w:type="character" w:customStyle="1" w:styleId="34">
    <w:name w:val="Текст выноски Знак3"/>
    <w:basedOn w:val="a0"/>
    <w:rsid w:val="009928E2"/>
    <w:rPr>
      <w:rFonts w:ascii="Tahoma" w:hAnsi="Tahoma"/>
      <w:sz w:val="16"/>
      <w:szCs w:val="16"/>
      <w:lang w:eastAsia="zh-CN"/>
    </w:rPr>
  </w:style>
  <w:style w:type="paragraph" w:customStyle="1" w:styleId="ConsNormal">
    <w:name w:val="ConsNormal"/>
    <w:rsid w:val="009928E2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zh-CN"/>
    </w:rPr>
  </w:style>
  <w:style w:type="paragraph" w:styleId="ae">
    <w:name w:val="Normal (Web)"/>
    <w:basedOn w:val="a"/>
    <w:rsid w:val="009928E2"/>
    <w:pPr>
      <w:spacing w:before="100" w:after="100"/>
    </w:pPr>
    <w:rPr>
      <w:sz w:val="24"/>
      <w:szCs w:val="24"/>
      <w:lang w:eastAsia="zh-CN"/>
    </w:rPr>
  </w:style>
  <w:style w:type="paragraph" w:customStyle="1" w:styleId="ConsPlusNonformat">
    <w:name w:val="ConsPlusNonformat"/>
    <w:rsid w:val="009928E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">
    <w:name w:val="Содержимое таблицы"/>
    <w:basedOn w:val="a"/>
    <w:rsid w:val="009928E2"/>
    <w:pPr>
      <w:suppressLineNumbers/>
    </w:pPr>
    <w:rPr>
      <w:lang w:eastAsia="zh-CN"/>
    </w:rPr>
  </w:style>
  <w:style w:type="paragraph" w:customStyle="1" w:styleId="af0">
    <w:name w:val="Заголовок таблицы"/>
    <w:basedOn w:val="af"/>
    <w:rsid w:val="009928E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35</Pages>
  <Words>8186</Words>
  <Characters>46666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54743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2024-04-22T06:30:00Z</cp:lastPrinted>
  <dcterms:created xsi:type="dcterms:W3CDTF">2024-04-27T07:34:00Z</dcterms:created>
  <dcterms:modified xsi:type="dcterms:W3CDTF">2024-04-27T07:34:00Z</dcterms:modified>
</cp:coreProperties>
</file>