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85" w:rsidRPr="00DE4E9D" w:rsidRDefault="00F87585" w:rsidP="00F87585">
      <w:pPr>
        <w:pStyle w:val="ConsPlusNormal"/>
        <w:widowControl/>
        <w:ind w:firstLine="737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87585" w:rsidRPr="00DE4E9D" w:rsidRDefault="00F87585" w:rsidP="00F87585">
      <w:pPr>
        <w:pStyle w:val="ConsPlusNormal"/>
        <w:widowControl/>
        <w:ind w:firstLine="7371"/>
        <w:jc w:val="both"/>
        <w:outlineLvl w:val="1"/>
        <w:rPr>
          <w:sz w:val="24"/>
          <w:szCs w:val="24"/>
        </w:rPr>
      </w:pPr>
      <w:r w:rsidRPr="00DE4E9D">
        <w:rPr>
          <w:sz w:val="24"/>
          <w:szCs w:val="24"/>
        </w:rPr>
        <w:t xml:space="preserve">к постановлению </w:t>
      </w:r>
    </w:p>
    <w:p w:rsidR="00F87585" w:rsidRPr="00DE4E9D" w:rsidRDefault="00F87585" w:rsidP="00F87585">
      <w:pPr>
        <w:pStyle w:val="ConsPlusNormal"/>
        <w:widowControl/>
        <w:ind w:firstLine="7371"/>
        <w:jc w:val="both"/>
        <w:outlineLvl w:val="1"/>
        <w:rPr>
          <w:sz w:val="24"/>
          <w:szCs w:val="24"/>
        </w:rPr>
      </w:pPr>
      <w:r w:rsidRPr="00DE4E9D">
        <w:rPr>
          <w:sz w:val="24"/>
          <w:szCs w:val="24"/>
        </w:rPr>
        <w:t>Администрации города</w:t>
      </w:r>
    </w:p>
    <w:p w:rsidR="00F87585" w:rsidRDefault="00F87585" w:rsidP="00F87585">
      <w:pPr>
        <w:pStyle w:val="ConsPlusNormal"/>
        <w:widowControl/>
        <w:ind w:firstLine="7371"/>
        <w:jc w:val="both"/>
        <w:outlineLvl w:val="1"/>
        <w:rPr>
          <w:sz w:val="24"/>
          <w:szCs w:val="24"/>
        </w:rPr>
      </w:pPr>
      <w:r w:rsidRPr="00DE4E9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31.12.2014 </w:t>
      </w:r>
      <w:r w:rsidRPr="00DE4E9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1628</w:t>
      </w:r>
    </w:p>
    <w:p w:rsidR="00F87585" w:rsidRPr="00DE4E9D" w:rsidRDefault="00F87585" w:rsidP="00F87585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F87585" w:rsidRDefault="00F87585" w:rsidP="00F87585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Приложение № 1 к постановлению Администрации города от 15.10.2013 № 1321 изл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жить в новой редакции: </w:t>
      </w:r>
    </w:p>
    <w:p w:rsidR="00F87585" w:rsidRPr="00F05F62" w:rsidRDefault="00F87585" w:rsidP="00F87585">
      <w:pPr>
        <w:autoSpaceDE w:val="0"/>
        <w:autoSpaceDN w:val="0"/>
        <w:adjustRightInd w:val="0"/>
        <w:ind w:firstLine="72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05F62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F87585" w:rsidRPr="00F05F62" w:rsidRDefault="00F87585" w:rsidP="00F87585">
      <w:pPr>
        <w:autoSpaceDE w:val="0"/>
        <w:autoSpaceDN w:val="0"/>
        <w:adjustRightInd w:val="0"/>
        <w:ind w:firstLine="7230"/>
        <w:outlineLvl w:val="0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к постановлению</w:t>
      </w:r>
    </w:p>
    <w:p w:rsidR="00F87585" w:rsidRPr="00F05F62" w:rsidRDefault="00F87585" w:rsidP="00F87585">
      <w:pPr>
        <w:autoSpaceDE w:val="0"/>
        <w:autoSpaceDN w:val="0"/>
        <w:adjustRightInd w:val="0"/>
        <w:ind w:firstLine="7230"/>
        <w:outlineLvl w:val="0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Администрации г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рода</w:t>
      </w:r>
    </w:p>
    <w:p w:rsidR="00F87585" w:rsidRPr="00F05F62" w:rsidRDefault="00F87585" w:rsidP="00F87585">
      <w:pPr>
        <w:autoSpaceDE w:val="0"/>
        <w:autoSpaceDN w:val="0"/>
        <w:adjustRightInd w:val="0"/>
        <w:ind w:firstLine="7230"/>
        <w:outlineLvl w:val="0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15.10.2013 </w:t>
      </w:r>
      <w:r w:rsidRPr="00F05F6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1321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города Новошахтинска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здравоохранения»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муниципальная программа города Новошахти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ска «Развитие здравоохранения» (далее –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44F7">
              <w:rPr>
                <w:rFonts w:ascii="Arial" w:hAnsi="Arial" w:cs="Arial"/>
                <w:sz w:val="24"/>
                <w:szCs w:val="24"/>
              </w:rPr>
              <w:t>Администрация города Новошахтинска (гла</w:t>
            </w:r>
            <w:r w:rsidRPr="006144F7">
              <w:rPr>
                <w:rFonts w:ascii="Arial" w:hAnsi="Arial" w:cs="Arial"/>
                <w:sz w:val="24"/>
                <w:szCs w:val="24"/>
              </w:rPr>
              <w:t>в</w:t>
            </w:r>
            <w:r w:rsidRPr="006144F7">
              <w:rPr>
                <w:rFonts w:ascii="Arial" w:hAnsi="Arial" w:cs="Arial"/>
                <w:sz w:val="24"/>
                <w:szCs w:val="24"/>
              </w:rPr>
              <w:t>ный специалист – координатор социальной сф</w:t>
            </w:r>
            <w:r w:rsidRPr="006144F7">
              <w:rPr>
                <w:rFonts w:ascii="Arial" w:hAnsi="Arial" w:cs="Arial"/>
                <w:sz w:val="24"/>
                <w:szCs w:val="24"/>
              </w:rPr>
              <w:t>е</w:t>
            </w:r>
            <w:r w:rsidRPr="006144F7">
              <w:rPr>
                <w:rFonts w:ascii="Arial" w:hAnsi="Arial" w:cs="Arial"/>
                <w:sz w:val="24"/>
                <w:szCs w:val="24"/>
              </w:rPr>
              <w:t>ры)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44F7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здрав</w:t>
            </w:r>
            <w:r w:rsidRPr="006144F7">
              <w:rPr>
                <w:rFonts w:ascii="Arial" w:hAnsi="Arial" w:cs="Arial"/>
                <w:sz w:val="24"/>
                <w:szCs w:val="24"/>
              </w:rPr>
              <w:t>о</w:t>
            </w:r>
            <w:r w:rsidRPr="006144F7">
              <w:rPr>
                <w:rFonts w:ascii="Arial" w:hAnsi="Arial" w:cs="Arial"/>
                <w:sz w:val="24"/>
                <w:szCs w:val="24"/>
              </w:rPr>
              <w:t>охранения «Центральная городская больница» г</w:t>
            </w:r>
            <w:r w:rsidRPr="006144F7">
              <w:rPr>
                <w:rFonts w:ascii="Arial" w:hAnsi="Arial" w:cs="Arial"/>
                <w:sz w:val="24"/>
                <w:szCs w:val="24"/>
              </w:rPr>
              <w:t>о</w:t>
            </w:r>
            <w:r w:rsidRPr="006144F7">
              <w:rPr>
                <w:rFonts w:ascii="Arial" w:hAnsi="Arial" w:cs="Arial"/>
                <w:sz w:val="24"/>
                <w:szCs w:val="24"/>
              </w:rPr>
              <w:t>рода Новошахтинска (далее – МБУЗ «ЦГБ»)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муниципальное бюджетное учреждение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здравоохранения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«Детская городская больница»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рода Новошахтинска (далее – МБУЗ «ДГБ»);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бюджетное учреждение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здрав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охранения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«Стоматологическая поликлиника»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рода Новошахтинска (далее – МБУЗ «СП»), </w:t>
            </w:r>
            <w:r w:rsidRPr="00F05F62">
              <w:rPr>
                <w:rFonts w:ascii="Arial" w:hAnsi="Arial" w:cs="Arial"/>
                <w:sz w:val="24"/>
                <w:szCs w:val="24"/>
              </w:rPr>
              <w:t>раб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тающие в системе обязательного медици</w:t>
            </w:r>
            <w:r w:rsidRPr="00F05F62">
              <w:rPr>
                <w:rFonts w:ascii="Arial" w:hAnsi="Arial" w:cs="Arial"/>
                <w:sz w:val="24"/>
                <w:szCs w:val="24"/>
              </w:rPr>
              <w:t>н</w:t>
            </w:r>
            <w:r w:rsidRPr="00F05F62">
              <w:rPr>
                <w:rFonts w:ascii="Arial" w:hAnsi="Arial" w:cs="Arial"/>
                <w:sz w:val="24"/>
                <w:szCs w:val="24"/>
              </w:rPr>
              <w:t>ского страхования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подпрограмма № 1</w:t>
            </w:r>
            <w:r w:rsidRPr="00F05F62">
              <w:rPr>
                <w:rFonts w:ascii="Arial" w:hAnsi="Arial" w:cs="Arial"/>
                <w:sz w:val="24"/>
                <w:szCs w:val="24"/>
              </w:rPr>
              <w:t> 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«Профилактика заболев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ний и формирование здорового образа жи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ни. Развитие перв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ичной медико-санитарной пом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щи»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585" w:rsidRPr="00F05F62" w:rsidRDefault="00F87585" w:rsidP="007324E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2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«Совершенствование оказ</w:t>
            </w:r>
            <w:r w:rsidRPr="00F05F62">
              <w:rPr>
                <w:rFonts w:ascii="Arial" w:hAnsi="Arial" w:cs="Arial"/>
                <w:sz w:val="24"/>
                <w:szCs w:val="24"/>
              </w:rPr>
              <w:t>а</w:t>
            </w:r>
            <w:r w:rsidRPr="00F05F62">
              <w:rPr>
                <w:rFonts w:ascii="Arial" w:hAnsi="Arial" w:cs="Arial"/>
                <w:sz w:val="24"/>
                <w:szCs w:val="24"/>
              </w:rPr>
              <w:t>ния специализированной медицинской п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мощи, скорой и неотложной медицинской п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мощи»;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3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«Охрана здоровья матери и р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бёнка»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4</w:t>
            </w:r>
            <w:r w:rsidRPr="00F05F62">
              <w:rPr>
                <w:rFonts w:ascii="Arial" w:hAnsi="Arial" w:cs="Arial"/>
                <w:sz w:val="24"/>
                <w:szCs w:val="24"/>
              </w:rPr>
              <w:t> 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«Развитие медицинской реаб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</w:t>
            </w:r>
            <w:r w:rsidRPr="00F05F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литации детей»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подпрограмма № 5</w:t>
            </w:r>
            <w:r w:rsidRPr="00F05F62">
              <w:rPr>
                <w:rFonts w:ascii="Arial" w:hAnsi="Arial" w:cs="Arial"/>
              </w:rPr>
              <w:t> </w:t>
            </w:r>
            <w:r w:rsidRPr="00F05F62">
              <w:rPr>
                <w:rFonts w:ascii="Arial" w:hAnsi="Arial" w:cs="Arial"/>
                <w:shd w:val="clear" w:color="auto" w:fill="FFFFFF"/>
              </w:rPr>
              <w:t>«Оказание паллиати</w:t>
            </w:r>
            <w:r>
              <w:rPr>
                <w:rFonts w:ascii="Arial" w:hAnsi="Arial" w:cs="Arial"/>
                <w:shd w:val="clear" w:color="auto" w:fill="FFFFFF"/>
              </w:rPr>
              <w:t>вной п</w:t>
            </w:r>
            <w:r>
              <w:rPr>
                <w:rFonts w:ascii="Arial" w:hAnsi="Arial" w:cs="Arial"/>
                <w:shd w:val="clear" w:color="auto" w:fill="FFFFFF"/>
              </w:rPr>
              <w:t>о</w:t>
            </w:r>
            <w:r>
              <w:rPr>
                <w:rFonts w:ascii="Arial" w:hAnsi="Arial" w:cs="Arial"/>
                <w:shd w:val="clear" w:color="auto" w:fill="FFFFFF"/>
              </w:rPr>
              <w:t>мощи, в том числе детям»</w:t>
            </w:r>
            <w:r>
              <w:rPr>
                <w:rFonts w:ascii="Arial" w:hAnsi="Arial" w:cs="Arial"/>
              </w:rPr>
              <w:t>;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подпрограмма № 6</w:t>
            </w:r>
            <w:r w:rsidRPr="00F05F62">
              <w:rPr>
                <w:rFonts w:ascii="Arial" w:hAnsi="Arial" w:cs="Arial"/>
              </w:rPr>
              <w:t> </w:t>
            </w:r>
            <w:r w:rsidRPr="00F05F62">
              <w:rPr>
                <w:rFonts w:ascii="Arial" w:hAnsi="Arial" w:cs="Arial"/>
                <w:shd w:val="clear" w:color="auto" w:fill="FFFFFF"/>
              </w:rPr>
              <w:t>«Кадровое обесп</w:t>
            </w:r>
            <w:r>
              <w:rPr>
                <w:rFonts w:ascii="Arial" w:hAnsi="Arial" w:cs="Arial"/>
                <w:shd w:val="clear" w:color="auto" w:fill="FFFFFF"/>
              </w:rPr>
              <w:t>ечение сист</w:t>
            </w:r>
            <w:r>
              <w:rPr>
                <w:rFonts w:ascii="Arial" w:hAnsi="Arial" w:cs="Arial"/>
                <w:shd w:val="clear" w:color="auto" w:fill="FFFFFF"/>
              </w:rPr>
              <w:t>е</w:t>
            </w:r>
            <w:r>
              <w:rPr>
                <w:rFonts w:ascii="Arial" w:hAnsi="Arial" w:cs="Arial"/>
                <w:shd w:val="clear" w:color="auto" w:fill="FFFFFF"/>
              </w:rPr>
              <w:t>мы здравоохранения»</w:t>
            </w:r>
            <w:r>
              <w:rPr>
                <w:rFonts w:ascii="Arial" w:hAnsi="Arial" w:cs="Arial"/>
              </w:rPr>
              <w:t>;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подпрограмма № 7</w:t>
            </w:r>
            <w:r w:rsidRPr="00F05F62">
              <w:rPr>
                <w:rFonts w:ascii="Arial" w:hAnsi="Arial" w:cs="Arial"/>
                <w:shd w:val="clear" w:color="auto" w:fill="FFFFFF"/>
              </w:rPr>
              <w:t xml:space="preserve"> «</w:t>
            </w:r>
            <w:r w:rsidRPr="00F05F62">
              <w:rPr>
                <w:rFonts w:ascii="Arial" w:hAnsi="Arial" w:cs="Arial"/>
              </w:rPr>
              <w:t>Управление развитием отра</w:t>
            </w:r>
            <w:r w:rsidRPr="00F05F62">
              <w:rPr>
                <w:rFonts w:ascii="Arial" w:hAnsi="Arial" w:cs="Arial"/>
              </w:rPr>
              <w:t>с</w:t>
            </w:r>
            <w:r w:rsidRPr="00F05F62">
              <w:rPr>
                <w:rFonts w:ascii="Arial" w:hAnsi="Arial" w:cs="Arial"/>
              </w:rPr>
              <w:t>ли»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Программно-целевые инструменты 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создание благополучного общества и разв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той социальной сферы; </w:t>
            </w:r>
          </w:p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сохранение и укрепление здоровья населения, формирование здорового образа жизни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обеспечение приоритета профилактики в сфере охраны здоровья и развития первичной медико-санитарной помощи;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>совершенствование оказания специализиро</w:t>
            </w:r>
            <w:r>
              <w:rPr>
                <w:rFonts w:ascii="Arial" w:hAnsi="Arial" w:cs="Arial"/>
              </w:rPr>
              <w:t>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ной, </w:t>
            </w:r>
            <w:r w:rsidRPr="00F05F62">
              <w:rPr>
                <w:rFonts w:ascii="Arial" w:hAnsi="Arial" w:cs="Arial"/>
              </w:rPr>
              <w:t>скорой и неотложной медицинской помощи; повышение эффектив</w:t>
            </w:r>
            <w:r>
              <w:rPr>
                <w:rFonts w:ascii="Arial" w:hAnsi="Arial" w:cs="Arial"/>
              </w:rPr>
              <w:t xml:space="preserve">ности службы родовспоможения и </w:t>
            </w:r>
            <w:r w:rsidRPr="00F05F62">
              <w:rPr>
                <w:rFonts w:ascii="Arial" w:hAnsi="Arial" w:cs="Arial"/>
              </w:rPr>
              <w:t>де</w:t>
            </w:r>
            <w:r w:rsidRPr="00F05F62">
              <w:rPr>
                <w:rFonts w:ascii="Arial" w:hAnsi="Arial" w:cs="Arial"/>
              </w:rPr>
              <w:t>т</w:t>
            </w:r>
            <w:r w:rsidRPr="00F05F62">
              <w:rPr>
                <w:rFonts w:ascii="Arial" w:hAnsi="Arial" w:cs="Arial"/>
              </w:rPr>
              <w:t xml:space="preserve">ства; 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 xml:space="preserve">обеспечение системы здравоохранения                   </w:t>
            </w:r>
            <w:r>
              <w:rPr>
                <w:rFonts w:ascii="Arial" w:hAnsi="Arial" w:cs="Arial"/>
              </w:rPr>
              <w:t xml:space="preserve">квалифицированными </w:t>
            </w:r>
            <w:r w:rsidRPr="00F05F62">
              <w:rPr>
                <w:rFonts w:ascii="Arial" w:hAnsi="Arial" w:cs="Arial"/>
              </w:rPr>
              <w:t>кадрами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Целевые индикаторы и показатели 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смертность от всех причин;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младенческая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смертность</w:t>
            </w:r>
            <w:r w:rsidRPr="00F05F6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материнская смертность;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смертность от болезней системы кровообращ</w:t>
            </w:r>
            <w:r w:rsidRPr="00F05F62">
              <w:rPr>
                <w:rFonts w:ascii="Arial" w:hAnsi="Arial" w:cs="Arial"/>
                <w:sz w:val="24"/>
                <w:szCs w:val="24"/>
              </w:rPr>
              <w:t>е</w:t>
            </w:r>
            <w:r w:rsidRPr="00F05F62"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смертность от дорожно-транспортных происшес</w:t>
            </w:r>
            <w:r w:rsidRPr="00F05F62">
              <w:rPr>
                <w:rFonts w:ascii="Arial" w:hAnsi="Arial" w:cs="Arial"/>
                <w:sz w:val="24"/>
                <w:szCs w:val="24"/>
              </w:rPr>
              <w:t>т</w:t>
            </w:r>
            <w:r w:rsidRPr="00F05F62">
              <w:rPr>
                <w:rFonts w:ascii="Arial" w:hAnsi="Arial" w:cs="Arial"/>
                <w:sz w:val="24"/>
                <w:szCs w:val="24"/>
              </w:rPr>
              <w:t>вий;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смертность от новообразований (в том числе от злокачественных);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мертность от туберкулеза</w:t>
            </w:r>
            <w:r w:rsidRPr="00F05F6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заболеваемость туберкулезом;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укомплектован</w:t>
            </w:r>
            <w:r>
              <w:rPr>
                <w:rFonts w:ascii="Arial" w:hAnsi="Arial" w:cs="Arial"/>
                <w:sz w:val="24"/>
                <w:szCs w:val="24"/>
              </w:rPr>
              <w:t>ность врачебными кадр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F05F6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соотношени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врачей и среднего медицинского пе</w:t>
            </w:r>
            <w:r w:rsidRPr="00F05F62">
              <w:rPr>
                <w:rFonts w:ascii="Arial" w:hAnsi="Arial" w:cs="Arial"/>
                <w:sz w:val="24"/>
                <w:szCs w:val="24"/>
              </w:rPr>
              <w:t>р</w:t>
            </w:r>
            <w:r w:rsidRPr="00F05F62">
              <w:rPr>
                <w:rFonts w:ascii="Arial" w:hAnsi="Arial" w:cs="Arial"/>
                <w:sz w:val="24"/>
                <w:szCs w:val="24"/>
              </w:rPr>
              <w:t>сонала;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средняя заработная плата врачей и работн</w:t>
            </w:r>
            <w:r w:rsidRPr="00F05F62">
              <w:rPr>
                <w:rFonts w:ascii="Arial" w:hAnsi="Arial" w:cs="Arial"/>
                <w:sz w:val="24"/>
                <w:szCs w:val="24"/>
              </w:rPr>
              <w:t>и</w:t>
            </w:r>
            <w:r w:rsidRPr="00F05F62">
              <w:rPr>
                <w:rFonts w:ascii="Arial" w:hAnsi="Arial" w:cs="Arial"/>
                <w:sz w:val="24"/>
                <w:szCs w:val="24"/>
              </w:rPr>
              <w:t>ков медицинских организаций, имеющих высшее мед</w:t>
            </w:r>
            <w:r w:rsidRPr="00F05F62">
              <w:rPr>
                <w:rFonts w:ascii="Arial" w:hAnsi="Arial" w:cs="Arial"/>
                <w:sz w:val="24"/>
                <w:szCs w:val="24"/>
              </w:rPr>
              <w:t>и</w:t>
            </w:r>
            <w:r w:rsidRPr="00F05F62">
              <w:rPr>
                <w:rFonts w:ascii="Arial" w:hAnsi="Arial" w:cs="Arial"/>
                <w:sz w:val="24"/>
                <w:szCs w:val="24"/>
              </w:rPr>
              <w:t>цинское (фармацевтическое) или иное высшее о</w:t>
            </w:r>
            <w:r w:rsidRPr="00F05F62">
              <w:rPr>
                <w:rFonts w:ascii="Arial" w:hAnsi="Arial" w:cs="Arial"/>
                <w:sz w:val="24"/>
                <w:szCs w:val="24"/>
              </w:rPr>
              <w:t>б</w:t>
            </w:r>
            <w:r w:rsidRPr="00F05F62">
              <w:rPr>
                <w:rFonts w:ascii="Arial" w:hAnsi="Arial" w:cs="Arial"/>
                <w:sz w:val="24"/>
                <w:szCs w:val="24"/>
              </w:rPr>
              <w:t>разование, предоставляющих медицинские услуги (обеспечивающих предоставление медицинских услуг)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средней 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работной платы в Ростовской области</w:t>
            </w:r>
            <w:r w:rsidRPr="00F05F6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585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средняя заработная плата среднего медицинск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го (фармацевтического) персонала (персонала, обе</w:t>
            </w:r>
            <w:r w:rsidRPr="00F05F62">
              <w:rPr>
                <w:rFonts w:ascii="Arial" w:hAnsi="Arial" w:cs="Arial"/>
                <w:sz w:val="24"/>
                <w:szCs w:val="24"/>
              </w:rPr>
              <w:t>с</w:t>
            </w:r>
            <w:r w:rsidRPr="00F05F62">
              <w:rPr>
                <w:rFonts w:ascii="Arial" w:hAnsi="Arial" w:cs="Arial"/>
                <w:sz w:val="24"/>
                <w:szCs w:val="24"/>
              </w:rPr>
              <w:t>печивающего условия для предоставления мед</w:t>
            </w:r>
            <w:r w:rsidRPr="00F05F62">
              <w:rPr>
                <w:rFonts w:ascii="Arial" w:hAnsi="Arial" w:cs="Arial"/>
                <w:sz w:val="24"/>
                <w:szCs w:val="24"/>
              </w:rPr>
              <w:t>и</w:t>
            </w:r>
            <w:r w:rsidRPr="00F05F62">
              <w:rPr>
                <w:rFonts w:ascii="Arial" w:hAnsi="Arial" w:cs="Arial"/>
                <w:sz w:val="24"/>
                <w:szCs w:val="24"/>
              </w:rPr>
              <w:t>цинских услуг)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средней заработной платы в Ро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товской области</w:t>
            </w:r>
            <w:r w:rsidRPr="00F05F62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средняя заработная плата младшего медици</w:t>
            </w:r>
            <w:r w:rsidRPr="00F05F62">
              <w:rPr>
                <w:rFonts w:ascii="Arial" w:hAnsi="Arial" w:cs="Arial"/>
                <w:sz w:val="24"/>
                <w:szCs w:val="24"/>
              </w:rPr>
              <w:t>н</w:t>
            </w:r>
            <w:r w:rsidRPr="00F05F62">
              <w:rPr>
                <w:rFonts w:ascii="Arial" w:hAnsi="Arial" w:cs="Arial"/>
                <w:sz w:val="24"/>
                <w:szCs w:val="24"/>
              </w:rPr>
              <w:t>ского персонала (персонала, обеспечив</w:t>
            </w:r>
            <w:r w:rsidRPr="00F05F62">
              <w:rPr>
                <w:rFonts w:ascii="Arial" w:hAnsi="Arial" w:cs="Arial"/>
                <w:sz w:val="24"/>
                <w:szCs w:val="24"/>
              </w:rPr>
              <w:t>а</w:t>
            </w:r>
            <w:r w:rsidRPr="00F05F62">
              <w:rPr>
                <w:rFonts w:ascii="Arial" w:hAnsi="Arial" w:cs="Arial"/>
                <w:sz w:val="24"/>
                <w:szCs w:val="24"/>
              </w:rPr>
              <w:t>ющего условия для предоставления медици</w:t>
            </w:r>
            <w:r w:rsidRPr="00F05F62">
              <w:rPr>
                <w:rFonts w:ascii="Arial" w:hAnsi="Arial" w:cs="Arial"/>
                <w:sz w:val="24"/>
                <w:szCs w:val="24"/>
              </w:rPr>
              <w:t>н</w:t>
            </w:r>
            <w:r w:rsidRPr="00F05F62">
              <w:rPr>
                <w:rFonts w:ascii="Arial" w:hAnsi="Arial" w:cs="Arial"/>
                <w:sz w:val="24"/>
                <w:szCs w:val="24"/>
              </w:rPr>
              <w:t>ских услуг)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средней заработной платы в Ростовской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</w:t>
            </w:r>
            <w:r w:rsidRPr="00F05F6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585" w:rsidRPr="003A4B95" w:rsidRDefault="00F87585" w:rsidP="007324E1">
            <w:pPr>
              <w:rPr>
                <w:rFonts w:ascii="Arial" w:hAnsi="Arial" w:cs="Arial"/>
                <w:sz w:val="23"/>
                <w:szCs w:val="23"/>
              </w:rPr>
            </w:pPr>
            <w:r w:rsidRPr="003A4B95">
              <w:rPr>
                <w:rFonts w:ascii="Arial" w:eastAsia="Calibri" w:hAnsi="Arial" w:cs="Arial"/>
                <w:sz w:val="23"/>
                <w:szCs w:val="23"/>
                <w:lang w:eastAsia="en-US"/>
              </w:rPr>
              <w:t>ожидаемая продолжительность жизни при рожд</w:t>
            </w:r>
            <w:r w:rsidRPr="003A4B95">
              <w:rPr>
                <w:rFonts w:ascii="Arial" w:eastAsia="Calibri" w:hAnsi="Arial" w:cs="Arial"/>
                <w:sz w:val="23"/>
                <w:szCs w:val="23"/>
                <w:lang w:eastAsia="en-US"/>
              </w:rPr>
              <w:t>е</w:t>
            </w:r>
            <w:r w:rsidRPr="003A4B95">
              <w:rPr>
                <w:rFonts w:ascii="Arial" w:eastAsia="Calibri" w:hAnsi="Arial" w:cs="Arial"/>
                <w:sz w:val="23"/>
                <w:szCs w:val="23"/>
                <w:lang w:eastAsia="en-US"/>
              </w:rPr>
              <w:t>нии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Этапы и сроки реализации 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первый этап: 2014-2015 годы;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второй этап: 2016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2020 годы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Ресурсное обеспечение програ</w:t>
            </w:r>
            <w:r w:rsidRPr="00F05F62">
              <w:rPr>
                <w:rFonts w:ascii="Arial" w:hAnsi="Arial" w:cs="Arial"/>
                <w:sz w:val="24"/>
                <w:szCs w:val="24"/>
              </w:rPr>
              <w:t>м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- общий объем средств, необходимый для фина</w:t>
            </w:r>
            <w:r w:rsidRPr="008E6075">
              <w:rPr>
                <w:rFonts w:ascii="Arial" w:hAnsi="Arial" w:cs="Arial"/>
              </w:rPr>
              <w:t>н</w:t>
            </w:r>
            <w:r w:rsidRPr="008E6075">
              <w:rPr>
                <w:rFonts w:ascii="Arial" w:hAnsi="Arial" w:cs="Arial"/>
              </w:rPr>
              <w:t>сирования программы в 2014 – 2020 годах, соста</w:t>
            </w:r>
            <w:r w:rsidRPr="008E6075">
              <w:rPr>
                <w:rFonts w:ascii="Arial" w:hAnsi="Arial" w:cs="Arial"/>
              </w:rPr>
              <w:t>в</w:t>
            </w:r>
            <w:r w:rsidRPr="008E6075">
              <w:rPr>
                <w:rFonts w:ascii="Arial" w:hAnsi="Arial" w:cs="Arial"/>
              </w:rPr>
              <w:t>ляет всего 1</w:t>
            </w:r>
            <w:r>
              <w:rPr>
                <w:rFonts w:ascii="Arial" w:hAnsi="Arial" w:cs="Arial"/>
              </w:rPr>
              <w:t>82 098,2</w:t>
            </w:r>
            <w:r w:rsidRPr="008E6075">
              <w:rPr>
                <w:rFonts w:ascii="Arial" w:hAnsi="Arial" w:cs="Arial"/>
              </w:rPr>
              <w:t xml:space="preserve"> тыс. руб., в том числе по годам реализ</w:t>
            </w:r>
            <w:r w:rsidRPr="008E6075">
              <w:rPr>
                <w:rFonts w:ascii="Arial" w:hAnsi="Arial" w:cs="Arial"/>
              </w:rPr>
              <w:t>а</w:t>
            </w:r>
            <w:r w:rsidRPr="008E6075">
              <w:rPr>
                <w:rFonts w:ascii="Arial" w:hAnsi="Arial" w:cs="Arial"/>
              </w:rPr>
              <w:t>ции программы: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2014 год – 7</w:t>
            </w:r>
            <w:r>
              <w:rPr>
                <w:rFonts w:ascii="Arial" w:hAnsi="Arial" w:cs="Arial"/>
              </w:rPr>
              <w:t>0 725</w:t>
            </w:r>
            <w:r w:rsidRPr="008E6075">
              <w:rPr>
                <w:rFonts w:ascii="Arial" w:hAnsi="Arial" w:cs="Arial"/>
              </w:rPr>
              <w:t>,3 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 xml:space="preserve">2015 год – </w:t>
            </w:r>
            <w:r>
              <w:rPr>
                <w:rFonts w:ascii="Arial" w:hAnsi="Arial" w:cs="Arial"/>
              </w:rPr>
              <w:t>22 848,3</w:t>
            </w:r>
            <w:r w:rsidRPr="008E6075">
              <w:rPr>
                <w:rFonts w:ascii="Arial" w:hAnsi="Arial" w:cs="Arial"/>
              </w:rPr>
              <w:t xml:space="preserve"> 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2016 год – 1</w:t>
            </w:r>
            <w:r>
              <w:rPr>
                <w:rFonts w:ascii="Arial" w:hAnsi="Arial" w:cs="Arial"/>
              </w:rPr>
              <w:t>3 132,7</w:t>
            </w:r>
            <w:r w:rsidRPr="008E6075">
              <w:rPr>
                <w:rFonts w:ascii="Arial" w:hAnsi="Arial" w:cs="Arial"/>
              </w:rPr>
              <w:t xml:space="preserve"> 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2017 год – 1</w:t>
            </w:r>
            <w:r>
              <w:rPr>
                <w:rFonts w:ascii="Arial" w:hAnsi="Arial" w:cs="Arial"/>
              </w:rPr>
              <w:t>3 318,0</w:t>
            </w:r>
            <w:r w:rsidRPr="008E6075">
              <w:rPr>
                <w:rFonts w:ascii="Arial" w:hAnsi="Arial" w:cs="Arial"/>
              </w:rPr>
              <w:t xml:space="preserve"> 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2018 год – 26 270,3 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2019 год – 17 330,4 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lastRenderedPageBreak/>
              <w:t>2020 год – 18 473,2 тыс. руб.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из них: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 xml:space="preserve">средства федерального бюджета – 0,0 тыс. руб.; 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средства областного бюджета – 1</w:t>
            </w:r>
            <w:r>
              <w:rPr>
                <w:rFonts w:ascii="Arial" w:hAnsi="Arial" w:cs="Arial"/>
              </w:rPr>
              <w:t>18 408,1</w:t>
            </w:r>
            <w:r w:rsidRPr="008E6075">
              <w:rPr>
                <w:rFonts w:ascii="Arial" w:hAnsi="Arial" w:cs="Arial"/>
              </w:rPr>
              <w:t xml:space="preserve"> тыс. руб.; 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 xml:space="preserve">средства бюджета города – </w:t>
            </w:r>
            <w:r>
              <w:rPr>
                <w:rFonts w:ascii="Arial" w:hAnsi="Arial" w:cs="Arial"/>
              </w:rPr>
              <w:t>38 932,5</w:t>
            </w:r>
            <w:r w:rsidRPr="008E6075">
              <w:rPr>
                <w:rFonts w:ascii="Arial" w:hAnsi="Arial" w:cs="Arial"/>
              </w:rPr>
              <w:t xml:space="preserve"> тыс. руб.; 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внебюджетные источники – 24 757,6 тыс. руб.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на реализацию подпрограмм программы в пер</w:t>
            </w:r>
            <w:r w:rsidRPr="008E6075">
              <w:rPr>
                <w:rFonts w:ascii="Arial" w:hAnsi="Arial" w:cs="Arial"/>
              </w:rPr>
              <w:t>и</w:t>
            </w:r>
            <w:r w:rsidRPr="008E6075">
              <w:rPr>
                <w:rFonts w:ascii="Arial" w:hAnsi="Arial" w:cs="Arial"/>
              </w:rPr>
              <w:t>од её реализации планируется направить: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 xml:space="preserve">подпрограмма № 1 </w:t>
            </w:r>
            <w:r w:rsidRPr="008E6075">
              <w:rPr>
                <w:rFonts w:ascii="Arial" w:hAnsi="Arial" w:cs="Arial"/>
                <w:shd w:val="clear" w:color="auto" w:fill="FFFFFF"/>
              </w:rPr>
              <w:t>«Профилактика заболев</w:t>
            </w:r>
            <w:r w:rsidRPr="008E6075">
              <w:rPr>
                <w:rFonts w:ascii="Arial" w:hAnsi="Arial" w:cs="Arial"/>
                <w:shd w:val="clear" w:color="auto" w:fill="FFFFFF"/>
              </w:rPr>
              <w:t>а</w:t>
            </w:r>
            <w:r w:rsidRPr="008E6075">
              <w:rPr>
                <w:rFonts w:ascii="Arial" w:hAnsi="Arial" w:cs="Arial"/>
                <w:shd w:val="clear" w:color="auto" w:fill="FFFFFF"/>
              </w:rPr>
              <w:t>ний и формирование здорового образа жизни. Разв</w:t>
            </w:r>
            <w:r w:rsidRPr="008E6075">
              <w:rPr>
                <w:rFonts w:ascii="Arial" w:hAnsi="Arial" w:cs="Arial"/>
                <w:shd w:val="clear" w:color="auto" w:fill="FFFFFF"/>
              </w:rPr>
              <w:t>и</w:t>
            </w:r>
            <w:r w:rsidRPr="008E6075">
              <w:rPr>
                <w:rFonts w:ascii="Arial" w:hAnsi="Arial" w:cs="Arial"/>
                <w:shd w:val="clear" w:color="auto" w:fill="FFFFFF"/>
              </w:rPr>
              <w:t>тие первичной медико-санитарной п</w:t>
            </w:r>
            <w:r w:rsidRPr="008E6075">
              <w:rPr>
                <w:rFonts w:ascii="Arial" w:hAnsi="Arial" w:cs="Arial"/>
                <w:shd w:val="clear" w:color="auto" w:fill="FFFFFF"/>
              </w:rPr>
              <w:t>о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мощи» </w:t>
            </w:r>
            <w:r>
              <w:rPr>
                <w:rFonts w:ascii="Arial" w:hAnsi="Arial" w:cs="Arial"/>
                <w:shd w:val="clear" w:color="auto" w:fill="FFFFFF"/>
              </w:rPr>
              <w:t>–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 3</w:t>
            </w:r>
            <w:r>
              <w:rPr>
                <w:rFonts w:ascii="Arial" w:hAnsi="Arial" w:cs="Arial"/>
                <w:shd w:val="clear" w:color="auto" w:fill="FFFFFF"/>
              </w:rPr>
              <w:t> 584,4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E6075">
              <w:rPr>
                <w:rFonts w:ascii="Arial" w:hAnsi="Arial" w:cs="Arial"/>
              </w:rPr>
              <w:t>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подпрограмма № 2 «Совершенствование оказ</w:t>
            </w:r>
            <w:r w:rsidRPr="008E6075">
              <w:rPr>
                <w:rFonts w:ascii="Arial" w:hAnsi="Arial" w:cs="Arial"/>
              </w:rPr>
              <w:t>а</w:t>
            </w:r>
            <w:r w:rsidRPr="008E6075">
              <w:rPr>
                <w:rFonts w:ascii="Arial" w:hAnsi="Arial" w:cs="Arial"/>
              </w:rPr>
              <w:t>ния специализированной медицинской п</w:t>
            </w:r>
            <w:r w:rsidRPr="008E6075">
              <w:rPr>
                <w:rFonts w:ascii="Arial" w:hAnsi="Arial" w:cs="Arial"/>
              </w:rPr>
              <w:t>о</w:t>
            </w:r>
            <w:r w:rsidRPr="008E6075">
              <w:rPr>
                <w:rFonts w:ascii="Arial" w:hAnsi="Arial" w:cs="Arial"/>
              </w:rPr>
              <w:t xml:space="preserve">мощи, скорой и неотложной медицинской помощи» </w:t>
            </w:r>
            <w:r>
              <w:rPr>
                <w:rFonts w:ascii="Arial" w:hAnsi="Arial" w:cs="Arial"/>
              </w:rPr>
              <w:t>–</w:t>
            </w:r>
            <w:r w:rsidRPr="008E60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37 829,3</w:t>
            </w:r>
            <w:r w:rsidRPr="008E6075">
              <w:rPr>
                <w:rFonts w:ascii="Arial" w:hAnsi="Arial" w:cs="Arial"/>
              </w:rPr>
              <w:t xml:space="preserve"> 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 xml:space="preserve">подпрограмма № 3 </w:t>
            </w:r>
            <w:r w:rsidRPr="008E6075">
              <w:rPr>
                <w:rFonts w:ascii="Arial" w:hAnsi="Arial" w:cs="Arial"/>
                <w:shd w:val="clear" w:color="auto" w:fill="FFFFFF"/>
              </w:rPr>
              <w:t>«Охрана здоровья матери и р</w:t>
            </w:r>
            <w:r w:rsidRPr="008E6075">
              <w:rPr>
                <w:rFonts w:ascii="Arial" w:hAnsi="Arial" w:cs="Arial"/>
                <w:shd w:val="clear" w:color="auto" w:fill="FFFFFF"/>
              </w:rPr>
              <w:t>е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бёнка» </w:t>
            </w:r>
            <w:r>
              <w:rPr>
                <w:rFonts w:ascii="Arial" w:hAnsi="Arial" w:cs="Arial"/>
                <w:shd w:val="clear" w:color="auto" w:fill="FFFFFF"/>
              </w:rPr>
              <w:t>–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 8</w:t>
            </w:r>
            <w:r>
              <w:rPr>
                <w:rFonts w:ascii="Arial" w:hAnsi="Arial" w:cs="Arial"/>
                <w:shd w:val="clear" w:color="auto" w:fill="FFFFFF"/>
              </w:rPr>
              <w:t xml:space="preserve">8 285,1 </w:t>
            </w:r>
            <w:r w:rsidRPr="008E6075">
              <w:rPr>
                <w:rFonts w:ascii="Arial" w:hAnsi="Arial" w:cs="Arial"/>
              </w:rPr>
              <w:t>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подпрограмма № 4 </w:t>
            </w:r>
            <w:r w:rsidRPr="008E6075">
              <w:rPr>
                <w:rFonts w:ascii="Arial" w:hAnsi="Arial" w:cs="Arial"/>
                <w:shd w:val="clear" w:color="auto" w:fill="FFFFFF"/>
              </w:rPr>
              <w:t>«Развитие медицинской реаб</w:t>
            </w:r>
            <w:r w:rsidRPr="008E6075">
              <w:rPr>
                <w:rFonts w:ascii="Arial" w:hAnsi="Arial" w:cs="Arial"/>
                <w:shd w:val="clear" w:color="auto" w:fill="FFFFFF"/>
              </w:rPr>
              <w:t>и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литации детей» </w:t>
            </w:r>
            <w:r>
              <w:rPr>
                <w:rFonts w:ascii="Arial" w:hAnsi="Arial" w:cs="Arial"/>
                <w:shd w:val="clear" w:color="auto" w:fill="FFFFFF"/>
              </w:rPr>
              <w:t>–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 0,0 </w:t>
            </w:r>
            <w:r w:rsidRPr="008E6075">
              <w:rPr>
                <w:rFonts w:ascii="Arial" w:hAnsi="Arial" w:cs="Arial"/>
              </w:rPr>
              <w:t>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подпрограмма № 5 </w:t>
            </w:r>
            <w:r w:rsidRPr="008E6075">
              <w:rPr>
                <w:rFonts w:ascii="Arial" w:hAnsi="Arial" w:cs="Arial"/>
                <w:shd w:val="clear" w:color="auto" w:fill="FFFFFF"/>
              </w:rPr>
              <w:t>«Оказание паллиативной п</w:t>
            </w:r>
            <w:r w:rsidRPr="008E6075">
              <w:rPr>
                <w:rFonts w:ascii="Arial" w:hAnsi="Arial" w:cs="Arial"/>
                <w:shd w:val="clear" w:color="auto" w:fill="FFFFFF"/>
              </w:rPr>
              <w:t>о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мощи, в том числе детям» </w:t>
            </w:r>
            <w:r>
              <w:rPr>
                <w:rFonts w:ascii="Arial" w:hAnsi="Arial" w:cs="Arial"/>
                <w:shd w:val="clear" w:color="auto" w:fill="FFFFFF"/>
              </w:rPr>
              <w:t>–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 52 </w:t>
            </w:r>
            <w:r>
              <w:rPr>
                <w:rFonts w:ascii="Arial" w:hAnsi="Arial" w:cs="Arial"/>
                <w:shd w:val="clear" w:color="auto" w:fill="FFFFFF"/>
              </w:rPr>
              <w:t>316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,6 </w:t>
            </w:r>
            <w:r w:rsidRPr="008E6075">
              <w:rPr>
                <w:rFonts w:ascii="Arial" w:hAnsi="Arial" w:cs="Arial"/>
              </w:rPr>
              <w:t>тыс. руб.;</w:t>
            </w:r>
          </w:p>
          <w:p w:rsidR="00F87585" w:rsidRPr="008E6075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</w:rPr>
              <w:t>подпрограмма № 6 </w:t>
            </w:r>
            <w:r w:rsidRPr="008E6075">
              <w:rPr>
                <w:rFonts w:ascii="Arial" w:hAnsi="Arial" w:cs="Arial"/>
                <w:shd w:val="clear" w:color="auto" w:fill="FFFFFF"/>
              </w:rPr>
              <w:t>«Кадровое обеспечение сист</w:t>
            </w:r>
            <w:r w:rsidRPr="008E6075">
              <w:rPr>
                <w:rFonts w:ascii="Arial" w:hAnsi="Arial" w:cs="Arial"/>
                <w:shd w:val="clear" w:color="auto" w:fill="FFFFFF"/>
              </w:rPr>
              <w:t>е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мы здравоохранения» </w:t>
            </w:r>
            <w:r>
              <w:rPr>
                <w:rFonts w:ascii="Arial" w:hAnsi="Arial" w:cs="Arial"/>
                <w:shd w:val="clear" w:color="auto" w:fill="FFFFFF"/>
              </w:rPr>
              <w:t>–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82,8</w:t>
            </w:r>
            <w:r w:rsidRPr="008E607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E6075">
              <w:rPr>
                <w:rFonts w:ascii="Arial" w:hAnsi="Arial" w:cs="Arial"/>
              </w:rPr>
              <w:t>тыс. руб.;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8E6075">
              <w:rPr>
                <w:rFonts w:ascii="Arial" w:hAnsi="Arial" w:cs="Arial"/>
                <w:shd w:val="clear" w:color="auto" w:fill="FFFFFF"/>
              </w:rPr>
              <w:t>подпрограмма № 7 «</w:t>
            </w:r>
            <w:r w:rsidRPr="008E6075">
              <w:rPr>
                <w:rFonts w:ascii="Arial" w:hAnsi="Arial" w:cs="Arial"/>
              </w:rPr>
              <w:t>Управление развитием отра</w:t>
            </w:r>
            <w:r w:rsidRPr="008E6075">
              <w:rPr>
                <w:rFonts w:ascii="Arial" w:hAnsi="Arial" w:cs="Arial"/>
              </w:rPr>
              <w:t>с</w:t>
            </w:r>
            <w:r w:rsidRPr="008E6075">
              <w:rPr>
                <w:rFonts w:ascii="Arial" w:hAnsi="Arial" w:cs="Arial"/>
              </w:rPr>
              <w:t xml:space="preserve">ли» </w:t>
            </w:r>
            <w:r>
              <w:rPr>
                <w:rFonts w:ascii="Arial" w:hAnsi="Arial" w:cs="Arial"/>
              </w:rPr>
              <w:t>–</w:t>
            </w:r>
            <w:r w:rsidRPr="008E6075">
              <w:rPr>
                <w:rFonts w:ascii="Arial" w:hAnsi="Arial" w:cs="Arial"/>
              </w:rPr>
              <w:t xml:space="preserve"> 0,0 тыс. руб.</w:t>
            </w:r>
          </w:p>
        </w:tc>
      </w:tr>
      <w:tr w:rsidR="00F87585" w:rsidRPr="00F05F62" w:rsidTr="007324E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</w:t>
            </w:r>
            <w:r w:rsidRPr="00F05F62">
              <w:rPr>
                <w:rFonts w:ascii="Arial" w:hAnsi="Arial" w:cs="Arial"/>
                <w:sz w:val="24"/>
                <w:szCs w:val="24"/>
              </w:rPr>
              <w:t>а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ции программы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снижение смертности населения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  <w:r w:rsidRPr="00F05F6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ожидаемой продолжительности</w:t>
            </w:r>
            <w:r w:rsidRPr="00F05F6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жи</w:t>
            </w:r>
            <w:r w:rsidRPr="00F05F6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F05F6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жителей города</w:t>
            </w:r>
          </w:p>
        </w:tc>
      </w:tr>
    </w:tbl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Раздел 1.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</w:t>
      </w:r>
      <w:r w:rsidRPr="00F05F62">
        <w:rPr>
          <w:rFonts w:ascii="Arial" w:hAnsi="Arial" w:cs="Arial"/>
          <w:sz w:val="24"/>
          <w:szCs w:val="24"/>
        </w:rPr>
        <w:t>характеристика текущего состояния</w:t>
      </w:r>
      <w:r>
        <w:rPr>
          <w:rFonts w:ascii="Arial" w:hAnsi="Arial" w:cs="Arial"/>
          <w:sz w:val="24"/>
          <w:szCs w:val="24"/>
        </w:rPr>
        <w:t xml:space="preserve"> соответствующей сферы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социально-эк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номического развития города Новошахтинска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Возрастной состав жителей города характеризуется преобладанием лиц старших во</w:t>
      </w:r>
      <w:r w:rsidRPr="00F05F62">
        <w:rPr>
          <w:rFonts w:ascii="Arial" w:hAnsi="Arial" w:cs="Arial"/>
          <w:sz w:val="24"/>
          <w:szCs w:val="24"/>
        </w:rPr>
        <w:t>з</w:t>
      </w:r>
      <w:r w:rsidRPr="00F05F62">
        <w:rPr>
          <w:rFonts w:ascii="Arial" w:hAnsi="Arial" w:cs="Arial"/>
          <w:sz w:val="24"/>
          <w:szCs w:val="24"/>
        </w:rPr>
        <w:t>растных групп. Количество лиц моложе трудоспособного возраста – 16 729 человек, в трудоспособном возрасте – 66 305 человек, старше трудоспособного возраста – 27 331 человек. Рождаемость в 2012 году составляла 8,8 случаев на 1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000 населения, смер</w:t>
      </w:r>
      <w:r w:rsidRPr="00F05F62">
        <w:rPr>
          <w:rFonts w:ascii="Arial" w:hAnsi="Arial" w:cs="Arial"/>
          <w:sz w:val="24"/>
          <w:szCs w:val="24"/>
        </w:rPr>
        <w:t>т</w:t>
      </w:r>
      <w:r w:rsidRPr="00F05F62">
        <w:rPr>
          <w:rFonts w:ascii="Arial" w:hAnsi="Arial" w:cs="Arial"/>
          <w:sz w:val="24"/>
          <w:szCs w:val="24"/>
        </w:rPr>
        <w:t>ность – 14,7 случаев на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000 населения.</w:t>
      </w:r>
    </w:p>
    <w:p w:rsidR="00F87585" w:rsidRPr="00F05F62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Как и в предыдущие годы, наиболее распространенными причинами смерти в 2012 году остались болезни системы кровообращения (61,0 процента в общем числе уме</w:t>
      </w:r>
      <w:r w:rsidRPr="00F05F62">
        <w:rPr>
          <w:rFonts w:ascii="Arial" w:hAnsi="Arial" w:cs="Arial"/>
          <w:sz w:val="24"/>
          <w:szCs w:val="24"/>
        </w:rPr>
        <w:t>р</w:t>
      </w:r>
      <w:r w:rsidRPr="00F05F62">
        <w:rPr>
          <w:rFonts w:ascii="Arial" w:hAnsi="Arial" w:cs="Arial"/>
          <w:sz w:val="24"/>
          <w:szCs w:val="24"/>
        </w:rPr>
        <w:t>ших), новообразования (11,2 процента) и внешние причины (8,6 процента).</w:t>
      </w:r>
    </w:p>
    <w:p w:rsidR="00F87585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Всего к началу 2013 года в городе функционирует 3 лечебно-профилактических учрежд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ния, находящихся в муниципальной собственности. Коечный фонд стационарных отделений муниципальных бюджетных учреждений здравоохранения составляет 500 коек. В результате проведенной в течение 5 лет реорганизации круглосуто</w:t>
      </w:r>
      <w:r w:rsidRPr="00F05F62">
        <w:rPr>
          <w:rFonts w:ascii="Arial" w:hAnsi="Arial" w:cs="Arial"/>
          <w:sz w:val="24"/>
          <w:szCs w:val="24"/>
        </w:rPr>
        <w:t>ч</w:t>
      </w:r>
      <w:r w:rsidRPr="00F05F62">
        <w:rPr>
          <w:rFonts w:ascii="Arial" w:hAnsi="Arial" w:cs="Arial"/>
          <w:sz w:val="24"/>
          <w:szCs w:val="24"/>
        </w:rPr>
        <w:t xml:space="preserve">ный коечный фонд сократился на </w:t>
      </w:r>
      <w:r>
        <w:rPr>
          <w:rFonts w:ascii="Arial" w:hAnsi="Arial" w:cs="Arial"/>
          <w:sz w:val="24"/>
          <w:szCs w:val="24"/>
        </w:rPr>
        <w:t>22,5</w:t>
      </w:r>
      <w:r w:rsidRPr="00F05F62">
        <w:rPr>
          <w:rFonts w:ascii="Arial" w:hAnsi="Arial" w:cs="Arial"/>
          <w:sz w:val="24"/>
          <w:szCs w:val="24"/>
        </w:rPr>
        <w:t xml:space="preserve"> процента, в то же время мощность дневных стационаров увел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>чилась на 60 коек и составила 180 коек, из них в поликлиниках – 180 коек (100 проце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тов)</w:t>
      </w:r>
      <w:r>
        <w:rPr>
          <w:rFonts w:ascii="Arial" w:hAnsi="Arial" w:cs="Arial"/>
          <w:sz w:val="24"/>
          <w:szCs w:val="24"/>
        </w:rPr>
        <w:t>.</w:t>
      </w:r>
      <w:r w:rsidRPr="00F05F62">
        <w:rPr>
          <w:rFonts w:ascii="Arial" w:hAnsi="Arial" w:cs="Arial"/>
          <w:sz w:val="24"/>
          <w:szCs w:val="24"/>
        </w:rPr>
        <w:t xml:space="preserve"> 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Модель организации медицинской помощи в городе представляет систему, вкл</w:t>
      </w:r>
      <w:r w:rsidRPr="00F05F62">
        <w:rPr>
          <w:rFonts w:ascii="Arial" w:hAnsi="Arial" w:cs="Arial"/>
          <w:sz w:val="24"/>
          <w:szCs w:val="24"/>
        </w:rPr>
        <w:t>ю</w:t>
      </w:r>
      <w:r w:rsidRPr="00F05F62">
        <w:rPr>
          <w:rFonts w:ascii="Arial" w:hAnsi="Arial" w:cs="Arial"/>
          <w:sz w:val="24"/>
          <w:szCs w:val="24"/>
        </w:rPr>
        <w:t>чающую медицинские организации муниципального уровня. За время реализации наци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 xml:space="preserve">нального проекта «Здоровье» и программы модернизации здравоохранения </w:t>
      </w:r>
      <w:r w:rsidRPr="00F05F62">
        <w:rPr>
          <w:rFonts w:ascii="Arial" w:hAnsi="Arial" w:cs="Arial"/>
          <w:sz w:val="24"/>
          <w:szCs w:val="24"/>
        </w:rPr>
        <w:lastRenderedPageBreak/>
        <w:t>практически все отд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ления муниципальных бюджетных учреждений здравоохранения обеспечены современным оборудованием, позволяющим оказывать качественную медицинскую помощь н</w:t>
      </w:r>
      <w:r>
        <w:rPr>
          <w:rFonts w:ascii="Arial" w:hAnsi="Arial" w:cs="Arial"/>
          <w:sz w:val="24"/>
          <w:szCs w:val="24"/>
        </w:rPr>
        <w:t>а современном уровне, обеспечивать</w:t>
      </w:r>
      <w:r w:rsidRPr="00F05F62">
        <w:rPr>
          <w:rFonts w:ascii="Arial" w:hAnsi="Arial" w:cs="Arial"/>
          <w:sz w:val="24"/>
          <w:szCs w:val="24"/>
        </w:rPr>
        <w:t xml:space="preserve"> ее доступность и преемственность между лечением на стационарном и амбулаторно-поликлиническом эт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 xml:space="preserve">пах. </w:t>
      </w:r>
    </w:p>
    <w:p w:rsidR="00F87585" w:rsidRPr="00F05F62" w:rsidRDefault="00F87585" w:rsidP="00F87585">
      <w:pPr>
        <w:shd w:val="clear" w:color="auto" w:fill="FFFFFF"/>
        <w:spacing w:line="23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 последние 11 лет общая заболеваемость н</w:t>
      </w:r>
      <w:r>
        <w:rPr>
          <w:rFonts w:ascii="Arial" w:hAnsi="Arial" w:cs="Arial"/>
          <w:sz w:val="24"/>
          <w:szCs w:val="24"/>
        </w:rPr>
        <w:t>аселения города снизилась на 17 процентов</w:t>
      </w:r>
      <w:r w:rsidRPr="00F05F62">
        <w:rPr>
          <w:rFonts w:ascii="Arial" w:hAnsi="Arial" w:cs="Arial"/>
          <w:sz w:val="24"/>
          <w:szCs w:val="24"/>
        </w:rPr>
        <w:t xml:space="preserve">, что связано с более эффективной выявляемостью заболеваний с помощью новых методов диагностики. В 2001 году уровень общей </w:t>
      </w:r>
      <w:r w:rsidRPr="00F05F62">
        <w:rPr>
          <w:rFonts w:ascii="Arial" w:hAnsi="Arial" w:cs="Arial"/>
          <w:spacing w:val="-6"/>
          <w:sz w:val="24"/>
          <w:szCs w:val="24"/>
        </w:rPr>
        <w:t>заболеваемости населения (взрослых, подростков и детей) составил 1 466,3</w:t>
      </w:r>
      <w:r w:rsidRPr="00F05F62">
        <w:rPr>
          <w:rFonts w:ascii="Arial" w:hAnsi="Arial" w:cs="Arial"/>
          <w:sz w:val="24"/>
          <w:szCs w:val="24"/>
        </w:rPr>
        <w:t> </w:t>
      </w:r>
      <w:r w:rsidRPr="00F05F62">
        <w:rPr>
          <w:rFonts w:ascii="Arial" w:hAnsi="Arial" w:cs="Arial"/>
          <w:spacing w:val="-6"/>
          <w:sz w:val="24"/>
          <w:szCs w:val="24"/>
        </w:rPr>
        <w:t>случая</w:t>
      </w:r>
      <w:r w:rsidRPr="00F05F62">
        <w:rPr>
          <w:rFonts w:ascii="Arial" w:hAnsi="Arial" w:cs="Arial"/>
          <w:sz w:val="24"/>
          <w:szCs w:val="24"/>
        </w:rPr>
        <w:t xml:space="preserve"> на 1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000 населения; в 2006 году – 1 251,3 сл</w:t>
      </w:r>
      <w:r w:rsidRPr="00F05F62">
        <w:rPr>
          <w:rFonts w:ascii="Arial" w:hAnsi="Arial" w:cs="Arial"/>
          <w:sz w:val="24"/>
          <w:szCs w:val="24"/>
        </w:rPr>
        <w:t>у</w:t>
      </w:r>
      <w:r w:rsidRPr="00F05F62">
        <w:rPr>
          <w:rFonts w:ascii="Arial" w:hAnsi="Arial" w:cs="Arial"/>
          <w:sz w:val="24"/>
          <w:szCs w:val="24"/>
        </w:rPr>
        <w:t>чая; в 2011 году – 1 332,1 случая; в 2012 году –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 xml:space="preserve">214,3 случая. 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Основным приоритетом п</w:t>
      </w:r>
      <w:r w:rsidRPr="00F05F62">
        <w:rPr>
          <w:rFonts w:ascii="Arial" w:hAnsi="Arial" w:cs="Arial"/>
          <w:sz w:val="24"/>
          <w:szCs w:val="24"/>
        </w:rPr>
        <w:t>рограммы является создание необходимых условий для сохранения здоровья жителей города, для чего требуется обеспечение доступности оказания медицинской помощи, профилактики, диагностики и лечения заболеваний с использов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нием современных медицинских изделий, а также качественной и эффективной лека</w:t>
      </w:r>
      <w:r w:rsidRPr="00F05F62">
        <w:rPr>
          <w:rFonts w:ascii="Arial" w:hAnsi="Arial" w:cs="Arial"/>
          <w:sz w:val="24"/>
          <w:szCs w:val="24"/>
        </w:rPr>
        <w:t>р</w:t>
      </w:r>
      <w:r w:rsidRPr="00F05F62">
        <w:rPr>
          <w:rFonts w:ascii="Arial" w:hAnsi="Arial" w:cs="Arial"/>
          <w:sz w:val="24"/>
          <w:szCs w:val="24"/>
        </w:rPr>
        <w:t>ственной терапии.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 городе реализуются крупномасштабные проекты: мероприятия приоритетного наци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нального проекта «Здоровье</w:t>
      </w:r>
      <w:r>
        <w:rPr>
          <w:rFonts w:ascii="Arial" w:hAnsi="Arial" w:cs="Arial"/>
          <w:sz w:val="24"/>
          <w:szCs w:val="24"/>
        </w:rPr>
        <w:t xml:space="preserve">». </w:t>
      </w:r>
      <w:r w:rsidRPr="00F05F62">
        <w:rPr>
          <w:rFonts w:ascii="Arial" w:hAnsi="Arial" w:cs="Arial"/>
          <w:sz w:val="24"/>
          <w:szCs w:val="24"/>
        </w:rPr>
        <w:t>Итоги реализации указанных программ к 2013 году позволили стабилизировать негативные демографические тенденции, а также улу</w:t>
      </w:r>
      <w:r w:rsidRPr="00F05F62">
        <w:rPr>
          <w:rFonts w:ascii="Arial" w:hAnsi="Arial" w:cs="Arial"/>
          <w:sz w:val="24"/>
          <w:szCs w:val="24"/>
        </w:rPr>
        <w:t>ч</w:t>
      </w:r>
      <w:r w:rsidRPr="00F05F62">
        <w:rPr>
          <w:rFonts w:ascii="Arial" w:hAnsi="Arial" w:cs="Arial"/>
          <w:sz w:val="24"/>
          <w:szCs w:val="24"/>
        </w:rPr>
        <w:t>шить ряд демографических показателей: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снижение показателей смертности </w:t>
      </w:r>
      <w:r>
        <w:rPr>
          <w:rFonts w:ascii="Arial" w:hAnsi="Arial" w:cs="Arial"/>
          <w:sz w:val="24"/>
          <w:szCs w:val="24"/>
        </w:rPr>
        <w:t>–</w:t>
      </w:r>
      <w:r w:rsidRPr="00F05F62">
        <w:rPr>
          <w:rFonts w:ascii="Arial" w:hAnsi="Arial" w:cs="Arial"/>
          <w:sz w:val="24"/>
          <w:szCs w:val="24"/>
        </w:rPr>
        <w:t xml:space="preserve"> общий показатель смертности, то есть число уме</w:t>
      </w:r>
      <w:r w:rsidRPr="00F05F62">
        <w:rPr>
          <w:rFonts w:ascii="Arial" w:hAnsi="Arial" w:cs="Arial"/>
          <w:sz w:val="24"/>
          <w:szCs w:val="24"/>
        </w:rPr>
        <w:t>р</w:t>
      </w:r>
      <w:r w:rsidRPr="00F05F62">
        <w:rPr>
          <w:rFonts w:ascii="Arial" w:hAnsi="Arial" w:cs="Arial"/>
          <w:sz w:val="24"/>
          <w:szCs w:val="24"/>
        </w:rPr>
        <w:t>ших от всех причин на 1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000 человек, в</w:t>
      </w:r>
      <w:r>
        <w:rPr>
          <w:rFonts w:ascii="Arial" w:hAnsi="Arial" w:cs="Arial"/>
          <w:sz w:val="24"/>
          <w:szCs w:val="24"/>
        </w:rPr>
        <w:t xml:space="preserve"> 2012 году составил 14,7 случая</w:t>
      </w:r>
      <w:r w:rsidRPr="00F05F62">
        <w:rPr>
          <w:rFonts w:ascii="Arial" w:hAnsi="Arial" w:cs="Arial"/>
          <w:sz w:val="24"/>
          <w:szCs w:val="24"/>
        </w:rPr>
        <w:t xml:space="preserve"> (в 2011 го</w:t>
      </w:r>
      <w:r>
        <w:rPr>
          <w:rFonts w:ascii="Arial" w:hAnsi="Arial" w:cs="Arial"/>
          <w:sz w:val="24"/>
          <w:szCs w:val="24"/>
        </w:rPr>
        <w:t xml:space="preserve">-   </w:t>
      </w:r>
      <w:r w:rsidRPr="00F05F62">
        <w:rPr>
          <w:rFonts w:ascii="Arial" w:hAnsi="Arial" w:cs="Arial"/>
          <w:sz w:val="24"/>
          <w:szCs w:val="24"/>
        </w:rPr>
        <w:t>ду – 16,0 случая), что отражает положительную динамику;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увелич</w:t>
      </w:r>
      <w:r>
        <w:rPr>
          <w:rFonts w:ascii="Arial" w:hAnsi="Arial" w:cs="Arial"/>
          <w:sz w:val="24"/>
          <w:szCs w:val="24"/>
        </w:rPr>
        <w:t>ение ожидаемой продолжительности</w:t>
      </w:r>
      <w:r w:rsidRPr="00F05F62">
        <w:rPr>
          <w:rFonts w:ascii="Arial" w:hAnsi="Arial" w:cs="Arial"/>
          <w:sz w:val="24"/>
          <w:szCs w:val="24"/>
        </w:rPr>
        <w:t xml:space="preserve"> жизни - продолжительность жизни увеличилась с 70,3 лет в 2011 году до 71,0 года в 2012 году.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Вместе с тем, в целом демографическая ситуация в городе пока еще остается неблагоприятной. Сокращение численности населения, начавшееся в 1992 году, продо</w:t>
      </w:r>
      <w:r w:rsidRPr="00F05F62">
        <w:rPr>
          <w:rFonts w:ascii="Arial" w:hAnsi="Arial" w:cs="Arial"/>
          <w:sz w:val="24"/>
          <w:szCs w:val="24"/>
        </w:rPr>
        <w:t>л</w:t>
      </w:r>
      <w:r w:rsidRPr="00F05F62">
        <w:rPr>
          <w:rFonts w:ascii="Arial" w:hAnsi="Arial" w:cs="Arial"/>
          <w:sz w:val="24"/>
          <w:szCs w:val="24"/>
        </w:rPr>
        <w:t>жается. Однако темпы уменьшения численности населения в последние годы сущес</w:t>
      </w:r>
      <w:r w:rsidRPr="00F05F62">
        <w:rPr>
          <w:rFonts w:ascii="Arial" w:hAnsi="Arial" w:cs="Arial"/>
          <w:sz w:val="24"/>
          <w:szCs w:val="24"/>
        </w:rPr>
        <w:t>т</w:t>
      </w:r>
      <w:r w:rsidRPr="00F05F62">
        <w:rPr>
          <w:rFonts w:ascii="Arial" w:hAnsi="Arial" w:cs="Arial"/>
          <w:sz w:val="24"/>
          <w:szCs w:val="24"/>
        </w:rPr>
        <w:t>венно снизились. По</w:t>
      </w:r>
      <w:r>
        <w:rPr>
          <w:rFonts w:ascii="Arial" w:hAnsi="Arial" w:cs="Arial"/>
          <w:sz w:val="24"/>
          <w:szCs w:val="24"/>
        </w:rPr>
        <w:t xml:space="preserve"> состоянию на 01.01.2012</w:t>
      </w:r>
      <w:r w:rsidRPr="00F05F62">
        <w:rPr>
          <w:rFonts w:ascii="Arial" w:hAnsi="Arial" w:cs="Arial"/>
          <w:sz w:val="24"/>
          <w:szCs w:val="24"/>
        </w:rPr>
        <w:t xml:space="preserve"> численность </w:t>
      </w:r>
      <w:r w:rsidRPr="00F05F62">
        <w:rPr>
          <w:rFonts w:ascii="Arial" w:hAnsi="Arial" w:cs="Arial"/>
          <w:bCs/>
          <w:sz w:val="24"/>
          <w:szCs w:val="24"/>
        </w:rPr>
        <w:t>постоянного населения гор</w:t>
      </w:r>
      <w:r w:rsidRPr="00F05F62">
        <w:rPr>
          <w:rFonts w:ascii="Arial" w:hAnsi="Arial" w:cs="Arial"/>
          <w:bCs/>
          <w:sz w:val="24"/>
          <w:szCs w:val="24"/>
        </w:rPr>
        <w:t>о</w:t>
      </w:r>
      <w:r w:rsidRPr="00F05F62">
        <w:rPr>
          <w:rFonts w:ascii="Arial" w:hAnsi="Arial" w:cs="Arial"/>
          <w:bCs/>
          <w:sz w:val="24"/>
          <w:szCs w:val="24"/>
        </w:rPr>
        <w:t>да</w:t>
      </w:r>
      <w:r w:rsidRPr="00F05F62">
        <w:rPr>
          <w:rFonts w:ascii="Arial" w:hAnsi="Arial" w:cs="Arial"/>
          <w:sz w:val="24"/>
          <w:szCs w:val="24"/>
        </w:rPr>
        <w:t xml:space="preserve"> составила 110,4 тыс</w:t>
      </w:r>
      <w:r>
        <w:rPr>
          <w:rFonts w:ascii="Arial" w:hAnsi="Arial" w:cs="Arial"/>
          <w:sz w:val="24"/>
          <w:szCs w:val="24"/>
        </w:rPr>
        <w:t>. человек, 01.01.2013</w:t>
      </w:r>
      <w:r w:rsidRPr="00F05F62">
        <w:rPr>
          <w:rFonts w:ascii="Arial" w:hAnsi="Arial" w:cs="Arial"/>
          <w:sz w:val="24"/>
          <w:szCs w:val="24"/>
        </w:rPr>
        <w:t xml:space="preserve"> – 110,4 тыс. человек. Сложившийся под влиянием дл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>тельного снижения рождаемости регрессивный тип возрастной структуры населения (доля населения старших возрастов превышает долю детей и по</w:t>
      </w:r>
      <w:r w:rsidRPr="00F05F62">
        <w:rPr>
          <w:rFonts w:ascii="Arial" w:hAnsi="Arial" w:cs="Arial"/>
          <w:sz w:val="24"/>
          <w:szCs w:val="24"/>
        </w:rPr>
        <w:t>д</w:t>
      </w:r>
      <w:r w:rsidRPr="00F05F62">
        <w:rPr>
          <w:rFonts w:ascii="Arial" w:hAnsi="Arial" w:cs="Arial"/>
          <w:sz w:val="24"/>
          <w:szCs w:val="24"/>
        </w:rPr>
        <w:t>ростков) не обеспечивает численного роста населения города и приводит к его «старению». Средний возраст нас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ления города увеличивается.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Причинами, формирующими недостаточную динамику в состоянии здоровья нас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ления, являются: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низкая мотивация населения на соблюдение здорового образа жизни;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тельная активность, нерациональное несбалансированное питание и ожирение);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высокая распространенность биологических факторов риска неинфекционных заболеваний (артериальная гипертония, гиперхолестеринемия, гипергликемия, избыто</w:t>
      </w:r>
      <w:r w:rsidRPr="00F05F62">
        <w:rPr>
          <w:rFonts w:ascii="Arial" w:hAnsi="Arial" w:cs="Arial"/>
          <w:sz w:val="24"/>
          <w:szCs w:val="24"/>
        </w:rPr>
        <w:t>ч</w:t>
      </w:r>
      <w:r w:rsidRPr="00F05F62">
        <w:rPr>
          <w:rFonts w:ascii="Arial" w:hAnsi="Arial" w:cs="Arial"/>
          <w:sz w:val="24"/>
          <w:szCs w:val="24"/>
        </w:rPr>
        <w:t>ная масса тела и ожирение);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несвоевременное обращение за медицинской помощью;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низкая профилактическая активность в работе первичного звена здравоохранения, направленная на своевременное выявление заболеваний, патологических сост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яний и факторов риска</w:t>
      </w:r>
      <w:r>
        <w:rPr>
          <w:rFonts w:ascii="Arial" w:hAnsi="Arial" w:cs="Arial"/>
          <w:sz w:val="24"/>
          <w:szCs w:val="24"/>
        </w:rPr>
        <w:t xml:space="preserve"> их обусло</w:t>
      </w:r>
      <w:r w:rsidRPr="00F05F62">
        <w:rPr>
          <w:rFonts w:ascii="Arial" w:hAnsi="Arial" w:cs="Arial"/>
          <w:sz w:val="24"/>
          <w:szCs w:val="24"/>
        </w:rPr>
        <w:t>вливающих;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неполное внедрение порядков и стандартов оказания медицинской помощи;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отсутствие выработанных индикаторов качества оказания медицинской п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мощи;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отсутствие унификации оснащения медицинских организаций.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Имеет место недостаточная обеспеченность здравоохранения квалифицирова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ным персоналом. Низкая социальная привлекательность работы в здравоохранении я</w:t>
      </w:r>
      <w:r w:rsidRPr="00F05F62">
        <w:rPr>
          <w:rFonts w:ascii="Arial" w:hAnsi="Arial" w:cs="Arial"/>
          <w:sz w:val="24"/>
          <w:szCs w:val="24"/>
        </w:rPr>
        <w:t>в</w:t>
      </w:r>
      <w:r w:rsidRPr="00F05F62">
        <w:rPr>
          <w:rFonts w:ascii="Arial" w:hAnsi="Arial" w:cs="Arial"/>
          <w:sz w:val="24"/>
          <w:szCs w:val="24"/>
        </w:rPr>
        <w:t>ляется сдерживающим фактором ее кадрового развития.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Высокий уровень заболеваемости трудоспособного населения диктует </w:t>
      </w:r>
      <w:r w:rsidRPr="00F05F62">
        <w:rPr>
          <w:rFonts w:ascii="Arial" w:hAnsi="Arial" w:cs="Arial"/>
          <w:sz w:val="24"/>
          <w:szCs w:val="24"/>
        </w:rPr>
        <w:lastRenderedPageBreak/>
        <w:t>необход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>мость проведения мероприятий, направленных на сохранение и укрепление здоровья работ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 xml:space="preserve">ющего населения.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нении.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 1 раздела 1.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>гноз развития сферы реализации программы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Дальнейшее развитие сферы охраны</w:t>
      </w:r>
      <w:r>
        <w:rPr>
          <w:rFonts w:ascii="Arial" w:hAnsi="Arial" w:cs="Arial"/>
          <w:sz w:val="24"/>
          <w:szCs w:val="24"/>
        </w:rPr>
        <w:t xml:space="preserve"> здоровья в период до 2020 года</w:t>
      </w:r>
      <w:r w:rsidRPr="00F05F62">
        <w:rPr>
          <w:rFonts w:ascii="Arial" w:hAnsi="Arial" w:cs="Arial"/>
          <w:sz w:val="24"/>
          <w:szCs w:val="24"/>
        </w:rPr>
        <w:t xml:space="preserve"> связано с необх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димостью решения существующих про</w:t>
      </w:r>
      <w:r>
        <w:rPr>
          <w:rFonts w:ascii="Arial" w:hAnsi="Arial" w:cs="Arial"/>
          <w:sz w:val="24"/>
          <w:szCs w:val="24"/>
        </w:rPr>
        <w:t>блем. Таким образом, структура п</w:t>
      </w:r>
      <w:r w:rsidRPr="00F05F62">
        <w:rPr>
          <w:rFonts w:ascii="Arial" w:hAnsi="Arial" w:cs="Arial"/>
          <w:sz w:val="24"/>
          <w:szCs w:val="24"/>
        </w:rPr>
        <w:t>рограммы охватывает как направления, связанные с решением первоочередных проблем смертн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сти и заболеваемости населения города, так и направления, обеспечивающие дальне</w:t>
      </w:r>
      <w:r w:rsidRPr="00F05F62">
        <w:rPr>
          <w:rFonts w:ascii="Arial" w:hAnsi="Arial" w:cs="Arial"/>
          <w:sz w:val="24"/>
          <w:szCs w:val="24"/>
        </w:rPr>
        <w:t>й</w:t>
      </w:r>
      <w:r w:rsidRPr="00F05F62">
        <w:rPr>
          <w:rFonts w:ascii="Arial" w:hAnsi="Arial" w:cs="Arial"/>
          <w:sz w:val="24"/>
          <w:szCs w:val="24"/>
        </w:rPr>
        <w:t xml:space="preserve">шее развитие системы охраны здоровья. 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ходе реализации п</w:t>
      </w:r>
      <w:r w:rsidRPr="00F05F62">
        <w:rPr>
          <w:rFonts w:ascii="Arial" w:hAnsi="Arial" w:cs="Arial"/>
          <w:sz w:val="24"/>
          <w:szCs w:val="24"/>
        </w:rPr>
        <w:t>рограммы предполагается дальнейшее активное распростр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нение и усиление роли механизмов, обеспечивающих недопущение или возможно б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 xml:space="preserve">лее раннюю коррекцию факторов риска развития заболеваний. 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</w:t>
      </w:r>
      <w:r>
        <w:rPr>
          <w:rFonts w:ascii="Arial" w:hAnsi="Arial" w:cs="Arial"/>
          <w:sz w:val="24"/>
          <w:szCs w:val="24"/>
        </w:rPr>
        <w:t>онных заболеваний</w:t>
      </w:r>
      <w:r w:rsidRPr="00F05F62">
        <w:rPr>
          <w:rFonts w:ascii="Arial" w:hAnsi="Arial" w:cs="Arial"/>
          <w:sz w:val="24"/>
          <w:szCs w:val="24"/>
        </w:rPr>
        <w:t>, осуществляться ранняя диагностика этих заболеваний и э</w:t>
      </w:r>
      <w:r w:rsidRPr="00F05F62">
        <w:rPr>
          <w:rFonts w:ascii="Arial" w:hAnsi="Arial" w:cs="Arial"/>
          <w:sz w:val="24"/>
          <w:szCs w:val="24"/>
        </w:rPr>
        <w:t>ф</w:t>
      </w:r>
      <w:r w:rsidRPr="00F05F62">
        <w:rPr>
          <w:rFonts w:ascii="Arial" w:hAnsi="Arial" w:cs="Arial"/>
          <w:sz w:val="24"/>
          <w:szCs w:val="24"/>
        </w:rPr>
        <w:t>фективное лечение, а также обучение людей навыкам по сохранению и укреплению своего здор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вья.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Чтобы улучшить ситуацию с состоянием здоровья граждан, необходимо обесп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чить применение инновационных разработок в сфере профилактики, диагностики и лечения з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болеваний (включая реабилитацию).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Приоритеты и цели п</w:t>
      </w:r>
      <w:r w:rsidRPr="00F05F62">
        <w:rPr>
          <w:rFonts w:ascii="Arial" w:hAnsi="Arial" w:cs="Arial"/>
          <w:sz w:val="24"/>
          <w:szCs w:val="24"/>
        </w:rPr>
        <w:t>рограммы.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Исходя из приоритетных направлений развития сферы здравоохранения, опред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ленных Стратегией социально-экономического развития города Новошахтинска на пер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од до 2020 года в рамках реализации программы планируется выполнение мероприятий, </w:t>
      </w:r>
      <w:r w:rsidRPr="00F05F62">
        <w:rPr>
          <w:rFonts w:ascii="Arial" w:hAnsi="Arial" w:cs="Arial"/>
          <w:sz w:val="24"/>
          <w:szCs w:val="24"/>
        </w:rPr>
        <w:t>направленных</w:t>
      </w:r>
      <w:r>
        <w:rPr>
          <w:rFonts w:ascii="Arial" w:hAnsi="Arial" w:cs="Arial"/>
          <w:sz w:val="24"/>
          <w:szCs w:val="24"/>
        </w:rPr>
        <w:t xml:space="preserve"> на: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снижение смертности населения, прежде всего от основных причин смерти;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профилактик</w:t>
      </w:r>
      <w:r>
        <w:rPr>
          <w:rFonts w:ascii="Arial" w:hAnsi="Arial" w:cs="Arial"/>
          <w:sz w:val="24"/>
          <w:szCs w:val="24"/>
        </w:rPr>
        <w:t>у</w:t>
      </w:r>
      <w:r w:rsidRPr="00F05F62">
        <w:rPr>
          <w:rFonts w:ascii="Arial" w:hAnsi="Arial" w:cs="Arial"/>
          <w:sz w:val="24"/>
          <w:szCs w:val="24"/>
        </w:rPr>
        <w:t>, своевременное выявление и коррекци</w:t>
      </w:r>
      <w:r>
        <w:rPr>
          <w:rFonts w:ascii="Arial" w:hAnsi="Arial" w:cs="Arial"/>
          <w:sz w:val="24"/>
          <w:szCs w:val="24"/>
        </w:rPr>
        <w:t>ю</w:t>
      </w:r>
      <w:r w:rsidRPr="00F05F62">
        <w:rPr>
          <w:rFonts w:ascii="Arial" w:hAnsi="Arial" w:cs="Arial"/>
          <w:sz w:val="24"/>
          <w:szCs w:val="24"/>
        </w:rPr>
        <w:t xml:space="preserve"> факторов риска неинфе</w:t>
      </w:r>
      <w:r w:rsidRPr="00F05F62">
        <w:rPr>
          <w:rFonts w:ascii="Arial" w:hAnsi="Arial" w:cs="Arial"/>
          <w:sz w:val="24"/>
          <w:szCs w:val="24"/>
        </w:rPr>
        <w:t>к</w:t>
      </w:r>
      <w:r w:rsidRPr="00F05F62">
        <w:rPr>
          <w:rFonts w:ascii="Arial" w:hAnsi="Arial" w:cs="Arial"/>
          <w:sz w:val="24"/>
          <w:szCs w:val="24"/>
        </w:rPr>
        <w:t>ционных заболеваний, а также диагностик</w:t>
      </w:r>
      <w:r>
        <w:rPr>
          <w:rFonts w:ascii="Arial" w:hAnsi="Arial" w:cs="Arial"/>
          <w:sz w:val="24"/>
          <w:szCs w:val="24"/>
        </w:rPr>
        <w:t>у</w:t>
      </w:r>
      <w:r w:rsidRPr="00F05F62">
        <w:rPr>
          <w:rFonts w:ascii="Arial" w:hAnsi="Arial" w:cs="Arial"/>
          <w:sz w:val="24"/>
          <w:szCs w:val="24"/>
        </w:rPr>
        <w:t xml:space="preserve"> и лечение на ранних ста</w:t>
      </w:r>
      <w:r>
        <w:rPr>
          <w:rFonts w:ascii="Arial" w:hAnsi="Arial" w:cs="Arial"/>
          <w:sz w:val="24"/>
          <w:szCs w:val="24"/>
        </w:rPr>
        <w:t>диях заболеваний, которые обусло</w:t>
      </w:r>
      <w:r w:rsidRPr="00F05F62">
        <w:rPr>
          <w:rFonts w:ascii="Arial" w:hAnsi="Arial" w:cs="Arial"/>
          <w:sz w:val="24"/>
          <w:szCs w:val="24"/>
        </w:rPr>
        <w:t>вливают наибольший вклад в структуру смертности и инвалидизации н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 xml:space="preserve">селения;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профилактик</w:t>
      </w:r>
      <w:r>
        <w:rPr>
          <w:rFonts w:ascii="Arial" w:hAnsi="Arial" w:cs="Arial"/>
          <w:sz w:val="24"/>
          <w:szCs w:val="24"/>
        </w:rPr>
        <w:t>у</w:t>
      </w:r>
      <w:r w:rsidRPr="00F05F62">
        <w:rPr>
          <w:rFonts w:ascii="Arial" w:hAnsi="Arial" w:cs="Arial"/>
          <w:sz w:val="24"/>
          <w:szCs w:val="24"/>
        </w:rPr>
        <w:t xml:space="preserve"> и своевременное выявление профессиональных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 xml:space="preserve">заболеваний;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снижение материнской и младенческой смертности, повышение уровня рождаем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</w:t>
      </w:r>
      <w:r w:rsidRPr="00F05F62">
        <w:rPr>
          <w:rFonts w:ascii="Arial" w:hAnsi="Arial" w:cs="Arial"/>
          <w:sz w:val="24"/>
          <w:szCs w:val="24"/>
        </w:rPr>
        <w:t>азвитие человеческого потенциала.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Уровень конкурентоспособности современной инновационной экономики в знач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>тельной степени определяется качеством профессиональных кадров. Ключевым факт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ром привлечения и удержания высококвалифицированных кадров является уровень к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чества и доступности системы охраны здоровья.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 городе, снижение смер</w:t>
      </w:r>
      <w:r w:rsidRPr="00F05F62">
        <w:rPr>
          <w:rFonts w:ascii="Arial" w:hAnsi="Arial" w:cs="Arial"/>
          <w:sz w:val="24"/>
          <w:szCs w:val="24"/>
        </w:rPr>
        <w:t>т</w:t>
      </w:r>
      <w:r w:rsidRPr="00F05F62">
        <w:rPr>
          <w:rFonts w:ascii="Arial" w:hAnsi="Arial" w:cs="Arial"/>
          <w:sz w:val="24"/>
          <w:szCs w:val="24"/>
        </w:rPr>
        <w:t>ности в трудоспособном возрасте; структурная и технологическая модернизация здрав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охранения; увеличение роли профилактики заболеваний и формирование здорового о</w:t>
      </w:r>
      <w:r w:rsidRPr="00F05F62">
        <w:rPr>
          <w:rFonts w:ascii="Arial" w:hAnsi="Arial" w:cs="Arial"/>
          <w:sz w:val="24"/>
          <w:szCs w:val="24"/>
        </w:rPr>
        <w:t>б</w:t>
      </w:r>
      <w:r w:rsidRPr="00F05F62">
        <w:rPr>
          <w:rFonts w:ascii="Arial" w:hAnsi="Arial" w:cs="Arial"/>
          <w:sz w:val="24"/>
          <w:szCs w:val="24"/>
        </w:rPr>
        <w:t>раза жизни.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Анализ рисков реализации п</w:t>
      </w:r>
      <w:r w:rsidRPr="00F05F62">
        <w:rPr>
          <w:rFonts w:ascii="Arial" w:hAnsi="Arial" w:cs="Arial"/>
          <w:sz w:val="24"/>
          <w:szCs w:val="24"/>
        </w:rPr>
        <w:t>рограммы.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При реализации поставленных в п</w:t>
      </w:r>
      <w:r w:rsidRPr="00F05F62">
        <w:rPr>
          <w:rFonts w:ascii="Arial" w:hAnsi="Arial" w:cs="Arial"/>
          <w:sz w:val="24"/>
          <w:szCs w:val="24"/>
        </w:rPr>
        <w:t>рограмме задач осуществляются меры, напра</w:t>
      </w:r>
      <w:r w:rsidRPr="00F05F62">
        <w:rPr>
          <w:rFonts w:ascii="Arial" w:hAnsi="Arial" w:cs="Arial"/>
          <w:sz w:val="24"/>
          <w:szCs w:val="24"/>
        </w:rPr>
        <w:t>в</w:t>
      </w:r>
      <w:r w:rsidRPr="00F05F62">
        <w:rPr>
          <w:rFonts w:ascii="Arial" w:hAnsi="Arial" w:cs="Arial"/>
          <w:sz w:val="24"/>
          <w:szCs w:val="24"/>
        </w:rPr>
        <w:t>ленные на снижение последствий возможных рисков и повышение уровня гарантированно</w:t>
      </w:r>
      <w:r>
        <w:rPr>
          <w:rFonts w:ascii="Arial" w:hAnsi="Arial" w:cs="Arial"/>
          <w:sz w:val="24"/>
          <w:szCs w:val="24"/>
        </w:rPr>
        <w:t>сти достижения предусмотренных п</w:t>
      </w:r>
      <w:r w:rsidRPr="00F05F62">
        <w:rPr>
          <w:rFonts w:ascii="Arial" w:hAnsi="Arial" w:cs="Arial"/>
          <w:sz w:val="24"/>
          <w:szCs w:val="24"/>
        </w:rPr>
        <w:t>рограммой конечных результ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тов.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К рискам в том числе относятся: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</w:t>
      </w:r>
      <w:r w:rsidRPr="00F05F62">
        <w:rPr>
          <w:rFonts w:ascii="Arial" w:hAnsi="Arial" w:cs="Arial"/>
          <w:sz w:val="24"/>
          <w:szCs w:val="24"/>
        </w:rPr>
        <w:t>акроэкономические риски. Возможность ухудшения внутренней и внешней кон</w:t>
      </w:r>
      <w:r w:rsidRPr="00F05F62">
        <w:rPr>
          <w:rFonts w:ascii="Arial" w:hAnsi="Arial" w:cs="Arial"/>
          <w:sz w:val="24"/>
          <w:szCs w:val="24"/>
        </w:rPr>
        <w:t>ъ</w:t>
      </w:r>
      <w:r w:rsidRPr="00F05F62">
        <w:rPr>
          <w:rFonts w:ascii="Arial" w:hAnsi="Arial" w:cs="Arial"/>
          <w:sz w:val="24"/>
          <w:szCs w:val="24"/>
        </w:rPr>
        <w:t>юнктуры, снижение темпов роста экономики, высокая инфляция могут негативно повл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>ять на функционирование системы здравоохранения, а также затормозить струк</w:t>
      </w:r>
      <w:r>
        <w:rPr>
          <w:rFonts w:ascii="Arial" w:hAnsi="Arial" w:cs="Arial"/>
          <w:sz w:val="24"/>
          <w:szCs w:val="24"/>
        </w:rPr>
        <w:t>турные прео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разования в ней;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</w:t>
      </w:r>
      <w:r w:rsidRPr="00F05F62">
        <w:rPr>
          <w:rFonts w:ascii="Arial" w:hAnsi="Arial" w:cs="Arial"/>
          <w:sz w:val="24"/>
          <w:szCs w:val="24"/>
        </w:rPr>
        <w:t>инансовые риски. Отсутствие или недостаточное финансирование мероприятий в ра</w:t>
      </w:r>
      <w:r w:rsidRPr="00F05F62">
        <w:rPr>
          <w:rFonts w:ascii="Arial" w:hAnsi="Arial" w:cs="Arial"/>
          <w:sz w:val="24"/>
          <w:szCs w:val="24"/>
        </w:rPr>
        <w:t>м</w:t>
      </w:r>
      <w:r w:rsidRPr="00F05F62">
        <w:rPr>
          <w:rFonts w:ascii="Arial" w:hAnsi="Arial" w:cs="Arial"/>
          <w:sz w:val="24"/>
          <w:szCs w:val="24"/>
        </w:rPr>
        <w:t>ках программы может привести к снижению обеспеченности и качества оказываемой медицинской помощи жителям города, и, как</w:t>
      </w:r>
      <w:r>
        <w:rPr>
          <w:rFonts w:ascii="Arial" w:hAnsi="Arial" w:cs="Arial"/>
          <w:sz w:val="24"/>
          <w:szCs w:val="24"/>
        </w:rPr>
        <w:t xml:space="preserve"> следствие, целевые показат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 п</w:t>
      </w:r>
      <w:r w:rsidRPr="00F05F62">
        <w:rPr>
          <w:rFonts w:ascii="Arial" w:hAnsi="Arial" w:cs="Arial"/>
          <w:sz w:val="24"/>
          <w:szCs w:val="24"/>
        </w:rPr>
        <w:t>рограммы не будут достигнуты, а при неблагоприятном прогнозе - демографические п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казатели могут измениться в отрицательную сторону.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Преодоление </w:t>
      </w:r>
      <w:r>
        <w:rPr>
          <w:rFonts w:ascii="Arial" w:hAnsi="Arial" w:cs="Arial"/>
          <w:sz w:val="24"/>
          <w:szCs w:val="24"/>
        </w:rPr>
        <w:t xml:space="preserve">этих </w:t>
      </w:r>
      <w:r w:rsidRPr="00F05F62">
        <w:rPr>
          <w:rFonts w:ascii="Arial" w:hAnsi="Arial" w:cs="Arial"/>
          <w:sz w:val="24"/>
          <w:szCs w:val="24"/>
        </w:rPr>
        <w:t>рисков может быть осуществлено путем сохранения устойчив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го финансирования отрасли, а также путем дополнительных организационных мер, н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правленных на преодоление данных рисков.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Организационные риски. Преодоление таких рисков может быть осуществлено путем усиления </w:t>
      </w:r>
      <w:r>
        <w:rPr>
          <w:rFonts w:ascii="Arial" w:hAnsi="Arial" w:cs="Arial"/>
          <w:sz w:val="24"/>
          <w:szCs w:val="24"/>
        </w:rPr>
        <w:t>методической и кадровой работы в муниципальных учреждениях здрав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охранения</w:t>
      </w:r>
      <w:r w:rsidRPr="00F05F62">
        <w:rPr>
          <w:rFonts w:ascii="Arial" w:hAnsi="Arial" w:cs="Arial"/>
          <w:sz w:val="24"/>
          <w:szCs w:val="24"/>
        </w:rPr>
        <w:t xml:space="preserve">, а также привязки оценки деятельности руководителей муниципальных учреждений </w:t>
      </w:r>
      <w:r>
        <w:rPr>
          <w:rFonts w:ascii="Arial" w:hAnsi="Arial" w:cs="Arial"/>
          <w:sz w:val="24"/>
          <w:szCs w:val="24"/>
        </w:rPr>
        <w:t xml:space="preserve">здравоохранения </w:t>
      </w:r>
      <w:r w:rsidRPr="00F05F62">
        <w:rPr>
          <w:rFonts w:ascii="Arial" w:hAnsi="Arial" w:cs="Arial"/>
          <w:sz w:val="24"/>
          <w:szCs w:val="24"/>
        </w:rPr>
        <w:t>к состоянию здоровья проживающего насел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ния.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Цели, задачи и показатели (индикаторы), основные ожидаемые конечные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05F62">
        <w:rPr>
          <w:rFonts w:ascii="Arial" w:hAnsi="Arial" w:cs="Arial"/>
          <w:sz w:val="24"/>
          <w:szCs w:val="24"/>
        </w:rPr>
        <w:t>результаты, сроки и этапы реализации</w:t>
      </w:r>
      <w:r>
        <w:rPr>
          <w:rFonts w:ascii="Arial" w:hAnsi="Arial" w:cs="Arial"/>
          <w:sz w:val="24"/>
          <w:szCs w:val="24"/>
        </w:rPr>
        <w:t xml:space="preserve"> программы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и задачи, основные ожидаемые конечные результаты, сроки и этапы реал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программы приведены в паспорте программы.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Достижение поставленных целей и задач должно быть обеспечено за счет: </w:t>
      </w:r>
    </w:p>
    <w:p w:rsidR="00F87585" w:rsidRPr="00F05F62" w:rsidRDefault="00F87585" w:rsidP="00F87585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5F62">
        <w:rPr>
          <w:rFonts w:ascii="Arial" w:hAnsi="Arial" w:cs="Arial"/>
        </w:rPr>
        <w:t>обеспечени</w:t>
      </w:r>
      <w:r>
        <w:rPr>
          <w:rFonts w:ascii="Arial" w:hAnsi="Arial" w:cs="Arial"/>
        </w:rPr>
        <w:t>я</w:t>
      </w:r>
      <w:r w:rsidRPr="00F05F62">
        <w:rPr>
          <w:rFonts w:ascii="Arial" w:hAnsi="Arial" w:cs="Arial"/>
        </w:rPr>
        <w:t xml:space="preserve"> приоритета профилактики в сфере охраны здоровья и развития пе</w:t>
      </w:r>
      <w:r w:rsidRPr="00F05F62">
        <w:rPr>
          <w:rFonts w:ascii="Arial" w:hAnsi="Arial" w:cs="Arial"/>
        </w:rPr>
        <w:t>р</w:t>
      </w:r>
      <w:r w:rsidRPr="00F05F62">
        <w:rPr>
          <w:rFonts w:ascii="Arial" w:hAnsi="Arial" w:cs="Arial"/>
        </w:rPr>
        <w:t>вичной медико-санитарной помощи;</w:t>
      </w:r>
    </w:p>
    <w:p w:rsidR="00F87585" w:rsidRDefault="00F87585" w:rsidP="00F87585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5F62">
        <w:rPr>
          <w:rFonts w:ascii="Arial" w:hAnsi="Arial" w:cs="Arial"/>
        </w:rPr>
        <w:t>совершенствовани</w:t>
      </w:r>
      <w:r>
        <w:rPr>
          <w:rFonts w:ascii="Arial" w:hAnsi="Arial" w:cs="Arial"/>
        </w:rPr>
        <w:t>я оказания специализированной,</w:t>
      </w:r>
      <w:r w:rsidRPr="00F05F62">
        <w:rPr>
          <w:rFonts w:ascii="Arial" w:hAnsi="Arial" w:cs="Arial"/>
        </w:rPr>
        <w:t xml:space="preserve"> скорой и неотложной медици</w:t>
      </w:r>
      <w:r w:rsidRPr="00F05F62">
        <w:rPr>
          <w:rFonts w:ascii="Arial" w:hAnsi="Arial" w:cs="Arial"/>
        </w:rPr>
        <w:t>н</w:t>
      </w:r>
      <w:r w:rsidRPr="00F05F62">
        <w:rPr>
          <w:rFonts w:ascii="Arial" w:hAnsi="Arial" w:cs="Arial"/>
        </w:rPr>
        <w:t xml:space="preserve">ской помощи; </w:t>
      </w:r>
    </w:p>
    <w:p w:rsidR="00F87585" w:rsidRDefault="00F87585" w:rsidP="00F87585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ab/>
        <w:t>развития медицинской реабилитационной помощи детям;</w:t>
      </w:r>
    </w:p>
    <w:p w:rsidR="00F87585" w:rsidRDefault="00F87585" w:rsidP="00F87585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ab/>
        <w:t>обеспечения паллиативной медицинской помощью неизлечимых больных, в том числе детей;</w:t>
      </w:r>
    </w:p>
    <w:p w:rsidR="00F87585" w:rsidRPr="00F05F62" w:rsidRDefault="00F87585" w:rsidP="00F87585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ab/>
        <w:t>повышения</w:t>
      </w:r>
      <w:r w:rsidRPr="00F05F62">
        <w:rPr>
          <w:rFonts w:ascii="Arial" w:hAnsi="Arial" w:cs="Arial"/>
        </w:rPr>
        <w:t xml:space="preserve"> эффективности службы родовспоможения и детства;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A47C2">
        <w:rPr>
          <w:rFonts w:ascii="Arial" w:hAnsi="Arial" w:cs="Arial"/>
          <w:sz w:val="24"/>
          <w:szCs w:val="24"/>
        </w:rPr>
        <w:t>обес</w:t>
      </w:r>
      <w:r>
        <w:rPr>
          <w:rFonts w:ascii="Arial" w:hAnsi="Arial" w:cs="Arial"/>
          <w:sz w:val="24"/>
          <w:szCs w:val="24"/>
        </w:rPr>
        <w:t>печения системы здравоохранения к</w:t>
      </w:r>
      <w:r w:rsidRPr="006A47C2">
        <w:rPr>
          <w:rFonts w:ascii="Arial" w:hAnsi="Arial" w:cs="Arial"/>
          <w:sz w:val="24"/>
          <w:szCs w:val="24"/>
        </w:rPr>
        <w:t>валифицированными кадрами</w:t>
      </w:r>
      <w:r>
        <w:rPr>
          <w:rFonts w:ascii="Arial" w:hAnsi="Arial" w:cs="Arial"/>
          <w:sz w:val="24"/>
          <w:szCs w:val="24"/>
        </w:rPr>
        <w:t>;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red"/>
        </w:rPr>
      </w:pPr>
      <w:r>
        <w:rPr>
          <w:rFonts w:ascii="Arial" w:hAnsi="Arial" w:cs="Arial"/>
          <w:sz w:val="24"/>
          <w:szCs w:val="24"/>
        </w:rPr>
        <w:tab/>
        <w:t>создания, модернизации, реформирования информационной структуры отрасли здрав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охранения.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Показатели (индикаторы) программы приведены в приложении № 1 к настоящей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грамме.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Информаци</w:t>
      </w:r>
      <w:r>
        <w:rPr>
          <w:rFonts w:ascii="Arial" w:hAnsi="Arial" w:cs="Arial"/>
          <w:sz w:val="24"/>
          <w:szCs w:val="24"/>
        </w:rPr>
        <w:t>я о показателях (индикаторах) п</w:t>
      </w:r>
      <w:r w:rsidRPr="00F05F62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>,</w:t>
      </w:r>
      <w:r w:rsidRPr="001C1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включенных в план стат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стических работ, отражена в приложении № 6 к настоящей п</w:t>
      </w:r>
      <w:r w:rsidRPr="00F05F62">
        <w:rPr>
          <w:rFonts w:ascii="Arial" w:hAnsi="Arial" w:cs="Arial"/>
          <w:sz w:val="24"/>
          <w:szCs w:val="24"/>
        </w:rPr>
        <w:t xml:space="preserve">рограмме. </w:t>
      </w:r>
      <w:r>
        <w:rPr>
          <w:rFonts w:ascii="Arial" w:hAnsi="Arial" w:cs="Arial"/>
          <w:sz w:val="24"/>
          <w:szCs w:val="24"/>
        </w:rPr>
        <w:t>Сведения о мет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дике расчета показателей (индикаторов) программы приведены в приложении № 6а к насто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щей программе.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Раздел 3. 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Обоснование выделения подпрограмм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F05F62">
        <w:rPr>
          <w:rFonts w:ascii="Arial" w:hAnsi="Arial" w:cs="Arial"/>
          <w:sz w:val="24"/>
          <w:szCs w:val="24"/>
        </w:rPr>
        <w:t xml:space="preserve">, обобщенная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характеристика осно</w:t>
      </w:r>
      <w:r w:rsidRPr="00F05F62">
        <w:rPr>
          <w:rFonts w:ascii="Arial" w:hAnsi="Arial" w:cs="Arial"/>
          <w:sz w:val="24"/>
          <w:szCs w:val="24"/>
        </w:rPr>
        <w:t>в</w:t>
      </w:r>
      <w:r w:rsidRPr="00F05F62">
        <w:rPr>
          <w:rFonts w:ascii="Arial" w:hAnsi="Arial" w:cs="Arial"/>
          <w:sz w:val="24"/>
          <w:szCs w:val="24"/>
        </w:rPr>
        <w:t>ных мероприятий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</w:t>
      </w:r>
      <w:r w:rsidRPr="00F05F62">
        <w:rPr>
          <w:rFonts w:ascii="Arial" w:hAnsi="Arial" w:cs="Arial"/>
          <w:sz w:val="24"/>
          <w:szCs w:val="24"/>
        </w:rPr>
        <w:t xml:space="preserve">шение задач, связанных с обеспечением приоритета профилактики в сфере охраны здоровья и развития первичной медико-санитарной помощи, предусмотрено </w:t>
      </w:r>
      <w:r w:rsidRPr="0048441A">
        <w:rPr>
          <w:rFonts w:ascii="Arial" w:hAnsi="Arial" w:cs="Arial"/>
          <w:sz w:val="24"/>
          <w:szCs w:val="24"/>
        </w:rPr>
        <w:lastRenderedPageBreak/>
        <w:t>по</w:t>
      </w:r>
      <w:r w:rsidRPr="0048441A">
        <w:rPr>
          <w:rFonts w:ascii="Arial" w:hAnsi="Arial" w:cs="Arial"/>
          <w:sz w:val="24"/>
          <w:szCs w:val="24"/>
        </w:rPr>
        <w:t>д</w:t>
      </w:r>
      <w:r w:rsidRPr="0048441A">
        <w:rPr>
          <w:rFonts w:ascii="Arial" w:hAnsi="Arial" w:cs="Arial"/>
          <w:sz w:val="24"/>
          <w:szCs w:val="24"/>
        </w:rPr>
        <w:t>программой №</w:t>
      </w:r>
      <w:r>
        <w:rPr>
          <w:rFonts w:ascii="Arial" w:hAnsi="Arial" w:cs="Arial"/>
          <w:sz w:val="24"/>
          <w:szCs w:val="24"/>
        </w:rPr>
        <w:t xml:space="preserve"> </w:t>
      </w:r>
      <w:r w:rsidRPr="0048441A">
        <w:rPr>
          <w:rFonts w:ascii="Arial" w:hAnsi="Arial" w:cs="Arial"/>
          <w:sz w:val="24"/>
          <w:szCs w:val="24"/>
        </w:rPr>
        <w:t>1</w:t>
      </w:r>
      <w:r w:rsidRPr="00F05F62">
        <w:rPr>
          <w:rFonts w:ascii="Arial" w:hAnsi="Arial" w:cs="Arial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Решение задач, связанных с развитием специализированной медицинской помощи выделено в </w:t>
      </w:r>
      <w:r w:rsidRPr="0048441A">
        <w:rPr>
          <w:rFonts w:ascii="Arial" w:hAnsi="Arial" w:cs="Arial"/>
          <w:sz w:val="24"/>
          <w:szCs w:val="24"/>
        </w:rPr>
        <w:t>отдельную подпрограмму №</w:t>
      </w:r>
      <w:r>
        <w:rPr>
          <w:rFonts w:ascii="Arial" w:hAnsi="Arial" w:cs="Arial"/>
          <w:sz w:val="24"/>
          <w:szCs w:val="24"/>
        </w:rPr>
        <w:t xml:space="preserve"> </w:t>
      </w:r>
      <w:r w:rsidRPr="0048441A">
        <w:rPr>
          <w:rFonts w:ascii="Arial" w:hAnsi="Arial" w:cs="Arial"/>
          <w:sz w:val="24"/>
          <w:szCs w:val="24"/>
        </w:rPr>
        <w:t>2</w:t>
      </w:r>
      <w:r w:rsidRPr="00F05F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F05F62">
        <w:rPr>
          <w:rFonts w:ascii="Arial" w:hAnsi="Arial" w:cs="Arial"/>
          <w:sz w:val="24"/>
          <w:szCs w:val="24"/>
        </w:rPr>
        <w:t>Совершенствование оказания специализир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ванной медицинск</w:t>
      </w:r>
      <w:r>
        <w:rPr>
          <w:rFonts w:ascii="Arial" w:hAnsi="Arial" w:cs="Arial"/>
          <w:sz w:val="24"/>
          <w:szCs w:val="24"/>
        </w:rPr>
        <w:t xml:space="preserve">ой помощи, скорой и неотложной </w:t>
      </w:r>
      <w:r w:rsidRPr="00F05F62">
        <w:rPr>
          <w:rFonts w:ascii="Arial" w:hAnsi="Arial" w:cs="Arial"/>
          <w:sz w:val="24"/>
          <w:szCs w:val="24"/>
        </w:rPr>
        <w:t>медицинской помощи</w:t>
      </w:r>
      <w:r>
        <w:rPr>
          <w:rFonts w:ascii="Arial" w:hAnsi="Arial" w:cs="Arial"/>
          <w:sz w:val="24"/>
          <w:szCs w:val="24"/>
        </w:rPr>
        <w:t>».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Решение задач, связанных с повышением эффективности службы родовспомож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ния и детства</w:t>
      </w:r>
      <w:r>
        <w:rPr>
          <w:rFonts w:ascii="Arial" w:hAnsi="Arial" w:cs="Arial"/>
          <w:sz w:val="24"/>
          <w:szCs w:val="24"/>
        </w:rPr>
        <w:t>,</w:t>
      </w:r>
      <w:r w:rsidRPr="00F05F62">
        <w:rPr>
          <w:rFonts w:ascii="Arial" w:hAnsi="Arial" w:cs="Arial"/>
          <w:sz w:val="24"/>
          <w:szCs w:val="24"/>
        </w:rPr>
        <w:t xml:space="preserve"> выделено в отдельную </w:t>
      </w:r>
      <w:r w:rsidRPr="0048441A">
        <w:rPr>
          <w:rFonts w:ascii="Arial" w:hAnsi="Arial" w:cs="Arial"/>
          <w:sz w:val="24"/>
          <w:szCs w:val="24"/>
        </w:rPr>
        <w:t>подпрограмму №</w:t>
      </w:r>
      <w:r>
        <w:rPr>
          <w:rFonts w:ascii="Arial" w:hAnsi="Arial" w:cs="Arial"/>
          <w:sz w:val="24"/>
          <w:szCs w:val="24"/>
        </w:rPr>
        <w:t xml:space="preserve"> </w:t>
      </w:r>
      <w:r w:rsidRPr="0048441A">
        <w:rPr>
          <w:rFonts w:ascii="Arial" w:hAnsi="Arial" w:cs="Arial"/>
          <w:sz w:val="24"/>
          <w:szCs w:val="24"/>
        </w:rPr>
        <w:t>3 «</w:t>
      </w:r>
      <w:r w:rsidRPr="00F05F62">
        <w:rPr>
          <w:rFonts w:ascii="Arial" w:hAnsi="Arial" w:cs="Arial"/>
          <w:sz w:val="24"/>
          <w:szCs w:val="24"/>
        </w:rPr>
        <w:t xml:space="preserve">Охрана здоровья матери и ребенка». В рамках указанной </w:t>
      </w:r>
      <w:r w:rsidRPr="0048441A">
        <w:rPr>
          <w:rFonts w:ascii="Arial" w:hAnsi="Arial" w:cs="Arial"/>
          <w:sz w:val="24"/>
          <w:szCs w:val="24"/>
        </w:rPr>
        <w:t>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48441A">
        <w:rPr>
          <w:rFonts w:ascii="Arial" w:hAnsi="Arial" w:cs="Arial"/>
          <w:sz w:val="24"/>
          <w:szCs w:val="24"/>
        </w:rPr>
        <w:t>3</w:t>
      </w:r>
      <w:r w:rsidRPr="00F05F62">
        <w:rPr>
          <w:rFonts w:ascii="Arial" w:hAnsi="Arial" w:cs="Arial"/>
          <w:sz w:val="24"/>
          <w:szCs w:val="24"/>
        </w:rPr>
        <w:t xml:space="preserve"> разрабатываются мероприятия по улучшению оказания помощи женщинам в период беременности и родов, а также д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тям с целью снижения младенческих потерь в городе.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Решение задач, связанных с совершенствованием системы медицинской реабил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 xml:space="preserve">тации детей, будет осуществляться в рамках </w:t>
      </w:r>
      <w:r w:rsidRPr="0048441A">
        <w:rPr>
          <w:rFonts w:ascii="Arial" w:hAnsi="Arial" w:cs="Arial"/>
          <w:sz w:val="24"/>
          <w:szCs w:val="24"/>
        </w:rPr>
        <w:t>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4844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«Развитие медицинской ре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билитации детей».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Задачи обеспечения медицинской помощью неизлечимых больных, в том числе </w:t>
      </w:r>
      <w:r>
        <w:rPr>
          <w:rFonts w:ascii="Arial" w:hAnsi="Arial" w:cs="Arial"/>
          <w:sz w:val="24"/>
          <w:szCs w:val="24"/>
        </w:rPr>
        <w:t xml:space="preserve">детей, будут решаться в рамках </w:t>
      </w:r>
      <w:r w:rsidRPr="0048441A">
        <w:rPr>
          <w:rFonts w:ascii="Arial" w:hAnsi="Arial" w:cs="Arial"/>
          <w:sz w:val="24"/>
          <w:szCs w:val="24"/>
        </w:rPr>
        <w:t>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48441A">
        <w:rPr>
          <w:rFonts w:ascii="Arial" w:hAnsi="Arial" w:cs="Arial"/>
          <w:sz w:val="24"/>
          <w:szCs w:val="24"/>
        </w:rPr>
        <w:t>5</w:t>
      </w:r>
      <w:r w:rsidRPr="00F05F62">
        <w:rPr>
          <w:rFonts w:ascii="Arial" w:hAnsi="Arial" w:cs="Arial"/>
          <w:sz w:val="24"/>
          <w:szCs w:val="24"/>
        </w:rPr>
        <w:t xml:space="preserve"> «Оказание паллиативной пом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щи, в том числе детям».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Задачи обеспечения системы здравоохранения квалифицированными кадрами будут решаться в рамках </w:t>
      </w:r>
      <w:r w:rsidRPr="0048441A">
        <w:rPr>
          <w:rFonts w:ascii="Arial" w:hAnsi="Arial" w:cs="Arial"/>
          <w:sz w:val="24"/>
          <w:szCs w:val="24"/>
        </w:rPr>
        <w:t>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48441A">
        <w:rPr>
          <w:rFonts w:ascii="Arial" w:hAnsi="Arial" w:cs="Arial"/>
          <w:sz w:val="24"/>
          <w:szCs w:val="24"/>
        </w:rPr>
        <w:t>6</w:t>
      </w:r>
      <w:r w:rsidRPr="00F05F62">
        <w:rPr>
          <w:rFonts w:ascii="Arial" w:hAnsi="Arial" w:cs="Arial"/>
          <w:sz w:val="24"/>
          <w:szCs w:val="24"/>
        </w:rPr>
        <w:t xml:space="preserve"> «Кадровое обеспечение системы здравоохран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ния».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Задачи, связанные с обеспечением системности организации охраны здоровья, будут решаться в рамках </w:t>
      </w:r>
      <w:r w:rsidRPr="0048441A">
        <w:rPr>
          <w:rFonts w:ascii="Arial" w:hAnsi="Arial" w:cs="Arial"/>
          <w:sz w:val="24"/>
          <w:szCs w:val="24"/>
        </w:rPr>
        <w:t>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48441A">
        <w:rPr>
          <w:rFonts w:ascii="Arial" w:hAnsi="Arial" w:cs="Arial"/>
          <w:sz w:val="24"/>
          <w:szCs w:val="24"/>
        </w:rPr>
        <w:t>7</w:t>
      </w:r>
      <w:r w:rsidRPr="00FE2D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«Управление развитием отра</w:t>
      </w:r>
      <w:r w:rsidRPr="00F05F62">
        <w:rPr>
          <w:rFonts w:ascii="Arial" w:hAnsi="Arial" w:cs="Arial"/>
          <w:sz w:val="24"/>
          <w:szCs w:val="24"/>
        </w:rPr>
        <w:t>с</w:t>
      </w:r>
      <w:r w:rsidRPr="00F05F62">
        <w:rPr>
          <w:rFonts w:ascii="Arial" w:hAnsi="Arial" w:cs="Arial"/>
          <w:sz w:val="24"/>
          <w:szCs w:val="24"/>
        </w:rPr>
        <w:t>ли».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Предусмотренные в рамках каждой из подпрограмм системы целей, задач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мероприятий в комплексе наиболее полным образом охватывают весь диапазон заданных приоритетных направлений развития системы здравоохранения и в макс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мальной степени будут способствовать достижению целей и конечных результатов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стоящей программы.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5006">
        <w:rPr>
          <w:rFonts w:ascii="Arial" w:hAnsi="Arial" w:cs="Arial"/>
          <w:sz w:val="24"/>
          <w:szCs w:val="24"/>
        </w:rPr>
        <w:t>Перечисленные подпрограммы с точки зрения их направленности на достижение целей настоящей программы задают общее понимание концепции планируемых дейс</w:t>
      </w:r>
      <w:r w:rsidRPr="001F5006">
        <w:rPr>
          <w:rFonts w:ascii="Arial" w:hAnsi="Arial" w:cs="Arial"/>
          <w:sz w:val="24"/>
          <w:szCs w:val="24"/>
        </w:rPr>
        <w:t>т</w:t>
      </w:r>
      <w:r w:rsidRPr="001F5006">
        <w:rPr>
          <w:rFonts w:ascii="Arial" w:hAnsi="Arial" w:cs="Arial"/>
          <w:sz w:val="24"/>
          <w:szCs w:val="24"/>
        </w:rPr>
        <w:t>вий. В свою очередь, каждая из подпрограмм имеет собственную систему целевых ориентиров, согласующихся с целями и задачами программы и подкрепленных</w:t>
      </w:r>
      <w:r>
        <w:rPr>
          <w:rFonts w:ascii="Arial" w:hAnsi="Arial" w:cs="Arial"/>
          <w:sz w:val="24"/>
          <w:szCs w:val="24"/>
        </w:rPr>
        <w:t xml:space="preserve"> конкре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ными комплексами мероприятий, реализуемых в рамках соответствующих основных мероприятий. В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строенная в рамках настоящей программы система целевых ориентиров (цели, задачи, ожидаемые результаты) представляет собой четкую согласованную стру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туру, посредством которой установлена прозрачная и понятная связь реализации отдельных мероприятий с достижением конкретных целей на всех уро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нях программы. 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68C8">
        <w:rPr>
          <w:rFonts w:ascii="Arial" w:hAnsi="Arial" w:cs="Arial"/>
          <w:sz w:val="24"/>
          <w:szCs w:val="24"/>
        </w:rPr>
        <w:t>Обобщенная характеристика основных мероприятий программы представлена в прил</w:t>
      </w:r>
      <w:r w:rsidRPr="008868C8">
        <w:rPr>
          <w:rFonts w:ascii="Arial" w:hAnsi="Arial" w:cs="Arial"/>
          <w:sz w:val="24"/>
          <w:szCs w:val="24"/>
        </w:rPr>
        <w:t>о</w:t>
      </w:r>
      <w:r w:rsidRPr="008868C8">
        <w:rPr>
          <w:rFonts w:ascii="Arial" w:hAnsi="Arial" w:cs="Arial"/>
          <w:sz w:val="24"/>
          <w:szCs w:val="24"/>
        </w:rPr>
        <w:t>жении №</w:t>
      </w:r>
      <w:r>
        <w:rPr>
          <w:rFonts w:ascii="Arial" w:hAnsi="Arial" w:cs="Arial"/>
          <w:sz w:val="24"/>
          <w:szCs w:val="24"/>
        </w:rPr>
        <w:t xml:space="preserve"> </w:t>
      </w:r>
      <w:r w:rsidRPr="008868C8">
        <w:rPr>
          <w:rFonts w:ascii="Arial" w:hAnsi="Arial" w:cs="Arial"/>
          <w:sz w:val="24"/>
          <w:szCs w:val="24"/>
        </w:rPr>
        <w:t>2 к настоящей программе.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Ра</w:t>
      </w:r>
      <w:r>
        <w:rPr>
          <w:rFonts w:ascii="Arial" w:hAnsi="Arial" w:cs="Arial"/>
          <w:sz w:val="24"/>
          <w:szCs w:val="24"/>
        </w:rPr>
        <w:t>здел 4.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Информация по ресурсному обеспечению программы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i/>
          <w:sz w:val="24"/>
          <w:szCs w:val="24"/>
        </w:rPr>
      </w:pP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реализации п</w:t>
      </w:r>
      <w:r w:rsidRPr="00F05F62">
        <w:rPr>
          <w:rFonts w:ascii="Arial" w:hAnsi="Arial" w:cs="Arial"/>
          <w:sz w:val="24"/>
          <w:szCs w:val="24"/>
        </w:rPr>
        <w:t xml:space="preserve">рограммы предполагается </w:t>
      </w:r>
      <w:r>
        <w:rPr>
          <w:rFonts w:ascii="Arial" w:hAnsi="Arial" w:cs="Arial"/>
          <w:sz w:val="24"/>
          <w:szCs w:val="24"/>
        </w:rPr>
        <w:t>финансирование</w:t>
      </w:r>
      <w:r w:rsidRPr="00F05F62">
        <w:rPr>
          <w:rFonts w:ascii="Arial" w:hAnsi="Arial" w:cs="Arial"/>
          <w:sz w:val="24"/>
          <w:szCs w:val="24"/>
        </w:rPr>
        <w:t xml:space="preserve"> из областного </w:t>
      </w:r>
      <w:r>
        <w:rPr>
          <w:rFonts w:ascii="Arial" w:hAnsi="Arial" w:cs="Arial"/>
          <w:sz w:val="24"/>
          <w:szCs w:val="24"/>
        </w:rPr>
        <w:t>бю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жета </w:t>
      </w:r>
      <w:r w:rsidRPr="00F05F62">
        <w:rPr>
          <w:rFonts w:ascii="Arial" w:hAnsi="Arial" w:cs="Arial"/>
          <w:sz w:val="24"/>
          <w:szCs w:val="24"/>
        </w:rPr>
        <w:t>и бюджета города, территориального фонда обязательного медицинского страхов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и других внебюджетных источников</w:t>
      </w:r>
      <w:r w:rsidRPr="00F05F62">
        <w:rPr>
          <w:rFonts w:ascii="Arial" w:hAnsi="Arial" w:cs="Arial"/>
          <w:sz w:val="24"/>
          <w:szCs w:val="24"/>
        </w:rPr>
        <w:t xml:space="preserve">. 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Информация о расходах </w:t>
      </w:r>
      <w:r w:rsidRPr="002A2A34">
        <w:rPr>
          <w:rFonts w:ascii="Arial" w:hAnsi="Arial" w:cs="Arial"/>
          <w:sz w:val="24"/>
          <w:szCs w:val="24"/>
        </w:rPr>
        <w:t>областного бюджета, бюджета</w:t>
      </w:r>
      <w:r w:rsidRPr="00F05F62">
        <w:rPr>
          <w:rFonts w:ascii="Arial" w:hAnsi="Arial" w:cs="Arial"/>
          <w:sz w:val="24"/>
          <w:szCs w:val="24"/>
        </w:rPr>
        <w:t xml:space="preserve"> города, а также внебю</w:t>
      </w:r>
      <w:r w:rsidRPr="00F05F62">
        <w:rPr>
          <w:rFonts w:ascii="Arial" w:hAnsi="Arial" w:cs="Arial"/>
          <w:sz w:val="24"/>
          <w:szCs w:val="24"/>
        </w:rPr>
        <w:t>д</w:t>
      </w:r>
      <w:r w:rsidRPr="00F05F62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етных источников на реализацию п</w:t>
      </w:r>
      <w:r w:rsidRPr="00F05F62">
        <w:rPr>
          <w:rFonts w:ascii="Arial" w:hAnsi="Arial" w:cs="Arial"/>
          <w:sz w:val="24"/>
          <w:szCs w:val="24"/>
        </w:rPr>
        <w:t>рог</w:t>
      </w:r>
      <w:r>
        <w:rPr>
          <w:rFonts w:ascii="Arial" w:hAnsi="Arial" w:cs="Arial"/>
          <w:sz w:val="24"/>
          <w:szCs w:val="24"/>
        </w:rPr>
        <w:t>раммы представлена в приложении № 5 к настоящей п</w:t>
      </w:r>
      <w:r w:rsidRPr="00F05F62">
        <w:rPr>
          <w:rFonts w:ascii="Arial" w:hAnsi="Arial" w:cs="Arial"/>
          <w:sz w:val="24"/>
          <w:szCs w:val="24"/>
        </w:rPr>
        <w:t>р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грамме.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Расходы областного бюджета на реализацию программы утверждены в соответс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вии с Областным законом от 22.10.2005 № 380-ЗС «О межбюджетных отношениях орг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 государственной власти и органов местного самоуправления в Ростовской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сти»</w:t>
      </w:r>
      <w:r w:rsidRPr="00A15321">
        <w:rPr>
          <w:rFonts w:ascii="Arial" w:hAnsi="Arial" w:cs="Arial"/>
          <w:sz w:val="24"/>
          <w:szCs w:val="24"/>
        </w:rPr>
        <w:t>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5.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Методика оценки эффективности </w:t>
      </w:r>
      <w:r>
        <w:rPr>
          <w:rFonts w:ascii="Arial" w:hAnsi="Arial" w:cs="Arial"/>
          <w:sz w:val="24"/>
          <w:szCs w:val="24"/>
        </w:rPr>
        <w:t>программы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Оценка эффективности реализации программы будет проводиться по следующим крит</w:t>
      </w:r>
      <w:r w:rsidRPr="00882ED9">
        <w:rPr>
          <w:rFonts w:ascii="Arial" w:hAnsi="Arial" w:cs="Arial"/>
          <w:sz w:val="24"/>
          <w:szCs w:val="24"/>
        </w:rPr>
        <w:t>е</w:t>
      </w:r>
      <w:r w:rsidRPr="00882ED9">
        <w:rPr>
          <w:rFonts w:ascii="Arial" w:hAnsi="Arial" w:cs="Arial"/>
          <w:sz w:val="24"/>
          <w:szCs w:val="24"/>
        </w:rPr>
        <w:t>риям: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1. Критерий «Оценка достижения планируемых целевых показателей реализ</w:t>
      </w:r>
      <w:r w:rsidRPr="00882ED9">
        <w:rPr>
          <w:rFonts w:ascii="Arial" w:hAnsi="Arial" w:cs="Arial"/>
          <w:sz w:val="24"/>
          <w:szCs w:val="24"/>
        </w:rPr>
        <w:t>а</w:t>
      </w:r>
      <w:r w:rsidRPr="00882ED9">
        <w:rPr>
          <w:rFonts w:ascii="Arial" w:hAnsi="Arial" w:cs="Arial"/>
          <w:sz w:val="24"/>
          <w:szCs w:val="24"/>
        </w:rPr>
        <w:t>ции мероприятий программы» базируется на сопоставлении фактических значений ц</w:t>
      </w:r>
      <w:r w:rsidRPr="00882ED9">
        <w:rPr>
          <w:rFonts w:ascii="Arial" w:hAnsi="Arial" w:cs="Arial"/>
          <w:sz w:val="24"/>
          <w:szCs w:val="24"/>
        </w:rPr>
        <w:t>е</w:t>
      </w:r>
      <w:r w:rsidRPr="00882ED9">
        <w:rPr>
          <w:rFonts w:ascii="Arial" w:hAnsi="Arial" w:cs="Arial"/>
          <w:sz w:val="24"/>
          <w:szCs w:val="24"/>
        </w:rPr>
        <w:t>левых показателей с их плановыми значениями.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 xml:space="preserve">Оценка эффективности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определяется по итогам года по форм</w:t>
      </w:r>
      <w:r w:rsidRPr="00882ED9">
        <w:rPr>
          <w:rFonts w:ascii="Arial" w:hAnsi="Arial" w:cs="Arial"/>
          <w:sz w:val="24"/>
          <w:szCs w:val="24"/>
        </w:rPr>
        <w:t>у</w:t>
      </w:r>
      <w:r w:rsidRPr="00882ED9">
        <w:rPr>
          <w:rFonts w:ascii="Arial" w:hAnsi="Arial" w:cs="Arial"/>
          <w:sz w:val="24"/>
          <w:szCs w:val="24"/>
        </w:rPr>
        <w:t xml:space="preserve">ле: </w:t>
      </w:r>
    </w:p>
    <w:p w:rsidR="00F87585" w:rsidRPr="00882ED9" w:rsidRDefault="00F87585" w:rsidP="00F87585">
      <w:pPr>
        <w:pStyle w:val="af5"/>
        <w:jc w:val="center"/>
        <w:rPr>
          <w:rFonts w:ascii="Arial" w:hAnsi="Arial" w:cs="Arial"/>
          <w:sz w:val="24"/>
          <w:szCs w:val="24"/>
        </w:rPr>
      </w:pPr>
      <w:r w:rsidRPr="00882ED9">
        <w:rPr>
          <w:rFonts w:ascii="Arial" w:hAnsi="Arial" w:cs="Arial"/>
          <w:sz w:val="24"/>
          <w:szCs w:val="24"/>
        </w:rPr>
        <w:t>Фпi</w:t>
      </w:r>
    </w:p>
    <w:p w:rsidR="00F87585" w:rsidRPr="00882ED9" w:rsidRDefault="00F87585" w:rsidP="00F87585">
      <w:pPr>
        <w:pStyle w:val="af5"/>
        <w:jc w:val="center"/>
        <w:rPr>
          <w:rFonts w:ascii="Arial" w:hAnsi="Arial" w:cs="Arial"/>
          <w:sz w:val="24"/>
          <w:szCs w:val="24"/>
        </w:rPr>
      </w:pPr>
      <w:r w:rsidRPr="00882ED9">
        <w:rPr>
          <w:rFonts w:ascii="Arial" w:hAnsi="Arial" w:cs="Arial"/>
          <w:sz w:val="24"/>
          <w:szCs w:val="24"/>
        </w:rPr>
        <w:t>Эпi = -------, где</w:t>
      </w:r>
    </w:p>
    <w:p w:rsidR="00F87585" w:rsidRPr="00882ED9" w:rsidRDefault="00F87585" w:rsidP="00F87585">
      <w:pPr>
        <w:pStyle w:val="af5"/>
        <w:jc w:val="center"/>
        <w:rPr>
          <w:rFonts w:ascii="Arial" w:hAnsi="Arial" w:cs="Arial"/>
          <w:sz w:val="24"/>
          <w:szCs w:val="24"/>
        </w:rPr>
      </w:pPr>
      <w:r w:rsidRPr="00882ED9">
        <w:rPr>
          <w:rFonts w:ascii="Arial" w:hAnsi="Arial" w:cs="Arial"/>
          <w:sz w:val="24"/>
          <w:szCs w:val="24"/>
        </w:rPr>
        <w:t>Ппi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Эпi - эффективность реализации i-го показателя</w:t>
      </w:r>
      <w:r>
        <w:rPr>
          <w:rFonts w:ascii="Arial" w:hAnsi="Arial" w:cs="Arial"/>
          <w:sz w:val="24"/>
          <w:szCs w:val="24"/>
        </w:rPr>
        <w:t xml:space="preserve"> программы (подпрограммы)</w:t>
      </w:r>
      <w:r w:rsidRPr="00882ED9">
        <w:rPr>
          <w:rFonts w:ascii="Arial" w:hAnsi="Arial" w:cs="Arial"/>
          <w:sz w:val="24"/>
          <w:szCs w:val="24"/>
        </w:rPr>
        <w:t>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Фпi - фактическое значение i-го показателя</w:t>
      </w:r>
      <w:r>
        <w:rPr>
          <w:rFonts w:ascii="Arial" w:hAnsi="Arial" w:cs="Arial"/>
          <w:sz w:val="24"/>
          <w:szCs w:val="24"/>
        </w:rPr>
        <w:t xml:space="preserve"> программы (подпрограммы)</w:t>
      </w:r>
      <w:r w:rsidRPr="00882ED9">
        <w:rPr>
          <w:rFonts w:ascii="Arial" w:hAnsi="Arial" w:cs="Arial"/>
          <w:sz w:val="24"/>
          <w:szCs w:val="24"/>
        </w:rPr>
        <w:t>, достигн</w:t>
      </w:r>
      <w:r w:rsidRPr="00882ED9">
        <w:rPr>
          <w:rFonts w:ascii="Arial" w:hAnsi="Arial" w:cs="Arial"/>
          <w:sz w:val="24"/>
          <w:szCs w:val="24"/>
        </w:rPr>
        <w:t>у</w:t>
      </w:r>
      <w:r w:rsidRPr="00882ED9">
        <w:rPr>
          <w:rFonts w:ascii="Arial" w:hAnsi="Arial" w:cs="Arial"/>
          <w:sz w:val="24"/>
          <w:szCs w:val="24"/>
        </w:rPr>
        <w:t>тое в ходе реализации программы;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Ппi - плановое значение i-го показателя</w:t>
      </w:r>
      <w:r>
        <w:rPr>
          <w:rFonts w:ascii="Arial" w:hAnsi="Arial" w:cs="Arial"/>
          <w:sz w:val="24"/>
          <w:szCs w:val="24"/>
        </w:rPr>
        <w:t xml:space="preserve"> программы (подпрограммы)</w:t>
      </w:r>
      <w:r w:rsidRPr="00882ED9">
        <w:rPr>
          <w:rFonts w:ascii="Arial" w:hAnsi="Arial" w:cs="Arial"/>
          <w:sz w:val="24"/>
          <w:szCs w:val="24"/>
        </w:rPr>
        <w:t>, утвержденное пр</w:t>
      </w:r>
      <w:r w:rsidRPr="00882ED9">
        <w:rPr>
          <w:rFonts w:ascii="Arial" w:hAnsi="Arial" w:cs="Arial"/>
          <w:sz w:val="24"/>
          <w:szCs w:val="24"/>
        </w:rPr>
        <w:t>о</w:t>
      </w:r>
      <w:r w:rsidRPr="00882ED9">
        <w:rPr>
          <w:rFonts w:ascii="Arial" w:hAnsi="Arial" w:cs="Arial"/>
          <w:sz w:val="24"/>
          <w:szCs w:val="24"/>
        </w:rPr>
        <w:t>граммой.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По целевым показателям программы №№ 9, 11</w:t>
      </w:r>
      <w:r>
        <w:rPr>
          <w:rFonts w:ascii="Arial" w:hAnsi="Arial" w:cs="Arial"/>
          <w:sz w:val="24"/>
          <w:szCs w:val="24"/>
        </w:rPr>
        <w:t xml:space="preserve"> – </w:t>
      </w:r>
      <w:r w:rsidRPr="00882ED9">
        <w:rPr>
          <w:rFonts w:ascii="Arial" w:hAnsi="Arial" w:cs="Arial"/>
          <w:sz w:val="24"/>
          <w:szCs w:val="24"/>
        </w:rPr>
        <w:t>18, 22, 24</w:t>
      </w:r>
      <w:r>
        <w:rPr>
          <w:rFonts w:ascii="Arial" w:hAnsi="Arial" w:cs="Arial"/>
          <w:sz w:val="24"/>
          <w:szCs w:val="24"/>
        </w:rPr>
        <w:t xml:space="preserve"> – </w:t>
      </w:r>
      <w:r w:rsidRPr="00882ED9">
        <w:rPr>
          <w:rFonts w:ascii="Arial" w:hAnsi="Arial" w:cs="Arial"/>
          <w:sz w:val="24"/>
          <w:szCs w:val="24"/>
        </w:rPr>
        <w:t>28, 31</w:t>
      </w:r>
      <w:r>
        <w:rPr>
          <w:rFonts w:ascii="Arial" w:hAnsi="Arial" w:cs="Arial"/>
          <w:sz w:val="24"/>
          <w:szCs w:val="24"/>
        </w:rPr>
        <w:t xml:space="preserve"> – </w:t>
      </w:r>
      <w:r w:rsidRPr="00882ED9">
        <w:rPr>
          <w:rFonts w:ascii="Arial" w:hAnsi="Arial" w:cs="Arial"/>
          <w:sz w:val="24"/>
          <w:szCs w:val="24"/>
        </w:rPr>
        <w:t>39 при зн</w:t>
      </w:r>
      <w:r w:rsidRPr="00882ED9">
        <w:rPr>
          <w:rFonts w:ascii="Arial" w:hAnsi="Arial" w:cs="Arial"/>
          <w:sz w:val="24"/>
          <w:szCs w:val="24"/>
        </w:rPr>
        <w:t>а</w:t>
      </w:r>
      <w:r w:rsidRPr="00882ED9">
        <w:rPr>
          <w:rFonts w:ascii="Arial" w:hAnsi="Arial" w:cs="Arial"/>
          <w:sz w:val="24"/>
          <w:szCs w:val="24"/>
        </w:rPr>
        <w:t>чении: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 xml:space="preserve">Эпi равном 0,9 и выше – достижение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является эффективным;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 xml:space="preserve">Эпi равном от 0,7 до 0,9 и выше – достижение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является умеренно эффе</w:t>
      </w:r>
      <w:r w:rsidRPr="00882ED9">
        <w:rPr>
          <w:rFonts w:ascii="Arial" w:hAnsi="Arial" w:cs="Arial"/>
          <w:sz w:val="24"/>
          <w:szCs w:val="24"/>
        </w:rPr>
        <w:t>к</w:t>
      </w:r>
      <w:r w:rsidRPr="00882ED9">
        <w:rPr>
          <w:rFonts w:ascii="Arial" w:hAnsi="Arial" w:cs="Arial"/>
          <w:sz w:val="24"/>
          <w:szCs w:val="24"/>
        </w:rPr>
        <w:t>тивным;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Эпi равном менее 0,7 </w:t>
      </w:r>
      <w:r w:rsidRPr="00882ED9">
        <w:rPr>
          <w:rFonts w:ascii="Arial" w:hAnsi="Arial" w:cs="Arial"/>
          <w:sz w:val="24"/>
          <w:szCs w:val="24"/>
        </w:rPr>
        <w:t xml:space="preserve">– достижение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является неэффективным;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По целевым показателям программы №№ 1, 3</w:t>
      </w:r>
      <w:r>
        <w:rPr>
          <w:rFonts w:ascii="Arial" w:hAnsi="Arial" w:cs="Arial"/>
          <w:sz w:val="24"/>
          <w:szCs w:val="24"/>
        </w:rPr>
        <w:t xml:space="preserve"> </w:t>
      </w:r>
      <w:r w:rsidRPr="00882ED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82ED9">
        <w:rPr>
          <w:rFonts w:ascii="Arial" w:hAnsi="Arial" w:cs="Arial"/>
          <w:sz w:val="24"/>
          <w:szCs w:val="24"/>
        </w:rPr>
        <w:t>8, 10, 19</w:t>
      </w:r>
      <w:r>
        <w:rPr>
          <w:rFonts w:ascii="Arial" w:hAnsi="Arial" w:cs="Arial"/>
          <w:sz w:val="24"/>
          <w:szCs w:val="24"/>
        </w:rPr>
        <w:t xml:space="preserve"> – </w:t>
      </w:r>
      <w:r w:rsidRPr="00882ED9">
        <w:rPr>
          <w:rFonts w:ascii="Arial" w:hAnsi="Arial" w:cs="Arial"/>
          <w:sz w:val="24"/>
          <w:szCs w:val="24"/>
        </w:rPr>
        <w:t>21, 23, 29, 30, 40 при зн</w:t>
      </w:r>
      <w:r w:rsidRPr="00882ED9">
        <w:rPr>
          <w:rFonts w:ascii="Arial" w:hAnsi="Arial" w:cs="Arial"/>
          <w:sz w:val="24"/>
          <w:szCs w:val="24"/>
        </w:rPr>
        <w:t>а</w:t>
      </w:r>
      <w:r w:rsidRPr="00882ED9">
        <w:rPr>
          <w:rFonts w:ascii="Arial" w:hAnsi="Arial" w:cs="Arial"/>
          <w:sz w:val="24"/>
          <w:szCs w:val="24"/>
        </w:rPr>
        <w:t>чении: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 xml:space="preserve">Эпi равном менее 1,1 – достижение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является эффективным;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 xml:space="preserve">Эпi равном от 1,1 до 1,3 – достижение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является умеренно эффе</w:t>
      </w:r>
      <w:r w:rsidRPr="00882ED9">
        <w:rPr>
          <w:rFonts w:ascii="Arial" w:hAnsi="Arial" w:cs="Arial"/>
          <w:sz w:val="24"/>
          <w:szCs w:val="24"/>
        </w:rPr>
        <w:t>к</w:t>
      </w:r>
      <w:r w:rsidRPr="00882ED9">
        <w:rPr>
          <w:rFonts w:ascii="Arial" w:hAnsi="Arial" w:cs="Arial"/>
          <w:sz w:val="24"/>
          <w:szCs w:val="24"/>
        </w:rPr>
        <w:t>тивным;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Эпi равном более 1,3 </w:t>
      </w:r>
      <w:r w:rsidRPr="00882ED9">
        <w:rPr>
          <w:rFonts w:ascii="Arial" w:hAnsi="Arial" w:cs="Arial"/>
          <w:sz w:val="24"/>
          <w:szCs w:val="24"/>
        </w:rPr>
        <w:t xml:space="preserve">– достижение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является неэффективным;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По целевому показателю 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882ED9">
        <w:rPr>
          <w:rFonts w:ascii="Arial" w:hAnsi="Arial" w:cs="Arial"/>
          <w:sz w:val="24"/>
          <w:szCs w:val="24"/>
        </w:rPr>
        <w:t>2 при значении: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 xml:space="preserve">Эпi равном 0 – достижение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является эффективным;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 xml:space="preserve">Эпi равном от 0 до 0,1 – достижение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является умеренно эффекти</w:t>
      </w:r>
      <w:r w:rsidRPr="00882ED9">
        <w:rPr>
          <w:rFonts w:ascii="Arial" w:hAnsi="Arial" w:cs="Arial"/>
          <w:sz w:val="24"/>
          <w:szCs w:val="24"/>
        </w:rPr>
        <w:t>в</w:t>
      </w:r>
      <w:r w:rsidRPr="00882ED9">
        <w:rPr>
          <w:rFonts w:ascii="Arial" w:hAnsi="Arial" w:cs="Arial"/>
          <w:sz w:val="24"/>
          <w:szCs w:val="24"/>
        </w:rPr>
        <w:t>ным;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Эпi равном более 0,1 </w:t>
      </w:r>
      <w:r w:rsidRPr="00882ED9">
        <w:rPr>
          <w:rFonts w:ascii="Arial" w:hAnsi="Arial" w:cs="Arial"/>
          <w:sz w:val="24"/>
          <w:szCs w:val="24"/>
        </w:rPr>
        <w:t xml:space="preserve">– достижение </w:t>
      </w:r>
      <w:r w:rsidRPr="00882ED9">
        <w:rPr>
          <w:rFonts w:ascii="Arial" w:hAnsi="Arial" w:cs="Arial"/>
          <w:sz w:val="24"/>
          <w:szCs w:val="24"/>
          <w:lang w:val="en-US"/>
        </w:rPr>
        <w:t>i</w:t>
      </w:r>
      <w:r w:rsidRPr="00882ED9">
        <w:rPr>
          <w:rFonts w:ascii="Arial" w:hAnsi="Arial" w:cs="Arial"/>
          <w:sz w:val="24"/>
          <w:szCs w:val="24"/>
        </w:rPr>
        <w:t>-го показателя является неэффективным;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2. Критерий «Бюджетная эффективность программы» определяется как степень р</w:t>
      </w:r>
      <w:r w:rsidRPr="00882ED9">
        <w:rPr>
          <w:rFonts w:ascii="Arial" w:hAnsi="Arial" w:cs="Arial"/>
          <w:sz w:val="24"/>
          <w:szCs w:val="24"/>
        </w:rPr>
        <w:t>е</w:t>
      </w:r>
      <w:r w:rsidRPr="00882ED9">
        <w:rPr>
          <w:rFonts w:ascii="Arial" w:hAnsi="Arial" w:cs="Arial"/>
          <w:sz w:val="24"/>
          <w:szCs w:val="24"/>
        </w:rPr>
        <w:t xml:space="preserve">ализации расходных обязательств и рассчитывается по формуле: </w:t>
      </w:r>
    </w:p>
    <w:p w:rsidR="00F87585" w:rsidRPr="00882ED9" w:rsidRDefault="00F87585" w:rsidP="00F87585">
      <w:pPr>
        <w:pStyle w:val="af5"/>
        <w:jc w:val="center"/>
        <w:rPr>
          <w:rFonts w:ascii="Arial" w:hAnsi="Arial" w:cs="Arial"/>
          <w:sz w:val="24"/>
          <w:szCs w:val="24"/>
        </w:rPr>
      </w:pPr>
      <w:r w:rsidRPr="00882ED9">
        <w:rPr>
          <w:rFonts w:ascii="Arial" w:hAnsi="Arial" w:cs="Arial"/>
          <w:sz w:val="24"/>
          <w:szCs w:val="24"/>
        </w:rPr>
        <w:t>Фф</w:t>
      </w:r>
    </w:p>
    <w:p w:rsidR="00F87585" w:rsidRPr="00882ED9" w:rsidRDefault="00F87585" w:rsidP="00F87585">
      <w:pPr>
        <w:pStyle w:val="af5"/>
        <w:jc w:val="center"/>
        <w:rPr>
          <w:rFonts w:ascii="Arial" w:hAnsi="Arial" w:cs="Arial"/>
          <w:sz w:val="24"/>
          <w:szCs w:val="24"/>
        </w:rPr>
      </w:pPr>
      <w:r w:rsidRPr="00882ED9">
        <w:rPr>
          <w:rFonts w:ascii="Arial" w:hAnsi="Arial" w:cs="Arial"/>
          <w:sz w:val="24"/>
          <w:szCs w:val="24"/>
        </w:rPr>
        <w:t>Эбюд = ------ х 100%, где</w:t>
      </w:r>
    </w:p>
    <w:p w:rsidR="00F87585" w:rsidRPr="00882ED9" w:rsidRDefault="00F87585" w:rsidP="00F87585">
      <w:pPr>
        <w:pStyle w:val="af5"/>
        <w:jc w:val="center"/>
        <w:rPr>
          <w:rFonts w:ascii="Arial" w:hAnsi="Arial" w:cs="Arial"/>
          <w:sz w:val="24"/>
          <w:szCs w:val="24"/>
        </w:rPr>
      </w:pPr>
      <w:r w:rsidRPr="00882ED9">
        <w:rPr>
          <w:rFonts w:ascii="Arial" w:hAnsi="Arial" w:cs="Arial"/>
          <w:sz w:val="24"/>
          <w:szCs w:val="24"/>
        </w:rPr>
        <w:t>Фп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Эбюд - бюджетная эффективность программы;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Фф - фактическое использование средств;</w:t>
      </w:r>
    </w:p>
    <w:p w:rsidR="00F87585" w:rsidRPr="00882ED9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Фп - планируемое использование средств.</w:t>
      </w:r>
    </w:p>
    <w:p w:rsidR="00F87585" w:rsidRDefault="00F87585" w:rsidP="00F875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882ED9">
        <w:rPr>
          <w:rFonts w:ascii="Arial" w:hAnsi="Arial" w:cs="Arial"/>
          <w:sz w:val="24"/>
          <w:szCs w:val="24"/>
        </w:rPr>
        <w:t>3</w:t>
      </w:r>
      <w:r w:rsidRPr="00882ED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Итоговая оценка эффективности реализации программы </w:t>
      </w:r>
      <w:r>
        <w:rPr>
          <w:rFonts w:ascii="Arial" w:hAnsi="Arial" w:cs="Arial"/>
          <w:sz w:val="24"/>
          <w:szCs w:val="24"/>
        </w:rPr>
        <w:t>(подпрограммы)</w:t>
      </w:r>
      <w:r>
        <w:rPr>
          <w:rFonts w:ascii="Arial" w:hAnsi="Arial" w:cs="Arial"/>
          <w:sz w:val="24"/>
        </w:rPr>
        <w:t xml:space="preserve"> осуществляется с уч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том соблюдения следующих условий:</w:t>
      </w:r>
    </w:p>
    <w:p w:rsidR="00F87585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>3.1 д</w:t>
      </w:r>
      <w:r w:rsidRPr="009F62A4">
        <w:rPr>
          <w:rFonts w:ascii="Arial" w:hAnsi="Arial" w:cs="Arial"/>
          <w:sz w:val="24"/>
          <w:szCs w:val="24"/>
        </w:rPr>
        <w:t>остигнуты целевые показатели</w:t>
      </w:r>
      <w:r>
        <w:rPr>
          <w:rFonts w:ascii="Arial" w:hAnsi="Arial" w:cs="Arial"/>
          <w:sz w:val="24"/>
          <w:szCs w:val="24"/>
        </w:rPr>
        <w:t xml:space="preserve"> (индикаторы) </w:t>
      </w:r>
      <w:r w:rsidRPr="009F62A4">
        <w:rPr>
          <w:rFonts w:ascii="Arial" w:hAnsi="Arial" w:cs="Arial"/>
          <w:sz w:val="24"/>
          <w:szCs w:val="24"/>
        </w:rPr>
        <w:t>програм</w:t>
      </w:r>
      <w:r>
        <w:rPr>
          <w:rFonts w:ascii="Arial" w:hAnsi="Arial" w:cs="Arial"/>
          <w:sz w:val="24"/>
          <w:szCs w:val="24"/>
        </w:rPr>
        <w:t xml:space="preserve">мы </w:t>
      </w:r>
      <w:r w:rsidRPr="009F62A4">
        <w:rPr>
          <w:rFonts w:ascii="Arial" w:hAnsi="Arial" w:cs="Arial"/>
          <w:sz w:val="24"/>
          <w:szCs w:val="24"/>
        </w:rPr>
        <w:t>в объёме 100%, с наименьшим объёмом средств, предусмотренных на её реализацию от 80% до 100%</w:t>
      </w:r>
      <w:r>
        <w:rPr>
          <w:rFonts w:ascii="Arial" w:hAnsi="Arial" w:cs="Arial"/>
          <w:sz w:val="24"/>
          <w:szCs w:val="24"/>
        </w:rPr>
        <w:t>,</w:t>
      </w:r>
      <w:r w:rsidRPr="00023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программа (подпрограмма) сч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тается эффективной;</w:t>
      </w:r>
    </w:p>
    <w:p w:rsidR="00F87585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3.2 достигнуты целевые показатели (индикаторы) п</w:t>
      </w:r>
      <w:r w:rsidRPr="009F62A4">
        <w:rPr>
          <w:rFonts w:ascii="Arial" w:hAnsi="Arial" w:cs="Arial"/>
          <w:sz w:val="24"/>
          <w:szCs w:val="24"/>
        </w:rPr>
        <w:t>рограммы с объёмом средств, предусмот</w:t>
      </w:r>
      <w:r>
        <w:rPr>
          <w:rFonts w:ascii="Arial" w:hAnsi="Arial" w:cs="Arial"/>
          <w:sz w:val="24"/>
          <w:szCs w:val="24"/>
        </w:rPr>
        <w:t>ренных п</w:t>
      </w:r>
      <w:r w:rsidRPr="009F62A4">
        <w:rPr>
          <w:rFonts w:ascii="Arial" w:hAnsi="Arial" w:cs="Arial"/>
          <w:sz w:val="24"/>
          <w:szCs w:val="24"/>
        </w:rPr>
        <w:t>рограммой</w:t>
      </w:r>
      <w:r>
        <w:rPr>
          <w:rFonts w:ascii="Arial" w:hAnsi="Arial" w:cs="Arial"/>
          <w:sz w:val="24"/>
          <w:szCs w:val="24"/>
        </w:rPr>
        <w:t>,</w:t>
      </w:r>
      <w:r w:rsidRPr="00023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программа (подпрограмма) считается у</w:t>
      </w:r>
      <w:r w:rsidRPr="009F62A4">
        <w:rPr>
          <w:rFonts w:ascii="Arial" w:hAnsi="Arial" w:cs="Arial"/>
          <w:sz w:val="24"/>
          <w:szCs w:val="24"/>
        </w:rPr>
        <w:t>меренно эффекти</w:t>
      </w:r>
      <w:r w:rsidRPr="009F62A4">
        <w:rPr>
          <w:rFonts w:ascii="Arial" w:hAnsi="Arial" w:cs="Arial"/>
          <w:sz w:val="24"/>
          <w:szCs w:val="24"/>
        </w:rPr>
        <w:t>в</w:t>
      </w:r>
      <w:r w:rsidRPr="009F62A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ой;</w:t>
      </w:r>
    </w:p>
    <w:p w:rsidR="00F87585" w:rsidRDefault="00F87585" w:rsidP="00F875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  <w:t>3.3 заданные целевые показатели (индикаторы) п</w:t>
      </w:r>
      <w:r w:rsidRPr="009F62A4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(подпрограммы)</w:t>
      </w:r>
      <w:r w:rsidRPr="009F62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выполнены не более чем на 80%, </w:t>
      </w:r>
      <w:r w:rsidRPr="009F62A4">
        <w:rPr>
          <w:rFonts w:ascii="Arial" w:hAnsi="Arial" w:cs="Arial"/>
          <w:sz w:val="24"/>
          <w:szCs w:val="24"/>
        </w:rPr>
        <w:t>однако ср</w:t>
      </w:r>
      <w:r>
        <w:rPr>
          <w:rFonts w:ascii="Arial" w:hAnsi="Arial" w:cs="Arial"/>
          <w:sz w:val="24"/>
          <w:szCs w:val="24"/>
        </w:rPr>
        <w:t>едства, предусмотренные п</w:t>
      </w:r>
      <w:r w:rsidRPr="009F62A4"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 xml:space="preserve">граммой, использованы в полном </w:t>
      </w:r>
      <w:r w:rsidRPr="009F62A4">
        <w:rPr>
          <w:rFonts w:ascii="Arial" w:hAnsi="Arial" w:cs="Arial"/>
          <w:sz w:val="24"/>
          <w:szCs w:val="24"/>
        </w:rPr>
        <w:t>объёме</w:t>
      </w:r>
      <w:r>
        <w:rPr>
          <w:rFonts w:ascii="Arial" w:hAnsi="Arial" w:cs="Arial"/>
          <w:sz w:val="24"/>
          <w:szCs w:val="24"/>
        </w:rPr>
        <w:t xml:space="preserve"> – программа (подпрограмма) считается</w:t>
      </w:r>
      <w:r w:rsidRPr="00023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9F62A4">
        <w:rPr>
          <w:rFonts w:ascii="Arial" w:hAnsi="Arial" w:cs="Arial"/>
          <w:sz w:val="24"/>
          <w:szCs w:val="24"/>
        </w:rPr>
        <w:t>лабо эффе</w:t>
      </w:r>
      <w:r w:rsidRPr="009F62A4">
        <w:rPr>
          <w:rFonts w:ascii="Arial" w:hAnsi="Arial" w:cs="Arial"/>
          <w:sz w:val="24"/>
          <w:szCs w:val="24"/>
        </w:rPr>
        <w:t>к</w:t>
      </w:r>
      <w:r w:rsidRPr="009F62A4">
        <w:rPr>
          <w:rFonts w:ascii="Arial" w:hAnsi="Arial" w:cs="Arial"/>
          <w:sz w:val="24"/>
          <w:szCs w:val="24"/>
        </w:rPr>
        <w:t>тивн</w:t>
      </w:r>
      <w:r>
        <w:rPr>
          <w:rFonts w:ascii="Arial" w:hAnsi="Arial" w:cs="Arial"/>
          <w:sz w:val="24"/>
          <w:szCs w:val="24"/>
        </w:rPr>
        <w:t>ой;</w:t>
      </w:r>
    </w:p>
    <w:p w:rsidR="00F87585" w:rsidRDefault="00F87585" w:rsidP="00F875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  <w:t>3.4 в остальных случаях п</w:t>
      </w:r>
      <w:r w:rsidRPr="009F62A4">
        <w:rPr>
          <w:rFonts w:ascii="Arial" w:hAnsi="Arial" w:cs="Arial"/>
          <w:sz w:val="24"/>
          <w:szCs w:val="24"/>
        </w:rPr>
        <w:t>рограмма</w:t>
      </w:r>
      <w:r>
        <w:rPr>
          <w:rFonts w:ascii="Arial" w:hAnsi="Arial" w:cs="Arial"/>
          <w:sz w:val="24"/>
          <w:szCs w:val="24"/>
        </w:rPr>
        <w:t xml:space="preserve"> (подпрограмма)</w:t>
      </w:r>
      <w:r w:rsidRPr="009F62A4">
        <w:rPr>
          <w:rFonts w:ascii="Arial" w:hAnsi="Arial" w:cs="Arial"/>
          <w:sz w:val="24"/>
          <w:szCs w:val="24"/>
        </w:rPr>
        <w:t xml:space="preserve"> считается неэффе</w:t>
      </w:r>
      <w:r w:rsidRPr="009F62A4">
        <w:rPr>
          <w:rFonts w:ascii="Arial" w:hAnsi="Arial" w:cs="Arial"/>
          <w:sz w:val="24"/>
          <w:szCs w:val="24"/>
        </w:rPr>
        <w:t>к</w:t>
      </w:r>
      <w:r w:rsidRPr="009F62A4">
        <w:rPr>
          <w:rFonts w:ascii="Arial" w:hAnsi="Arial" w:cs="Arial"/>
          <w:sz w:val="24"/>
          <w:szCs w:val="24"/>
        </w:rPr>
        <w:t>тивной</w:t>
      </w:r>
      <w:r>
        <w:rPr>
          <w:rFonts w:ascii="Arial" w:hAnsi="Arial" w:cs="Arial"/>
          <w:sz w:val="24"/>
          <w:szCs w:val="24"/>
        </w:rPr>
        <w:t>.</w:t>
      </w:r>
    </w:p>
    <w:p w:rsidR="00F87585" w:rsidRPr="00F05F62" w:rsidRDefault="00F87585" w:rsidP="00F87585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6</w:t>
      </w:r>
      <w:r w:rsidRPr="00F05F62">
        <w:rPr>
          <w:rFonts w:ascii="Arial" w:hAnsi="Arial" w:cs="Arial"/>
          <w:sz w:val="24"/>
          <w:szCs w:val="24"/>
        </w:rPr>
        <w:t>. 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Порядок взаимодействия ответстве</w:t>
      </w:r>
      <w:r>
        <w:rPr>
          <w:rFonts w:ascii="Arial" w:hAnsi="Arial" w:cs="Arial"/>
          <w:sz w:val="24"/>
          <w:szCs w:val="24"/>
        </w:rPr>
        <w:t xml:space="preserve">нных исполнителей, соисполнителей, 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участников п</w:t>
      </w:r>
      <w:r w:rsidRPr="00F05F62">
        <w:rPr>
          <w:rFonts w:ascii="Arial" w:hAnsi="Arial" w:cs="Arial"/>
          <w:sz w:val="24"/>
          <w:szCs w:val="24"/>
        </w:rPr>
        <w:t>р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граммы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F87585" w:rsidRPr="00F110D6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110D6">
        <w:rPr>
          <w:rFonts w:ascii="Arial" w:hAnsi="Arial" w:cs="Arial"/>
          <w:sz w:val="24"/>
          <w:szCs w:val="24"/>
        </w:rPr>
        <w:t>Взаимодействие ответствен</w:t>
      </w:r>
      <w:r>
        <w:rPr>
          <w:rFonts w:ascii="Arial" w:hAnsi="Arial" w:cs="Arial"/>
          <w:sz w:val="24"/>
          <w:szCs w:val="24"/>
        </w:rPr>
        <w:t>ного исполнителя</w:t>
      </w:r>
      <w:r w:rsidRPr="00F110D6">
        <w:rPr>
          <w:rFonts w:ascii="Arial" w:hAnsi="Arial" w:cs="Arial"/>
          <w:sz w:val="24"/>
          <w:szCs w:val="24"/>
        </w:rPr>
        <w:t xml:space="preserve"> и участников программы осущест</w:t>
      </w:r>
      <w:r w:rsidRPr="00F110D6">
        <w:rPr>
          <w:rFonts w:ascii="Arial" w:hAnsi="Arial" w:cs="Arial"/>
          <w:sz w:val="24"/>
          <w:szCs w:val="24"/>
        </w:rPr>
        <w:t>в</w:t>
      </w:r>
      <w:r w:rsidRPr="00F110D6">
        <w:rPr>
          <w:rFonts w:ascii="Arial" w:hAnsi="Arial" w:cs="Arial"/>
          <w:sz w:val="24"/>
          <w:szCs w:val="24"/>
        </w:rPr>
        <w:t>ляется в соответствии с требованиями постановления Администрации города Новоша</w:t>
      </w:r>
      <w:r w:rsidRPr="00F110D6">
        <w:rPr>
          <w:rFonts w:ascii="Arial" w:hAnsi="Arial" w:cs="Arial"/>
          <w:sz w:val="24"/>
          <w:szCs w:val="24"/>
        </w:rPr>
        <w:t>х</w:t>
      </w:r>
      <w:r w:rsidRPr="00F110D6">
        <w:rPr>
          <w:rFonts w:ascii="Arial" w:hAnsi="Arial" w:cs="Arial"/>
          <w:sz w:val="24"/>
          <w:szCs w:val="24"/>
        </w:rPr>
        <w:t>тинска от</w:t>
      </w:r>
      <w:r>
        <w:rPr>
          <w:rFonts w:ascii="Arial" w:hAnsi="Arial" w:cs="Arial"/>
          <w:sz w:val="24"/>
          <w:szCs w:val="24"/>
        </w:rPr>
        <w:t xml:space="preserve"> 20.09.2013</w:t>
      </w:r>
      <w:r w:rsidRPr="00F110D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1144</w:t>
      </w:r>
      <w:r w:rsidRPr="00F110D6">
        <w:rPr>
          <w:rFonts w:ascii="Arial" w:hAnsi="Arial" w:cs="Arial"/>
          <w:sz w:val="24"/>
          <w:szCs w:val="24"/>
        </w:rPr>
        <w:t xml:space="preserve"> «</w:t>
      </w:r>
      <w:r w:rsidRPr="00F110D6">
        <w:rPr>
          <w:rFonts w:ascii="Arial" w:hAnsi="Arial" w:cs="Arial"/>
          <w:bCs/>
          <w:sz w:val="24"/>
          <w:szCs w:val="24"/>
          <w:lang w:eastAsia="en-US"/>
        </w:rPr>
        <w:t>Об утверждении Порядка разработки, реализации и оценки эффективности муниципальных программ города Новоша</w:t>
      </w:r>
      <w:r w:rsidRPr="00F110D6">
        <w:rPr>
          <w:rFonts w:ascii="Arial" w:hAnsi="Arial" w:cs="Arial"/>
          <w:bCs/>
          <w:sz w:val="24"/>
          <w:szCs w:val="24"/>
          <w:lang w:eastAsia="en-US"/>
        </w:rPr>
        <w:t>х</w:t>
      </w:r>
      <w:r w:rsidRPr="00F110D6">
        <w:rPr>
          <w:rFonts w:ascii="Arial" w:hAnsi="Arial" w:cs="Arial"/>
          <w:bCs/>
          <w:sz w:val="24"/>
          <w:szCs w:val="24"/>
          <w:lang w:eastAsia="en-US"/>
        </w:rPr>
        <w:t>тинска</w:t>
      </w:r>
      <w:r w:rsidRPr="00F110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F87585" w:rsidRPr="00F110D6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110D6">
        <w:rPr>
          <w:rFonts w:ascii="Arial" w:hAnsi="Arial" w:cs="Arial"/>
          <w:sz w:val="24"/>
          <w:szCs w:val="24"/>
        </w:rPr>
        <w:t>Ответственность за текущее управление реализацией программы и конечные р</w:t>
      </w:r>
      <w:r w:rsidRPr="00F110D6">
        <w:rPr>
          <w:rFonts w:ascii="Arial" w:hAnsi="Arial" w:cs="Arial"/>
          <w:sz w:val="24"/>
          <w:szCs w:val="24"/>
        </w:rPr>
        <w:t>е</w:t>
      </w:r>
      <w:r w:rsidRPr="00F110D6">
        <w:rPr>
          <w:rFonts w:ascii="Arial" w:hAnsi="Arial" w:cs="Arial"/>
          <w:sz w:val="24"/>
          <w:szCs w:val="24"/>
        </w:rPr>
        <w:t>зультаты, рациональное использование выделяемых на ее выполнение финансовых средств несет</w:t>
      </w:r>
      <w:r>
        <w:rPr>
          <w:rFonts w:ascii="Arial" w:hAnsi="Arial" w:cs="Arial"/>
          <w:sz w:val="24"/>
          <w:szCs w:val="24"/>
        </w:rPr>
        <w:t xml:space="preserve"> заместитель Главы </w:t>
      </w:r>
      <w:r w:rsidRPr="006144F7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Pr="006144F7">
        <w:rPr>
          <w:rFonts w:ascii="Arial" w:hAnsi="Arial" w:cs="Arial"/>
          <w:sz w:val="24"/>
          <w:szCs w:val="24"/>
        </w:rPr>
        <w:t xml:space="preserve"> города </w:t>
      </w:r>
      <w:r>
        <w:rPr>
          <w:rFonts w:ascii="Arial" w:hAnsi="Arial" w:cs="Arial"/>
          <w:sz w:val="24"/>
          <w:szCs w:val="24"/>
        </w:rPr>
        <w:t>по социальным вопр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сам, в пределах возложенных полномочий</w:t>
      </w:r>
      <w:r w:rsidRPr="00F110D6">
        <w:rPr>
          <w:rFonts w:ascii="Arial" w:hAnsi="Arial" w:cs="Arial"/>
          <w:sz w:val="24"/>
          <w:szCs w:val="24"/>
        </w:rPr>
        <w:t>.</w:t>
      </w:r>
    </w:p>
    <w:p w:rsidR="00F87585" w:rsidRPr="00F110D6" w:rsidRDefault="00F87585" w:rsidP="00F8758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F110D6">
        <w:rPr>
          <w:rFonts w:ascii="Arial" w:hAnsi="Arial" w:cs="Arial"/>
          <w:color w:val="auto"/>
        </w:rPr>
        <w:t>В целях формирования сведений и отчетов</w:t>
      </w:r>
      <w:r>
        <w:rPr>
          <w:rFonts w:ascii="Arial" w:hAnsi="Arial" w:cs="Arial"/>
          <w:color w:val="auto"/>
        </w:rPr>
        <w:t xml:space="preserve"> о реализации программы соисполнители </w:t>
      </w:r>
      <w:r w:rsidRPr="00F110D6">
        <w:rPr>
          <w:rFonts w:ascii="Arial" w:hAnsi="Arial" w:cs="Arial"/>
          <w:color w:val="auto"/>
        </w:rPr>
        <w:t>пр</w:t>
      </w:r>
      <w:r w:rsidRPr="00F110D6">
        <w:rPr>
          <w:rFonts w:ascii="Arial" w:hAnsi="Arial" w:cs="Arial"/>
          <w:color w:val="auto"/>
        </w:rPr>
        <w:t>о</w:t>
      </w:r>
      <w:r w:rsidRPr="00F110D6">
        <w:rPr>
          <w:rFonts w:ascii="Arial" w:hAnsi="Arial" w:cs="Arial"/>
          <w:color w:val="auto"/>
        </w:rPr>
        <w:t>граммы предоставляют ответственному исполнителю программы следующую информ</w:t>
      </w:r>
      <w:r w:rsidRPr="00F110D6">
        <w:rPr>
          <w:rFonts w:ascii="Arial" w:hAnsi="Arial" w:cs="Arial"/>
          <w:color w:val="auto"/>
        </w:rPr>
        <w:t>а</w:t>
      </w:r>
      <w:r w:rsidRPr="00F110D6">
        <w:rPr>
          <w:rFonts w:ascii="Arial" w:hAnsi="Arial" w:cs="Arial"/>
          <w:color w:val="auto"/>
        </w:rPr>
        <w:t>цию:</w:t>
      </w:r>
    </w:p>
    <w:p w:rsidR="00F87585" w:rsidRPr="00F110D6" w:rsidRDefault="00F87585" w:rsidP="00F8758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F110D6">
        <w:rPr>
          <w:rFonts w:ascii="Arial" w:hAnsi="Arial" w:cs="Arial"/>
          <w:color w:val="auto"/>
        </w:rPr>
        <w:t>отчет об исполнении плана реализации программы</w:t>
      </w:r>
      <w:r>
        <w:rPr>
          <w:rFonts w:ascii="Arial" w:hAnsi="Arial" w:cs="Arial"/>
          <w:color w:val="auto"/>
        </w:rPr>
        <w:t xml:space="preserve"> (подпрограммы)</w:t>
      </w:r>
      <w:r w:rsidRPr="00F110D6">
        <w:rPr>
          <w:rFonts w:ascii="Arial" w:hAnsi="Arial" w:cs="Arial"/>
          <w:color w:val="auto"/>
        </w:rPr>
        <w:t xml:space="preserve"> по итогам: полугодия, 9 месяцев – до 10-го числа второго месяца, следующего за отчетным периодом; за год – до 25 января года, сл</w:t>
      </w:r>
      <w:r w:rsidRPr="00F110D6">
        <w:rPr>
          <w:rFonts w:ascii="Arial" w:hAnsi="Arial" w:cs="Arial"/>
          <w:color w:val="auto"/>
        </w:rPr>
        <w:t>е</w:t>
      </w:r>
      <w:r w:rsidRPr="00F110D6">
        <w:rPr>
          <w:rFonts w:ascii="Arial" w:hAnsi="Arial" w:cs="Arial"/>
          <w:color w:val="auto"/>
        </w:rPr>
        <w:t>дующего за отчетным;</w:t>
      </w:r>
    </w:p>
    <w:p w:rsidR="00F87585" w:rsidRPr="00F110D6" w:rsidRDefault="00F87585" w:rsidP="00F8758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F110D6">
        <w:rPr>
          <w:rFonts w:ascii="Arial" w:hAnsi="Arial" w:cs="Arial"/>
          <w:color w:val="auto"/>
        </w:rPr>
        <w:t>сведения об использовании бюджета города, областного и федерального бюдж</w:t>
      </w:r>
      <w:r w:rsidRPr="00F110D6">
        <w:rPr>
          <w:rFonts w:ascii="Arial" w:hAnsi="Arial" w:cs="Arial"/>
          <w:color w:val="auto"/>
        </w:rPr>
        <w:t>е</w:t>
      </w:r>
      <w:r w:rsidRPr="00F110D6">
        <w:rPr>
          <w:rFonts w:ascii="Arial" w:hAnsi="Arial" w:cs="Arial"/>
          <w:color w:val="auto"/>
        </w:rPr>
        <w:t>тов, внебюджетных источников на реализацию программы</w:t>
      </w:r>
      <w:r>
        <w:rPr>
          <w:rFonts w:ascii="Arial" w:hAnsi="Arial" w:cs="Arial"/>
          <w:color w:val="auto"/>
        </w:rPr>
        <w:t xml:space="preserve"> (подпрограммы)</w:t>
      </w:r>
      <w:r w:rsidRPr="00F110D6">
        <w:rPr>
          <w:rFonts w:ascii="Arial" w:hAnsi="Arial" w:cs="Arial"/>
          <w:color w:val="auto"/>
        </w:rPr>
        <w:t xml:space="preserve"> ежеквартально, в срок до </w:t>
      </w:r>
      <w:r>
        <w:rPr>
          <w:rFonts w:ascii="Arial" w:hAnsi="Arial" w:cs="Arial"/>
          <w:color w:val="auto"/>
        </w:rPr>
        <w:t>5</w:t>
      </w:r>
      <w:r w:rsidRPr="00F110D6">
        <w:rPr>
          <w:rFonts w:ascii="Arial" w:hAnsi="Arial" w:cs="Arial"/>
          <w:color w:val="auto"/>
        </w:rPr>
        <w:t>-го числа месяца, с</w:t>
      </w:r>
      <w:r>
        <w:rPr>
          <w:rFonts w:ascii="Arial" w:hAnsi="Arial" w:cs="Arial"/>
          <w:color w:val="auto"/>
        </w:rPr>
        <w:t>ледующего за отчетным кварт</w:t>
      </w:r>
      <w:r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>лом.</w:t>
      </w:r>
    </w:p>
    <w:p w:rsidR="00F87585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</w:t>
      </w:r>
      <w:r w:rsidRPr="00F110D6">
        <w:rPr>
          <w:rFonts w:ascii="Arial" w:hAnsi="Arial" w:cs="Arial"/>
          <w:sz w:val="24"/>
          <w:szCs w:val="24"/>
        </w:rPr>
        <w:t>нформация, необходимая для подготовки отчета о реализации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927E1">
        <w:rPr>
          <w:rFonts w:ascii="Arial" w:hAnsi="Arial" w:cs="Arial"/>
          <w:sz w:val="24"/>
          <w:szCs w:val="24"/>
        </w:rPr>
        <w:t>(подпрограммы) за</w:t>
      </w:r>
      <w:r w:rsidRPr="00F110D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,</w:t>
      </w:r>
      <w:r w:rsidRPr="00F110D6">
        <w:rPr>
          <w:rFonts w:ascii="Arial" w:hAnsi="Arial" w:cs="Arial"/>
          <w:sz w:val="24"/>
          <w:szCs w:val="24"/>
        </w:rPr>
        <w:t xml:space="preserve"> предоставляется до 15 марта года, следующего за </w:t>
      </w:r>
      <w:r w:rsidRPr="002D3BE3">
        <w:rPr>
          <w:rFonts w:ascii="Arial" w:hAnsi="Arial" w:cs="Arial"/>
          <w:sz w:val="24"/>
          <w:szCs w:val="24"/>
        </w:rPr>
        <w:t>о</w:t>
      </w:r>
      <w:r w:rsidRPr="002D3BE3">
        <w:rPr>
          <w:rFonts w:ascii="Arial" w:hAnsi="Arial" w:cs="Arial"/>
          <w:sz w:val="24"/>
          <w:szCs w:val="24"/>
        </w:rPr>
        <w:t>т</w:t>
      </w:r>
      <w:r w:rsidRPr="002D3BE3">
        <w:rPr>
          <w:rFonts w:ascii="Arial" w:hAnsi="Arial" w:cs="Arial"/>
          <w:sz w:val="24"/>
          <w:szCs w:val="24"/>
        </w:rPr>
        <w:t>четным.</w:t>
      </w:r>
    </w:p>
    <w:p w:rsidR="00F87585" w:rsidRDefault="00F87585" w:rsidP="00F87585">
      <w:pPr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Подпрограммы программы</w:t>
      </w:r>
    </w:p>
    <w:p w:rsidR="00F87585" w:rsidRPr="00F05F62" w:rsidRDefault="00F87585" w:rsidP="00F8758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7585" w:rsidRPr="001F4DB0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F4DB0">
        <w:rPr>
          <w:rFonts w:ascii="Arial" w:hAnsi="Arial" w:cs="Arial"/>
          <w:sz w:val="24"/>
          <w:szCs w:val="24"/>
        </w:rPr>
        <w:t>Паспорт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1F4DB0">
        <w:rPr>
          <w:rFonts w:ascii="Arial" w:hAnsi="Arial" w:cs="Arial"/>
          <w:sz w:val="24"/>
          <w:szCs w:val="24"/>
        </w:rPr>
        <w:t xml:space="preserve">1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F4DB0">
        <w:rPr>
          <w:rFonts w:ascii="Arial" w:hAnsi="Arial" w:cs="Arial"/>
          <w:sz w:val="24"/>
          <w:szCs w:val="24"/>
        </w:rPr>
        <w:t xml:space="preserve">«Профилактика заболеваний и формирование здорового образа жизни. </w:t>
      </w:r>
    </w:p>
    <w:p w:rsidR="00F87585" w:rsidRPr="001F4DB0" w:rsidRDefault="00F87585" w:rsidP="00F8758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F4DB0">
        <w:rPr>
          <w:rFonts w:ascii="Arial" w:hAnsi="Arial" w:cs="Arial"/>
          <w:sz w:val="24"/>
          <w:szCs w:val="24"/>
        </w:rPr>
        <w:t>Развитие пе</w:t>
      </w:r>
      <w:r w:rsidRPr="001F4DB0">
        <w:rPr>
          <w:rFonts w:ascii="Arial" w:hAnsi="Arial" w:cs="Arial"/>
          <w:sz w:val="24"/>
          <w:szCs w:val="24"/>
        </w:rPr>
        <w:t>р</w:t>
      </w:r>
      <w:r w:rsidRPr="001F4DB0">
        <w:rPr>
          <w:rFonts w:ascii="Arial" w:hAnsi="Arial" w:cs="Arial"/>
          <w:sz w:val="24"/>
          <w:szCs w:val="24"/>
        </w:rPr>
        <w:t>вичной медико-санитарной помощи»</w:t>
      </w:r>
    </w:p>
    <w:p w:rsidR="00F87585" w:rsidRPr="001F4DB0" w:rsidRDefault="00F87585" w:rsidP="00F87585">
      <w:pPr>
        <w:pStyle w:val="ConsPlusNormal"/>
        <w:suppressAutoHyphens/>
        <w:ind w:firstLine="0"/>
        <w:jc w:val="both"/>
        <w:outlineLvl w:val="1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686"/>
      </w:tblGrid>
      <w:tr w:rsidR="00F87585" w:rsidRPr="00F05F62" w:rsidTr="007324E1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подпрограммы № 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Normal"/>
              <w:suppressAutoHyphens/>
              <w:ind w:firstLine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5F62">
              <w:rPr>
                <w:sz w:val="24"/>
                <w:szCs w:val="24"/>
              </w:rPr>
              <w:t>Профилактика заболеваний и формирование здорового образа жизни. Развитие пер</w:t>
            </w:r>
            <w:r>
              <w:rPr>
                <w:sz w:val="24"/>
                <w:szCs w:val="24"/>
              </w:rPr>
              <w:t>вичной медико-санитарной помощи (далее – подпрограмма № 1)</w:t>
            </w:r>
          </w:p>
        </w:tc>
      </w:tr>
      <w:tr w:rsidR="00F87585" w:rsidRPr="00F05F62" w:rsidTr="007324E1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 xml:space="preserve">Ответственный     </w:t>
            </w:r>
            <w:r w:rsidRPr="00F05F62">
              <w:rPr>
                <w:rFonts w:ascii="Arial" w:hAnsi="Arial" w:cs="Arial"/>
              </w:rPr>
              <w:br/>
              <w:t xml:space="preserve">исполнитель       </w:t>
            </w:r>
            <w:r w:rsidRPr="00F05F62">
              <w:rPr>
                <w:rFonts w:ascii="Arial" w:hAnsi="Arial" w:cs="Arial"/>
              </w:rPr>
              <w:br/>
              <w:t xml:space="preserve">подпрограммы </w:t>
            </w:r>
            <w:r>
              <w:rPr>
                <w:rFonts w:ascii="Arial" w:hAnsi="Arial" w:cs="Arial"/>
              </w:rPr>
              <w:t>№ 1</w:t>
            </w:r>
            <w:r w:rsidRPr="00F05F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44F7">
              <w:rPr>
                <w:rFonts w:ascii="Arial" w:hAnsi="Arial" w:cs="Arial"/>
                <w:sz w:val="24"/>
                <w:szCs w:val="24"/>
              </w:rPr>
              <w:t>МБУЗ «ЦГБ»</w:t>
            </w:r>
          </w:p>
        </w:tc>
      </w:tr>
      <w:tr w:rsidR="00F87585" w:rsidRPr="00F05F62" w:rsidTr="007324E1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 xml:space="preserve">Участники         </w:t>
            </w:r>
            <w:r w:rsidRPr="00F05F62">
              <w:rPr>
                <w:rFonts w:ascii="Arial" w:hAnsi="Arial" w:cs="Arial"/>
              </w:rPr>
              <w:br/>
              <w:t xml:space="preserve">подпрограммы </w:t>
            </w:r>
            <w:r>
              <w:rPr>
                <w:rFonts w:ascii="Arial" w:hAnsi="Arial" w:cs="Arial"/>
              </w:rPr>
              <w:t>№ 1</w:t>
            </w:r>
            <w:r w:rsidRPr="00F05F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МБУЗ «ДГБ», МБУЗ «СП»</w:t>
            </w:r>
          </w:p>
        </w:tc>
      </w:tr>
      <w:tr w:rsidR="00F87585" w:rsidRPr="00F05F62" w:rsidTr="007324E1">
        <w:trPr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 xml:space="preserve">Программно-      </w:t>
            </w:r>
            <w:r w:rsidRPr="00F05F62">
              <w:rPr>
                <w:rFonts w:ascii="Arial" w:hAnsi="Arial" w:cs="Arial"/>
              </w:rPr>
              <w:br/>
              <w:t xml:space="preserve">целевые           </w:t>
            </w:r>
            <w:r w:rsidRPr="00F05F62">
              <w:rPr>
                <w:rFonts w:ascii="Arial" w:hAnsi="Arial" w:cs="Arial"/>
              </w:rPr>
              <w:br/>
              <w:t xml:space="preserve">инструменты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br/>
              <w:t>подпрограммы № 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85" w:rsidRPr="00F05F62" w:rsidTr="007324E1">
        <w:trPr>
          <w:trHeight w:val="11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lastRenderedPageBreak/>
              <w:t xml:space="preserve">Цели </w:t>
            </w:r>
          </w:p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>подпрограммы</w:t>
            </w:r>
            <w:r>
              <w:rPr>
                <w:rFonts w:ascii="Arial" w:hAnsi="Arial" w:cs="Arial"/>
              </w:rPr>
              <w:t xml:space="preserve"> № 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увеличение продолжительности активной жизни населения города за счет формирования здоровог</w:t>
            </w:r>
            <w:r>
              <w:rPr>
                <w:rFonts w:ascii="Arial" w:hAnsi="Arial" w:cs="Arial"/>
              </w:rPr>
              <w:t xml:space="preserve">о образа жизни и профилактики заболеваний;  </w:t>
            </w:r>
            <w:r w:rsidRPr="00F05F62">
              <w:rPr>
                <w:rFonts w:ascii="Arial" w:hAnsi="Arial" w:cs="Arial"/>
              </w:rPr>
              <w:t xml:space="preserve">                       </w:t>
            </w:r>
            <w:r w:rsidRPr="00F05F62">
              <w:rPr>
                <w:rFonts w:ascii="Arial" w:hAnsi="Arial" w:cs="Arial"/>
              </w:rPr>
              <w:br/>
              <w:t>снижение заболеваемости инфарктом миокарда и инсульт</w:t>
            </w:r>
            <w:r>
              <w:rPr>
                <w:rFonts w:ascii="Arial" w:hAnsi="Arial" w:cs="Arial"/>
              </w:rPr>
              <w:t>ом</w:t>
            </w:r>
            <w:r w:rsidRPr="00F05F62">
              <w:rPr>
                <w:rFonts w:ascii="Arial" w:hAnsi="Arial" w:cs="Arial"/>
              </w:rPr>
              <w:t xml:space="preserve">                                </w:t>
            </w:r>
            <w:r w:rsidRPr="00F05F62">
              <w:rPr>
                <w:rFonts w:ascii="Arial" w:hAnsi="Arial" w:cs="Arial"/>
              </w:rPr>
              <w:br/>
            </w:r>
          </w:p>
        </w:tc>
      </w:tr>
      <w:tr w:rsidR="00F87585" w:rsidRPr="00F05F62" w:rsidTr="007324E1">
        <w:trPr>
          <w:trHeight w:val="1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 xml:space="preserve">Задачи            </w:t>
            </w:r>
            <w:r w:rsidRPr="00F05F62">
              <w:rPr>
                <w:rFonts w:ascii="Arial" w:hAnsi="Arial" w:cs="Arial"/>
              </w:rPr>
              <w:br/>
              <w:t xml:space="preserve">подпрограммы </w:t>
            </w:r>
            <w:r>
              <w:rPr>
                <w:rFonts w:ascii="Arial" w:hAnsi="Arial" w:cs="Arial"/>
              </w:rPr>
              <w:t>№ 1</w:t>
            </w:r>
            <w:r w:rsidRPr="00F05F62">
              <w:rPr>
                <w:rFonts w:ascii="Arial" w:hAnsi="Arial" w:cs="Arial"/>
              </w:rPr>
              <w:t xml:space="preserve">   </w:t>
            </w:r>
          </w:p>
          <w:p w:rsidR="00F87585" w:rsidRPr="00AD0B95" w:rsidRDefault="00F87585" w:rsidP="007324E1"/>
          <w:p w:rsidR="00F87585" w:rsidRPr="00AD0B95" w:rsidRDefault="00F87585" w:rsidP="007324E1"/>
          <w:p w:rsidR="00F87585" w:rsidRPr="00AD0B95" w:rsidRDefault="00F87585" w:rsidP="007324E1"/>
          <w:p w:rsidR="00F87585" w:rsidRPr="00AD0B95" w:rsidRDefault="00F87585" w:rsidP="007324E1"/>
          <w:p w:rsidR="00F87585" w:rsidRPr="00AD0B95" w:rsidRDefault="00F87585" w:rsidP="007324E1"/>
          <w:p w:rsidR="00F87585" w:rsidRPr="00AD0B95" w:rsidRDefault="00F87585" w:rsidP="007324E1"/>
          <w:p w:rsidR="00F87585" w:rsidRPr="00AD0B95" w:rsidRDefault="00F87585" w:rsidP="007324E1"/>
          <w:p w:rsidR="00F87585" w:rsidRPr="00AD0B95" w:rsidRDefault="00F87585" w:rsidP="007324E1"/>
          <w:p w:rsidR="00F87585" w:rsidRPr="00AD0B95" w:rsidRDefault="00F87585" w:rsidP="007324E1"/>
          <w:p w:rsidR="00F87585" w:rsidRDefault="00F87585" w:rsidP="007324E1"/>
          <w:p w:rsidR="00F87585" w:rsidRPr="00AD0B95" w:rsidRDefault="00F87585" w:rsidP="007324E1">
            <w:pPr>
              <w:jc w:val="center"/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26568">
              <w:rPr>
                <w:rFonts w:ascii="Arial" w:hAnsi="Arial" w:cs="Arial"/>
              </w:rPr>
              <w:t xml:space="preserve">развитие системы медицинской профилактики             </w:t>
            </w:r>
            <w:r w:rsidRPr="00726568">
              <w:rPr>
                <w:rFonts w:ascii="Arial" w:hAnsi="Arial" w:cs="Arial"/>
              </w:rPr>
              <w:br/>
              <w:t xml:space="preserve">неинфекционных заболеваний и формирование здорового   образа жизни у населения города, в том числе снижение распространенности наиболее значимых факторов риска;                                       </w:t>
            </w:r>
            <w:r w:rsidRPr="00726568">
              <w:rPr>
                <w:rFonts w:ascii="Arial" w:hAnsi="Arial" w:cs="Arial"/>
              </w:rPr>
              <w:br/>
              <w:t>реализация дифференцированного подхода к организации  в рамках первичной медико-санитарной помощи</w:t>
            </w:r>
            <w:r>
              <w:rPr>
                <w:rFonts w:ascii="Arial" w:hAnsi="Arial" w:cs="Arial"/>
              </w:rPr>
              <w:t>,</w:t>
            </w:r>
            <w:r w:rsidRPr="00726568">
              <w:rPr>
                <w:rFonts w:ascii="Arial" w:hAnsi="Arial" w:cs="Arial"/>
              </w:rPr>
              <w:t xml:space="preserve"> профилактических осмотров и  диспансеризации населения, в том числе детей; </w:t>
            </w:r>
            <w:r w:rsidRPr="00726568">
              <w:rPr>
                <w:rFonts w:ascii="Arial" w:hAnsi="Arial" w:cs="Arial"/>
              </w:rPr>
              <w:br/>
              <w:t>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</w:tr>
      <w:tr w:rsidR="00F87585" w:rsidRPr="00F05F62" w:rsidTr="007324E1">
        <w:trPr>
          <w:trHeight w:val="47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 xml:space="preserve">Целевые           </w:t>
            </w:r>
            <w:r w:rsidRPr="00F05F62">
              <w:rPr>
                <w:rFonts w:ascii="Arial" w:hAnsi="Arial" w:cs="Arial"/>
              </w:rPr>
              <w:br/>
              <w:t xml:space="preserve">индикаторы и      </w:t>
            </w:r>
            <w:r w:rsidRPr="00F05F62">
              <w:rPr>
                <w:rFonts w:ascii="Arial" w:hAnsi="Arial" w:cs="Arial"/>
              </w:rPr>
              <w:br/>
              <w:t xml:space="preserve">показатели       подпрограммы </w:t>
            </w:r>
            <w:r>
              <w:rPr>
                <w:rFonts w:ascii="Arial" w:hAnsi="Arial" w:cs="Arial"/>
              </w:rPr>
              <w:t>№ 1</w:t>
            </w:r>
            <w:r w:rsidRPr="00F05F6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C2AE7">
              <w:rPr>
                <w:rFonts w:ascii="Arial" w:hAnsi="Arial" w:cs="Arial"/>
                <w:sz w:val="24"/>
                <w:szCs w:val="24"/>
              </w:rPr>
              <w:t>охват профилактическими медицинскими осмотрами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детей; </w:t>
            </w:r>
            <w:r>
              <w:rPr>
                <w:rFonts w:ascii="Arial" w:hAnsi="Arial" w:cs="Arial"/>
                <w:sz w:val="24"/>
                <w:szCs w:val="24"/>
              </w:rPr>
              <w:br/>
              <w:t>охват диспансеризацией подростков;</w:t>
            </w:r>
            <w:r w:rsidRPr="00FC2AE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 w:rsidRPr="00FC2AE7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увеличение охвата диспансеризацией детей-сирот и детей, находящихся в трудной жизненной ситуации</w:t>
            </w:r>
            <w:r w:rsidRPr="00FC2AE7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585" w:rsidRPr="00FC2AE7" w:rsidRDefault="00F87585" w:rsidP="007324E1">
            <w:pPr>
              <w:suppressAutoHyphens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C2AE7">
              <w:rPr>
                <w:rFonts w:ascii="Arial" w:hAnsi="Arial" w:cs="Arial"/>
                <w:sz w:val="24"/>
                <w:szCs w:val="24"/>
              </w:rPr>
              <w:t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</w:t>
            </w:r>
            <w:r w:rsidRPr="007039A9">
              <w:rPr>
                <w:rFonts w:ascii="Arial" w:hAnsi="Arial" w:cs="Arial"/>
                <w:sz w:val="24"/>
                <w:szCs w:val="24"/>
              </w:rPr>
              <w:t xml:space="preserve">инвалидов (от числа лиц, имеющих право на государственную социальную помощь и не отказавшихся от   получения социальной услуги,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обеспечения </w:t>
            </w:r>
            <w:r w:rsidRPr="007039A9">
              <w:rPr>
                <w:rFonts w:ascii="Arial" w:hAnsi="Arial" w:cs="Arial"/>
                <w:sz w:val="24"/>
                <w:szCs w:val="24"/>
              </w:rPr>
              <w:t xml:space="preserve">лекарственными препаратами, изделиями медицинского назначения, а также специализированными продуктами лечебного питания для детей-инвалидов);      </w:t>
            </w:r>
            <w:r w:rsidRPr="007039A9">
              <w:rPr>
                <w:rFonts w:ascii="Arial" w:hAnsi="Arial" w:cs="Arial"/>
                <w:sz w:val="24"/>
                <w:szCs w:val="24"/>
              </w:rPr>
              <w:br/>
            </w:r>
            <w:r w:rsidRPr="00FC2AE7">
              <w:rPr>
                <w:rFonts w:ascii="Arial" w:hAnsi="Arial" w:cs="Arial"/>
                <w:sz w:val="24"/>
                <w:szCs w:val="24"/>
              </w:rPr>
      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 гипофизарным нанизмом, болезнью Гоше, рассеянным склерозом, а также трансплантации органов и (или) тканей </w:t>
            </w:r>
            <w:r w:rsidRPr="001F4DB0">
              <w:rPr>
                <w:rFonts w:ascii="Arial" w:hAnsi="Arial" w:cs="Arial"/>
                <w:sz w:val="24"/>
                <w:szCs w:val="24"/>
              </w:rPr>
              <w:t>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муковисцидозом,  гипофизарным нанизмом,  болезнью Гоше, рассеянным склерозом, а также трансплантации органов и (или) тканей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87585" w:rsidRPr="00F05F62" w:rsidTr="007324E1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 xml:space="preserve">Этапы и сроки     </w:t>
            </w:r>
            <w:r w:rsidRPr="00F05F62">
              <w:rPr>
                <w:rFonts w:ascii="Arial" w:hAnsi="Arial" w:cs="Arial"/>
              </w:rPr>
              <w:br/>
              <w:t xml:space="preserve">реализации        </w:t>
            </w:r>
            <w:r w:rsidRPr="00F05F62">
              <w:rPr>
                <w:rFonts w:ascii="Arial" w:hAnsi="Arial" w:cs="Arial"/>
              </w:rPr>
              <w:br/>
              <w:t xml:space="preserve">подпрограммы </w:t>
            </w:r>
            <w:r>
              <w:rPr>
                <w:rFonts w:ascii="Arial" w:hAnsi="Arial" w:cs="Arial"/>
              </w:rPr>
              <w:t>№ 1</w:t>
            </w:r>
            <w:r w:rsidRPr="00F05F6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первый этап: 2014</w:t>
            </w:r>
            <w:r>
              <w:rPr>
                <w:rFonts w:ascii="Arial" w:hAnsi="Arial" w:cs="Arial"/>
              </w:rPr>
              <w:t>-2015 годы</w:t>
            </w:r>
            <w:r w:rsidRPr="00F05F62">
              <w:rPr>
                <w:rFonts w:ascii="Arial" w:hAnsi="Arial" w:cs="Arial"/>
              </w:rPr>
              <w:t xml:space="preserve">;                        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br/>
              <w:t>второй этап: 2016 – 2020 годы</w:t>
            </w:r>
            <w:r w:rsidRPr="00F05F62"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F87585" w:rsidRPr="00F05F62" w:rsidTr="007324E1">
        <w:trPr>
          <w:trHeight w:val="28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</w:t>
            </w:r>
            <w:r w:rsidRPr="00F05F62">
              <w:rPr>
                <w:rFonts w:ascii="Arial" w:hAnsi="Arial" w:cs="Arial"/>
              </w:rPr>
              <w:t>есурсное обеспечение подпрограммы</w:t>
            </w:r>
            <w:r>
              <w:rPr>
                <w:rFonts w:ascii="Arial" w:hAnsi="Arial" w:cs="Arial"/>
              </w:rPr>
              <w:t xml:space="preserve"> № 1</w:t>
            </w:r>
            <w:r w:rsidRPr="00F05F6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4D3896" w:rsidRDefault="00F87585" w:rsidP="007324E1">
            <w:pPr>
              <w:pStyle w:val="ConsPlusCell"/>
              <w:rPr>
                <w:rFonts w:ascii="Arial" w:hAnsi="Arial" w:cs="Arial"/>
                <w:color w:val="FF6600"/>
              </w:rPr>
            </w:pPr>
            <w:r w:rsidRPr="004D3896">
              <w:rPr>
                <w:rFonts w:ascii="Arial" w:hAnsi="Arial" w:cs="Arial"/>
              </w:rPr>
              <w:t>- общий объем средств, необходимый для финансирования по</w:t>
            </w:r>
            <w:r w:rsidRPr="004D3896">
              <w:rPr>
                <w:rFonts w:ascii="Arial" w:hAnsi="Arial" w:cs="Arial"/>
              </w:rPr>
              <w:t>д</w:t>
            </w:r>
            <w:r w:rsidRPr="004D3896">
              <w:rPr>
                <w:rFonts w:ascii="Arial" w:hAnsi="Arial" w:cs="Arial"/>
              </w:rPr>
              <w:t>программы №</w:t>
            </w:r>
            <w:r>
              <w:rPr>
                <w:rFonts w:ascii="Arial" w:hAnsi="Arial" w:cs="Arial"/>
              </w:rPr>
              <w:t xml:space="preserve"> </w:t>
            </w:r>
            <w:r w:rsidRPr="004D3896">
              <w:rPr>
                <w:rFonts w:ascii="Arial" w:hAnsi="Arial" w:cs="Arial"/>
              </w:rPr>
              <w:t>1 в 2014 – 2020 годах,</w:t>
            </w:r>
            <w:r>
              <w:rPr>
                <w:rFonts w:ascii="Arial" w:hAnsi="Arial" w:cs="Arial"/>
              </w:rPr>
              <w:t xml:space="preserve"> </w:t>
            </w:r>
            <w:r w:rsidRPr="004D3896">
              <w:rPr>
                <w:rFonts w:ascii="Arial" w:hAnsi="Arial" w:cs="Arial"/>
              </w:rPr>
              <w:t>составляет 3</w:t>
            </w:r>
            <w:r>
              <w:rPr>
                <w:rFonts w:ascii="Arial" w:hAnsi="Arial" w:cs="Arial"/>
              </w:rPr>
              <w:t> 584,4</w:t>
            </w:r>
            <w:r w:rsidRPr="004D3896">
              <w:rPr>
                <w:rFonts w:ascii="Arial" w:hAnsi="Arial" w:cs="Arial"/>
              </w:rPr>
              <w:t xml:space="preserve"> тыс. руб., в том числе по годам реализации подпр</w:t>
            </w:r>
            <w:r w:rsidRPr="004D3896">
              <w:rPr>
                <w:rFonts w:ascii="Arial" w:hAnsi="Arial" w:cs="Arial"/>
              </w:rPr>
              <w:t>о</w:t>
            </w:r>
            <w:r w:rsidRPr="004D3896">
              <w:rPr>
                <w:rFonts w:ascii="Arial" w:hAnsi="Arial" w:cs="Arial"/>
              </w:rPr>
              <w:t>граммы № 1: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 xml:space="preserve">2014 год – </w:t>
            </w:r>
            <w:r>
              <w:rPr>
                <w:rFonts w:ascii="Arial" w:hAnsi="Arial" w:cs="Arial"/>
              </w:rPr>
              <w:t>452</w:t>
            </w:r>
            <w:r w:rsidRPr="004D3896">
              <w:rPr>
                <w:rFonts w:ascii="Arial" w:hAnsi="Arial" w:cs="Arial"/>
              </w:rPr>
              <w:t>,7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 xml:space="preserve">2015 год – </w:t>
            </w:r>
            <w:r>
              <w:rPr>
                <w:rFonts w:ascii="Arial" w:hAnsi="Arial" w:cs="Arial"/>
              </w:rPr>
              <w:t>556,5</w:t>
            </w:r>
            <w:r w:rsidRPr="004D3896">
              <w:rPr>
                <w:rFonts w:ascii="Arial" w:hAnsi="Arial" w:cs="Arial"/>
              </w:rPr>
              <w:t xml:space="preserve">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2016 год – 302,5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2017 год – 304,7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2018 год – 627,9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2019 год – 655,3 тыс. руб.;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2020 год – 684,8 тыс. руб.</w:t>
            </w:r>
          </w:p>
        </w:tc>
      </w:tr>
      <w:tr w:rsidR="00F87585" w:rsidRPr="00F05F62" w:rsidTr="007324E1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 xml:space="preserve">Ожидаемые         </w:t>
            </w:r>
            <w:r w:rsidRPr="00F05F62">
              <w:rPr>
                <w:rFonts w:ascii="Arial" w:hAnsi="Arial" w:cs="Arial"/>
              </w:rPr>
              <w:br/>
              <w:t xml:space="preserve">результаты        </w:t>
            </w:r>
            <w:r w:rsidRPr="00F05F62">
              <w:rPr>
                <w:rFonts w:ascii="Arial" w:hAnsi="Arial" w:cs="Arial"/>
              </w:rPr>
              <w:br/>
              <w:t xml:space="preserve">реализации        </w:t>
            </w:r>
            <w:r w:rsidRPr="00F05F62">
              <w:rPr>
                <w:rFonts w:ascii="Arial" w:hAnsi="Arial" w:cs="Arial"/>
              </w:rPr>
              <w:br/>
              <w:t>подпрограммы</w:t>
            </w:r>
            <w:r>
              <w:rPr>
                <w:rFonts w:ascii="Arial" w:hAnsi="Arial" w:cs="Arial"/>
              </w:rPr>
              <w:t xml:space="preserve"> № 1</w:t>
            </w:r>
            <w:r w:rsidRPr="00F05F62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Normal"/>
              <w:suppressAutoHyphens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5F62">
              <w:rPr>
                <w:sz w:val="24"/>
                <w:szCs w:val="24"/>
              </w:rPr>
              <w:t xml:space="preserve">увеличение охвата профилактическими медицинскими </w:t>
            </w:r>
            <w:r>
              <w:rPr>
                <w:sz w:val="24"/>
                <w:szCs w:val="24"/>
              </w:rPr>
              <w:t>осмот-рами детей и подростков</w:t>
            </w:r>
            <w:r w:rsidRPr="00F05F62">
              <w:rPr>
                <w:sz w:val="24"/>
                <w:szCs w:val="24"/>
              </w:rPr>
              <w:t>;</w:t>
            </w:r>
          </w:p>
          <w:p w:rsidR="00F87585" w:rsidRPr="00F05F62" w:rsidRDefault="00F87585" w:rsidP="007324E1">
            <w:pPr>
              <w:pStyle w:val="ConsPlusNormal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F05F62">
              <w:rPr>
                <w:sz w:val="24"/>
                <w:szCs w:val="24"/>
              </w:rPr>
              <w:t xml:space="preserve">удовлетворение потребности отдельных категорий граждан в необходимых лекарственных препаратах </w:t>
            </w:r>
          </w:p>
        </w:tc>
      </w:tr>
    </w:tbl>
    <w:p w:rsidR="00F87585" w:rsidRDefault="00F87585" w:rsidP="00F87585">
      <w:pPr>
        <w:pStyle w:val="ConsPlusNormal"/>
        <w:suppressAutoHyphens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1. </w:t>
      </w:r>
    </w:p>
    <w:p w:rsidR="00F87585" w:rsidRPr="00F05F62" w:rsidRDefault="00F87585" w:rsidP="00F87585">
      <w:pPr>
        <w:pStyle w:val="ConsPlusNormal"/>
        <w:suppressAutoHyphens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 xml:space="preserve">Характеристика сферы реализации </w:t>
      </w:r>
      <w:r>
        <w:rPr>
          <w:sz w:val="24"/>
          <w:szCs w:val="24"/>
        </w:rPr>
        <w:t>подпрограммы № 1</w:t>
      </w:r>
    </w:p>
    <w:p w:rsidR="00F87585" w:rsidRPr="00F05F62" w:rsidRDefault="00F87585" w:rsidP="00F87585">
      <w:pPr>
        <w:pStyle w:val="ConsPlusNormal"/>
        <w:suppressAutoHyphens/>
        <w:ind w:firstLine="0"/>
        <w:jc w:val="both"/>
        <w:rPr>
          <w:sz w:val="24"/>
          <w:szCs w:val="24"/>
        </w:rPr>
      </w:pPr>
    </w:p>
    <w:p w:rsidR="00F87585" w:rsidRPr="00F05F62" w:rsidRDefault="00F87585" w:rsidP="00F87585">
      <w:pPr>
        <w:pStyle w:val="ConsPlusNormal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</w:t>
      </w:r>
      <w:r w:rsidRPr="00F05F62">
        <w:rPr>
          <w:sz w:val="24"/>
          <w:szCs w:val="24"/>
        </w:rPr>
        <w:t xml:space="preserve">аряду с повышением уровня рождаемости </w:t>
      </w:r>
      <w:r>
        <w:rPr>
          <w:sz w:val="24"/>
          <w:szCs w:val="24"/>
        </w:rPr>
        <w:t xml:space="preserve">в городе </w:t>
      </w:r>
      <w:r w:rsidRPr="00F05F62">
        <w:rPr>
          <w:sz w:val="24"/>
          <w:szCs w:val="24"/>
        </w:rPr>
        <w:t>остаются высокими показатели смертности населения, обусловленные, главным образом, смертностью от неинфекционных заболеваний (сердечно-сосудистая патология, онкологические заболевания, сахарный диабет, хронические</w:t>
      </w:r>
      <w:r>
        <w:rPr>
          <w:sz w:val="24"/>
          <w:szCs w:val="24"/>
        </w:rPr>
        <w:t xml:space="preserve"> </w:t>
      </w:r>
      <w:r w:rsidRPr="00F05F62">
        <w:rPr>
          <w:sz w:val="24"/>
          <w:szCs w:val="24"/>
        </w:rPr>
        <w:t>бронхо-легочные</w:t>
      </w:r>
      <w:r>
        <w:rPr>
          <w:sz w:val="24"/>
          <w:szCs w:val="24"/>
        </w:rPr>
        <w:t xml:space="preserve"> </w:t>
      </w:r>
      <w:r w:rsidRPr="00F05F62">
        <w:rPr>
          <w:sz w:val="24"/>
          <w:szCs w:val="24"/>
        </w:rPr>
        <w:t>заболевания) и внешних причин. Несмотря на устойчивую тенденцию снижения смертности от болезней системы кровообращения, они являются основной причиной смерти не только среди неинфекционных заболеваний, но и в общей структуре смертности.</w:t>
      </w:r>
    </w:p>
    <w:p w:rsidR="00F87585" w:rsidRPr="00F05F62" w:rsidRDefault="00F87585" w:rsidP="00F87585">
      <w:pPr>
        <w:pStyle w:val="ConsPlusNormal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>Среди всех болезней системы кровообращения основными причинами смерти являются ишемическая болезнь сердца, в том числе осложненная хронической сердечной недостаточностью, а также цереброваскулярные болезни. Смертность от ишемической болезни сердца в основном обусловлена ее осложнением - хронической сердечной недостаточностью, при которой 5-летняя выживаемость сос</w:t>
      </w:r>
      <w:r>
        <w:rPr>
          <w:sz w:val="24"/>
          <w:szCs w:val="24"/>
        </w:rPr>
        <w:t>тавляет не более  61,2 процента</w:t>
      </w:r>
      <w:r w:rsidRPr="00F05F62">
        <w:rPr>
          <w:sz w:val="24"/>
          <w:szCs w:val="24"/>
        </w:rPr>
        <w:t>. За 2012 год в общей структуре временной нетрудоспособности работающих на долю болезней системы кровообращения</w:t>
      </w:r>
      <w:r>
        <w:rPr>
          <w:sz w:val="24"/>
          <w:szCs w:val="24"/>
        </w:rPr>
        <w:t xml:space="preserve"> приходится около                       18,1 процента</w:t>
      </w:r>
      <w:r w:rsidRPr="00F05F62">
        <w:rPr>
          <w:sz w:val="24"/>
          <w:szCs w:val="24"/>
        </w:rPr>
        <w:t xml:space="preserve">. Средняя продолжительность одного случая составляет около </w:t>
      </w:r>
      <w:r>
        <w:rPr>
          <w:sz w:val="24"/>
          <w:szCs w:val="24"/>
        </w:rPr>
        <w:t xml:space="preserve">                   </w:t>
      </w:r>
      <w:r w:rsidRPr="00F05F62">
        <w:rPr>
          <w:sz w:val="24"/>
          <w:szCs w:val="24"/>
        </w:rPr>
        <w:t xml:space="preserve">13,2 суток. </w:t>
      </w:r>
    </w:p>
    <w:p w:rsidR="00F87585" w:rsidRDefault="00F87585" w:rsidP="00F87585">
      <w:pPr>
        <w:pStyle w:val="ConsPlusNormal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 xml:space="preserve">Важнейшую роль в развитии неинфекционных заболеваний у населения города играют такие факторы риска, как артериальная гипертензия, гиперхолестеринемия, курение, недостаточное потребление фруктов и овощей, ожирение, низкая физическая активность, а также фактор злоупотребления алкоголем. </w:t>
      </w:r>
    </w:p>
    <w:p w:rsidR="00F87585" w:rsidRPr="00F05F62" w:rsidRDefault="00F87585" w:rsidP="00F875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Развитие здравоохранения должно охватывать как направления, связанные с решением проблем смертности и заболеваемости населения города, так и направления, обеспечивающие более раннюю диагностику самих заболеваний и эффективное их лечение.</w:t>
      </w:r>
    </w:p>
    <w:p w:rsidR="00F87585" w:rsidRPr="00F05F62" w:rsidRDefault="00F87585" w:rsidP="00F875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 ходе реализации подпрограммы уже на этапе оказания первичной медико-санитарной помощи</w:t>
      </w:r>
      <w:r w:rsidRPr="001F4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предполагается </w:t>
      </w:r>
      <w:r w:rsidRPr="00F05F62">
        <w:rPr>
          <w:rFonts w:ascii="Arial" w:hAnsi="Arial" w:cs="Arial"/>
          <w:sz w:val="24"/>
          <w:szCs w:val="24"/>
        </w:rPr>
        <w:t>выявление факторов риска неинфекционных заболеваний и их коррекция, а также обучение людей навыкам по сохранению и укреплению здоровья.</w:t>
      </w:r>
    </w:p>
    <w:p w:rsidR="00F87585" w:rsidRPr="00F05F62" w:rsidRDefault="00F87585" w:rsidP="00F875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 целью улучшения ситуации с состоянием здоровья граждан</w:t>
      </w:r>
      <w:r w:rsidRPr="00F05F62">
        <w:rPr>
          <w:rFonts w:ascii="Arial" w:hAnsi="Arial" w:cs="Arial"/>
          <w:sz w:val="24"/>
          <w:szCs w:val="24"/>
        </w:rPr>
        <w:t xml:space="preserve"> необходимо обеспечить применение инновационных разработок в сфере профилактики заболеваний. Для реализации этой стратегии требуется наличие инфраструктуры системы медицинской профилактики. Важнейшими инструментами являются диспансеризация и профилактические осмотры населения.</w:t>
      </w:r>
    </w:p>
    <w:p w:rsidR="00F87585" w:rsidRPr="00F05F62" w:rsidRDefault="00F87585" w:rsidP="00F875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Основные приоритеты в 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– </w:t>
      </w:r>
      <w:r w:rsidRPr="00F05F62">
        <w:rPr>
          <w:rFonts w:ascii="Arial" w:hAnsi="Arial" w:cs="Arial"/>
          <w:sz w:val="24"/>
          <w:szCs w:val="24"/>
        </w:rPr>
        <w:t xml:space="preserve">2020 годов включают распространение здорового образа жизни, внедрение инновационных технологий в здравоохранении, </w:t>
      </w:r>
      <w:r w:rsidRPr="00F05F62">
        <w:rPr>
          <w:rFonts w:ascii="Arial" w:hAnsi="Arial" w:cs="Arial"/>
          <w:sz w:val="24"/>
          <w:szCs w:val="24"/>
        </w:rPr>
        <w:lastRenderedPageBreak/>
        <w:t xml:space="preserve">решение проблемы их кадрового обеспечения. </w:t>
      </w:r>
    </w:p>
    <w:p w:rsidR="00F87585" w:rsidRPr="00F05F62" w:rsidRDefault="00F87585" w:rsidP="00F87585">
      <w:pPr>
        <w:pStyle w:val="ConsPlusNormal"/>
        <w:suppressAutoHyphens/>
        <w:ind w:firstLine="0"/>
        <w:jc w:val="both"/>
        <w:rPr>
          <w:sz w:val="24"/>
          <w:szCs w:val="24"/>
        </w:rPr>
      </w:pPr>
    </w:p>
    <w:p w:rsidR="00F87585" w:rsidRDefault="00F87585" w:rsidP="00F87585">
      <w:pPr>
        <w:pStyle w:val="ConsPlusNormal"/>
        <w:suppressAutoHyphens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2. </w:t>
      </w:r>
    </w:p>
    <w:p w:rsidR="00F87585" w:rsidRPr="009C4DDD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9C4DDD">
        <w:rPr>
          <w:rFonts w:ascii="Arial" w:hAnsi="Arial" w:cs="Arial"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C4DDD">
        <w:rPr>
          <w:rFonts w:ascii="Arial" w:hAnsi="Arial" w:cs="Arial"/>
          <w:sz w:val="24"/>
          <w:szCs w:val="24"/>
        </w:rPr>
        <w:t>1</w:t>
      </w:r>
    </w:p>
    <w:p w:rsidR="00F87585" w:rsidRPr="009C4DDD" w:rsidRDefault="00F87585" w:rsidP="00F87585">
      <w:pPr>
        <w:jc w:val="center"/>
        <w:rPr>
          <w:rFonts w:ascii="Arial" w:hAnsi="Arial" w:cs="Arial"/>
          <w:sz w:val="24"/>
          <w:szCs w:val="24"/>
        </w:rPr>
      </w:pPr>
    </w:p>
    <w:p w:rsidR="00F87585" w:rsidRPr="009C4DDD" w:rsidRDefault="00F87585" w:rsidP="00F8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DDD">
        <w:rPr>
          <w:rFonts w:ascii="Arial" w:hAnsi="Arial" w:cs="Arial"/>
          <w:sz w:val="24"/>
          <w:szCs w:val="24"/>
        </w:rPr>
        <w:t>Цели и задачи, основные ожидаемые конечные результаты, сроки и этапы реализации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C4DDD">
        <w:rPr>
          <w:rFonts w:ascii="Arial" w:hAnsi="Arial" w:cs="Arial"/>
          <w:sz w:val="24"/>
          <w:szCs w:val="24"/>
        </w:rPr>
        <w:t>1 привед</w:t>
      </w:r>
      <w:r w:rsidRPr="009C4DDD">
        <w:rPr>
          <w:rFonts w:ascii="Arial" w:hAnsi="Arial" w:cs="Arial"/>
          <w:sz w:val="24"/>
          <w:szCs w:val="24"/>
        </w:rPr>
        <w:t>е</w:t>
      </w:r>
      <w:r w:rsidRPr="009C4DDD">
        <w:rPr>
          <w:rFonts w:ascii="Arial" w:hAnsi="Arial" w:cs="Arial"/>
          <w:sz w:val="24"/>
          <w:szCs w:val="24"/>
        </w:rPr>
        <w:t>ны в паспорте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C4DDD">
        <w:rPr>
          <w:rFonts w:ascii="Arial" w:hAnsi="Arial" w:cs="Arial"/>
          <w:sz w:val="24"/>
          <w:szCs w:val="24"/>
        </w:rPr>
        <w:t>1.</w:t>
      </w:r>
    </w:p>
    <w:p w:rsidR="00F87585" w:rsidRPr="009C4DDD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DDD">
        <w:rPr>
          <w:rFonts w:ascii="Arial" w:hAnsi="Arial" w:cs="Arial"/>
          <w:sz w:val="24"/>
          <w:szCs w:val="24"/>
        </w:rPr>
        <w:t xml:space="preserve">Достижение поставленных целей и задач должно быть обеспечено за счет: </w:t>
      </w:r>
    </w:p>
    <w:p w:rsidR="00F87585" w:rsidRPr="009C4DDD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DDD">
        <w:rPr>
          <w:rFonts w:ascii="Arial" w:hAnsi="Arial" w:cs="Arial"/>
          <w:sz w:val="24"/>
          <w:szCs w:val="24"/>
        </w:rPr>
        <w:t>развития системы медицинской профилактики неинфекционных заболеваний и формирования здорового образа жизни, в том числе у детей;</w:t>
      </w:r>
    </w:p>
    <w:p w:rsidR="00F87585" w:rsidRPr="009C4DDD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DDD">
        <w:rPr>
          <w:rFonts w:ascii="Arial" w:hAnsi="Arial" w:cs="Arial"/>
          <w:sz w:val="24"/>
          <w:szCs w:val="24"/>
        </w:rPr>
        <w:t xml:space="preserve">профилактики ВИЧ, вирусных гепатитов B и C;                       </w:t>
      </w:r>
    </w:p>
    <w:p w:rsidR="00F87585" w:rsidRPr="009C4DDD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DDD">
        <w:rPr>
          <w:rFonts w:ascii="Arial" w:hAnsi="Arial" w:cs="Arial"/>
          <w:sz w:val="24"/>
          <w:szCs w:val="24"/>
        </w:rPr>
        <w:t>развития первичной медико-санитарной помощи, развития системы раннего выявления заболеваний и патологических состояний и факторов риска их развития, вкл</w:t>
      </w:r>
      <w:r w:rsidRPr="009C4DDD">
        <w:rPr>
          <w:rFonts w:ascii="Arial" w:hAnsi="Arial" w:cs="Arial"/>
          <w:sz w:val="24"/>
          <w:szCs w:val="24"/>
        </w:rPr>
        <w:t>ю</w:t>
      </w:r>
      <w:r w:rsidRPr="009C4DDD">
        <w:rPr>
          <w:rFonts w:ascii="Arial" w:hAnsi="Arial" w:cs="Arial"/>
          <w:sz w:val="24"/>
          <w:szCs w:val="24"/>
        </w:rPr>
        <w:t>чая проведение медицинских осмотров и диспансеризации населения, в том числе у д</w:t>
      </w:r>
      <w:r w:rsidRPr="009C4DDD">
        <w:rPr>
          <w:rFonts w:ascii="Arial" w:hAnsi="Arial" w:cs="Arial"/>
          <w:sz w:val="24"/>
          <w:szCs w:val="24"/>
        </w:rPr>
        <w:t>е</w:t>
      </w:r>
      <w:r w:rsidRPr="009C4DDD">
        <w:rPr>
          <w:rFonts w:ascii="Arial" w:hAnsi="Arial" w:cs="Arial"/>
          <w:sz w:val="24"/>
          <w:szCs w:val="24"/>
        </w:rPr>
        <w:t xml:space="preserve">тей;                </w:t>
      </w:r>
    </w:p>
    <w:p w:rsidR="00F87585" w:rsidRPr="009C4DDD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DDD">
        <w:rPr>
          <w:rFonts w:ascii="Arial" w:hAnsi="Arial" w:cs="Arial"/>
          <w:sz w:val="24"/>
          <w:szCs w:val="24"/>
        </w:rPr>
        <w:t>совершенствования механизмов обеспечения населения города лекарственн</w:t>
      </w:r>
      <w:r w:rsidRPr="009C4DDD">
        <w:rPr>
          <w:rFonts w:ascii="Arial" w:hAnsi="Arial" w:cs="Arial"/>
          <w:sz w:val="24"/>
          <w:szCs w:val="24"/>
        </w:rPr>
        <w:t>ы</w:t>
      </w:r>
      <w:r w:rsidRPr="009C4DDD">
        <w:rPr>
          <w:rFonts w:ascii="Arial" w:hAnsi="Arial" w:cs="Arial"/>
          <w:sz w:val="24"/>
          <w:szCs w:val="24"/>
        </w:rPr>
        <w:t>ми препаратами, медицинскими изделиями, специализированными продуктами лечебн</w:t>
      </w:r>
      <w:r w:rsidRPr="009C4DDD">
        <w:rPr>
          <w:rFonts w:ascii="Arial" w:hAnsi="Arial" w:cs="Arial"/>
          <w:sz w:val="24"/>
          <w:szCs w:val="24"/>
        </w:rPr>
        <w:t>о</w:t>
      </w:r>
      <w:r w:rsidRPr="009C4DDD">
        <w:rPr>
          <w:rFonts w:ascii="Arial" w:hAnsi="Arial" w:cs="Arial"/>
          <w:sz w:val="24"/>
          <w:szCs w:val="24"/>
        </w:rPr>
        <w:t xml:space="preserve">го питания в амбулаторных условиях.                            </w:t>
      </w:r>
    </w:p>
    <w:p w:rsidR="00F87585" w:rsidRPr="009C4DDD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DDD">
        <w:rPr>
          <w:rFonts w:ascii="Arial" w:hAnsi="Arial" w:cs="Arial"/>
          <w:sz w:val="24"/>
          <w:szCs w:val="24"/>
        </w:rPr>
        <w:t>Показатели (индикаторы)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C4DDD">
        <w:rPr>
          <w:rFonts w:ascii="Arial" w:hAnsi="Arial" w:cs="Arial"/>
          <w:sz w:val="24"/>
          <w:szCs w:val="24"/>
        </w:rPr>
        <w:t>1 приведены в приложении №</w:t>
      </w:r>
      <w:r>
        <w:rPr>
          <w:rFonts w:ascii="Arial" w:hAnsi="Arial" w:cs="Arial"/>
          <w:sz w:val="24"/>
          <w:szCs w:val="24"/>
        </w:rPr>
        <w:t xml:space="preserve"> </w:t>
      </w:r>
      <w:r w:rsidRPr="009C4DDD">
        <w:rPr>
          <w:rFonts w:ascii="Arial" w:hAnsi="Arial" w:cs="Arial"/>
          <w:sz w:val="24"/>
          <w:szCs w:val="24"/>
        </w:rPr>
        <w:t>1 к настоящей пр</w:t>
      </w:r>
      <w:r w:rsidRPr="009C4DDD">
        <w:rPr>
          <w:rFonts w:ascii="Arial" w:hAnsi="Arial" w:cs="Arial"/>
          <w:sz w:val="24"/>
          <w:szCs w:val="24"/>
        </w:rPr>
        <w:t>о</w:t>
      </w:r>
      <w:r w:rsidRPr="009C4DDD">
        <w:rPr>
          <w:rFonts w:ascii="Arial" w:hAnsi="Arial" w:cs="Arial"/>
          <w:sz w:val="24"/>
          <w:szCs w:val="24"/>
        </w:rPr>
        <w:t xml:space="preserve">грамме. </w:t>
      </w:r>
    </w:p>
    <w:p w:rsidR="00F87585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DDD">
        <w:rPr>
          <w:rFonts w:ascii="Arial" w:hAnsi="Arial" w:cs="Arial"/>
          <w:sz w:val="24"/>
          <w:szCs w:val="24"/>
        </w:rPr>
        <w:t>Информация о показателях (индикаторах)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C4DDD">
        <w:rPr>
          <w:rFonts w:ascii="Arial" w:hAnsi="Arial" w:cs="Arial"/>
          <w:sz w:val="24"/>
          <w:szCs w:val="24"/>
        </w:rPr>
        <w:t>1, включенных в план стат</w:t>
      </w:r>
      <w:r w:rsidRPr="009C4DDD">
        <w:rPr>
          <w:rFonts w:ascii="Arial" w:hAnsi="Arial" w:cs="Arial"/>
          <w:sz w:val="24"/>
          <w:szCs w:val="24"/>
        </w:rPr>
        <w:t>и</w:t>
      </w:r>
      <w:r w:rsidRPr="009C4DDD">
        <w:rPr>
          <w:rFonts w:ascii="Arial" w:hAnsi="Arial" w:cs="Arial"/>
          <w:sz w:val="24"/>
          <w:szCs w:val="24"/>
        </w:rPr>
        <w:t>стических</w:t>
      </w:r>
      <w:r>
        <w:rPr>
          <w:rFonts w:ascii="Arial" w:hAnsi="Arial" w:cs="Arial"/>
          <w:sz w:val="24"/>
          <w:szCs w:val="24"/>
        </w:rPr>
        <w:t xml:space="preserve"> работ, отражена в приложении № </w:t>
      </w:r>
      <w:r w:rsidRPr="009C4DDD">
        <w:rPr>
          <w:rFonts w:ascii="Arial" w:hAnsi="Arial" w:cs="Arial"/>
          <w:sz w:val="24"/>
          <w:szCs w:val="24"/>
        </w:rPr>
        <w:t>6 к настоящей программе. Сведения о методике расчета показателей (индикаторов)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C4DDD">
        <w:rPr>
          <w:rFonts w:ascii="Arial" w:hAnsi="Arial" w:cs="Arial"/>
          <w:sz w:val="24"/>
          <w:szCs w:val="24"/>
        </w:rPr>
        <w:t>1 приведены в приложении № 6а к настоящей пр</w:t>
      </w:r>
      <w:r w:rsidRPr="009C4DDD">
        <w:rPr>
          <w:rFonts w:ascii="Arial" w:hAnsi="Arial" w:cs="Arial"/>
          <w:sz w:val="24"/>
          <w:szCs w:val="24"/>
        </w:rPr>
        <w:t>о</w:t>
      </w:r>
      <w:r w:rsidRPr="009C4DDD">
        <w:rPr>
          <w:rFonts w:ascii="Arial" w:hAnsi="Arial" w:cs="Arial"/>
          <w:sz w:val="24"/>
          <w:szCs w:val="24"/>
        </w:rPr>
        <w:t>грамме.</w:t>
      </w:r>
    </w:p>
    <w:p w:rsidR="00F87585" w:rsidRDefault="00F87585" w:rsidP="00F87585">
      <w:pPr>
        <w:rPr>
          <w:rFonts w:ascii="Arial" w:hAnsi="Arial" w:cs="Arial"/>
          <w:sz w:val="24"/>
          <w:szCs w:val="24"/>
        </w:rPr>
      </w:pPr>
    </w:p>
    <w:p w:rsidR="00F87585" w:rsidRPr="002D3654" w:rsidRDefault="00F87585" w:rsidP="00F8758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2D3654">
        <w:rPr>
          <w:rFonts w:ascii="Arial" w:hAnsi="Arial" w:cs="Arial"/>
          <w:sz w:val="24"/>
          <w:szCs w:val="24"/>
        </w:rPr>
        <w:t>Раздел 3.</w:t>
      </w:r>
    </w:p>
    <w:p w:rsidR="00F87585" w:rsidRPr="002D3654" w:rsidRDefault="00F87585" w:rsidP="00F87585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2D3654">
        <w:rPr>
          <w:rFonts w:ascii="Arial" w:hAnsi="Arial" w:cs="Arial"/>
          <w:sz w:val="24"/>
          <w:szCs w:val="24"/>
        </w:rPr>
        <w:t>Характеристика основных мероприятий и мероприятий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2D3654">
        <w:rPr>
          <w:rFonts w:ascii="Arial" w:hAnsi="Arial" w:cs="Arial"/>
          <w:sz w:val="24"/>
          <w:szCs w:val="24"/>
        </w:rPr>
        <w:t>1</w:t>
      </w:r>
    </w:p>
    <w:p w:rsidR="00F87585" w:rsidRPr="002D3654" w:rsidRDefault="00F87585" w:rsidP="00F87585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3654">
        <w:rPr>
          <w:rFonts w:ascii="Arial" w:hAnsi="Arial" w:cs="Arial"/>
          <w:sz w:val="24"/>
          <w:szCs w:val="24"/>
        </w:rPr>
        <w:t>Основные мероприятия и мероприятия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2D365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2D3654">
        <w:rPr>
          <w:rFonts w:ascii="Arial" w:hAnsi="Arial" w:cs="Arial"/>
          <w:sz w:val="24"/>
          <w:szCs w:val="24"/>
        </w:rPr>
        <w:t>1 представлены в прил</w:t>
      </w:r>
      <w:r w:rsidRPr="002D3654">
        <w:rPr>
          <w:rFonts w:ascii="Arial" w:hAnsi="Arial" w:cs="Arial"/>
          <w:sz w:val="24"/>
          <w:szCs w:val="24"/>
        </w:rPr>
        <w:t>о</w:t>
      </w:r>
      <w:r w:rsidRPr="002D3654">
        <w:rPr>
          <w:rFonts w:ascii="Arial" w:hAnsi="Arial" w:cs="Arial"/>
          <w:sz w:val="24"/>
          <w:szCs w:val="24"/>
        </w:rPr>
        <w:t>жении №</w:t>
      </w:r>
      <w:r>
        <w:rPr>
          <w:rFonts w:ascii="Arial" w:hAnsi="Arial" w:cs="Arial"/>
          <w:sz w:val="24"/>
          <w:szCs w:val="24"/>
        </w:rPr>
        <w:t xml:space="preserve"> </w:t>
      </w:r>
      <w:r w:rsidRPr="002D3654">
        <w:rPr>
          <w:rFonts w:ascii="Arial" w:hAnsi="Arial" w:cs="Arial"/>
          <w:sz w:val="24"/>
          <w:szCs w:val="24"/>
        </w:rPr>
        <w:t>2 к настоящей программе.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Раздел 4.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 xml:space="preserve">Информация по ресурсному обеспечению подпрограммы </w:t>
      </w:r>
      <w:r>
        <w:rPr>
          <w:sz w:val="24"/>
          <w:szCs w:val="24"/>
        </w:rPr>
        <w:t>№ 1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Финансирование мероприятий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1</w:t>
      </w:r>
      <w:r w:rsidRPr="00F05F62">
        <w:rPr>
          <w:rFonts w:ascii="Arial" w:hAnsi="Arial" w:cs="Arial"/>
          <w:sz w:val="24"/>
          <w:szCs w:val="24"/>
        </w:rPr>
        <w:t xml:space="preserve"> осуществляется за счет средств областного</w:t>
      </w:r>
      <w:r>
        <w:rPr>
          <w:rFonts w:ascii="Arial" w:hAnsi="Arial" w:cs="Arial"/>
          <w:sz w:val="24"/>
          <w:szCs w:val="24"/>
        </w:rPr>
        <w:t xml:space="preserve"> бюджета</w:t>
      </w:r>
      <w:r w:rsidRPr="00F05F62">
        <w:rPr>
          <w:rFonts w:ascii="Arial" w:hAnsi="Arial" w:cs="Arial"/>
          <w:sz w:val="24"/>
          <w:szCs w:val="24"/>
        </w:rPr>
        <w:t xml:space="preserve"> и бюджета города, территориального фонда обязательного мед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 xml:space="preserve">цинского страхования. 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Финанси</w:t>
      </w:r>
      <w:r>
        <w:rPr>
          <w:rFonts w:ascii="Arial" w:hAnsi="Arial" w:cs="Arial"/>
          <w:sz w:val="24"/>
          <w:szCs w:val="24"/>
        </w:rPr>
        <w:t>рование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1</w:t>
      </w:r>
      <w:r w:rsidRPr="00F05F62">
        <w:rPr>
          <w:rFonts w:ascii="Arial" w:hAnsi="Arial" w:cs="Arial"/>
          <w:sz w:val="24"/>
          <w:szCs w:val="24"/>
        </w:rPr>
        <w:t xml:space="preserve"> по каждому мероприятию определяется и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дивидуально.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сурсное обеспечение реализации подп</w:t>
      </w:r>
      <w:r w:rsidRPr="00F05F62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№ 1</w:t>
      </w:r>
      <w:r w:rsidRPr="00F05F62">
        <w:rPr>
          <w:rFonts w:ascii="Arial" w:hAnsi="Arial" w:cs="Arial"/>
          <w:sz w:val="24"/>
          <w:szCs w:val="24"/>
        </w:rPr>
        <w:t xml:space="preserve"> подлежит ежегодному уточнению.</w:t>
      </w:r>
    </w:p>
    <w:p w:rsidR="00F87585" w:rsidRPr="00BC6C1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Подробная характеристика объема финансовых ресурс</w:t>
      </w:r>
      <w:r>
        <w:rPr>
          <w:rFonts w:ascii="Arial" w:hAnsi="Arial" w:cs="Arial"/>
          <w:sz w:val="24"/>
          <w:szCs w:val="24"/>
        </w:rPr>
        <w:t>ов, необходимых для ре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лизации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1</w:t>
      </w:r>
      <w:r w:rsidRPr="00F05F62">
        <w:rPr>
          <w:rFonts w:ascii="Arial" w:hAnsi="Arial" w:cs="Arial"/>
          <w:sz w:val="24"/>
          <w:szCs w:val="24"/>
        </w:rPr>
        <w:t xml:space="preserve">, представлена </w:t>
      </w:r>
      <w:r w:rsidRPr="00BC6C12">
        <w:rPr>
          <w:rFonts w:ascii="Arial" w:hAnsi="Arial" w:cs="Arial"/>
          <w:sz w:val="24"/>
          <w:szCs w:val="24"/>
        </w:rPr>
        <w:t xml:space="preserve">в </w:t>
      </w:r>
      <w:hyperlink r:id="rId5" w:history="1">
        <w:r w:rsidRPr="00DE16C7">
          <w:rPr>
            <w:rStyle w:val="ab"/>
            <w:sz w:val="24"/>
            <w:szCs w:val="24"/>
          </w:rPr>
          <w:t>приложениях №</w:t>
        </w:r>
      </w:hyperlink>
      <w:r w:rsidRPr="00DE16C7">
        <w:rPr>
          <w:rFonts w:ascii="Arial" w:hAnsi="Arial" w:cs="Arial"/>
          <w:sz w:val="24"/>
          <w:szCs w:val="24"/>
        </w:rPr>
        <w:t xml:space="preserve"> 4 и </w:t>
      </w:r>
      <w:hyperlink r:id="rId6" w:history="1">
        <w:r w:rsidRPr="00DE16C7">
          <w:rPr>
            <w:rStyle w:val="ab"/>
            <w:sz w:val="24"/>
            <w:szCs w:val="24"/>
          </w:rPr>
          <w:t>№</w:t>
        </w:r>
      </w:hyperlink>
      <w:r w:rsidRPr="00DE16C7">
        <w:rPr>
          <w:rFonts w:ascii="Arial" w:hAnsi="Arial" w:cs="Arial"/>
          <w:sz w:val="24"/>
          <w:szCs w:val="24"/>
        </w:rPr>
        <w:t xml:space="preserve"> 5</w:t>
      </w:r>
      <w:r w:rsidRPr="001559B1">
        <w:rPr>
          <w:rFonts w:ascii="Arial" w:hAnsi="Arial" w:cs="Arial"/>
          <w:sz w:val="24"/>
          <w:szCs w:val="24"/>
        </w:rPr>
        <w:t>.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</w:p>
    <w:p w:rsidR="00F87585" w:rsidRDefault="00F87585" w:rsidP="00F875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Паспорт</w:t>
      </w:r>
      <w:r w:rsidRPr="001F4D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подпрограммы № 2</w:t>
      </w:r>
    </w:p>
    <w:p w:rsidR="00F87585" w:rsidRDefault="00F87585" w:rsidP="00F875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F05F62">
        <w:rPr>
          <w:rFonts w:ascii="Arial" w:hAnsi="Arial" w:cs="Arial"/>
          <w:sz w:val="24"/>
          <w:szCs w:val="24"/>
        </w:rPr>
        <w:t xml:space="preserve">Совершенствование оказания специализированной медицинской помощи, </w:t>
      </w:r>
    </w:p>
    <w:p w:rsidR="00F87585" w:rsidRPr="00F05F62" w:rsidRDefault="00F87585" w:rsidP="00F875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скорой и н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отложной медицинской помощи</w:t>
      </w:r>
      <w:r>
        <w:rPr>
          <w:rFonts w:ascii="Arial" w:hAnsi="Arial" w:cs="Arial"/>
          <w:sz w:val="24"/>
          <w:szCs w:val="24"/>
        </w:rPr>
        <w:t>»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634"/>
      </w:tblGrid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Совершенствование оказания специализир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ванной медицинской помощи, скорой и нео</w:t>
            </w:r>
            <w:r w:rsidRPr="00F05F62">
              <w:rPr>
                <w:rFonts w:ascii="Arial" w:hAnsi="Arial" w:cs="Arial"/>
                <w:sz w:val="24"/>
                <w:szCs w:val="24"/>
              </w:rPr>
              <w:t>т</w:t>
            </w:r>
            <w:r w:rsidRPr="00F05F62">
              <w:rPr>
                <w:rFonts w:ascii="Arial" w:hAnsi="Arial" w:cs="Arial"/>
                <w:sz w:val="24"/>
                <w:szCs w:val="24"/>
              </w:rPr>
              <w:t>ложной медицинской помощи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(далее – подпр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грамма № 2)</w:t>
            </w:r>
          </w:p>
          <w:p w:rsidR="00F87585" w:rsidRPr="00F05F62" w:rsidRDefault="00F87585" w:rsidP="007324E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144F7">
              <w:rPr>
                <w:rFonts w:ascii="Arial" w:hAnsi="Arial" w:cs="Arial"/>
                <w:sz w:val="24"/>
                <w:szCs w:val="24"/>
              </w:rPr>
              <w:t xml:space="preserve"> МБУЗ «ЦГБ»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МБУЗ «ДГБ», МБУЗ «СП»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подпрограммы № 2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отсутствуют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повышение д</w:t>
            </w:r>
            <w:r>
              <w:rPr>
                <w:rFonts w:ascii="Arial" w:hAnsi="Arial" w:cs="Arial"/>
              </w:rPr>
              <w:t>оступности и качества оказания медицинской помощи;</w:t>
            </w:r>
          </w:p>
          <w:p w:rsidR="00F87585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снижение смертности от социально значимых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болеваний</w:t>
            </w:r>
            <w:r w:rsidRPr="00F05F62">
              <w:rPr>
                <w:rFonts w:ascii="Arial" w:hAnsi="Arial" w:cs="Arial"/>
              </w:rPr>
              <w:t xml:space="preserve">    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совершенствование оказания специализир</w:t>
            </w:r>
            <w:r w:rsidRPr="00F05F62">
              <w:rPr>
                <w:rFonts w:ascii="Arial" w:hAnsi="Arial" w:cs="Arial"/>
              </w:rPr>
              <w:t>о</w:t>
            </w:r>
            <w:r w:rsidRPr="00F05F62">
              <w:rPr>
                <w:rFonts w:ascii="Arial" w:hAnsi="Arial" w:cs="Arial"/>
              </w:rPr>
              <w:t>ванной медицинской помощи лицам, инфиц</w:t>
            </w:r>
            <w:r w:rsidRPr="00F05F62">
              <w:rPr>
                <w:rFonts w:ascii="Arial" w:hAnsi="Arial" w:cs="Arial"/>
              </w:rPr>
              <w:t>и</w:t>
            </w:r>
            <w:r w:rsidRPr="00F05F62">
              <w:rPr>
                <w:rFonts w:ascii="Arial" w:hAnsi="Arial" w:cs="Arial"/>
              </w:rPr>
              <w:t xml:space="preserve">рованным </w:t>
            </w:r>
            <w:r>
              <w:rPr>
                <w:rFonts w:ascii="Arial" w:hAnsi="Arial" w:cs="Arial"/>
              </w:rPr>
              <w:t>вирусом иммунодефицита чел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века;</w:t>
            </w:r>
            <w:r w:rsidRPr="00F05F62">
              <w:rPr>
                <w:rFonts w:ascii="Arial" w:hAnsi="Arial" w:cs="Arial"/>
              </w:rPr>
              <w:t xml:space="preserve"> 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>снижение уровня смертности от ишем</w:t>
            </w:r>
            <w:r w:rsidRPr="00F05F62">
              <w:rPr>
                <w:rFonts w:ascii="Arial" w:hAnsi="Arial" w:cs="Arial"/>
              </w:rPr>
              <w:t>и</w:t>
            </w:r>
            <w:r w:rsidRPr="00F05F62">
              <w:rPr>
                <w:rFonts w:ascii="Arial" w:hAnsi="Arial" w:cs="Arial"/>
              </w:rPr>
              <w:t xml:space="preserve">ческой болезни сердца и инсульта;                                    </w:t>
            </w:r>
            <w:r w:rsidRPr="00F05F62">
              <w:rPr>
                <w:rFonts w:ascii="Arial" w:hAnsi="Arial" w:cs="Arial"/>
              </w:rPr>
              <w:br/>
              <w:t>увеличение пятилетней выживаемости больных со</w:t>
            </w:r>
            <w:r>
              <w:rPr>
                <w:rFonts w:ascii="Arial" w:hAnsi="Arial" w:cs="Arial"/>
              </w:rPr>
              <w:t xml:space="preserve"> </w:t>
            </w:r>
            <w:r w:rsidRPr="00F05F62">
              <w:rPr>
                <w:rFonts w:ascii="Arial" w:hAnsi="Arial" w:cs="Arial"/>
              </w:rPr>
              <w:t>злокачественными новоо</w:t>
            </w:r>
            <w:r w:rsidRPr="00F05F62">
              <w:rPr>
                <w:rFonts w:ascii="Arial" w:hAnsi="Arial" w:cs="Arial"/>
              </w:rPr>
              <w:t>б</w:t>
            </w:r>
            <w:r w:rsidRPr="00F05F62">
              <w:rPr>
                <w:rFonts w:ascii="Arial" w:hAnsi="Arial" w:cs="Arial"/>
              </w:rPr>
              <w:t xml:space="preserve">разованиями;                   </w:t>
            </w:r>
            <w:r w:rsidRPr="00F05F62">
              <w:rPr>
                <w:rFonts w:ascii="Arial" w:hAnsi="Arial" w:cs="Arial"/>
              </w:rPr>
              <w:br/>
              <w:t>снижение одногодичной летальности больных со злокачественными новоо</w:t>
            </w:r>
            <w:r w:rsidRPr="00F05F62">
              <w:rPr>
                <w:rFonts w:ascii="Arial" w:hAnsi="Arial" w:cs="Arial"/>
              </w:rPr>
              <w:t>б</w:t>
            </w:r>
            <w:r w:rsidRPr="00F05F62">
              <w:rPr>
                <w:rFonts w:ascii="Arial" w:hAnsi="Arial" w:cs="Arial"/>
              </w:rPr>
              <w:t xml:space="preserve">разованиями;                   </w:t>
            </w:r>
            <w:r w:rsidRPr="00F05F62">
              <w:rPr>
                <w:rFonts w:ascii="Arial" w:hAnsi="Arial" w:cs="Arial"/>
              </w:rPr>
              <w:br/>
              <w:t>совершенствование системы управления ск</w:t>
            </w:r>
            <w:r w:rsidRPr="00F05F62">
              <w:rPr>
                <w:rFonts w:ascii="Arial" w:hAnsi="Arial" w:cs="Arial"/>
              </w:rPr>
              <w:t>о</w:t>
            </w:r>
            <w:r w:rsidRPr="00F05F62">
              <w:rPr>
                <w:rFonts w:ascii="Arial" w:hAnsi="Arial" w:cs="Arial"/>
              </w:rPr>
              <w:t xml:space="preserve">рой  медицинской помощью;                                  </w:t>
            </w:r>
            <w:r w:rsidRPr="00F05F62">
              <w:rPr>
                <w:rFonts w:ascii="Arial" w:hAnsi="Arial" w:cs="Arial"/>
              </w:rPr>
              <w:br/>
              <w:t>снижение больничной летальности по</w:t>
            </w:r>
            <w:r>
              <w:rPr>
                <w:rFonts w:ascii="Arial" w:hAnsi="Arial" w:cs="Arial"/>
              </w:rPr>
              <w:t>страда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ших в  </w:t>
            </w:r>
            <w:r w:rsidRPr="00F05F62">
              <w:rPr>
                <w:rFonts w:ascii="Arial" w:hAnsi="Arial" w:cs="Arial"/>
              </w:rPr>
              <w:t>результате доро</w:t>
            </w:r>
            <w:r>
              <w:rPr>
                <w:rFonts w:ascii="Arial" w:hAnsi="Arial" w:cs="Arial"/>
              </w:rPr>
              <w:t>жно-транспортных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исшествий</w:t>
            </w:r>
            <w:r w:rsidRPr="00F05F62">
              <w:rPr>
                <w:rFonts w:ascii="Arial" w:hAnsi="Arial" w:cs="Arial"/>
              </w:rPr>
              <w:t xml:space="preserve">   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Целевые индикаторы и показатели программы </w:t>
            </w: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доля населения города, ежегодно обслед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ванного на ВИЧ-инфекцию; 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</w:rPr>
              <w:t>стижение охвата  ВИЧ-инфицирован</w:t>
            </w:r>
            <w:r w:rsidRPr="00F05F62">
              <w:rPr>
                <w:rFonts w:ascii="Arial" w:hAnsi="Arial" w:cs="Arial"/>
              </w:rPr>
              <w:t>ных  диспансерн</w:t>
            </w:r>
            <w:r>
              <w:rPr>
                <w:rFonts w:ascii="Arial" w:hAnsi="Arial" w:cs="Arial"/>
              </w:rPr>
              <w:t>ым набл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>дением</w:t>
            </w:r>
            <w:r w:rsidRPr="00F05F62">
              <w:rPr>
                <w:rFonts w:ascii="Arial" w:hAnsi="Arial" w:cs="Arial"/>
              </w:rPr>
              <w:t xml:space="preserve">;                      </w:t>
            </w:r>
            <w:r w:rsidRPr="00F05F62">
              <w:rPr>
                <w:rFonts w:ascii="Arial" w:hAnsi="Arial" w:cs="Arial"/>
              </w:rPr>
              <w:br/>
              <w:t xml:space="preserve">смертность от ишемической болезни сердца;             </w:t>
            </w:r>
            <w:r w:rsidRPr="00F05F62">
              <w:rPr>
                <w:rFonts w:ascii="Arial" w:hAnsi="Arial" w:cs="Arial"/>
              </w:rPr>
              <w:br/>
              <w:t>смертность от цереброваскулярных заболев</w:t>
            </w:r>
            <w:r w:rsidRPr="00F05F62">
              <w:rPr>
                <w:rFonts w:ascii="Arial" w:hAnsi="Arial" w:cs="Arial"/>
              </w:rPr>
              <w:t>а</w:t>
            </w:r>
            <w:r w:rsidRPr="00F05F62">
              <w:rPr>
                <w:rFonts w:ascii="Arial" w:hAnsi="Arial" w:cs="Arial"/>
              </w:rPr>
              <w:t xml:space="preserve">ний;         </w:t>
            </w:r>
            <w:r w:rsidRPr="00F05F62">
              <w:rPr>
                <w:rFonts w:ascii="Arial" w:hAnsi="Arial" w:cs="Arial"/>
              </w:rPr>
              <w:br/>
              <w:t>удельный вес больных</w:t>
            </w:r>
            <w:r>
              <w:rPr>
                <w:rFonts w:ascii="Arial" w:hAnsi="Arial" w:cs="Arial"/>
              </w:rPr>
              <w:t xml:space="preserve"> </w:t>
            </w:r>
            <w:r w:rsidRPr="00F05F62">
              <w:rPr>
                <w:rFonts w:ascii="Arial" w:hAnsi="Arial" w:cs="Arial"/>
              </w:rPr>
              <w:t xml:space="preserve">злокачественными </w:t>
            </w:r>
            <w:r>
              <w:rPr>
                <w:rFonts w:ascii="Arial" w:hAnsi="Arial" w:cs="Arial"/>
              </w:rPr>
              <w:t>н</w:t>
            </w:r>
            <w:r w:rsidRPr="00F05F62">
              <w:rPr>
                <w:rFonts w:ascii="Arial" w:hAnsi="Arial" w:cs="Arial"/>
              </w:rPr>
              <w:t>овообразованиями, состоящих на учете с м</w:t>
            </w:r>
            <w:r w:rsidRPr="00F05F62">
              <w:rPr>
                <w:rFonts w:ascii="Arial" w:hAnsi="Arial" w:cs="Arial"/>
              </w:rPr>
              <w:t>о</w:t>
            </w:r>
            <w:r w:rsidRPr="00F05F62">
              <w:rPr>
                <w:rFonts w:ascii="Arial" w:hAnsi="Arial" w:cs="Arial"/>
              </w:rPr>
              <w:t xml:space="preserve">мента </w:t>
            </w:r>
            <w:r>
              <w:rPr>
                <w:rFonts w:ascii="Arial" w:hAnsi="Arial" w:cs="Arial"/>
              </w:rPr>
              <w:t xml:space="preserve"> установл</w:t>
            </w:r>
            <w:r w:rsidRPr="00F05F62">
              <w:rPr>
                <w:rFonts w:ascii="Arial" w:hAnsi="Arial" w:cs="Arial"/>
              </w:rPr>
              <w:t xml:space="preserve">ения диагноза 5 лет и более;                  </w:t>
            </w:r>
            <w:r w:rsidRPr="00F05F62">
              <w:rPr>
                <w:rFonts w:ascii="Arial" w:hAnsi="Arial" w:cs="Arial"/>
              </w:rPr>
              <w:br/>
              <w:t>доля выездов бригад скорой медицинской п</w:t>
            </w:r>
            <w:r w:rsidRPr="00F05F62">
              <w:rPr>
                <w:rFonts w:ascii="Arial" w:hAnsi="Arial" w:cs="Arial"/>
              </w:rPr>
              <w:t>о</w:t>
            </w:r>
            <w:r w:rsidRPr="00F05F62">
              <w:rPr>
                <w:rFonts w:ascii="Arial" w:hAnsi="Arial" w:cs="Arial"/>
              </w:rPr>
              <w:t>мощи со временем д</w:t>
            </w:r>
            <w:r>
              <w:rPr>
                <w:rFonts w:ascii="Arial" w:hAnsi="Arial" w:cs="Arial"/>
              </w:rPr>
              <w:t>оезда до больного менее 20 мин.</w:t>
            </w:r>
            <w:r w:rsidRPr="00F05F62">
              <w:rPr>
                <w:rFonts w:ascii="Arial" w:hAnsi="Arial" w:cs="Arial"/>
              </w:rPr>
              <w:t xml:space="preserve">;           </w:t>
            </w:r>
            <w:r w:rsidRPr="00F05F62">
              <w:rPr>
                <w:rFonts w:ascii="Arial" w:hAnsi="Arial" w:cs="Arial"/>
              </w:rPr>
              <w:br/>
              <w:t>больничная летальность пострадавших в результате</w:t>
            </w:r>
            <w:r>
              <w:rPr>
                <w:rFonts w:ascii="Arial" w:hAnsi="Arial" w:cs="Arial"/>
              </w:rPr>
              <w:t xml:space="preserve"> д</w:t>
            </w:r>
            <w:r w:rsidRPr="00F05F62">
              <w:rPr>
                <w:rFonts w:ascii="Arial" w:hAnsi="Arial" w:cs="Arial"/>
              </w:rPr>
              <w:t>орожно-транспортных пр</w:t>
            </w:r>
            <w:r w:rsidRPr="00F05F62">
              <w:rPr>
                <w:rFonts w:ascii="Arial" w:hAnsi="Arial" w:cs="Arial"/>
              </w:rPr>
              <w:t>о</w:t>
            </w:r>
            <w:r w:rsidRPr="00F05F62">
              <w:rPr>
                <w:rFonts w:ascii="Arial" w:hAnsi="Arial" w:cs="Arial"/>
              </w:rPr>
              <w:t xml:space="preserve">исшествий                                          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Этапы и сроки реализации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первый этап: 2014-2015 годы;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второй этап: 2016 – </w:t>
            </w:r>
            <w:r w:rsidRPr="00F05F62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2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4D3896" w:rsidRDefault="00F87585" w:rsidP="007324E1">
            <w:pPr>
              <w:pStyle w:val="ConsPlusCell"/>
              <w:rPr>
                <w:rFonts w:ascii="Arial" w:hAnsi="Arial" w:cs="Arial"/>
                <w:color w:val="FF6600"/>
              </w:rPr>
            </w:pPr>
            <w:r w:rsidRPr="004D3896">
              <w:rPr>
                <w:rFonts w:ascii="Arial" w:hAnsi="Arial" w:cs="Arial"/>
              </w:rPr>
              <w:t>- общий объем средств, необходимый для ф</w:t>
            </w:r>
            <w:r w:rsidRPr="004D3896">
              <w:rPr>
                <w:rFonts w:ascii="Arial" w:hAnsi="Arial" w:cs="Arial"/>
              </w:rPr>
              <w:t>и</w:t>
            </w:r>
            <w:r w:rsidRPr="004D3896">
              <w:rPr>
                <w:rFonts w:ascii="Arial" w:hAnsi="Arial" w:cs="Arial"/>
              </w:rPr>
              <w:t xml:space="preserve">нансирования подпрограммы № 2 в 2014 – 2020 годах, составляет всего </w:t>
            </w:r>
            <w:r>
              <w:rPr>
                <w:rFonts w:ascii="Arial" w:hAnsi="Arial" w:cs="Arial"/>
              </w:rPr>
              <w:t>37 829,3</w:t>
            </w:r>
            <w:r w:rsidRPr="004D3896">
              <w:rPr>
                <w:rFonts w:ascii="Arial" w:hAnsi="Arial" w:cs="Arial"/>
              </w:rPr>
              <w:t xml:space="preserve"> тыс. руб., в том числе по годам реализации подпрогра</w:t>
            </w:r>
            <w:r w:rsidRPr="004D3896">
              <w:rPr>
                <w:rFonts w:ascii="Arial" w:hAnsi="Arial" w:cs="Arial"/>
              </w:rPr>
              <w:t>м</w:t>
            </w:r>
            <w:r w:rsidRPr="004D3896">
              <w:rPr>
                <w:rFonts w:ascii="Arial" w:hAnsi="Arial" w:cs="Arial"/>
              </w:rPr>
              <w:t>мы № 2</w:t>
            </w:r>
            <w:r w:rsidRPr="004D3896">
              <w:rPr>
                <w:rFonts w:ascii="Arial" w:hAnsi="Arial" w:cs="Arial"/>
                <w:color w:val="FF6600"/>
              </w:rPr>
              <w:t>: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2014 год – 3</w:t>
            </w:r>
            <w:r>
              <w:rPr>
                <w:rFonts w:ascii="Arial" w:hAnsi="Arial" w:cs="Arial"/>
              </w:rPr>
              <w:t> 688,</w:t>
            </w:r>
            <w:r w:rsidRPr="004D3896">
              <w:rPr>
                <w:rFonts w:ascii="Arial" w:hAnsi="Arial" w:cs="Arial"/>
              </w:rPr>
              <w:t>3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lastRenderedPageBreak/>
              <w:t xml:space="preserve">2015 год – </w:t>
            </w:r>
            <w:r>
              <w:rPr>
                <w:rFonts w:ascii="Arial" w:hAnsi="Arial" w:cs="Arial"/>
              </w:rPr>
              <w:t>4 278,9</w:t>
            </w:r>
            <w:r w:rsidRPr="004D3896">
              <w:rPr>
                <w:rFonts w:ascii="Arial" w:hAnsi="Arial" w:cs="Arial"/>
              </w:rPr>
              <w:t xml:space="preserve">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 xml:space="preserve">2016 год – </w:t>
            </w:r>
            <w:r>
              <w:rPr>
                <w:rFonts w:ascii="Arial" w:hAnsi="Arial" w:cs="Arial"/>
              </w:rPr>
              <w:t>3 157,6</w:t>
            </w:r>
            <w:r w:rsidRPr="004D3896">
              <w:rPr>
                <w:rFonts w:ascii="Arial" w:hAnsi="Arial" w:cs="Arial"/>
              </w:rPr>
              <w:t xml:space="preserve">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 xml:space="preserve">2017 год – </w:t>
            </w:r>
            <w:r>
              <w:rPr>
                <w:rFonts w:ascii="Arial" w:hAnsi="Arial" w:cs="Arial"/>
              </w:rPr>
              <w:t>3 226,9</w:t>
            </w:r>
            <w:r w:rsidRPr="004D3896">
              <w:rPr>
                <w:rFonts w:ascii="Arial" w:hAnsi="Arial" w:cs="Arial"/>
              </w:rPr>
              <w:t xml:space="preserve">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2018 год – 14 140,8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2019 год – 4 485,4 тыс. руб.;</w:t>
            </w:r>
          </w:p>
          <w:p w:rsidR="00F87585" w:rsidRPr="00A15321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2020 год – 4 851,4 тыс. руб.</w:t>
            </w:r>
          </w:p>
          <w:p w:rsidR="00F87585" w:rsidRPr="00F05F62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2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 xml:space="preserve">снижение смертности от </w:t>
            </w:r>
            <w:r>
              <w:rPr>
                <w:rFonts w:ascii="Arial" w:hAnsi="Arial" w:cs="Arial"/>
              </w:rPr>
              <w:t>социально значимых заболеваний</w:t>
            </w:r>
            <w:r w:rsidRPr="00F05F62">
              <w:rPr>
                <w:rFonts w:ascii="Arial" w:hAnsi="Arial" w:cs="Arial"/>
              </w:rPr>
              <w:t xml:space="preserve">;   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>увеличение доли выездов бригад скорой мед</w:t>
            </w:r>
            <w:r w:rsidRPr="00F05F62">
              <w:rPr>
                <w:rFonts w:ascii="Arial" w:hAnsi="Arial" w:cs="Arial"/>
              </w:rPr>
              <w:t>и</w:t>
            </w:r>
            <w:r w:rsidRPr="00F05F62">
              <w:rPr>
                <w:rFonts w:ascii="Arial" w:hAnsi="Arial" w:cs="Arial"/>
              </w:rPr>
              <w:t>цинской помощи со временем доезда до бол</w:t>
            </w:r>
            <w:r w:rsidRPr="00F05F62">
              <w:rPr>
                <w:rFonts w:ascii="Arial" w:hAnsi="Arial" w:cs="Arial"/>
              </w:rPr>
              <w:t>ь</w:t>
            </w:r>
            <w:r w:rsidRPr="00F05F62">
              <w:rPr>
                <w:rFonts w:ascii="Arial" w:hAnsi="Arial" w:cs="Arial"/>
              </w:rPr>
              <w:t xml:space="preserve">ного менее 20 мин.;                                               </w:t>
            </w:r>
            <w:r w:rsidRPr="00F05F62">
              <w:rPr>
                <w:rFonts w:ascii="Arial" w:hAnsi="Arial" w:cs="Arial"/>
              </w:rPr>
              <w:br/>
              <w:t>снижение больничной летальности пострада</w:t>
            </w:r>
            <w:r w:rsidRPr="00F05F62">
              <w:rPr>
                <w:rFonts w:ascii="Arial" w:hAnsi="Arial" w:cs="Arial"/>
              </w:rPr>
              <w:t>в</w:t>
            </w:r>
            <w:r w:rsidRPr="00F05F62">
              <w:rPr>
                <w:rFonts w:ascii="Arial" w:hAnsi="Arial" w:cs="Arial"/>
              </w:rPr>
              <w:t xml:space="preserve">ших в </w:t>
            </w:r>
            <w:r>
              <w:rPr>
                <w:rFonts w:ascii="Arial" w:hAnsi="Arial" w:cs="Arial"/>
              </w:rPr>
              <w:t>р</w:t>
            </w:r>
            <w:r w:rsidRPr="00F05F62">
              <w:rPr>
                <w:rFonts w:ascii="Arial" w:hAnsi="Arial" w:cs="Arial"/>
              </w:rPr>
              <w:t>езультате дорожно-транспортных пр</w:t>
            </w:r>
            <w:r w:rsidRPr="00F05F62">
              <w:rPr>
                <w:rFonts w:ascii="Arial" w:hAnsi="Arial" w:cs="Arial"/>
              </w:rPr>
              <w:t>о</w:t>
            </w:r>
            <w:r w:rsidRPr="00F05F62">
              <w:rPr>
                <w:rFonts w:ascii="Arial" w:hAnsi="Arial" w:cs="Arial"/>
              </w:rPr>
              <w:t xml:space="preserve">исшествий </w:t>
            </w:r>
          </w:p>
        </w:tc>
      </w:tr>
    </w:tbl>
    <w:p w:rsidR="00F87585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1. </w:t>
      </w:r>
    </w:p>
    <w:p w:rsidR="00F87585" w:rsidRPr="00F05F62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>Характеристика сферы реализации</w:t>
      </w:r>
      <w:r>
        <w:rPr>
          <w:sz w:val="24"/>
          <w:szCs w:val="24"/>
        </w:rPr>
        <w:t xml:space="preserve"> подпрограммы № 2</w:t>
      </w:r>
    </w:p>
    <w:p w:rsidR="00F87585" w:rsidRPr="002E77E8" w:rsidRDefault="00F87585" w:rsidP="00F87585">
      <w:pPr>
        <w:pStyle w:val="ConsPlusNormal"/>
        <w:ind w:firstLine="0"/>
        <w:jc w:val="center"/>
        <w:outlineLvl w:val="0"/>
        <w:rPr>
          <w:b/>
          <w:sz w:val="16"/>
          <w:szCs w:val="16"/>
        </w:rPr>
      </w:pP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>Анализ медико-демографическ</w:t>
      </w:r>
      <w:r>
        <w:rPr>
          <w:sz w:val="24"/>
          <w:szCs w:val="24"/>
        </w:rPr>
        <w:t>ой ситуации в городе</w:t>
      </w:r>
      <w:r w:rsidRPr="00F05F62">
        <w:rPr>
          <w:sz w:val="24"/>
          <w:szCs w:val="24"/>
        </w:rPr>
        <w:t xml:space="preserve"> свидетельствует о необход</w:t>
      </w:r>
      <w:r w:rsidRPr="00F05F62">
        <w:rPr>
          <w:sz w:val="24"/>
          <w:szCs w:val="24"/>
        </w:rPr>
        <w:t>и</w:t>
      </w:r>
      <w:r w:rsidRPr="00F05F62">
        <w:rPr>
          <w:sz w:val="24"/>
          <w:szCs w:val="24"/>
        </w:rPr>
        <w:t>мости дальнейшего развития системы оказания специализированной медицинской п</w:t>
      </w:r>
      <w:r w:rsidRPr="00F05F62">
        <w:rPr>
          <w:sz w:val="24"/>
          <w:szCs w:val="24"/>
        </w:rPr>
        <w:t>о</w:t>
      </w:r>
      <w:r w:rsidRPr="00F05F62">
        <w:rPr>
          <w:sz w:val="24"/>
          <w:szCs w:val="24"/>
        </w:rPr>
        <w:t>мощи с акцентом на на</w:t>
      </w:r>
      <w:r>
        <w:rPr>
          <w:sz w:val="24"/>
          <w:szCs w:val="24"/>
        </w:rPr>
        <w:t>иболее приоритетные направления: развитие замещающих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ционар технологий, организацию системы неотложной медицинской помощи населению, моде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низацию скорой медицинской помощи.</w:t>
      </w: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F05F62">
        <w:rPr>
          <w:sz w:val="24"/>
          <w:szCs w:val="24"/>
        </w:rPr>
        <w:t xml:space="preserve">оказатели смертности от болезней системы кровообращения </w:t>
      </w:r>
      <w:r>
        <w:rPr>
          <w:sz w:val="24"/>
          <w:szCs w:val="24"/>
        </w:rPr>
        <w:t>сокращают</w:t>
      </w:r>
      <w:r w:rsidRPr="00F05F62">
        <w:rPr>
          <w:sz w:val="24"/>
          <w:szCs w:val="24"/>
        </w:rPr>
        <w:t>ся (в 2010 – 961,3, в 2011 – 982,2, в 2012 – 900,6 случаев на 100 тыс. человек), но темпы сн</w:t>
      </w:r>
      <w:r w:rsidRPr="00F05F62">
        <w:rPr>
          <w:sz w:val="24"/>
          <w:szCs w:val="24"/>
        </w:rPr>
        <w:t>и</w:t>
      </w:r>
      <w:r w:rsidRPr="00F05F62">
        <w:rPr>
          <w:sz w:val="24"/>
          <w:szCs w:val="24"/>
        </w:rPr>
        <w:t>жения показателя остаются недостаточными. Снижение смертности от болезней системы кровообращения невозможно осуществить без проведения мероприятий по совершенс</w:t>
      </w:r>
      <w:r w:rsidRPr="00F05F62">
        <w:rPr>
          <w:sz w:val="24"/>
          <w:szCs w:val="24"/>
        </w:rPr>
        <w:t>т</w:t>
      </w:r>
      <w:r w:rsidRPr="00F05F62">
        <w:rPr>
          <w:sz w:val="24"/>
          <w:szCs w:val="24"/>
        </w:rPr>
        <w:t>вованию оказания медицинской помощи больным с сердечно-сосудистыми заболевани</w:t>
      </w:r>
      <w:r w:rsidRPr="00F05F62">
        <w:rPr>
          <w:sz w:val="24"/>
          <w:szCs w:val="24"/>
        </w:rPr>
        <w:t>я</w:t>
      </w:r>
      <w:r w:rsidRPr="00F05F62">
        <w:rPr>
          <w:sz w:val="24"/>
          <w:szCs w:val="24"/>
        </w:rPr>
        <w:t>ми.</w:t>
      </w: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>Смертность от злокачественных новообразований</w:t>
      </w:r>
      <w:r>
        <w:rPr>
          <w:sz w:val="24"/>
          <w:szCs w:val="24"/>
        </w:rPr>
        <w:t xml:space="preserve"> составила в 2010 году 164,6 </w:t>
      </w:r>
      <w:r w:rsidRPr="00F05F62">
        <w:rPr>
          <w:sz w:val="24"/>
          <w:szCs w:val="24"/>
        </w:rPr>
        <w:t xml:space="preserve">на 100 тыс. человек, в 2011 году </w:t>
      </w:r>
      <w:r>
        <w:rPr>
          <w:sz w:val="24"/>
          <w:szCs w:val="24"/>
        </w:rPr>
        <w:t>–</w:t>
      </w:r>
      <w:r w:rsidRPr="00F05F62">
        <w:rPr>
          <w:sz w:val="24"/>
          <w:szCs w:val="24"/>
        </w:rPr>
        <w:t xml:space="preserve"> 227,5 на 100 тыс. человек, в 2012 году </w:t>
      </w:r>
      <w:r>
        <w:rPr>
          <w:sz w:val="24"/>
          <w:szCs w:val="24"/>
        </w:rPr>
        <w:t xml:space="preserve">– </w:t>
      </w:r>
      <w:r w:rsidRPr="00F05F62">
        <w:rPr>
          <w:sz w:val="24"/>
          <w:szCs w:val="24"/>
        </w:rPr>
        <w:t>147,2 на 100 тыс. ч</w:t>
      </w:r>
      <w:r w:rsidRPr="00F05F62">
        <w:rPr>
          <w:sz w:val="24"/>
          <w:szCs w:val="24"/>
        </w:rPr>
        <w:t>е</w:t>
      </w:r>
      <w:r w:rsidRPr="00F05F62">
        <w:rPr>
          <w:sz w:val="24"/>
          <w:szCs w:val="24"/>
        </w:rPr>
        <w:t>ловек. Данную тенденцию необходимо развивать и закреплять в последующие годы. Это возможно только при условии совершенствования системы оказания помощи бол</w:t>
      </w:r>
      <w:r w:rsidRPr="00F05F62">
        <w:rPr>
          <w:sz w:val="24"/>
          <w:szCs w:val="24"/>
        </w:rPr>
        <w:t>ь</w:t>
      </w:r>
      <w:r w:rsidRPr="00F05F62">
        <w:rPr>
          <w:sz w:val="24"/>
          <w:szCs w:val="24"/>
        </w:rPr>
        <w:t>ным со злокачественными новообразованиями.</w:t>
      </w:r>
    </w:p>
    <w:p w:rsidR="00F87585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 xml:space="preserve">Смертность от внешних </w:t>
      </w:r>
      <w:r>
        <w:rPr>
          <w:sz w:val="24"/>
          <w:szCs w:val="24"/>
        </w:rPr>
        <w:t xml:space="preserve">причин составила в 2010 году </w:t>
      </w:r>
      <w:r w:rsidRPr="00F05F62">
        <w:rPr>
          <w:sz w:val="24"/>
          <w:szCs w:val="24"/>
        </w:rPr>
        <w:t>98,9 случая на 100 тыс. ч</w:t>
      </w:r>
      <w:r w:rsidRPr="00F05F62">
        <w:rPr>
          <w:sz w:val="24"/>
          <w:szCs w:val="24"/>
        </w:rPr>
        <w:t>е</w:t>
      </w:r>
      <w:r w:rsidRPr="00F05F62">
        <w:rPr>
          <w:sz w:val="24"/>
          <w:szCs w:val="24"/>
        </w:rPr>
        <w:t>ловек, в 2011 г</w:t>
      </w:r>
      <w:r>
        <w:rPr>
          <w:sz w:val="24"/>
          <w:szCs w:val="24"/>
        </w:rPr>
        <w:t>оду</w:t>
      </w:r>
      <w:r w:rsidRPr="00F05F6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05F62">
        <w:rPr>
          <w:sz w:val="24"/>
          <w:szCs w:val="24"/>
        </w:rPr>
        <w:t xml:space="preserve"> 122,3 на 100 тыс. человек</w:t>
      </w:r>
      <w:r>
        <w:rPr>
          <w:sz w:val="24"/>
          <w:szCs w:val="24"/>
        </w:rPr>
        <w:t>,</w:t>
      </w:r>
      <w:r w:rsidRPr="00F05F62">
        <w:rPr>
          <w:sz w:val="24"/>
          <w:szCs w:val="24"/>
        </w:rPr>
        <w:t xml:space="preserve"> в 2012 г</w:t>
      </w:r>
      <w:r>
        <w:rPr>
          <w:sz w:val="24"/>
          <w:szCs w:val="24"/>
        </w:rPr>
        <w:t>оду</w:t>
      </w:r>
      <w:r w:rsidRPr="00F05F6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05F62">
        <w:rPr>
          <w:sz w:val="24"/>
          <w:szCs w:val="24"/>
        </w:rPr>
        <w:t xml:space="preserve"> 104,2 на 100 тыс. человек. </w:t>
      </w:r>
      <w:r>
        <w:rPr>
          <w:sz w:val="24"/>
          <w:szCs w:val="24"/>
        </w:rPr>
        <w:t>Доля выездов бригад скорой медицинской помощи со временем доезда до больного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20 минут в связи со значительной протяженностью территории города составила в 2012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ду 64,5 процента.</w:t>
      </w:r>
    </w:p>
    <w:p w:rsidR="00F87585" w:rsidRDefault="00F87585" w:rsidP="00F87585">
      <w:pPr>
        <w:pStyle w:val="ConsPlusNormal"/>
        <w:ind w:firstLine="0"/>
        <w:jc w:val="both"/>
        <w:rPr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2. 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Цели, задачи и показатели (индикаторы), основные ожидаемые конечные резул</w:t>
      </w:r>
      <w:r w:rsidRPr="00F05F62">
        <w:rPr>
          <w:sz w:val="24"/>
          <w:szCs w:val="24"/>
        </w:rPr>
        <w:t>ь</w:t>
      </w:r>
      <w:r w:rsidRPr="00F05F62">
        <w:rPr>
          <w:sz w:val="24"/>
          <w:szCs w:val="24"/>
        </w:rPr>
        <w:t>таты, сроки и этапы</w:t>
      </w:r>
      <w:r>
        <w:rPr>
          <w:sz w:val="24"/>
          <w:szCs w:val="24"/>
        </w:rPr>
        <w:t xml:space="preserve"> реализации подпрограммы № 2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Подпрограмма № 2 направлена на с</w:t>
      </w:r>
      <w:r w:rsidRPr="00F05F62">
        <w:rPr>
          <w:rFonts w:ascii="Arial" w:hAnsi="Arial" w:cs="Arial"/>
          <w:sz w:val="24"/>
          <w:szCs w:val="24"/>
        </w:rPr>
        <w:t>овершенствование оказания специализир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ванной медицинской помощи, скорой и неотложной медицинской помощи</w:t>
      </w:r>
      <w:r>
        <w:rPr>
          <w:rFonts w:ascii="Arial" w:hAnsi="Arial" w:cs="Arial"/>
          <w:sz w:val="24"/>
          <w:szCs w:val="24"/>
        </w:rPr>
        <w:t>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и задачи, основные ожидаемые конечные результаты, сроки и этапы реал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подпрограммы № 2 приведены в паспорте подпрограммы № 2.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Достижение поставленных целей и задач должно быть обеспечено за счет: </w:t>
      </w:r>
    </w:p>
    <w:p w:rsidR="00F87585" w:rsidRPr="001559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59B1">
        <w:rPr>
          <w:rFonts w:ascii="Arial" w:hAnsi="Arial" w:cs="Arial"/>
          <w:sz w:val="24"/>
          <w:szCs w:val="24"/>
        </w:rPr>
        <w:t>проведения профилактических мероприятий, направленных на борьбу с туберк</w:t>
      </w:r>
      <w:r w:rsidRPr="001559B1">
        <w:rPr>
          <w:rFonts w:ascii="Arial" w:hAnsi="Arial" w:cs="Arial"/>
          <w:sz w:val="24"/>
          <w:szCs w:val="24"/>
        </w:rPr>
        <w:t>у</w:t>
      </w:r>
      <w:r w:rsidRPr="001559B1">
        <w:rPr>
          <w:rFonts w:ascii="Arial" w:hAnsi="Arial" w:cs="Arial"/>
          <w:sz w:val="24"/>
          <w:szCs w:val="24"/>
        </w:rPr>
        <w:t>лёзом, и информирования населения по вопросам профилактики туберкулеза;</w:t>
      </w:r>
    </w:p>
    <w:p w:rsidR="00F87585" w:rsidRPr="001559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59B1">
        <w:rPr>
          <w:rFonts w:ascii="Arial" w:hAnsi="Arial" w:cs="Arial"/>
          <w:sz w:val="24"/>
          <w:szCs w:val="24"/>
        </w:rPr>
        <w:t>совершенствования оказания медицинской помощи лицам с ВИЧ-инфекцией и г</w:t>
      </w:r>
      <w:r w:rsidRPr="001559B1">
        <w:rPr>
          <w:rFonts w:ascii="Arial" w:hAnsi="Arial" w:cs="Arial"/>
          <w:sz w:val="24"/>
          <w:szCs w:val="24"/>
        </w:rPr>
        <w:t>е</w:t>
      </w:r>
      <w:r w:rsidRPr="001559B1">
        <w:rPr>
          <w:rFonts w:ascii="Arial" w:hAnsi="Arial" w:cs="Arial"/>
          <w:sz w:val="24"/>
          <w:szCs w:val="24"/>
        </w:rPr>
        <w:t>патитами</w:t>
      </w:r>
      <w:r>
        <w:rPr>
          <w:rFonts w:ascii="Arial" w:hAnsi="Arial" w:cs="Arial"/>
          <w:sz w:val="24"/>
          <w:szCs w:val="24"/>
        </w:rPr>
        <w:t xml:space="preserve"> </w:t>
      </w:r>
      <w:r w:rsidRPr="001559B1">
        <w:rPr>
          <w:rFonts w:ascii="Arial" w:hAnsi="Arial" w:cs="Arial"/>
          <w:sz w:val="24"/>
          <w:szCs w:val="24"/>
        </w:rPr>
        <w:t>B и C;</w:t>
      </w:r>
    </w:p>
    <w:p w:rsidR="00F87585" w:rsidRPr="001559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1559B1">
        <w:rPr>
          <w:rFonts w:ascii="Arial" w:hAnsi="Arial" w:cs="Arial"/>
          <w:sz w:val="24"/>
          <w:szCs w:val="24"/>
        </w:rPr>
        <w:t>совершенствования оказания медицинской помощи больным сосудистыми заболевани</w:t>
      </w:r>
      <w:r w:rsidRPr="001559B1">
        <w:rPr>
          <w:rFonts w:ascii="Arial" w:hAnsi="Arial" w:cs="Arial"/>
          <w:sz w:val="24"/>
          <w:szCs w:val="24"/>
        </w:rPr>
        <w:t>я</w:t>
      </w:r>
      <w:r w:rsidRPr="001559B1">
        <w:rPr>
          <w:rFonts w:ascii="Arial" w:hAnsi="Arial" w:cs="Arial"/>
          <w:sz w:val="24"/>
          <w:szCs w:val="24"/>
        </w:rPr>
        <w:t>ми;</w:t>
      </w:r>
    </w:p>
    <w:p w:rsidR="00F87585" w:rsidRPr="001559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59B1">
        <w:rPr>
          <w:rFonts w:ascii="Arial" w:hAnsi="Arial" w:cs="Arial"/>
          <w:sz w:val="24"/>
          <w:szCs w:val="24"/>
        </w:rPr>
        <w:t>совершенствования оказания медицинской помощи больным онкологическими заболев</w:t>
      </w:r>
      <w:r w:rsidRPr="001559B1">
        <w:rPr>
          <w:rFonts w:ascii="Arial" w:hAnsi="Arial" w:cs="Arial"/>
          <w:sz w:val="24"/>
          <w:szCs w:val="24"/>
        </w:rPr>
        <w:t>а</w:t>
      </w:r>
      <w:r w:rsidRPr="001559B1">
        <w:rPr>
          <w:rFonts w:ascii="Arial" w:hAnsi="Arial" w:cs="Arial"/>
          <w:sz w:val="24"/>
          <w:szCs w:val="24"/>
        </w:rPr>
        <w:t>ниями;</w:t>
      </w:r>
    </w:p>
    <w:p w:rsidR="00F87585" w:rsidRPr="001559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559B1">
        <w:rPr>
          <w:rFonts w:ascii="Arial" w:hAnsi="Arial" w:cs="Arial"/>
          <w:sz w:val="24"/>
          <w:szCs w:val="24"/>
        </w:rPr>
        <w:t>совершенствования оказания скорой медицинской помощи;</w:t>
      </w:r>
    </w:p>
    <w:p w:rsidR="00F87585" w:rsidRPr="005020AD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020AD">
        <w:rPr>
          <w:rFonts w:ascii="Arial" w:hAnsi="Arial" w:cs="Arial"/>
          <w:sz w:val="24"/>
          <w:szCs w:val="24"/>
        </w:rPr>
        <w:t>совершенствования оказания медицинской помощи пострадавшим при дорожно-транспортных происшеств</w:t>
      </w:r>
      <w:r w:rsidRPr="005020AD">
        <w:rPr>
          <w:rFonts w:ascii="Arial" w:hAnsi="Arial" w:cs="Arial"/>
          <w:sz w:val="24"/>
          <w:szCs w:val="24"/>
        </w:rPr>
        <w:t>и</w:t>
      </w:r>
      <w:r w:rsidRPr="005020AD">
        <w:rPr>
          <w:rFonts w:ascii="Arial" w:hAnsi="Arial" w:cs="Arial"/>
          <w:sz w:val="24"/>
          <w:szCs w:val="24"/>
        </w:rPr>
        <w:t>ях;</w:t>
      </w:r>
    </w:p>
    <w:p w:rsidR="00F87585" w:rsidRPr="005020AD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020AD">
        <w:rPr>
          <w:rFonts w:ascii="Arial" w:hAnsi="Arial" w:cs="Arial"/>
          <w:sz w:val="24"/>
          <w:szCs w:val="24"/>
        </w:rPr>
        <w:t>совершенствования оказания медицинской помощи больным прочими заболев</w:t>
      </w:r>
      <w:r w:rsidRPr="005020AD">
        <w:rPr>
          <w:rFonts w:ascii="Arial" w:hAnsi="Arial" w:cs="Arial"/>
          <w:sz w:val="24"/>
          <w:szCs w:val="24"/>
        </w:rPr>
        <w:t>а</w:t>
      </w:r>
      <w:r w:rsidRPr="005020AD">
        <w:rPr>
          <w:rFonts w:ascii="Arial" w:hAnsi="Arial" w:cs="Arial"/>
          <w:sz w:val="24"/>
          <w:szCs w:val="24"/>
        </w:rPr>
        <w:t>ниями.</w:t>
      </w:r>
    </w:p>
    <w:p w:rsidR="00F87585" w:rsidRPr="005020AD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020AD">
        <w:rPr>
          <w:rFonts w:ascii="Arial" w:hAnsi="Arial" w:cs="Arial"/>
          <w:sz w:val="24"/>
          <w:szCs w:val="24"/>
        </w:rPr>
        <w:t>Показатели (индикаторы)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5020AD">
        <w:rPr>
          <w:rFonts w:ascii="Arial" w:hAnsi="Arial" w:cs="Arial"/>
          <w:sz w:val="24"/>
          <w:szCs w:val="24"/>
        </w:rPr>
        <w:t>2 приведены в приложении №</w:t>
      </w:r>
      <w:r>
        <w:rPr>
          <w:rFonts w:ascii="Arial" w:hAnsi="Arial" w:cs="Arial"/>
          <w:sz w:val="24"/>
          <w:szCs w:val="24"/>
        </w:rPr>
        <w:t xml:space="preserve"> </w:t>
      </w:r>
      <w:r w:rsidRPr="005020AD">
        <w:rPr>
          <w:rFonts w:ascii="Arial" w:hAnsi="Arial" w:cs="Arial"/>
          <w:sz w:val="24"/>
          <w:szCs w:val="24"/>
        </w:rPr>
        <w:t>2 к настоящей пр</w:t>
      </w:r>
      <w:r w:rsidRPr="005020AD">
        <w:rPr>
          <w:rFonts w:ascii="Arial" w:hAnsi="Arial" w:cs="Arial"/>
          <w:sz w:val="24"/>
          <w:szCs w:val="24"/>
        </w:rPr>
        <w:t>о</w:t>
      </w:r>
      <w:r w:rsidRPr="005020AD">
        <w:rPr>
          <w:rFonts w:ascii="Arial" w:hAnsi="Arial" w:cs="Arial"/>
          <w:sz w:val="24"/>
          <w:szCs w:val="24"/>
        </w:rPr>
        <w:t xml:space="preserve">грамме.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020AD">
        <w:rPr>
          <w:rFonts w:ascii="Arial" w:hAnsi="Arial" w:cs="Arial"/>
          <w:sz w:val="24"/>
          <w:szCs w:val="24"/>
        </w:rPr>
        <w:t>Информация о показателях (индикаторах)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5020AD">
        <w:rPr>
          <w:rFonts w:ascii="Arial" w:hAnsi="Arial" w:cs="Arial"/>
          <w:sz w:val="24"/>
          <w:szCs w:val="24"/>
        </w:rPr>
        <w:t>2, включенных в план стат</w:t>
      </w:r>
      <w:r w:rsidRPr="005020AD">
        <w:rPr>
          <w:rFonts w:ascii="Arial" w:hAnsi="Arial" w:cs="Arial"/>
          <w:sz w:val="24"/>
          <w:szCs w:val="24"/>
        </w:rPr>
        <w:t>и</w:t>
      </w:r>
      <w:r w:rsidRPr="005020AD">
        <w:rPr>
          <w:rFonts w:ascii="Arial" w:hAnsi="Arial" w:cs="Arial"/>
          <w:sz w:val="24"/>
          <w:szCs w:val="24"/>
        </w:rPr>
        <w:t>стических работ, отражена в приложении №</w:t>
      </w:r>
      <w:r>
        <w:rPr>
          <w:rFonts w:ascii="Arial" w:hAnsi="Arial" w:cs="Arial"/>
          <w:sz w:val="24"/>
          <w:szCs w:val="24"/>
        </w:rPr>
        <w:t xml:space="preserve"> </w:t>
      </w:r>
      <w:r w:rsidRPr="005020AD">
        <w:rPr>
          <w:rFonts w:ascii="Arial" w:hAnsi="Arial" w:cs="Arial"/>
          <w:sz w:val="24"/>
          <w:szCs w:val="24"/>
        </w:rPr>
        <w:t>6 к настоящей программе. Сведения о методике расчета показателей (индикаторов)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5020AD">
        <w:rPr>
          <w:rFonts w:ascii="Arial" w:hAnsi="Arial" w:cs="Arial"/>
          <w:sz w:val="24"/>
          <w:szCs w:val="24"/>
        </w:rPr>
        <w:t>2 приведены в прилож</w:t>
      </w:r>
      <w:r w:rsidRPr="005020AD">
        <w:rPr>
          <w:rFonts w:ascii="Arial" w:hAnsi="Arial" w:cs="Arial"/>
          <w:sz w:val="24"/>
          <w:szCs w:val="24"/>
        </w:rPr>
        <w:t>е</w:t>
      </w:r>
      <w:r w:rsidRPr="005020AD">
        <w:rPr>
          <w:rFonts w:ascii="Arial" w:hAnsi="Arial" w:cs="Arial"/>
          <w:sz w:val="24"/>
          <w:szCs w:val="24"/>
        </w:rPr>
        <w:t>нии № 6а к настоящей программе.</w:t>
      </w:r>
    </w:p>
    <w:p w:rsidR="00F87585" w:rsidRPr="005020AD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5020AD">
        <w:rPr>
          <w:sz w:val="24"/>
          <w:szCs w:val="24"/>
        </w:rPr>
        <w:t xml:space="preserve">Раздел 3. </w:t>
      </w:r>
    </w:p>
    <w:p w:rsidR="00F87585" w:rsidRPr="005020AD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5020AD">
        <w:rPr>
          <w:sz w:val="24"/>
          <w:szCs w:val="24"/>
        </w:rPr>
        <w:t>Характеристика основных мероприятий подпрограммы №</w:t>
      </w:r>
      <w:r>
        <w:rPr>
          <w:sz w:val="24"/>
          <w:szCs w:val="24"/>
        </w:rPr>
        <w:t xml:space="preserve"> </w:t>
      </w:r>
      <w:r w:rsidRPr="005020AD">
        <w:rPr>
          <w:sz w:val="24"/>
          <w:szCs w:val="24"/>
        </w:rPr>
        <w:t>2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2A34">
        <w:rPr>
          <w:rFonts w:ascii="Arial" w:hAnsi="Arial" w:cs="Arial"/>
          <w:sz w:val="24"/>
          <w:szCs w:val="24"/>
        </w:rPr>
        <w:t>Основные мероприятия и мероприятия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2A2A3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</w:t>
      </w:r>
      <w:r w:rsidRPr="002A2A34">
        <w:rPr>
          <w:rFonts w:ascii="Arial" w:hAnsi="Arial" w:cs="Arial"/>
          <w:sz w:val="24"/>
          <w:szCs w:val="24"/>
        </w:rPr>
        <w:t xml:space="preserve"> представлены в прил</w:t>
      </w:r>
      <w:r w:rsidRPr="002A2A34">
        <w:rPr>
          <w:rFonts w:ascii="Arial" w:hAnsi="Arial" w:cs="Arial"/>
          <w:sz w:val="24"/>
          <w:szCs w:val="24"/>
        </w:rPr>
        <w:t>о</w:t>
      </w:r>
      <w:r w:rsidRPr="002A2A34">
        <w:rPr>
          <w:rFonts w:ascii="Arial" w:hAnsi="Arial" w:cs="Arial"/>
          <w:sz w:val="24"/>
          <w:szCs w:val="24"/>
        </w:rPr>
        <w:t>жении № 2 к настоящей программе.</w:t>
      </w:r>
    </w:p>
    <w:p w:rsidR="00F87585" w:rsidRPr="002A2A34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Раздел 4. </w:t>
      </w:r>
    </w:p>
    <w:p w:rsidR="00F87585" w:rsidRPr="00F05F62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Информация по ресурсному обеспечению</w:t>
      </w:r>
      <w:r>
        <w:rPr>
          <w:rFonts w:ascii="Arial" w:hAnsi="Arial" w:cs="Arial"/>
          <w:sz w:val="24"/>
          <w:szCs w:val="24"/>
        </w:rPr>
        <w:t xml:space="preserve"> подпрограммы № 2</w:t>
      </w:r>
    </w:p>
    <w:p w:rsidR="00F87585" w:rsidRPr="00F05F62" w:rsidRDefault="00F87585" w:rsidP="00F87585">
      <w:pPr>
        <w:jc w:val="center"/>
        <w:rPr>
          <w:rFonts w:ascii="Arial" w:hAnsi="Arial" w:cs="Arial"/>
          <w:b/>
          <w:sz w:val="24"/>
          <w:szCs w:val="24"/>
        </w:rPr>
      </w:pP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Финансирование мероприятий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2</w:t>
      </w:r>
      <w:r w:rsidRPr="00F05F62">
        <w:rPr>
          <w:rFonts w:ascii="Arial" w:hAnsi="Arial" w:cs="Arial"/>
          <w:sz w:val="24"/>
          <w:szCs w:val="24"/>
        </w:rPr>
        <w:t xml:space="preserve"> осуществляется за счет средств областного</w:t>
      </w:r>
      <w:r>
        <w:rPr>
          <w:rFonts w:ascii="Arial" w:hAnsi="Arial" w:cs="Arial"/>
          <w:sz w:val="24"/>
          <w:szCs w:val="24"/>
        </w:rPr>
        <w:t xml:space="preserve"> бюджета</w:t>
      </w:r>
      <w:r w:rsidRPr="00F05F62">
        <w:rPr>
          <w:rFonts w:ascii="Arial" w:hAnsi="Arial" w:cs="Arial"/>
          <w:sz w:val="24"/>
          <w:szCs w:val="24"/>
        </w:rPr>
        <w:t xml:space="preserve"> и бюджета города, территориального фонда обязательного мед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 xml:space="preserve">цинского страхования. 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Финансирование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2</w:t>
      </w:r>
      <w:r w:rsidRPr="00F05F62">
        <w:rPr>
          <w:rFonts w:ascii="Arial" w:hAnsi="Arial" w:cs="Arial"/>
          <w:sz w:val="24"/>
          <w:szCs w:val="24"/>
        </w:rPr>
        <w:t xml:space="preserve"> по каждому мероприятию определяется и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дивидуально.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сурсное обеспечение реализации подп</w:t>
      </w:r>
      <w:r w:rsidRPr="00F05F62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№ 2</w:t>
      </w:r>
      <w:r w:rsidRPr="00F05F62">
        <w:rPr>
          <w:rFonts w:ascii="Arial" w:hAnsi="Arial" w:cs="Arial"/>
          <w:sz w:val="24"/>
          <w:szCs w:val="24"/>
        </w:rPr>
        <w:t xml:space="preserve"> подлежит ежегодному уточнению.</w:t>
      </w:r>
    </w:p>
    <w:p w:rsidR="00F87585" w:rsidRPr="002E77E8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Подробная характеристика объема финансовых ресурс</w:t>
      </w:r>
      <w:r>
        <w:rPr>
          <w:rFonts w:ascii="Arial" w:hAnsi="Arial" w:cs="Arial"/>
          <w:sz w:val="24"/>
          <w:szCs w:val="24"/>
        </w:rPr>
        <w:t>ов, необходимых для ре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лизации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2</w:t>
      </w:r>
      <w:r w:rsidRPr="00F05F62">
        <w:rPr>
          <w:rFonts w:ascii="Arial" w:hAnsi="Arial" w:cs="Arial"/>
          <w:sz w:val="24"/>
          <w:szCs w:val="24"/>
        </w:rPr>
        <w:t xml:space="preserve">, представлена </w:t>
      </w:r>
      <w:r w:rsidRPr="00BC6C12">
        <w:rPr>
          <w:rFonts w:ascii="Arial" w:hAnsi="Arial" w:cs="Arial"/>
          <w:sz w:val="24"/>
          <w:szCs w:val="24"/>
        </w:rPr>
        <w:t xml:space="preserve">в </w:t>
      </w:r>
      <w:hyperlink r:id="rId7" w:history="1">
        <w:r w:rsidRPr="002E77E8">
          <w:rPr>
            <w:rStyle w:val="ab"/>
            <w:sz w:val="24"/>
            <w:szCs w:val="24"/>
          </w:rPr>
          <w:t>таблицах №</w:t>
        </w:r>
      </w:hyperlink>
      <w:r w:rsidRPr="002E77E8">
        <w:rPr>
          <w:rFonts w:ascii="Arial" w:hAnsi="Arial" w:cs="Arial"/>
          <w:sz w:val="24"/>
          <w:szCs w:val="24"/>
        </w:rPr>
        <w:t xml:space="preserve"> 4 и </w:t>
      </w:r>
      <w:hyperlink r:id="rId8" w:history="1">
        <w:r w:rsidRPr="002E77E8">
          <w:rPr>
            <w:rStyle w:val="ab"/>
            <w:sz w:val="24"/>
            <w:szCs w:val="24"/>
          </w:rPr>
          <w:t>№</w:t>
        </w:r>
      </w:hyperlink>
      <w:r w:rsidRPr="002E77E8">
        <w:rPr>
          <w:rFonts w:ascii="Arial" w:hAnsi="Arial" w:cs="Arial"/>
          <w:sz w:val="24"/>
          <w:szCs w:val="24"/>
        </w:rPr>
        <w:t xml:space="preserve"> 5.</w:t>
      </w:r>
    </w:p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jc w:val="center"/>
        <w:rPr>
          <w:rFonts w:ascii="Arial" w:hAnsi="Arial" w:cs="Arial"/>
          <w:b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Паспорт</w:t>
      </w:r>
      <w:r w:rsidRPr="00E53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05F62">
        <w:rPr>
          <w:rFonts w:ascii="Arial" w:hAnsi="Arial" w:cs="Arial"/>
          <w:sz w:val="24"/>
          <w:szCs w:val="24"/>
        </w:rPr>
        <w:t>одпрограмм</w:t>
      </w:r>
      <w:r>
        <w:rPr>
          <w:rFonts w:ascii="Arial" w:hAnsi="Arial" w:cs="Arial"/>
          <w:sz w:val="24"/>
          <w:szCs w:val="24"/>
        </w:rPr>
        <w:t>ы</w:t>
      </w:r>
      <w:r w:rsidRPr="00F05F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3</w:t>
      </w:r>
      <w:r w:rsidRPr="00F05F62">
        <w:rPr>
          <w:rFonts w:ascii="Arial" w:hAnsi="Arial" w:cs="Arial"/>
          <w:sz w:val="24"/>
          <w:szCs w:val="24"/>
        </w:rPr>
        <w:t xml:space="preserve">  </w:t>
      </w:r>
    </w:p>
    <w:p w:rsidR="00F87585" w:rsidRPr="00F05F62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 «Охрана здоровья матери и ребенка»</w:t>
      </w:r>
    </w:p>
    <w:p w:rsidR="00F87585" w:rsidRPr="00F05F62" w:rsidRDefault="00F87585" w:rsidP="00F87585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095"/>
      </w:tblGrid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Охрана здоровья матери и ребенка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– по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программа № 3)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Ответственный исполнитель по</w:t>
            </w:r>
            <w:r w:rsidRPr="00F05F62">
              <w:rPr>
                <w:rFonts w:ascii="Arial" w:hAnsi="Arial" w:cs="Arial"/>
                <w:sz w:val="24"/>
                <w:szCs w:val="24"/>
              </w:rPr>
              <w:t>д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МБУЗ «ЦГБ»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МБУЗ «ДГБ»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подпрограммы № 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отсутствуют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доступной и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05F62">
              <w:rPr>
                <w:rFonts w:ascii="Arial" w:hAnsi="Arial" w:cs="Arial"/>
                <w:sz w:val="24"/>
                <w:szCs w:val="24"/>
              </w:rPr>
              <w:t>ачественной медицинской помощи детям и мат</w:t>
            </w:r>
            <w:r w:rsidRPr="00F05F62">
              <w:rPr>
                <w:rFonts w:ascii="Arial" w:hAnsi="Arial" w:cs="Arial"/>
                <w:sz w:val="24"/>
                <w:szCs w:val="24"/>
              </w:rPr>
              <w:t>е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рям;      </w:t>
            </w:r>
            <w:r w:rsidRPr="00F05F62">
              <w:rPr>
                <w:rFonts w:ascii="Arial" w:hAnsi="Arial" w:cs="Arial"/>
                <w:sz w:val="24"/>
                <w:szCs w:val="24"/>
              </w:rPr>
              <w:br/>
              <w:t>улучшение состояния здоровья детей и мат</w:t>
            </w:r>
            <w:r w:rsidRPr="00F05F62">
              <w:rPr>
                <w:rFonts w:ascii="Arial" w:hAnsi="Arial" w:cs="Arial"/>
                <w:sz w:val="24"/>
                <w:szCs w:val="24"/>
              </w:rPr>
              <w:t>е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рей;         </w:t>
            </w:r>
            <w:r w:rsidRPr="00F05F62">
              <w:rPr>
                <w:rFonts w:ascii="Arial" w:hAnsi="Arial" w:cs="Arial"/>
                <w:sz w:val="24"/>
                <w:szCs w:val="24"/>
              </w:rPr>
              <w:br/>
              <w:t>снижение материнской, младенческой и де</w:t>
            </w:r>
            <w:r w:rsidRPr="00F05F62">
              <w:rPr>
                <w:rFonts w:ascii="Arial" w:hAnsi="Arial" w:cs="Arial"/>
                <w:sz w:val="24"/>
                <w:szCs w:val="24"/>
              </w:rPr>
              <w:t>т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ской  смертности;                                           </w:t>
            </w:r>
            <w:r w:rsidRPr="00F05F62">
              <w:rPr>
                <w:rFonts w:ascii="Arial" w:hAnsi="Arial" w:cs="Arial"/>
                <w:sz w:val="24"/>
                <w:szCs w:val="24"/>
              </w:rPr>
              <w:br/>
              <w:t xml:space="preserve">снижение уровня вертикальной передачи ВИЧ от матери </w:t>
            </w:r>
            <w:r>
              <w:rPr>
                <w:rFonts w:ascii="Arial" w:hAnsi="Arial" w:cs="Arial"/>
                <w:sz w:val="24"/>
                <w:szCs w:val="24"/>
              </w:rPr>
              <w:t>ребенку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повышение доступности и качества медици</w:t>
            </w:r>
            <w:r w:rsidRPr="00F05F62">
              <w:rPr>
                <w:rFonts w:ascii="Arial" w:hAnsi="Arial" w:cs="Arial"/>
              </w:rPr>
              <w:t>н</w:t>
            </w:r>
            <w:r w:rsidRPr="00F05F62">
              <w:rPr>
                <w:rFonts w:ascii="Arial" w:hAnsi="Arial" w:cs="Arial"/>
              </w:rPr>
              <w:t>ской помощи</w:t>
            </w:r>
            <w:r>
              <w:rPr>
                <w:rFonts w:ascii="Arial" w:hAnsi="Arial" w:cs="Arial"/>
              </w:rPr>
              <w:t xml:space="preserve"> матерям и </w:t>
            </w:r>
            <w:r w:rsidRPr="00F05F62">
              <w:rPr>
                <w:rFonts w:ascii="Arial" w:hAnsi="Arial" w:cs="Arial"/>
              </w:rPr>
              <w:t xml:space="preserve">детям;                                </w:t>
            </w:r>
            <w:r w:rsidRPr="00F05F62">
              <w:rPr>
                <w:rFonts w:ascii="Arial" w:hAnsi="Arial" w:cs="Arial"/>
              </w:rPr>
              <w:br/>
              <w:t xml:space="preserve">совершенствование и развитие пренатальной и 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онатальной диагностики</w:t>
            </w:r>
            <w:r w:rsidRPr="00F05F62">
              <w:rPr>
                <w:rFonts w:ascii="Arial" w:hAnsi="Arial" w:cs="Arial"/>
              </w:rPr>
              <w:t xml:space="preserve">;                                             </w:t>
            </w:r>
            <w:r w:rsidRPr="00F05F62">
              <w:rPr>
                <w:rFonts w:ascii="Arial" w:hAnsi="Arial" w:cs="Arial"/>
              </w:rPr>
              <w:br/>
              <w:t xml:space="preserve">профилактика и снижение количества абортов;           </w:t>
            </w:r>
            <w:r w:rsidRPr="00F05F62">
              <w:rPr>
                <w:rFonts w:ascii="Arial" w:hAnsi="Arial" w:cs="Arial"/>
              </w:rPr>
              <w:br/>
              <w:t>увеличение охвата трехэтапной химиопрофилакт</w:t>
            </w:r>
            <w:r w:rsidRPr="00F05F62">
              <w:rPr>
                <w:rFonts w:ascii="Arial" w:hAnsi="Arial" w:cs="Arial"/>
              </w:rPr>
              <w:t>и</w:t>
            </w:r>
            <w:r w:rsidRPr="00F05F62">
              <w:rPr>
                <w:rFonts w:ascii="Arial" w:hAnsi="Arial" w:cs="Arial"/>
              </w:rPr>
              <w:t>кой пар</w:t>
            </w:r>
            <w:r>
              <w:rPr>
                <w:rFonts w:ascii="Arial" w:hAnsi="Arial" w:cs="Arial"/>
              </w:rPr>
              <w:t xml:space="preserve"> </w:t>
            </w:r>
            <w:r w:rsidRPr="00F05F62">
              <w:rPr>
                <w:rFonts w:ascii="Arial" w:hAnsi="Arial" w:cs="Arial"/>
              </w:rPr>
              <w:t xml:space="preserve">«мать-дитя» в целях предотвращения вертикальной  </w:t>
            </w:r>
            <w:r>
              <w:rPr>
                <w:rFonts w:ascii="Arial" w:hAnsi="Arial" w:cs="Arial"/>
              </w:rPr>
              <w:t>п</w:t>
            </w:r>
            <w:r w:rsidRPr="00F05F62">
              <w:rPr>
                <w:rFonts w:ascii="Arial" w:hAnsi="Arial" w:cs="Arial"/>
              </w:rPr>
              <w:t>еред</w:t>
            </w:r>
            <w:r w:rsidRPr="00F05F62">
              <w:rPr>
                <w:rFonts w:ascii="Arial" w:hAnsi="Arial" w:cs="Arial"/>
              </w:rPr>
              <w:t>а</w:t>
            </w:r>
            <w:r w:rsidRPr="00F05F62">
              <w:rPr>
                <w:rFonts w:ascii="Arial" w:hAnsi="Arial" w:cs="Arial"/>
              </w:rPr>
              <w:t xml:space="preserve">чи ВИЧ-инфекции                               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F05F62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3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 xml:space="preserve">смертность детей 0 - 17 лет;                          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>доля беременных женщин</w:t>
            </w:r>
            <w:r>
              <w:rPr>
                <w:rFonts w:ascii="Arial" w:hAnsi="Arial" w:cs="Arial"/>
              </w:rPr>
              <w:t>,</w:t>
            </w:r>
            <w:r w:rsidRPr="00F05F62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рошедших</w:t>
            </w:r>
            <w:r w:rsidRPr="00F05F62">
              <w:rPr>
                <w:rFonts w:ascii="Arial" w:hAnsi="Arial" w:cs="Arial"/>
              </w:rPr>
              <w:t xml:space="preserve"> пренатал</w:t>
            </w:r>
            <w:r w:rsidRPr="00F05F62">
              <w:rPr>
                <w:rFonts w:ascii="Arial" w:hAnsi="Arial" w:cs="Arial"/>
              </w:rPr>
              <w:t>ь</w:t>
            </w:r>
            <w:r w:rsidRPr="00F05F62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ую  (</w:t>
            </w:r>
            <w:r w:rsidRPr="00F05F62">
              <w:rPr>
                <w:rFonts w:ascii="Arial" w:hAnsi="Arial" w:cs="Arial"/>
              </w:rPr>
              <w:t>дородов</w:t>
            </w:r>
            <w:r>
              <w:rPr>
                <w:rFonts w:ascii="Arial" w:hAnsi="Arial" w:cs="Arial"/>
              </w:rPr>
              <w:t>ую</w:t>
            </w:r>
            <w:r w:rsidRPr="00F05F62">
              <w:rPr>
                <w:rFonts w:ascii="Arial" w:hAnsi="Arial" w:cs="Arial"/>
              </w:rPr>
              <w:t xml:space="preserve">)        </w:t>
            </w:r>
            <w:r w:rsidRPr="00F05F62">
              <w:rPr>
                <w:rFonts w:ascii="Arial" w:hAnsi="Arial" w:cs="Arial"/>
              </w:rPr>
              <w:br/>
              <w:t>диагностик</w:t>
            </w:r>
            <w:r>
              <w:rPr>
                <w:rFonts w:ascii="Arial" w:hAnsi="Arial" w:cs="Arial"/>
              </w:rPr>
              <w:t>у</w:t>
            </w:r>
            <w:r w:rsidRPr="00F05F62">
              <w:rPr>
                <w:rFonts w:ascii="Arial" w:hAnsi="Arial" w:cs="Arial"/>
              </w:rPr>
              <w:t xml:space="preserve"> нарушений развития ребенка</w:t>
            </w:r>
            <w:r>
              <w:rPr>
                <w:rFonts w:ascii="Arial" w:hAnsi="Arial" w:cs="Arial"/>
              </w:rPr>
              <w:t>,</w:t>
            </w:r>
            <w:r w:rsidRPr="00F05F62">
              <w:rPr>
                <w:rFonts w:ascii="Arial" w:hAnsi="Arial" w:cs="Arial"/>
              </w:rPr>
              <w:t xml:space="preserve"> от чи</w:t>
            </w:r>
            <w:r w:rsidRPr="00F05F62">
              <w:rPr>
                <w:rFonts w:ascii="Arial" w:hAnsi="Arial" w:cs="Arial"/>
              </w:rPr>
              <w:t>с</w:t>
            </w:r>
            <w:r w:rsidRPr="00F05F62">
              <w:rPr>
                <w:rFonts w:ascii="Arial" w:hAnsi="Arial" w:cs="Arial"/>
              </w:rPr>
              <w:t xml:space="preserve">ла поставленных </w:t>
            </w:r>
            <w:r>
              <w:rPr>
                <w:rFonts w:ascii="Arial" w:hAnsi="Arial" w:cs="Arial"/>
              </w:rPr>
              <w:t xml:space="preserve"> </w:t>
            </w:r>
            <w:r w:rsidRPr="00F05F62">
              <w:rPr>
                <w:rFonts w:ascii="Arial" w:hAnsi="Arial" w:cs="Arial"/>
              </w:rPr>
              <w:t xml:space="preserve">на учет в первый триместр  </w:t>
            </w:r>
            <w:r>
              <w:rPr>
                <w:rFonts w:ascii="Arial" w:hAnsi="Arial" w:cs="Arial"/>
              </w:rPr>
              <w:t>б</w:t>
            </w:r>
            <w:r w:rsidRPr="00F05F62">
              <w:rPr>
                <w:rFonts w:ascii="Arial" w:hAnsi="Arial" w:cs="Arial"/>
              </w:rPr>
              <w:t>ер</w:t>
            </w:r>
            <w:r w:rsidRPr="00F05F62">
              <w:rPr>
                <w:rFonts w:ascii="Arial" w:hAnsi="Arial" w:cs="Arial"/>
              </w:rPr>
              <w:t>е</w:t>
            </w:r>
            <w:r w:rsidRPr="00F05F62">
              <w:rPr>
                <w:rFonts w:ascii="Arial" w:hAnsi="Arial" w:cs="Arial"/>
              </w:rPr>
              <w:t xml:space="preserve">менности;                                                 </w:t>
            </w:r>
            <w:r w:rsidRPr="00F05F62">
              <w:rPr>
                <w:rFonts w:ascii="Arial" w:hAnsi="Arial" w:cs="Arial"/>
              </w:rPr>
              <w:br/>
              <w:t xml:space="preserve">охват неонатальным скринингом;                        </w:t>
            </w:r>
            <w:r w:rsidRPr="00F05F62">
              <w:rPr>
                <w:rFonts w:ascii="Arial" w:hAnsi="Arial" w:cs="Arial"/>
              </w:rPr>
              <w:br/>
              <w:t xml:space="preserve">охват аудиологическим скринингом;                     </w:t>
            </w:r>
            <w:r w:rsidRPr="00F05F62">
              <w:rPr>
                <w:rFonts w:ascii="Arial" w:hAnsi="Arial" w:cs="Arial"/>
              </w:rPr>
              <w:br/>
              <w:t>показатель ранней неонатальной смер</w:t>
            </w:r>
            <w:r w:rsidRPr="00F05F62">
              <w:rPr>
                <w:rFonts w:ascii="Arial" w:hAnsi="Arial" w:cs="Arial"/>
              </w:rPr>
              <w:t>т</w:t>
            </w:r>
            <w:r w:rsidRPr="00F05F62">
              <w:rPr>
                <w:rFonts w:ascii="Arial" w:hAnsi="Arial" w:cs="Arial"/>
              </w:rPr>
              <w:t xml:space="preserve">ности;            </w:t>
            </w:r>
            <w:r w:rsidRPr="00F05F62">
              <w:rPr>
                <w:rFonts w:ascii="Arial" w:hAnsi="Arial" w:cs="Arial"/>
              </w:rPr>
              <w:br/>
              <w:t>результативность мероприятий по профилакт</w:t>
            </w:r>
            <w:r w:rsidRPr="00F05F62">
              <w:rPr>
                <w:rFonts w:ascii="Arial" w:hAnsi="Arial" w:cs="Arial"/>
              </w:rPr>
              <w:t>и</w:t>
            </w:r>
            <w:r w:rsidRPr="00F05F62">
              <w:rPr>
                <w:rFonts w:ascii="Arial" w:hAnsi="Arial" w:cs="Arial"/>
              </w:rPr>
              <w:t xml:space="preserve">ке абортов; </w:t>
            </w:r>
            <w:r w:rsidRPr="00F05F62">
              <w:rPr>
                <w:rFonts w:ascii="Arial" w:hAnsi="Arial" w:cs="Arial"/>
              </w:rPr>
              <w:br/>
              <w:t>охват пар «мать–дитя» химиопрофилактикой в</w:t>
            </w:r>
            <w:r>
              <w:rPr>
                <w:rFonts w:ascii="Arial" w:hAnsi="Arial" w:cs="Arial"/>
              </w:rPr>
              <w:t xml:space="preserve"> </w:t>
            </w:r>
            <w:r w:rsidRPr="00F05F62">
              <w:rPr>
                <w:rFonts w:ascii="Arial" w:hAnsi="Arial" w:cs="Arial"/>
              </w:rPr>
              <w:t>соответствии с действующими станда</w:t>
            </w:r>
            <w:r w:rsidRPr="00F05F62">
              <w:rPr>
                <w:rFonts w:ascii="Arial" w:hAnsi="Arial" w:cs="Arial"/>
              </w:rPr>
              <w:t>р</w:t>
            </w:r>
            <w:r w:rsidRPr="00F05F62">
              <w:rPr>
                <w:rFonts w:ascii="Arial" w:hAnsi="Arial" w:cs="Arial"/>
              </w:rPr>
              <w:t xml:space="preserve">тами             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Этапы и сроки реализации  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1 этап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2014</w:t>
            </w:r>
            <w:r>
              <w:rPr>
                <w:rFonts w:ascii="Arial" w:hAnsi="Arial" w:cs="Arial"/>
                <w:sz w:val="24"/>
                <w:szCs w:val="24"/>
              </w:rPr>
              <w:t xml:space="preserve">–2015 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годы;                             </w:t>
            </w:r>
            <w:r w:rsidRPr="00F05F62">
              <w:rPr>
                <w:rFonts w:ascii="Arial" w:hAnsi="Arial" w:cs="Arial"/>
                <w:sz w:val="24"/>
                <w:szCs w:val="24"/>
              </w:rPr>
              <w:br/>
              <w:t>2 этап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5F6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2020 годы                          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4D3896" w:rsidRDefault="00F87585" w:rsidP="007324E1">
            <w:pPr>
              <w:pStyle w:val="ConsPlusCell"/>
              <w:rPr>
                <w:rFonts w:ascii="Arial" w:hAnsi="Arial" w:cs="Arial"/>
                <w:color w:val="FF6600"/>
              </w:rPr>
            </w:pPr>
            <w:r w:rsidRPr="004D3896">
              <w:rPr>
                <w:rFonts w:ascii="Arial" w:hAnsi="Arial" w:cs="Arial"/>
              </w:rPr>
              <w:t>- общий объем средств, необходимый для фина</w:t>
            </w:r>
            <w:r w:rsidRPr="004D3896">
              <w:rPr>
                <w:rFonts w:ascii="Arial" w:hAnsi="Arial" w:cs="Arial"/>
              </w:rPr>
              <w:t>н</w:t>
            </w:r>
            <w:r w:rsidRPr="004D3896">
              <w:rPr>
                <w:rFonts w:ascii="Arial" w:hAnsi="Arial" w:cs="Arial"/>
              </w:rPr>
              <w:t>сирования подпрограммы № 3 в 2014 – 2020 г</w:t>
            </w:r>
            <w:r w:rsidRPr="004D3896">
              <w:rPr>
                <w:rFonts w:ascii="Arial" w:hAnsi="Arial" w:cs="Arial"/>
              </w:rPr>
              <w:t>о</w:t>
            </w:r>
            <w:r w:rsidRPr="004D3896">
              <w:rPr>
                <w:rFonts w:ascii="Arial" w:hAnsi="Arial" w:cs="Arial"/>
              </w:rPr>
              <w:t>дах, составляет всего 8</w:t>
            </w:r>
            <w:r>
              <w:rPr>
                <w:rFonts w:ascii="Arial" w:hAnsi="Arial" w:cs="Arial"/>
              </w:rPr>
              <w:t>8 285,1</w:t>
            </w:r>
            <w:r w:rsidRPr="004D3896">
              <w:rPr>
                <w:rFonts w:ascii="Arial" w:hAnsi="Arial" w:cs="Arial"/>
              </w:rPr>
              <w:t xml:space="preserve"> тыс. руб., в том числе по годам реализации подпрогра</w:t>
            </w:r>
            <w:r w:rsidRPr="004D3896">
              <w:rPr>
                <w:rFonts w:ascii="Arial" w:hAnsi="Arial" w:cs="Arial"/>
              </w:rPr>
              <w:t>м</w:t>
            </w:r>
            <w:r w:rsidRPr="004D3896">
              <w:rPr>
                <w:rFonts w:ascii="Arial" w:hAnsi="Arial" w:cs="Arial"/>
              </w:rPr>
              <w:t>мы № 3</w:t>
            </w:r>
            <w:r w:rsidRPr="004D3896">
              <w:rPr>
                <w:rFonts w:ascii="Arial" w:hAnsi="Arial" w:cs="Arial"/>
                <w:color w:val="FF6600"/>
              </w:rPr>
              <w:t>: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2014 год – 59 185,1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 xml:space="preserve">2015 год – </w:t>
            </w:r>
            <w:r>
              <w:rPr>
                <w:rFonts w:ascii="Arial" w:hAnsi="Arial" w:cs="Arial"/>
              </w:rPr>
              <w:t>11 600</w:t>
            </w:r>
            <w:r w:rsidRPr="004D3896">
              <w:rPr>
                <w:rFonts w:ascii="Arial" w:hAnsi="Arial" w:cs="Arial"/>
              </w:rPr>
              <w:t>,0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2016 год – 3 500,0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2017 год – 3 500,0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2018 год – 3 500,0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2019 год – 3 500,0 тыс. руб.;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2020 год – 3 500,0 тыс. руб.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3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снижение матери</w:t>
            </w:r>
            <w:r>
              <w:rPr>
                <w:rFonts w:ascii="Arial" w:hAnsi="Arial" w:cs="Arial"/>
                <w:sz w:val="24"/>
                <w:szCs w:val="24"/>
              </w:rPr>
              <w:t>нской и младенческой смертн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</w:tbl>
    <w:p w:rsidR="00F87585" w:rsidRPr="00F05F62" w:rsidRDefault="00F87585" w:rsidP="00F87585">
      <w:pPr>
        <w:jc w:val="both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207F7">
        <w:rPr>
          <w:sz w:val="24"/>
          <w:szCs w:val="24"/>
        </w:rPr>
        <w:t xml:space="preserve">Раздел 1. </w:t>
      </w:r>
    </w:p>
    <w:p w:rsidR="00F87585" w:rsidRPr="002207F7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207F7">
        <w:rPr>
          <w:sz w:val="24"/>
          <w:szCs w:val="24"/>
        </w:rPr>
        <w:t>Характеристика сферы реализации подпрограммы №</w:t>
      </w:r>
      <w:r>
        <w:rPr>
          <w:sz w:val="24"/>
          <w:szCs w:val="24"/>
        </w:rPr>
        <w:t xml:space="preserve"> </w:t>
      </w:r>
      <w:r w:rsidRPr="002207F7">
        <w:rPr>
          <w:sz w:val="24"/>
          <w:szCs w:val="24"/>
        </w:rPr>
        <w:t>3</w:t>
      </w:r>
    </w:p>
    <w:p w:rsidR="00F87585" w:rsidRPr="002207F7" w:rsidRDefault="00F87585" w:rsidP="00F87585">
      <w:pPr>
        <w:pStyle w:val="ConsPlusNormal"/>
        <w:ind w:firstLine="0"/>
        <w:jc w:val="center"/>
        <w:outlineLvl w:val="0"/>
        <w:rPr>
          <w:b/>
          <w:bCs/>
          <w:sz w:val="24"/>
          <w:szCs w:val="24"/>
        </w:rPr>
      </w:pPr>
    </w:p>
    <w:p w:rsidR="00F87585" w:rsidRPr="002207F7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07F7">
        <w:rPr>
          <w:rFonts w:ascii="Arial" w:hAnsi="Arial" w:cs="Arial"/>
          <w:sz w:val="24"/>
          <w:szCs w:val="24"/>
        </w:rPr>
        <w:t>В городе проживает 16 729 детей от 0 до 18 лет, из них в возрасте до 1-го года</w:t>
      </w:r>
      <w:r>
        <w:rPr>
          <w:rFonts w:ascii="Arial" w:hAnsi="Arial" w:cs="Arial"/>
          <w:sz w:val="24"/>
          <w:szCs w:val="24"/>
        </w:rPr>
        <w:t xml:space="preserve"> -                     9</w:t>
      </w:r>
      <w:r w:rsidRPr="002207F7">
        <w:rPr>
          <w:rFonts w:ascii="Arial" w:hAnsi="Arial" w:cs="Arial"/>
          <w:sz w:val="24"/>
          <w:szCs w:val="24"/>
        </w:rPr>
        <w:t>21 человек; женщин – 60 298 человек, из них репродуктивного возраста – 28 304 же</w:t>
      </w:r>
      <w:r w:rsidRPr="002207F7">
        <w:rPr>
          <w:rFonts w:ascii="Arial" w:hAnsi="Arial" w:cs="Arial"/>
          <w:sz w:val="24"/>
          <w:szCs w:val="24"/>
        </w:rPr>
        <w:t>н</w:t>
      </w:r>
      <w:r w:rsidRPr="002207F7">
        <w:rPr>
          <w:rFonts w:ascii="Arial" w:hAnsi="Arial" w:cs="Arial"/>
          <w:sz w:val="24"/>
          <w:szCs w:val="24"/>
        </w:rPr>
        <w:t>щин</w:t>
      </w:r>
      <w:r>
        <w:rPr>
          <w:rFonts w:ascii="Arial" w:hAnsi="Arial" w:cs="Arial"/>
          <w:sz w:val="24"/>
          <w:szCs w:val="24"/>
        </w:rPr>
        <w:t>ы</w:t>
      </w:r>
      <w:r w:rsidRPr="002207F7">
        <w:rPr>
          <w:rFonts w:ascii="Arial" w:hAnsi="Arial" w:cs="Arial"/>
          <w:sz w:val="24"/>
          <w:szCs w:val="24"/>
        </w:rPr>
        <w:t>.</w:t>
      </w:r>
    </w:p>
    <w:p w:rsidR="00F87585" w:rsidRPr="00F05F62" w:rsidRDefault="00F87585" w:rsidP="00F87585">
      <w:pPr>
        <w:jc w:val="both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За </w:t>
      </w:r>
      <w:r w:rsidRPr="00F05F62">
        <w:rPr>
          <w:rFonts w:ascii="Arial" w:hAnsi="Arial" w:cs="Arial"/>
          <w:sz w:val="24"/>
          <w:szCs w:val="24"/>
        </w:rPr>
        <w:t>прошедшие 5 лет отмечается улучшение качества оказания медицинской помощи женщинам во время беременности и родов и новорожденным, о чем свидетельс</w:t>
      </w:r>
      <w:r w:rsidRPr="00F05F62">
        <w:rPr>
          <w:rFonts w:ascii="Arial" w:hAnsi="Arial" w:cs="Arial"/>
          <w:sz w:val="24"/>
          <w:szCs w:val="24"/>
        </w:rPr>
        <w:t>т</w:t>
      </w:r>
      <w:r w:rsidRPr="00F05F62">
        <w:rPr>
          <w:rFonts w:ascii="Arial" w:hAnsi="Arial" w:cs="Arial"/>
          <w:sz w:val="24"/>
          <w:szCs w:val="24"/>
        </w:rPr>
        <w:t>вуют позитивные изменения состояния здоровья женщин и детей: снизилась частота о</w:t>
      </w:r>
      <w:r w:rsidRPr="00F05F62">
        <w:rPr>
          <w:rFonts w:ascii="Arial" w:hAnsi="Arial" w:cs="Arial"/>
          <w:sz w:val="24"/>
          <w:szCs w:val="24"/>
        </w:rPr>
        <w:t>с</w:t>
      </w:r>
      <w:r w:rsidRPr="00F05F62">
        <w:rPr>
          <w:rFonts w:ascii="Arial" w:hAnsi="Arial" w:cs="Arial"/>
          <w:sz w:val="24"/>
          <w:szCs w:val="24"/>
        </w:rPr>
        <w:t>ложнений беременности и родов, увеличилась доля нормальных родов.</w:t>
      </w:r>
    </w:p>
    <w:p w:rsidR="00F87585" w:rsidRPr="00F05F62" w:rsidRDefault="00F87585" w:rsidP="00F87585">
      <w:pPr>
        <w:jc w:val="both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Показатель общей заболеваемости новорожденных в 20</w:t>
      </w:r>
      <w:r>
        <w:rPr>
          <w:rFonts w:ascii="Arial" w:hAnsi="Arial" w:cs="Arial"/>
          <w:sz w:val="24"/>
          <w:szCs w:val="24"/>
        </w:rPr>
        <w:t>12 году составил 476,9 случая</w:t>
      </w:r>
      <w:r w:rsidRPr="00F05F62">
        <w:rPr>
          <w:rFonts w:ascii="Arial" w:hAnsi="Arial" w:cs="Arial"/>
          <w:sz w:val="24"/>
          <w:szCs w:val="24"/>
        </w:rPr>
        <w:t xml:space="preserve"> на 1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000 детей, родившихся живыми.</w:t>
      </w:r>
    </w:p>
    <w:p w:rsidR="00F87585" w:rsidRPr="00F05F62" w:rsidRDefault="00F87585" w:rsidP="00F87585">
      <w:pPr>
        <w:jc w:val="both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lastRenderedPageBreak/>
        <w:tab/>
        <w:t>В структуре смертности потери детей до года составляют более половины всех случаев смерти детского населения, наибольшие потери приходятся на не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натальный период, составляя более 60 процентов всех потерь на первом году жизни. Остается высокой частота осложнений во время беременности и родов, что приводит к рожд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нию недоношенных и маловесных детей, которые нуждаются в продолжительном л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чении и реабилитации.</w:t>
      </w:r>
    </w:p>
    <w:p w:rsidR="00F87585" w:rsidRPr="00F05F62" w:rsidRDefault="00F87585" w:rsidP="00F87585">
      <w:pPr>
        <w:jc w:val="both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ab/>
        <w:t>В условиях перехода на новые критерии живорожденности, за 2012 год ур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вень младенческой смертности в городе составил 11,3 случая на 1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000 новоро</w:t>
      </w:r>
      <w:r w:rsidRPr="00F05F62">
        <w:rPr>
          <w:rFonts w:ascii="Arial" w:hAnsi="Arial" w:cs="Arial"/>
          <w:sz w:val="24"/>
          <w:szCs w:val="24"/>
        </w:rPr>
        <w:t>ж</w:t>
      </w:r>
      <w:r w:rsidRPr="00F05F62">
        <w:rPr>
          <w:rFonts w:ascii="Arial" w:hAnsi="Arial" w:cs="Arial"/>
          <w:sz w:val="24"/>
          <w:szCs w:val="24"/>
        </w:rPr>
        <w:t>денных</w:t>
      </w:r>
      <w:r>
        <w:rPr>
          <w:rFonts w:ascii="Arial" w:hAnsi="Arial" w:cs="Arial"/>
          <w:sz w:val="24"/>
          <w:szCs w:val="24"/>
        </w:rPr>
        <w:t>.</w:t>
      </w:r>
      <w:r w:rsidRPr="00F05F62">
        <w:rPr>
          <w:rFonts w:ascii="Arial" w:hAnsi="Arial" w:cs="Arial"/>
          <w:sz w:val="24"/>
          <w:szCs w:val="24"/>
        </w:rPr>
        <w:t xml:space="preserve"> </w:t>
      </w:r>
    </w:p>
    <w:p w:rsidR="00F87585" w:rsidRPr="008960C5" w:rsidRDefault="00F87585" w:rsidP="00F87585">
      <w:pPr>
        <w:pStyle w:val="ConsPlusNormal"/>
        <w:ind w:firstLine="0"/>
        <w:jc w:val="both"/>
        <w:rPr>
          <w:color w:val="FF0000"/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Раздел 2.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Цели, задачи и показатели (индикаторы), основные ожидаемые конечные резул</w:t>
      </w:r>
      <w:r w:rsidRPr="00F05F62">
        <w:rPr>
          <w:sz w:val="24"/>
          <w:szCs w:val="24"/>
        </w:rPr>
        <w:t>ь</w:t>
      </w:r>
      <w:r w:rsidRPr="00F05F62">
        <w:rPr>
          <w:sz w:val="24"/>
          <w:szCs w:val="24"/>
        </w:rPr>
        <w:t>таты, сроки и этапы</w:t>
      </w:r>
      <w:r>
        <w:rPr>
          <w:sz w:val="24"/>
          <w:szCs w:val="24"/>
        </w:rPr>
        <w:t xml:space="preserve"> реализации подпрограммы № 3</w:t>
      </w: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и задачи, основные ожидаемые конечные результаты, сроки и этапы реал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подпрограммы № 3 приведены в паспорте подпрограммы № 3.</w:t>
      </w:r>
    </w:p>
    <w:p w:rsidR="00F87585" w:rsidRPr="009B75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B75B1">
        <w:rPr>
          <w:rFonts w:ascii="Arial" w:hAnsi="Arial" w:cs="Arial"/>
          <w:sz w:val="24"/>
          <w:szCs w:val="24"/>
        </w:rPr>
        <w:t xml:space="preserve">Достижение поставленных целей и задач должно быть обеспечено за счет: </w:t>
      </w:r>
    </w:p>
    <w:p w:rsidR="00F87585" w:rsidRPr="009B75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B75B1">
        <w:rPr>
          <w:rFonts w:ascii="Arial" w:hAnsi="Arial" w:cs="Arial"/>
          <w:sz w:val="24"/>
          <w:szCs w:val="24"/>
        </w:rPr>
        <w:t>создания системы раннего выявления и коррекции нарушений развития ребенка;</w:t>
      </w:r>
    </w:p>
    <w:p w:rsidR="00F87585" w:rsidRPr="009B75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B75B1">
        <w:rPr>
          <w:rFonts w:ascii="Arial" w:hAnsi="Arial" w:cs="Arial"/>
          <w:sz w:val="24"/>
          <w:szCs w:val="24"/>
        </w:rPr>
        <w:t>профилактики абортов.</w:t>
      </w:r>
    </w:p>
    <w:p w:rsidR="00F87585" w:rsidRPr="009B75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B75B1">
        <w:rPr>
          <w:rFonts w:ascii="Arial" w:hAnsi="Arial" w:cs="Arial"/>
          <w:sz w:val="24"/>
          <w:szCs w:val="24"/>
        </w:rPr>
        <w:t>Показатели (индикаторы) подпрограммы №</w:t>
      </w:r>
      <w:r>
        <w:rPr>
          <w:rFonts w:ascii="Arial" w:hAnsi="Arial" w:cs="Arial"/>
          <w:sz w:val="24"/>
          <w:szCs w:val="24"/>
        </w:rPr>
        <w:t xml:space="preserve"> </w:t>
      </w:r>
      <w:r w:rsidRPr="009B75B1">
        <w:rPr>
          <w:rFonts w:ascii="Arial" w:hAnsi="Arial" w:cs="Arial"/>
          <w:sz w:val="24"/>
          <w:szCs w:val="24"/>
        </w:rPr>
        <w:t>3 приведены в приложении №</w:t>
      </w:r>
      <w:r>
        <w:rPr>
          <w:rFonts w:ascii="Arial" w:hAnsi="Arial" w:cs="Arial"/>
          <w:sz w:val="24"/>
          <w:szCs w:val="24"/>
        </w:rPr>
        <w:t xml:space="preserve"> </w:t>
      </w:r>
      <w:r w:rsidRPr="009B75B1">
        <w:rPr>
          <w:rFonts w:ascii="Arial" w:hAnsi="Arial" w:cs="Arial"/>
          <w:sz w:val="24"/>
          <w:szCs w:val="24"/>
        </w:rPr>
        <w:t>2 к настоящей пр</w:t>
      </w:r>
      <w:r w:rsidRPr="009B75B1">
        <w:rPr>
          <w:rFonts w:ascii="Arial" w:hAnsi="Arial" w:cs="Arial"/>
          <w:sz w:val="24"/>
          <w:szCs w:val="24"/>
        </w:rPr>
        <w:t>о</w:t>
      </w:r>
      <w:r w:rsidRPr="009B75B1">
        <w:rPr>
          <w:rFonts w:ascii="Arial" w:hAnsi="Arial" w:cs="Arial"/>
          <w:sz w:val="24"/>
          <w:szCs w:val="24"/>
        </w:rPr>
        <w:t xml:space="preserve">грамме.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Информаци</w:t>
      </w:r>
      <w:r>
        <w:rPr>
          <w:rFonts w:ascii="Arial" w:hAnsi="Arial" w:cs="Arial"/>
          <w:sz w:val="24"/>
          <w:szCs w:val="24"/>
        </w:rPr>
        <w:t>я о показателях (индикаторах) подп</w:t>
      </w:r>
      <w:r w:rsidRPr="00F05F62">
        <w:rPr>
          <w:rFonts w:ascii="Arial" w:hAnsi="Arial" w:cs="Arial"/>
          <w:sz w:val="24"/>
          <w:szCs w:val="24"/>
        </w:rPr>
        <w:t xml:space="preserve">рограммы </w:t>
      </w:r>
      <w:r>
        <w:rPr>
          <w:rFonts w:ascii="Arial" w:hAnsi="Arial" w:cs="Arial"/>
          <w:sz w:val="24"/>
          <w:szCs w:val="24"/>
        </w:rPr>
        <w:t>№ 3, включенных в план стат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стических работ, отражена в приложении № 6 к настоящей п</w:t>
      </w:r>
      <w:r w:rsidRPr="00F05F62">
        <w:rPr>
          <w:rFonts w:ascii="Arial" w:hAnsi="Arial" w:cs="Arial"/>
          <w:sz w:val="24"/>
          <w:szCs w:val="24"/>
        </w:rPr>
        <w:t xml:space="preserve">рограмме. </w:t>
      </w:r>
      <w:r>
        <w:rPr>
          <w:rFonts w:ascii="Arial" w:hAnsi="Arial" w:cs="Arial"/>
          <w:sz w:val="24"/>
          <w:szCs w:val="24"/>
        </w:rPr>
        <w:t>Сведения о методике расчета показателей (индикаторов) подпрограммы № 3 приведены в 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№ 6а к настоящей программе.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Pr="00F05F62">
        <w:rPr>
          <w:sz w:val="24"/>
          <w:szCs w:val="24"/>
        </w:rPr>
        <w:t>3.</w:t>
      </w: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Характеристика основных мероприятий подпрограммы</w:t>
      </w:r>
      <w:r>
        <w:rPr>
          <w:sz w:val="24"/>
          <w:szCs w:val="24"/>
        </w:rPr>
        <w:t xml:space="preserve"> № 3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2A34">
        <w:rPr>
          <w:rFonts w:ascii="Arial" w:hAnsi="Arial" w:cs="Arial"/>
          <w:sz w:val="24"/>
          <w:szCs w:val="24"/>
        </w:rPr>
        <w:t>Основные мероприятия и мероприятия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2A2A3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3</w:t>
      </w:r>
      <w:r w:rsidRPr="002A2A34">
        <w:rPr>
          <w:rFonts w:ascii="Arial" w:hAnsi="Arial" w:cs="Arial"/>
          <w:sz w:val="24"/>
          <w:szCs w:val="24"/>
        </w:rPr>
        <w:t xml:space="preserve"> представлены в прил</w:t>
      </w:r>
      <w:r w:rsidRPr="002A2A3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жении № </w:t>
      </w:r>
      <w:r w:rsidRPr="002A2A34">
        <w:rPr>
          <w:rFonts w:ascii="Arial" w:hAnsi="Arial" w:cs="Arial"/>
          <w:sz w:val="24"/>
          <w:szCs w:val="24"/>
        </w:rPr>
        <w:t>2 к настоящей программе.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4. 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Информация по ресурсному обеспечению подпрограммы</w:t>
      </w:r>
      <w:r>
        <w:rPr>
          <w:sz w:val="24"/>
          <w:szCs w:val="24"/>
        </w:rPr>
        <w:t xml:space="preserve"> № 3</w:t>
      </w:r>
      <w:r w:rsidRPr="00F05F62">
        <w:rPr>
          <w:sz w:val="24"/>
          <w:szCs w:val="24"/>
        </w:rPr>
        <w:t xml:space="preserve"> </w:t>
      </w:r>
    </w:p>
    <w:p w:rsidR="00F87585" w:rsidRPr="00F05F62" w:rsidRDefault="00F87585" w:rsidP="00F8758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Финансирование мероприятий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3</w:t>
      </w:r>
      <w:r w:rsidRPr="00F05F62">
        <w:rPr>
          <w:rFonts w:ascii="Arial" w:hAnsi="Arial" w:cs="Arial"/>
          <w:sz w:val="24"/>
          <w:szCs w:val="24"/>
        </w:rPr>
        <w:t xml:space="preserve"> осуществляется за счет средств фо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 xml:space="preserve">да социального страхования. </w:t>
      </w:r>
    </w:p>
    <w:p w:rsidR="00F87585" w:rsidRPr="00F05F62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Финансирование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3</w:t>
      </w:r>
      <w:r w:rsidRPr="00F05F62">
        <w:rPr>
          <w:rFonts w:ascii="Arial" w:hAnsi="Arial" w:cs="Arial"/>
          <w:sz w:val="24"/>
          <w:szCs w:val="24"/>
        </w:rPr>
        <w:t xml:space="preserve"> по каждому мероприятию определяется и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дивидуально.</w:t>
      </w:r>
    </w:p>
    <w:p w:rsidR="00F87585" w:rsidRPr="00F05F62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сурсное обеспечение реализации подп</w:t>
      </w:r>
      <w:r w:rsidRPr="00F05F62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№ 3</w:t>
      </w:r>
      <w:r w:rsidRPr="00F05F62">
        <w:rPr>
          <w:rFonts w:ascii="Arial" w:hAnsi="Arial" w:cs="Arial"/>
          <w:sz w:val="24"/>
          <w:szCs w:val="24"/>
        </w:rPr>
        <w:t xml:space="preserve"> подлежит ежегодному уточнению.</w:t>
      </w:r>
    </w:p>
    <w:p w:rsidR="00F87585" w:rsidRPr="00BC6C12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Подробная характеристика объема финансовых ресурс</w:t>
      </w:r>
      <w:r>
        <w:rPr>
          <w:rFonts w:ascii="Arial" w:hAnsi="Arial" w:cs="Arial"/>
          <w:sz w:val="24"/>
          <w:szCs w:val="24"/>
        </w:rPr>
        <w:t>ов, необходимых для ре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лизации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3</w:t>
      </w:r>
      <w:r w:rsidRPr="00F05F62">
        <w:rPr>
          <w:rFonts w:ascii="Arial" w:hAnsi="Arial" w:cs="Arial"/>
          <w:sz w:val="24"/>
          <w:szCs w:val="24"/>
        </w:rPr>
        <w:t>, представл</w:t>
      </w:r>
      <w:r>
        <w:rPr>
          <w:rFonts w:ascii="Arial" w:hAnsi="Arial" w:cs="Arial"/>
          <w:sz w:val="24"/>
          <w:szCs w:val="24"/>
        </w:rPr>
        <w:t xml:space="preserve">ена в приложении </w:t>
      </w:r>
      <w:hyperlink r:id="rId9" w:history="1">
        <w:r w:rsidRPr="00A820BA">
          <w:rPr>
            <w:rStyle w:val="ab"/>
            <w:sz w:val="24"/>
            <w:szCs w:val="24"/>
          </w:rPr>
          <w:t>№</w:t>
        </w:r>
      </w:hyperlink>
      <w:r w:rsidRPr="00A820BA">
        <w:rPr>
          <w:rFonts w:ascii="Arial" w:hAnsi="Arial" w:cs="Arial"/>
          <w:sz w:val="24"/>
          <w:szCs w:val="24"/>
        </w:rPr>
        <w:t xml:space="preserve"> </w:t>
      </w:r>
      <w:r w:rsidRPr="001559B1">
        <w:rPr>
          <w:rFonts w:ascii="Arial" w:hAnsi="Arial" w:cs="Arial"/>
          <w:sz w:val="24"/>
          <w:szCs w:val="24"/>
        </w:rPr>
        <w:t>5</w:t>
      </w:r>
      <w:r w:rsidRPr="00BC6C12">
        <w:rPr>
          <w:rFonts w:ascii="Arial" w:hAnsi="Arial" w:cs="Arial"/>
          <w:sz w:val="24"/>
          <w:szCs w:val="24"/>
        </w:rPr>
        <w:t>.</w:t>
      </w:r>
    </w:p>
    <w:p w:rsidR="00F87585" w:rsidRPr="00F05F62" w:rsidRDefault="00F87585" w:rsidP="00F87585">
      <w:pPr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Паспорт</w:t>
      </w:r>
      <w:r w:rsidRPr="00966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подпрограммы</w:t>
      </w:r>
      <w:r w:rsidRPr="00F05F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4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«Развитие медицинской реабилитации дет</w:t>
      </w:r>
      <w:r>
        <w:rPr>
          <w:rFonts w:ascii="Arial" w:hAnsi="Arial" w:cs="Arial"/>
          <w:sz w:val="24"/>
          <w:szCs w:val="24"/>
        </w:rPr>
        <w:t>ей</w:t>
      </w:r>
      <w:r w:rsidRPr="00F05F62">
        <w:rPr>
          <w:rFonts w:ascii="Arial" w:hAnsi="Arial" w:cs="Arial"/>
          <w:sz w:val="24"/>
          <w:szCs w:val="24"/>
        </w:rPr>
        <w:t>»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634"/>
      </w:tblGrid>
      <w:tr w:rsidR="00F87585" w:rsidRPr="00F05F62" w:rsidTr="007324E1">
        <w:trPr>
          <w:trHeight w:val="7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медицинской реабилитации детей (далее – подпрограмма № 4)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Ответственный исполнитель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C2948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9C2948">
              <w:rPr>
                <w:rFonts w:ascii="Arial" w:hAnsi="Arial" w:cs="Arial"/>
                <w:sz w:val="24"/>
                <w:szCs w:val="24"/>
              </w:rPr>
              <w:t xml:space="preserve">- МБУЗ «ЦГБ» 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- МБУЗ «ДГБ»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Программно-</w:t>
            </w:r>
            <w:r w:rsidRPr="00F05F62">
              <w:rPr>
                <w:rFonts w:ascii="Arial" w:hAnsi="Arial" w:cs="Arial"/>
                <w:lang w:eastAsia="en-US"/>
              </w:rPr>
              <w:t>целевые инструменты подпрограммы</w:t>
            </w:r>
            <w:r>
              <w:rPr>
                <w:rFonts w:ascii="Arial" w:hAnsi="Arial" w:cs="Arial"/>
                <w:lang w:eastAsia="en-US"/>
              </w:rPr>
              <w:t xml:space="preserve"> № 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отсутствуют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сохранение и укрепление здоровья детей и подростков</w:t>
            </w:r>
            <w:r>
              <w:rPr>
                <w:rFonts w:ascii="Arial" w:hAnsi="Arial" w:cs="Arial"/>
              </w:rPr>
              <w:t xml:space="preserve"> </w:t>
            </w:r>
            <w:r w:rsidRPr="00F05F62">
              <w:rPr>
                <w:rFonts w:ascii="Arial" w:hAnsi="Arial" w:cs="Arial"/>
              </w:rPr>
              <w:t>за счет увеличения функционирования системы реабилит</w:t>
            </w:r>
            <w:r w:rsidRPr="00F05F62">
              <w:rPr>
                <w:rFonts w:ascii="Arial" w:hAnsi="Arial" w:cs="Arial"/>
              </w:rPr>
              <w:t>а</w:t>
            </w:r>
            <w:r w:rsidRPr="00F05F62">
              <w:rPr>
                <w:rFonts w:ascii="Arial" w:hAnsi="Arial" w:cs="Arial"/>
              </w:rPr>
              <w:t xml:space="preserve">ционных мер 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разработка и внедрени</w:t>
            </w:r>
            <w:r>
              <w:rPr>
                <w:rFonts w:ascii="Arial" w:hAnsi="Arial" w:cs="Arial"/>
              </w:rPr>
              <w:t>е новых организацио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моделей</w:t>
            </w:r>
            <w:r w:rsidRPr="00775862">
              <w:rPr>
                <w:rFonts w:ascii="Arial" w:hAnsi="Arial" w:cs="Arial"/>
              </w:rPr>
              <w:t>;</w:t>
            </w:r>
            <w:r w:rsidRPr="00F05F62">
              <w:rPr>
                <w:rFonts w:ascii="Arial" w:hAnsi="Arial" w:cs="Arial"/>
              </w:rPr>
              <w:t xml:space="preserve"> 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>поддержка развития инфрастру</w:t>
            </w:r>
            <w:r w:rsidRPr="00F05F62">
              <w:rPr>
                <w:rFonts w:ascii="Arial" w:hAnsi="Arial" w:cs="Arial"/>
              </w:rPr>
              <w:t>к</w:t>
            </w:r>
            <w:r w:rsidRPr="00F05F62">
              <w:rPr>
                <w:rFonts w:ascii="Arial" w:hAnsi="Arial" w:cs="Arial"/>
              </w:rPr>
              <w:t>туры системы медицинской реабилитации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F05F62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охват реабилитационной медицинской пом</w:t>
            </w:r>
            <w:r w:rsidRPr="00F05F62">
              <w:rPr>
                <w:rFonts w:ascii="Arial" w:hAnsi="Arial" w:cs="Arial"/>
              </w:rPr>
              <w:t>о</w:t>
            </w:r>
            <w:r w:rsidRPr="00F05F62">
              <w:rPr>
                <w:rFonts w:ascii="Arial" w:hAnsi="Arial" w:cs="Arial"/>
              </w:rPr>
              <w:t>щью детей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Этапы и сроки реализации  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sz w:val="24"/>
                <w:szCs w:val="24"/>
              </w:rPr>
              <w:t>№ 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первый этап: 2015 год</w:t>
            </w:r>
            <w:r w:rsidRPr="00F05F62">
              <w:rPr>
                <w:rFonts w:ascii="Arial" w:hAnsi="Arial" w:cs="Arial"/>
              </w:rPr>
              <w:t>;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этап: 2016 –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2020 годы                          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4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0B4" w:rsidRDefault="00F87585" w:rsidP="007324E1">
            <w:pPr>
              <w:rPr>
                <w:rFonts w:ascii="Arial" w:hAnsi="Arial" w:cs="Arial"/>
              </w:rPr>
            </w:pPr>
            <w:r w:rsidRPr="009660B4">
              <w:rPr>
                <w:rFonts w:ascii="Arial" w:hAnsi="Arial" w:cs="Arial"/>
                <w:sz w:val="24"/>
                <w:szCs w:val="24"/>
              </w:rPr>
              <w:t>- реализация мероприятий подпрограммы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60B4">
              <w:rPr>
                <w:rFonts w:ascii="Arial" w:hAnsi="Arial" w:cs="Arial"/>
                <w:sz w:val="24"/>
                <w:szCs w:val="24"/>
              </w:rPr>
              <w:t>4 не требует финансирования в рамках програ</w:t>
            </w:r>
            <w:r w:rsidRPr="009660B4">
              <w:rPr>
                <w:rFonts w:ascii="Arial" w:hAnsi="Arial" w:cs="Arial"/>
                <w:sz w:val="24"/>
                <w:szCs w:val="24"/>
              </w:rPr>
              <w:t>м</w:t>
            </w:r>
            <w:r w:rsidRPr="009660B4">
              <w:rPr>
                <w:rFonts w:ascii="Arial" w:hAnsi="Arial" w:cs="Arial"/>
                <w:sz w:val="24"/>
                <w:szCs w:val="24"/>
              </w:rPr>
              <w:t xml:space="preserve">мы  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увеличение доли пациентов, охваченных реабилитационной медицинской п</w:t>
            </w:r>
            <w:r w:rsidRPr="00F05F62">
              <w:rPr>
                <w:rFonts w:ascii="Arial" w:hAnsi="Arial" w:cs="Arial"/>
              </w:rPr>
              <w:t>о</w:t>
            </w:r>
            <w:r w:rsidRPr="00F05F62">
              <w:rPr>
                <w:rFonts w:ascii="Arial" w:hAnsi="Arial" w:cs="Arial"/>
              </w:rPr>
              <w:t>мощью</w:t>
            </w:r>
          </w:p>
        </w:tc>
      </w:tr>
    </w:tbl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Раздел 1.</w:t>
      </w:r>
    </w:p>
    <w:p w:rsidR="00F87585" w:rsidRPr="00F05F62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 Характеристика сферы реализации</w:t>
      </w:r>
      <w:r>
        <w:rPr>
          <w:rFonts w:ascii="Arial" w:hAnsi="Arial" w:cs="Arial"/>
          <w:sz w:val="24"/>
          <w:szCs w:val="24"/>
        </w:rPr>
        <w:t xml:space="preserve"> подпрограммы № 4</w:t>
      </w:r>
    </w:p>
    <w:p w:rsidR="00F87585" w:rsidRPr="00F05F62" w:rsidRDefault="00F87585" w:rsidP="00F87585">
      <w:pPr>
        <w:jc w:val="center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Особую категорию среди всех групп населения, нуждающихся в реабилитационной помощи, представляют дети, особенно дети-инвалиды. По оперативным да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ным, только среди детей-инвалидов города в реабилитационной помощи нуждается 58 ч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 xml:space="preserve">ловек. 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Отсутствие системного подхода в организации оказания реабилитационной пом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щи населению города, дефицит коечного фонда для оказания помощи по медицинской реабилитации детей, крайний дефицит амбулаторной формы оказания реабилитацио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ной помощи, отсутствие патронажной формы оказания реабилитационной помощи не позволяют в полной мере обеспечить потребность в данных медицинских у</w:t>
      </w:r>
      <w:r w:rsidRPr="00F05F62">
        <w:rPr>
          <w:rFonts w:ascii="Arial" w:hAnsi="Arial" w:cs="Arial"/>
          <w:sz w:val="24"/>
          <w:szCs w:val="24"/>
        </w:rPr>
        <w:t>с</w:t>
      </w:r>
      <w:r w:rsidRPr="00F05F62">
        <w:rPr>
          <w:rFonts w:ascii="Arial" w:hAnsi="Arial" w:cs="Arial"/>
          <w:sz w:val="24"/>
          <w:szCs w:val="24"/>
        </w:rPr>
        <w:t>лугах.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МБУЗ «ДГБ» в 2015</w:t>
      </w:r>
      <w:r w:rsidRPr="00F05F62">
        <w:rPr>
          <w:rFonts w:ascii="Arial" w:hAnsi="Arial" w:cs="Arial"/>
          <w:sz w:val="24"/>
          <w:szCs w:val="24"/>
        </w:rPr>
        <w:t xml:space="preserve"> году запланировано открытие реабилитационного отделения мощностью 30 круглосуточных коек, что позволит улучшить качество жизни д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 xml:space="preserve">тей–инвалидов с помощью реабилитационных мероприятий. 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 ходе реализации подпрограммы</w:t>
      </w:r>
      <w:r>
        <w:rPr>
          <w:rFonts w:ascii="Arial" w:hAnsi="Arial" w:cs="Arial"/>
          <w:sz w:val="24"/>
          <w:szCs w:val="24"/>
        </w:rPr>
        <w:t xml:space="preserve"> № 4</w:t>
      </w:r>
      <w:r w:rsidRPr="00F05F62">
        <w:rPr>
          <w:rFonts w:ascii="Arial" w:hAnsi="Arial" w:cs="Arial"/>
          <w:sz w:val="24"/>
          <w:szCs w:val="24"/>
        </w:rPr>
        <w:t xml:space="preserve"> планируется осуществлять раннюю реаб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>литацию пациентов в рамках первичной медико-санитарной медицинской помощи.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Приоритеты и цели.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Приоритетным направлением подпрограммы</w:t>
      </w:r>
      <w:r>
        <w:rPr>
          <w:rFonts w:ascii="Arial" w:hAnsi="Arial" w:cs="Arial"/>
          <w:sz w:val="24"/>
          <w:szCs w:val="24"/>
        </w:rPr>
        <w:t xml:space="preserve"> № 4</w:t>
      </w:r>
      <w:r w:rsidRPr="00F05F62">
        <w:rPr>
          <w:rFonts w:ascii="Arial" w:hAnsi="Arial" w:cs="Arial"/>
          <w:sz w:val="24"/>
          <w:szCs w:val="24"/>
        </w:rPr>
        <w:t xml:space="preserve"> является системное развити</w:t>
      </w:r>
      <w:r>
        <w:rPr>
          <w:rFonts w:ascii="Arial" w:hAnsi="Arial" w:cs="Arial"/>
          <w:sz w:val="24"/>
          <w:szCs w:val="24"/>
        </w:rPr>
        <w:t>е медицинской реабилитации детей</w:t>
      </w:r>
      <w:r w:rsidRPr="00F05F62">
        <w:rPr>
          <w:rFonts w:ascii="Arial" w:hAnsi="Arial" w:cs="Arial"/>
          <w:sz w:val="24"/>
          <w:szCs w:val="24"/>
        </w:rPr>
        <w:t>, обеспечение порядка отбора и направления пацие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тов для медицинской реабилитации.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Раздел 2.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Цели, задачи и показатели (индикаторы), основные ожидаемые конечные резул</w:t>
      </w:r>
      <w:r w:rsidRPr="00F05F62">
        <w:rPr>
          <w:rFonts w:ascii="Arial" w:hAnsi="Arial" w:cs="Arial"/>
          <w:sz w:val="24"/>
          <w:szCs w:val="24"/>
        </w:rPr>
        <w:t>ь</w:t>
      </w:r>
      <w:r w:rsidRPr="00F05F62">
        <w:rPr>
          <w:rFonts w:ascii="Arial" w:hAnsi="Arial" w:cs="Arial"/>
          <w:sz w:val="24"/>
          <w:szCs w:val="24"/>
        </w:rPr>
        <w:t>таты, сроки и этапы реализации</w:t>
      </w:r>
      <w:r>
        <w:rPr>
          <w:rFonts w:ascii="Arial" w:hAnsi="Arial" w:cs="Arial"/>
          <w:sz w:val="24"/>
          <w:szCs w:val="24"/>
        </w:rPr>
        <w:t xml:space="preserve"> подпрограммы № 4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Подпрограмма № 4 направлена на р</w:t>
      </w:r>
      <w:r w:rsidRPr="00F05F62">
        <w:rPr>
          <w:rFonts w:ascii="Arial" w:hAnsi="Arial" w:cs="Arial"/>
          <w:sz w:val="24"/>
          <w:szCs w:val="24"/>
        </w:rPr>
        <w:t>азвитие</w:t>
      </w:r>
      <w:r>
        <w:rPr>
          <w:rFonts w:ascii="Arial" w:hAnsi="Arial" w:cs="Arial"/>
          <w:sz w:val="24"/>
          <w:szCs w:val="24"/>
        </w:rPr>
        <w:t xml:space="preserve"> медицинской реабилитации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тей.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и задачи, основные ожидаемые конечные результаты, сроки и этапы реал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подпрограммы № 4 приведены в паспорте подпрограммы № 4.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Достижение поставленных целей и задач должно быть обеспечено за счет разв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тия реабилитационной медицинской помощи детям при организации отделения реабил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тации в МБУЗ «ДГБ».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Показатели (индикаторы) подпрограммы № 4 приведены в приложении № 2 к </w:t>
      </w:r>
      <w:r>
        <w:rPr>
          <w:rFonts w:ascii="Arial" w:hAnsi="Arial" w:cs="Arial"/>
          <w:sz w:val="24"/>
          <w:szCs w:val="24"/>
        </w:rPr>
        <w:lastRenderedPageBreak/>
        <w:t>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стоящей программе.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Информаци</w:t>
      </w:r>
      <w:r>
        <w:rPr>
          <w:rFonts w:ascii="Arial" w:hAnsi="Arial" w:cs="Arial"/>
          <w:sz w:val="24"/>
          <w:szCs w:val="24"/>
        </w:rPr>
        <w:t>я о показателях (индикаторах) подп</w:t>
      </w:r>
      <w:r w:rsidRPr="00F05F62">
        <w:rPr>
          <w:rFonts w:ascii="Arial" w:hAnsi="Arial" w:cs="Arial"/>
          <w:sz w:val="24"/>
          <w:szCs w:val="24"/>
        </w:rPr>
        <w:t xml:space="preserve">рограммы </w:t>
      </w:r>
      <w:r>
        <w:rPr>
          <w:rFonts w:ascii="Arial" w:hAnsi="Arial" w:cs="Arial"/>
          <w:sz w:val="24"/>
          <w:szCs w:val="24"/>
        </w:rPr>
        <w:t>№ 4, включенных в план стат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стических работ, отражена в приложении № 6 к настоящей п</w:t>
      </w:r>
      <w:r w:rsidRPr="00F05F62">
        <w:rPr>
          <w:rFonts w:ascii="Arial" w:hAnsi="Arial" w:cs="Arial"/>
          <w:sz w:val="24"/>
          <w:szCs w:val="24"/>
        </w:rPr>
        <w:t xml:space="preserve">рограмме. </w:t>
      </w:r>
      <w:r>
        <w:rPr>
          <w:rFonts w:ascii="Arial" w:hAnsi="Arial" w:cs="Arial"/>
          <w:sz w:val="24"/>
          <w:szCs w:val="24"/>
        </w:rPr>
        <w:t>Сведения о методике расчета показателей (индикаторов) подпрограммы № 4 приведены в 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№ 6а к настоящей программе.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Раздел 3.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Характеристика </w:t>
      </w:r>
      <w:r>
        <w:rPr>
          <w:rFonts w:ascii="Arial" w:hAnsi="Arial" w:cs="Arial"/>
          <w:sz w:val="24"/>
          <w:szCs w:val="24"/>
        </w:rPr>
        <w:t>основных мероприятий подпрограммы № 4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2A34">
        <w:rPr>
          <w:rFonts w:ascii="Arial" w:hAnsi="Arial" w:cs="Arial"/>
          <w:sz w:val="24"/>
          <w:szCs w:val="24"/>
        </w:rPr>
        <w:t>Основные мероприят</w:t>
      </w:r>
      <w:r>
        <w:rPr>
          <w:rFonts w:ascii="Arial" w:hAnsi="Arial" w:cs="Arial"/>
          <w:sz w:val="24"/>
          <w:szCs w:val="24"/>
        </w:rPr>
        <w:t>ия и мероприятия подпрограммы № 4</w:t>
      </w:r>
      <w:r w:rsidRPr="002A2A34">
        <w:rPr>
          <w:rFonts w:ascii="Arial" w:hAnsi="Arial" w:cs="Arial"/>
          <w:sz w:val="24"/>
          <w:szCs w:val="24"/>
        </w:rPr>
        <w:t xml:space="preserve"> представлены в прил</w:t>
      </w:r>
      <w:r w:rsidRPr="002A2A34">
        <w:rPr>
          <w:rFonts w:ascii="Arial" w:hAnsi="Arial" w:cs="Arial"/>
          <w:sz w:val="24"/>
          <w:szCs w:val="24"/>
        </w:rPr>
        <w:t>о</w:t>
      </w:r>
      <w:r w:rsidRPr="002A2A34">
        <w:rPr>
          <w:rFonts w:ascii="Arial" w:hAnsi="Arial" w:cs="Arial"/>
          <w:sz w:val="24"/>
          <w:szCs w:val="24"/>
        </w:rPr>
        <w:t>жении №</w:t>
      </w:r>
      <w:r>
        <w:rPr>
          <w:rFonts w:ascii="Arial" w:hAnsi="Arial" w:cs="Arial"/>
          <w:sz w:val="24"/>
          <w:szCs w:val="24"/>
        </w:rPr>
        <w:t xml:space="preserve"> </w:t>
      </w:r>
      <w:r w:rsidRPr="002A2A34">
        <w:rPr>
          <w:rFonts w:ascii="Arial" w:hAnsi="Arial" w:cs="Arial"/>
          <w:sz w:val="24"/>
          <w:szCs w:val="24"/>
        </w:rPr>
        <w:t>2 к настоящей программе.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17116A">
        <w:rPr>
          <w:sz w:val="24"/>
          <w:szCs w:val="24"/>
        </w:rPr>
        <w:t xml:space="preserve">Раздел 4. </w:t>
      </w: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17116A">
        <w:rPr>
          <w:sz w:val="24"/>
          <w:szCs w:val="24"/>
        </w:rPr>
        <w:t>Информация по ресурсному обеспечению подпрограммы №</w:t>
      </w:r>
      <w:r>
        <w:rPr>
          <w:sz w:val="24"/>
          <w:szCs w:val="24"/>
        </w:rPr>
        <w:t xml:space="preserve"> </w:t>
      </w:r>
      <w:r w:rsidRPr="0017116A">
        <w:rPr>
          <w:sz w:val="24"/>
          <w:szCs w:val="24"/>
        </w:rPr>
        <w:t>4</w:t>
      </w:r>
    </w:p>
    <w:p w:rsidR="00F87585" w:rsidRPr="0017116A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17116A">
        <w:rPr>
          <w:sz w:val="24"/>
          <w:szCs w:val="24"/>
        </w:rPr>
        <w:t xml:space="preserve"> </w:t>
      </w:r>
    </w:p>
    <w:p w:rsidR="00F87585" w:rsidRDefault="00F87585" w:rsidP="00F875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Реализация мероприятий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4</w:t>
      </w:r>
      <w:r w:rsidRPr="00F05F62">
        <w:rPr>
          <w:rFonts w:ascii="Arial" w:hAnsi="Arial" w:cs="Arial"/>
          <w:sz w:val="24"/>
          <w:szCs w:val="24"/>
        </w:rPr>
        <w:t xml:space="preserve"> </w:t>
      </w:r>
      <w:r w:rsidRPr="009660B4">
        <w:rPr>
          <w:rFonts w:ascii="Arial" w:hAnsi="Arial" w:cs="Arial"/>
          <w:sz w:val="24"/>
          <w:szCs w:val="24"/>
        </w:rPr>
        <w:t xml:space="preserve">не требует </w:t>
      </w:r>
      <w:r>
        <w:rPr>
          <w:rFonts w:ascii="Arial" w:hAnsi="Arial" w:cs="Arial"/>
          <w:sz w:val="24"/>
          <w:szCs w:val="24"/>
        </w:rPr>
        <w:t>ф</w:t>
      </w:r>
      <w:r w:rsidRPr="009660B4">
        <w:rPr>
          <w:rFonts w:ascii="Arial" w:hAnsi="Arial" w:cs="Arial"/>
          <w:sz w:val="24"/>
          <w:szCs w:val="24"/>
        </w:rPr>
        <w:t>инансирования в рамках пр</w:t>
      </w:r>
      <w:r w:rsidRPr="009660B4">
        <w:rPr>
          <w:rFonts w:ascii="Arial" w:hAnsi="Arial" w:cs="Arial"/>
          <w:sz w:val="24"/>
          <w:szCs w:val="24"/>
        </w:rPr>
        <w:t>о</w:t>
      </w:r>
      <w:r w:rsidRPr="009660B4">
        <w:rPr>
          <w:rFonts w:ascii="Arial" w:hAnsi="Arial" w:cs="Arial"/>
          <w:sz w:val="24"/>
          <w:szCs w:val="24"/>
        </w:rPr>
        <w:t>граммы</w:t>
      </w:r>
      <w:r w:rsidRPr="00F05F62">
        <w:rPr>
          <w:rFonts w:ascii="Arial" w:hAnsi="Arial" w:cs="Arial"/>
          <w:sz w:val="24"/>
          <w:szCs w:val="24"/>
        </w:rPr>
        <w:t xml:space="preserve">. </w:t>
      </w:r>
    </w:p>
    <w:p w:rsidR="00F87585" w:rsidRDefault="00F87585" w:rsidP="00F875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Паспорт</w:t>
      </w:r>
      <w:r w:rsidRPr="00EC0F6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05F62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F05F62">
        <w:rPr>
          <w:sz w:val="24"/>
          <w:szCs w:val="24"/>
        </w:rPr>
        <w:t xml:space="preserve"> </w:t>
      </w:r>
      <w:r>
        <w:rPr>
          <w:sz w:val="24"/>
          <w:szCs w:val="24"/>
        </w:rPr>
        <w:t>№ 5</w:t>
      </w:r>
    </w:p>
    <w:p w:rsidR="00F87585" w:rsidRPr="00F05F62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>«Оказание паллиативной помощи, в том числе детям»</w:t>
      </w:r>
    </w:p>
    <w:p w:rsidR="00F87585" w:rsidRPr="00F05F62" w:rsidRDefault="00F87585" w:rsidP="00F87585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634"/>
      </w:tblGrid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Оказание паллиативной помощи, в том числе детям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– подпрограмма № 5)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Ответственный исполнитель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6144F7">
              <w:rPr>
                <w:rFonts w:ascii="Arial" w:hAnsi="Arial" w:cs="Arial"/>
                <w:sz w:val="24"/>
                <w:szCs w:val="24"/>
              </w:rPr>
              <w:t>- МБУЗ «ЦГБ»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Участники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МБУЗ «ДГБ»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Программно-</w:t>
            </w:r>
            <w:r w:rsidRPr="00F05F62">
              <w:rPr>
                <w:rFonts w:ascii="Arial" w:hAnsi="Arial" w:cs="Arial"/>
                <w:lang w:eastAsia="en-US"/>
              </w:rPr>
              <w:t>целевые инструменты подпрограммы</w:t>
            </w:r>
            <w:r>
              <w:rPr>
                <w:rFonts w:ascii="Arial" w:hAnsi="Arial" w:cs="Arial"/>
                <w:lang w:eastAsia="en-US"/>
              </w:rPr>
              <w:t xml:space="preserve"> № 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отсутствуют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 xml:space="preserve">оказание </w:t>
            </w:r>
            <w:hyperlink r:id="rId10" w:anchor="YANDEX_11" w:history="1"/>
            <w:r w:rsidRPr="00F05F62">
              <w:rPr>
                <w:rStyle w:val="highlighthighlightactive"/>
                <w:lang w:val="en-US"/>
              </w:rPr>
              <w:t> </w:t>
            </w:r>
            <w:r w:rsidRPr="00F05F62">
              <w:rPr>
                <w:rStyle w:val="highlighthighlightactive"/>
              </w:rPr>
              <w:t>паллиативной</w:t>
            </w:r>
            <w:r w:rsidRPr="00F05F62">
              <w:rPr>
                <w:rStyle w:val="highlighthighlightactive"/>
                <w:lang w:val="en-US"/>
              </w:rPr>
              <w:t> </w:t>
            </w:r>
            <w:hyperlink r:id="rId11" w:anchor="YANDEX_13" w:history="1"/>
            <w:hyperlink r:id="rId12" w:anchor="YANDEX_12" w:history="1"/>
            <w:r w:rsidRPr="00F05F62">
              <w:rPr>
                <w:rStyle w:val="highlighthighlightactive"/>
                <w:lang w:val="en-US"/>
              </w:rPr>
              <w:t> </w:t>
            </w:r>
            <w:r w:rsidRPr="00F05F62">
              <w:rPr>
                <w:rStyle w:val="highlighthighlightactive"/>
              </w:rPr>
              <w:t>помощи</w:t>
            </w:r>
            <w:r>
              <w:rPr>
                <w:rStyle w:val="highlighthighlightactive"/>
              </w:rPr>
              <w:t xml:space="preserve"> </w:t>
            </w:r>
            <w:hyperlink r:id="rId13" w:anchor="YANDEX_14" w:history="1"/>
            <w:r w:rsidRPr="00F05F62">
              <w:rPr>
                <w:rFonts w:ascii="Arial" w:hAnsi="Arial" w:cs="Arial"/>
              </w:rPr>
              <w:t xml:space="preserve">бесплатно </w:t>
            </w:r>
            <w:r>
              <w:rPr>
                <w:rFonts w:ascii="Arial" w:hAnsi="Arial" w:cs="Arial"/>
              </w:rPr>
              <w:t xml:space="preserve">в </w:t>
            </w:r>
            <w:r w:rsidRPr="00F05F62">
              <w:rPr>
                <w:rFonts w:ascii="Arial" w:hAnsi="Arial" w:cs="Arial"/>
              </w:rPr>
              <w:t>стационарных условиях медицинскими рабо</w:t>
            </w:r>
            <w:r w:rsidRPr="00F05F62">
              <w:rPr>
                <w:rFonts w:ascii="Arial" w:hAnsi="Arial" w:cs="Arial"/>
              </w:rPr>
              <w:t>т</w:t>
            </w:r>
            <w:r w:rsidRPr="00F05F62">
              <w:rPr>
                <w:rFonts w:ascii="Arial" w:hAnsi="Arial" w:cs="Arial"/>
              </w:rPr>
              <w:t xml:space="preserve">никами, прошедшими обучение </w:t>
            </w:r>
            <w:hyperlink r:id="rId14" w:anchor="YANDEX_13" w:history="1"/>
            <w:r w:rsidRPr="00F05F62">
              <w:rPr>
                <w:rStyle w:val="highlighthighlightactive"/>
                <w:lang w:val="en-US"/>
              </w:rPr>
              <w:t> </w:t>
            </w:r>
            <w:r w:rsidRPr="00F05F62">
              <w:rPr>
                <w:rStyle w:val="highlighthighlightactive"/>
              </w:rPr>
              <w:t>по</w:t>
            </w:r>
            <w:r w:rsidRPr="00F05F62">
              <w:rPr>
                <w:rStyle w:val="highlighthighlightactive"/>
                <w:lang w:val="en-US"/>
              </w:rPr>
              <w:t> </w:t>
            </w:r>
            <w:hyperlink r:id="rId15" w:anchor="YANDEX_15" w:history="1"/>
            <w:r w:rsidRPr="00F05F62">
              <w:rPr>
                <w:rFonts w:ascii="Arial" w:hAnsi="Arial" w:cs="Arial"/>
              </w:rPr>
              <w:t xml:space="preserve"> </w:t>
            </w:r>
            <w:hyperlink r:id="rId16" w:anchor="YANDEX_14" w:history="1"/>
            <w:r w:rsidRPr="00F05F62">
              <w:rPr>
                <w:rStyle w:val="highlighthighlightactive"/>
                <w:lang w:val="en-US"/>
              </w:rPr>
              <w:t> </w:t>
            </w:r>
            <w:r w:rsidRPr="00F05F62">
              <w:rPr>
                <w:rStyle w:val="highlighthighlightactive"/>
              </w:rPr>
              <w:t>оказанию</w:t>
            </w:r>
            <w:r w:rsidRPr="00F05F62">
              <w:rPr>
                <w:rStyle w:val="highlighthighlightactive"/>
                <w:lang w:val="en-US"/>
              </w:rPr>
              <w:t> </w:t>
            </w:r>
            <w:hyperlink r:id="rId17" w:anchor="YANDEX_16" w:history="1"/>
            <w:r w:rsidRPr="00F05F62">
              <w:rPr>
                <w:rFonts w:ascii="Arial" w:hAnsi="Arial" w:cs="Arial"/>
              </w:rPr>
              <w:t xml:space="preserve"> такой помощи больным с онкологическими и другими социально значимыми заболеваниями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создание эффективной службы палл</w:t>
            </w:r>
            <w:r w:rsidRPr="00F05F62">
              <w:rPr>
                <w:rFonts w:ascii="Arial" w:hAnsi="Arial" w:cs="Arial"/>
              </w:rPr>
              <w:t>и</w:t>
            </w:r>
            <w:r w:rsidRPr="00F05F62">
              <w:rPr>
                <w:rFonts w:ascii="Arial" w:hAnsi="Arial" w:cs="Arial"/>
              </w:rPr>
              <w:t>ативной помощи</w:t>
            </w:r>
            <w:r>
              <w:rPr>
                <w:rFonts w:ascii="Arial" w:hAnsi="Arial" w:cs="Arial"/>
              </w:rPr>
              <w:t xml:space="preserve"> неизлечимым пациентам</w:t>
            </w:r>
            <w:r w:rsidRPr="00F05F62">
              <w:rPr>
                <w:rFonts w:ascii="Arial" w:hAnsi="Arial" w:cs="Arial"/>
              </w:rPr>
              <w:t xml:space="preserve">                          </w:t>
            </w:r>
            <w:r w:rsidRPr="00F05F62">
              <w:rPr>
                <w:rFonts w:ascii="Arial" w:hAnsi="Arial" w:cs="Arial"/>
              </w:rPr>
              <w:br/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05F62">
              <w:rPr>
                <w:sz w:val="24"/>
                <w:szCs w:val="24"/>
              </w:rPr>
              <w:t>обеспеченность койками для оказания па</w:t>
            </w:r>
            <w:r w:rsidRPr="00F05F62">
              <w:rPr>
                <w:sz w:val="24"/>
                <w:szCs w:val="24"/>
              </w:rPr>
              <w:t>л</w:t>
            </w:r>
            <w:r w:rsidRPr="00F05F62">
              <w:rPr>
                <w:sz w:val="24"/>
                <w:szCs w:val="24"/>
              </w:rPr>
              <w:t>лиативной помощи</w:t>
            </w:r>
            <w:r>
              <w:rPr>
                <w:sz w:val="24"/>
                <w:szCs w:val="24"/>
              </w:rPr>
              <w:t xml:space="preserve"> </w:t>
            </w:r>
            <w:r w:rsidRPr="00F05F62">
              <w:rPr>
                <w:sz w:val="24"/>
                <w:szCs w:val="24"/>
              </w:rPr>
              <w:t>взрослы</w:t>
            </w:r>
            <w:r>
              <w:rPr>
                <w:sz w:val="24"/>
                <w:szCs w:val="24"/>
              </w:rPr>
              <w:t>м;</w:t>
            </w:r>
            <w:r w:rsidRPr="00F05F62">
              <w:rPr>
                <w:sz w:val="24"/>
                <w:szCs w:val="24"/>
              </w:rPr>
              <w:t xml:space="preserve">                                     </w:t>
            </w:r>
            <w:r w:rsidRPr="00F05F62">
              <w:rPr>
                <w:sz w:val="24"/>
                <w:szCs w:val="24"/>
              </w:rPr>
              <w:br/>
              <w:t>обеспеченность койками для оказания палли</w:t>
            </w:r>
            <w:r w:rsidRPr="00F05F62">
              <w:rPr>
                <w:sz w:val="24"/>
                <w:szCs w:val="24"/>
              </w:rPr>
              <w:t>а</w:t>
            </w:r>
            <w:r w:rsidRPr="00F05F62">
              <w:rPr>
                <w:sz w:val="24"/>
                <w:szCs w:val="24"/>
              </w:rPr>
              <w:t xml:space="preserve">тивной помощи детям                                     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Этапы и сроки реализации 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2020 годы                          </w:t>
            </w: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5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4D3896" w:rsidRDefault="00F87585" w:rsidP="007324E1">
            <w:pPr>
              <w:pStyle w:val="ConsPlusCell"/>
              <w:rPr>
                <w:rFonts w:ascii="Arial" w:hAnsi="Arial" w:cs="Arial"/>
                <w:color w:val="FF6600"/>
              </w:rPr>
            </w:pPr>
            <w:r w:rsidRPr="004D3896">
              <w:rPr>
                <w:rFonts w:ascii="Arial" w:hAnsi="Arial" w:cs="Arial"/>
              </w:rPr>
              <w:t>- общий объем средств, необходимый для ф</w:t>
            </w:r>
            <w:r w:rsidRPr="004D3896">
              <w:rPr>
                <w:rFonts w:ascii="Arial" w:hAnsi="Arial" w:cs="Arial"/>
              </w:rPr>
              <w:t>и</w:t>
            </w:r>
            <w:r w:rsidRPr="004D3896">
              <w:rPr>
                <w:rFonts w:ascii="Arial" w:hAnsi="Arial" w:cs="Arial"/>
              </w:rPr>
              <w:t>нансирования подпрограммы № 5 в 2014 – 2020 годах, составляет всего 52 </w:t>
            </w:r>
            <w:r>
              <w:rPr>
                <w:rFonts w:ascii="Arial" w:hAnsi="Arial" w:cs="Arial"/>
              </w:rPr>
              <w:t>316</w:t>
            </w:r>
            <w:r w:rsidRPr="004D3896">
              <w:rPr>
                <w:rFonts w:ascii="Arial" w:hAnsi="Arial" w:cs="Arial"/>
              </w:rPr>
              <w:t>,6 тыс. руб., в том числе по годам реализации подпрогра</w:t>
            </w:r>
            <w:r w:rsidRPr="004D3896">
              <w:rPr>
                <w:rFonts w:ascii="Arial" w:hAnsi="Arial" w:cs="Arial"/>
              </w:rPr>
              <w:t>м</w:t>
            </w:r>
            <w:r w:rsidRPr="004D3896">
              <w:rPr>
                <w:rFonts w:ascii="Arial" w:hAnsi="Arial" w:cs="Arial"/>
              </w:rPr>
              <w:t>мы № 5</w:t>
            </w:r>
            <w:r w:rsidRPr="00976F61">
              <w:rPr>
                <w:rFonts w:ascii="Arial" w:hAnsi="Arial" w:cs="Arial"/>
              </w:rPr>
              <w:t>: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2014 год – 7 </w:t>
            </w:r>
            <w:r>
              <w:rPr>
                <w:rFonts w:ascii="Arial" w:hAnsi="Arial" w:cs="Arial"/>
              </w:rPr>
              <w:t>380</w:t>
            </w:r>
            <w:r w:rsidRPr="004D3896">
              <w:rPr>
                <w:rFonts w:ascii="Arial" w:hAnsi="Arial" w:cs="Arial"/>
              </w:rPr>
              <w:t>,8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lastRenderedPageBreak/>
              <w:t>2015 год – 6 348,5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2016 год – 6 172,6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2017 год – 6 286,4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2018 год – 8 001,6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2019 год – 8 689,7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2020 год – 9 437,0 тыс. руб.</w:t>
            </w:r>
          </w:p>
          <w:p w:rsidR="00F87585" w:rsidRPr="004D3896" w:rsidRDefault="00F87585" w:rsidP="007324E1">
            <w:pPr>
              <w:pStyle w:val="ConsPlusCell"/>
              <w:suppressAutoHyphens/>
              <w:rPr>
                <w:rFonts w:ascii="Arial" w:hAnsi="Arial" w:cs="Arial"/>
              </w:rPr>
            </w:pPr>
          </w:p>
        </w:tc>
      </w:tr>
      <w:tr w:rsidR="00F87585" w:rsidRPr="00F05F62" w:rsidTr="007324E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5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организация коек для оказания палли</w:t>
            </w:r>
            <w:r w:rsidRPr="00F05F62">
              <w:rPr>
                <w:rFonts w:ascii="Arial" w:hAnsi="Arial" w:cs="Arial"/>
                <w:sz w:val="24"/>
                <w:szCs w:val="24"/>
              </w:rPr>
              <w:t>а</w:t>
            </w:r>
            <w:r w:rsidRPr="00F05F62">
              <w:rPr>
                <w:rFonts w:ascii="Arial" w:hAnsi="Arial" w:cs="Arial"/>
                <w:sz w:val="24"/>
                <w:szCs w:val="24"/>
              </w:rPr>
              <w:t>тивной помощи взрослым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детям</w:t>
            </w:r>
          </w:p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1. </w:t>
      </w:r>
    </w:p>
    <w:p w:rsidR="00F87585" w:rsidRPr="00F05F62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 xml:space="preserve">Характеристика сферы реализации </w:t>
      </w:r>
      <w:r>
        <w:rPr>
          <w:sz w:val="24"/>
          <w:szCs w:val="24"/>
        </w:rPr>
        <w:t>подпрограммы № 5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Паллиативная медицина - область здравоохранения, призванная улучшить качес</w:t>
      </w:r>
      <w:r w:rsidRPr="00F05F62">
        <w:rPr>
          <w:rFonts w:ascii="Arial" w:hAnsi="Arial" w:cs="Arial"/>
          <w:sz w:val="24"/>
          <w:szCs w:val="24"/>
        </w:rPr>
        <w:t>т</w:t>
      </w:r>
      <w:r w:rsidRPr="00F05F62">
        <w:rPr>
          <w:rFonts w:ascii="Arial" w:hAnsi="Arial" w:cs="Arial"/>
          <w:sz w:val="24"/>
          <w:szCs w:val="24"/>
        </w:rPr>
        <w:t>во жизни пациентов с различными нозологическими формами хронических заболев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ний преимущественно в терминальной стадии развития</w:t>
      </w:r>
      <w:r>
        <w:rPr>
          <w:rFonts w:ascii="Arial" w:hAnsi="Arial" w:cs="Arial"/>
          <w:sz w:val="24"/>
          <w:szCs w:val="24"/>
        </w:rPr>
        <w:t>,</w:t>
      </w:r>
      <w:r w:rsidRPr="00F05F62">
        <w:rPr>
          <w:rFonts w:ascii="Arial" w:hAnsi="Arial" w:cs="Arial"/>
          <w:sz w:val="24"/>
          <w:szCs w:val="24"/>
        </w:rPr>
        <w:t xml:space="preserve"> в ситуации, когда возможности сп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циализированного лечения ограничены или исчерпаны. Паллиативная помощь бол</w:t>
      </w:r>
      <w:r w:rsidRPr="00F05F62">
        <w:rPr>
          <w:rFonts w:ascii="Arial" w:hAnsi="Arial" w:cs="Arial"/>
          <w:sz w:val="24"/>
          <w:szCs w:val="24"/>
        </w:rPr>
        <w:t>ь</w:t>
      </w:r>
      <w:r w:rsidRPr="00F05F62">
        <w:rPr>
          <w:rFonts w:ascii="Arial" w:hAnsi="Arial" w:cs="Arial"/>
          <w:sz w:val="24"/>
          <w:szCs w:val="24"/>
        </w:rPr>
        <w:t>ным не ставит целью достижение длительной ремиссии заболевания и продление жизни (но и не укорачивает ее). Облегчение страданий - это этический долг медицинских р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ботников. Каждый пациент с активным прогрессирующим заболеванием, приближающийся к сме</w:t>
      </w:r>
      <w:r w:rsidRPr="00F05F62">
        <w:rPr>
          <w:rFonts w:ascii="Arial" w:hAnsi="Arial" w:cs="Arial"/>
          <w:sz w:val="24"/>
          <w:szCs w:val="24"/>
        </w:rPr>
        <w:t>р</w:t>
      </w:r>
      <w:r w:rsidRPr="00F05F62">
        <w:rPr>
          <w:rFonts w:ascii="Arial" w:hAnsi="Arial" w:cs="Arial"/>
          <w:sz w:val="24"/>
          <w:szCs w:val="24"/>
        </w:rPr>
        <w:t>тельному исходу, имеет право на паллиативную помощь.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Паллиативное лечение начинается тогда, когда все другие виды лечения больше не я</w:t>
      </w:r>
      <w:r w:rsidRPr="00F05F62">
        <w:rPr>
          <w:rFonts w:ascii="Arial" w:hAnsi="Arial" w:cs="Arial"/>
          <w:sz w:val="24"/>
          <w:szCs w:val="24"/>
        </w:rPr>
        <w:t>в</w:t>
      </w:r>
      <w:r w:rsidRPr="00F05F62">
        <w:rPr>
          <w:rFonts w:ascii="Arial" w:hAnsi="Arial" w:cs="Arial"/>
          <w:sz w:val="24"/>
          <w:szCs w:val="24"/>
        </w:rPr>
        <w:t>ляются эффективными, когда человек начинает говорить о смерти, когда начинают отказывать жизненно важные органы. Целью такого лечения является создание для п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циента возможностей лучшего качества жизни. Оно должно быть направлено не только на удовлетворение физических потребностей пациента, но и на удовлетворение не менее важных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психологических, социальных и духовных запросов больн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го.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 паллиативном лечении первостепенной целью является не продлить жизнь, а сделать оставшуюся как можно более комфортной и значимой.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Паллиативное лечение будет эффективным: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если удастся создать и поддержать для пациента комфортные душевные и физ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>ческие условия;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если пациент максимально будет чувствовать свою независимость;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если пациент не испытывает боли;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если, несмотря на предстоящую потерю жизни, предоставленная пациенту сист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ма поддержки поможет ему жить настолько активно и творчески, насколько это для него возможно.</w:t>
      </w:r>
    </w:p>
    <w:p w:rsidR="00F87585" w:rsidRDefault="00F87585" w:rsidP="00F87585">
      <w:pPr>
        <w:pStyle w:val="ConsPlusNormal"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Необходимо максимальное</w:t>
      </w:r>
      <w:r w:rsidRPr="00F05F62">
        <w:rPr>
          <w:sz w:val="24"/>
          <w:szCs w:val="24"/>
        </w:rPr>
        <w:t xml:space="preserve"> повышение качества жизни неизлечимым больным</w:t>
      </w:r>
      <w:r>
        <w:rPr>
          <w:sz w:val="24"/>
          <w:szCs w:val="24"/>
        </w:rPr>
        <w:t>,</w:t>
      </w:r>
      <w:r w:rsidRPr="00F05F62">
        <w:rPr>
          <w:sz w:val="24"/>
          <w:szCs w:val="24"/>
        </w:rPr>
        <w:t xml:space="preserve"> а именно: адекватное обезболивание и купирование других физических симптомов, психологическая поддержка больного и ухаживающих родственников, удовлетворение м</w:t>
      </w:r>
      <w:r w:rsidRPr="00F05F62">
        <w:rPr>
          <w:sz w:val="24"/>
          <w:szCs w:val="24"/>
        </w:rPr>
        <w:t>о</w:t>
      </w:r>
      <w:r w:rsidRPr="00F05F62">
        <w:rPr>
          <w:sz w:val="24"/>
          <w:szCs w:val="24"/>
        </w:rPr>
        <w:t xml:space="preserve">ральных потребностей больного и его близких, решение вопросов медицинской биоэтики в амбулаторных и стационарных условиях медицинскими работниками, прошедшими обучение </w:t>
      </w:r>
      <w:hyperlink r:id="rId18" w:anchor="YANDEX_13" w:history="1"/>
      <w:r w:rsidRPr="00F05F62">
        <w:rPr>
          <w:rStyle w:val="highlighthighlightactive"/>
          <w:sz w:val="24"/>
          <w:szCs w:val="24"/>
          <w:lang w:val="en-US"/>
        </w:rPr>
        <w:t> </w:t>
      </w:r>
      <w:r w:rsidRPr="00F05F62">
        <w:rPr>
          <w:rStyle w:val="highlighthighlightactive"/>
          <w:sz w:val="24"/>
          <w:szCs w:val="24"/>
        </w:rPr>
        <w:t>по</w:t>
      </w:r>
      <w:r w:rsidRPr="00F05F62">
        <w:rPr>
          <w:rStyle w:val="highlighthighlightactive"/>
          <w:sz w:val="24"/>
          <w:szCs w:val="24"/>
          <w:lang w:val="en-US"/>
        </w:rPr>
        <w:t> </w:t>
      </w:r>
      <w:hyperlink r:id="rId19" w:anchor="YANDEX_15" w:history="1"/>
      <w:r w:rsidRPr="00F05F62">
        <w:rPr>
          <w:sz w:val="24"/>
          <w:szCs w:val="24"/>
        </w:rPr>
        <w:t xml:space="preserve"> </w:t>
      </w:r>
      <w:hyperlink r:id="rId20" w:anchor="YANDEX_14" w:history="1"/>
      <w:r w:rsidRPr="00F05F62">
        <w:rPr>
          <w:rStyle w:val="highlighthighlightactive"/>
          <w:sz w:val="24"/>
          <w:szCs w:val="24"/>
          <w:lang w:val="en-US"/>
        </w:rPr>
        <w:t> </w:t>
      </w:r>
      <w:r w:rsidRPr="00F05F62">
        <w:rPr>
          <w:rStyle w:val="highlighthighlightactive"/>
          <w:sz w:val="24"/>
          <w:szCs w:val="24"/>
        </w:rPr>
        <w:t>оказанию</w:t>
      </w:r>
      <w:r w:rsidRPr="00F05F62">
        <w:rPr>
          <w:rStyle w:val="highlighthighlightactive"/>
          <w:sz w:val="24"/>
          <w:szCs w:val="24"/>
          <w:lang w:val="en-US"/>
        </w:rPr>
        <w:t> </w:t>
      </w:r>
      <w:hyperlink r:id="rId21" w:anchor="YANDEX_16" w:history="1"/>
      <w:r w:rsidRPr="00F05F62">
        <w:rPr>
          <w:sz w:val="24"/>
          <w:szCs w:val="24"/>
        </w:rPr>
        <w:t xml:space="preserve"> такой помощи больным с онкологическими и другими социально знач</w:t>
      </w:r>
      <w:r w:rsidRPr="00F05F62">
        <w:rPr>
          <w:sz w:val="24"/>
          <w:szCs w:val="24"/>
        </w:rPr>
        <w:t>и</w:t>
      </w:r>
      <w:r w:rsidRPr="00F05F62">
        <w:rPr>
          <w:sz w:val="24"/>
          <w:szCs w:val="24"/>
        </w:rPr>
        <w:t>мыми заболеваниями.</w:t>
      </w:r>
    </w:p>
    <w:p w:rsidR="00F87585" w:rsidRDefault="00F87585" w:rsidP="00F87585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2. 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Цели, задачи и показатели (индикаторы), основные ожидаемые конечные резул</w:t>
      </w:r>
      <w:r w:rsidRPr="00F05F62">
        <w:rPr>
          <w:sz w:val="24"/>
          <w:szCs w:val="24"/>
        </w:rPr>
        <w:t>ь</w:t>
      </w:r>
      <w:r w:rsidRPr="00F05F62">
        <w:rPr>
          <w:sz w:val="24"/>
          <w:szCs w:val="24"/>
        </w:rPr>
        <w:t xml:space="preserve">таты, сроки и этапы реализации </w:t>
      </w:r>
      <w:r>
        <w:rPr>
          <w:sz w:val="24"/>
          <w:szCs w:val="24"/>
        </w:rPr>
        <w:t>подпрограммы № 5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и задачи, основные ожидаемые конечные результаты, сроки и этапы реал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подпрограммы № 5 приведены в паспорте подпрограммы № 5.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Достижение поставленных целей и задач должно быть обеспечено за счет организации </w:t>
      </w:r>
      <w:r w:rsidRPr="00F05F62">
        <w:rPr>
          <w:rFonts w:ascii="Arial" w:hAnsi="Arial" w:cs="Arial"/>
          <w:sz w:val="24"/>
          <w:szCs w:val="24"/>
        </w:rPr>
        <w:t>эффективной службы паллиативно</w:t>
      </w:r>
      <w:r>
        <w:rPr>
          <w:rFonts w:ascii="Arial" w:hAnsi="Arial" w:cs="Arial"/>
          <w:sz w:val="24"/>
          <w:szCs w:val="24"/>
        </w:rPr>
        <w:t>й помощи неизлечимым пацие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там.  </w:t>
      </w:r>
      <w:r w:rsidRPr="00F05F62">
        <w:rPr>
          <w:rFonts w:ascii="Arial" w:hAnsi="Arial" w:cs="Arial"/>
          <w:sz w:val="24"/>
          <w:szCs w:val="24"/>
        </w:rPr>
        <w:t xml:space="preserve">                                </w:t>
      </w:r>
      <w:r w:rsidRPr="00F05F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Показатели (индикаторы) подпрограммы № 5 приведены в приложении № 2 к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стоящей программе.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Информаци</w:t>
      </w:r>
      <w:r>
        <w:rPr>
          <w:rFonts w:ascii="Arial" w:hAnsi="Arial" w:cs="Arial"/>
          <w:sz w:val="24"/>
          <w:szCs w:val="24"/>
        </w:rPr>
        <w:t>я о показателях (индикаторах) подп</w:t>
      </w:r>
      <w:r w:rsidRPr="00F05F62">
        <w:rPr>
          <w:rFonts w:ascii="Arial" w:hAnsi="Arial" w:cs="Arial"/>
          <w:sz w:val="24"/>
          <w:szCs w:val="24"/>
        </w:rPr>
        <w:t xml:space="preserve">рограммы </w:t>
      </w:r>
      <w:r>
        <w:rPr>
          <w:rFonts w:ascii="Arial" w:hAnsi="Arial" w:cs="Arial"/>
          <w:sz w:val="24"/>
          <w:szCs w:val="24"/>
        </w:rPr>
        <w:t>№ 5,</w:t>
      </w:r>
      <w:r w:rsidRPr="00317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включенных в план стат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стических работ, отражена в приложении № 6 к настоящей п</w:t>
      </w:r>
      <w:r w:rsidRPr="00F05F62">
        <w:rPr>
          <w:rFonts w:ascii="Arial" w:hAnsi="Arial" w:cs="Arial"/>
          <w:sz w:val="24"/>
          <w:szCs w:val="24"/>
        </w:rPr>
        <w:t xml:space="preserve">рограмме. </w:t>
      </w:r>
      <w:r>
        <w:rPr>
          <w:rFonts w:ascii="Arial" w:hAnsi="Arial" w:cs="Arial"/>
          <w:sz w:val="24"/>
          <w:szCs w:val="24"/>
        </w:rPr>
        <w:t>Сведения о методике расчета показателей (индикаторов) подпрограммы № 5 приведены в 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№ 6а к настоящей программе.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Раздел 3. </w:t>
      </w:r>
    </w:p>
    <w:p w:rsidR="00F87585" w:rsidRPr="00F05F62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Характеристика основных мероприятий </w:t>
      </w:r>
      <w:r>
        <w:rPr>
          <w:rFonts w:ascii="Arial" w:hAnsi="Arial" w:cs="Arial"/>
          <w:sz w:val="24"/>
          <w:szCs w:val="24"/>
        </w:rPr>
        <w:t>подпрограммы № 5</w:t>
      </w:r>
    </w:p>
    <w:p w:rsidR="00F87585" w:rsidRPr="00F05F62" w:rsidRDefault="00F87585" w:rsidP="00F87585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2A34">
        <w:rPr>
          <w:rFonts w:ascii="Arial" w:hAnsi="Arial" w:cs="Arial"/>
          <w:sz w:val="24"/>
          <w:szCs w:val="24"/>
        </w:rPr>
        <w:t>Основные мероприятия и мероприятия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2A2A3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</w:t>
      </w:r>
      <w:r w:rsidRPr="002A2A34">
        <w:rPr>
          <w:rFonts w:ascii="Arial" w:hAnsi="Arial" w:cs="Arial"/>
          <w:sz w:val="24"/>
          <w:szCs w:val="24"/>
        </w:rPr>
        <w:t xml:space="preserve"> представлены в прил</w:t>
      </w:r>
      <w:r w:rsidRPr="002A2A3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жении № </w:t>
      </w:r>
      <w:r w:rsidRPr="002A2A34">
        <w:rPr>
          <w:rFonts w:ascii="Arial" w:hAnsi="Arial" w:cs="Arial"/>
          <w:sz w:val="24"/>
          <w:szCs w:val="24"/>
        </w:rPr>
        <w:t>2 к настоящей программе.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7C2E59">
        <w:rPr>
          <w:sz w:val="24"/>
          <w:szCs w:val="24"/>
        </w:rPr>
        <w:t xml:space="preserve">Раздел 4. </w:t>
      </w:r>
    </w:p>
    <w:p w:rsidR="00F87585" w:rsidRPr="007C2E59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7C2E59">
        <w:rPr>
          <w:sz w:val="24"/>
          <w:szCs w:val="24"/>
        </w:rPr>
        <w:t>Информация по ресурсному обеспечению подпрограммы №</w:t>
      </w:r>
      <w:r>
        <w:rPr>
          <w:sz w:val="24"/>
          <w:szCs w:val="24"/>
        </w:rPr>
        <w:t xml:space="preserve"> </w:t>
      </w:r>
      <w:r w:rsidRPr="007C2E59">
        <w:rPr>
          <w:sz w:val="24"/>
          <w:szCs w:val="24"/>
        </w:rPr>
        <w:t xml:space="preserve">5 </w:t>
      </w:r>
    </w:p>
    <w:p w:rsidR="00F87585" w:rsidRPr="00F05F62" w:rsidRDefault="00F87585" w:rsidP="00F87585">
      <w:pPr>
        <w:pStyle w:val="ConsPlusNormal"/>
        <w:ind w:firstLine="0"/>
        <w:jc w:val="center"/>
      </w:pP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Финансирование мероприятий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5</w:t>
      </w:r>
      <w:r w:rsidRPr="00F05F62">
        <w:rPr>
          <w:rFonts w:ascii="Arial" w:hAnsi="Arial" w:cs="Arial"/>
          <w:sz w:val="24"/>
          <w:szCs w:val="24"/>
        </w:rPr>
        <w:t xml:space="preserve"> осуществляется за счет средств о</w:t>
      </w:r>
      <w:r w:rsidRPr="00F05F62">
        <w:rPr>
          <w:rFonts w:ascii="Arial" w:hAnsi="Arial" w:cs="Arial"/>
          <w:sz w:val="24"/>
          <w:szCs w:val="24"/>
        </w:rPr>
        <w:t>б</w:t>
      </w:r>
      <w:r w:rsidRPr="00F05F62">
        <w:rPr>
          <w:rFonts w:ascii="Arial" w:hAnsi="Arial" w:cs="Arial"/>
          <w:sz w:val="24"/>
          <w:szCs w:val="24"/>
        </w:rPr>
        <w:t xml:space="preserve">ластного бюджета. 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Финансирование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5</w:t>
      </w:r>
      <w:r w:rsidRPr="00F05F62">
        <w:rPr>
          <w:rFonts w:ascii="Arial" w:hAnsi="Arial" w:cs="Arial"/>
          <w:sz w:val="24"/>
          <w:szCs w:val="24"/>
        </w:rPr>
        <w:t xml:space="preserve"> по каждому мероприятию определяется и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дивидуально.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>сурсное обеспечение реализации подп</w:t>
      </w:r>
      <w:r w:rsidRPr="00F05F62">
        <w:rPr>
          <w:rFonts w:ascii="Arial" w:hAnsi="Arial" w:cs="Arial"/>
          <w:sz w:val="24"/>
          <w:szCs w:val="24"/>
        </w:rPr>
        <w:t xml:space="preserve">рограммы </w:t>
      </w:r>
      <w:r>
        <w:rPr>
          <w:rFonts w:ascii="Arial" w:hAnsi="Arial" w:cs="Arial"/>
          <w:sz w:val="24"/>
          <w:szCs w:val="24"/>
        </w:rPr>
        <w:t xml:space="preserve">№ 5 </w:t>
      </w:r>
      <w:r w:rsidRPr="00F05F62">
        <w:rPr>
          <w:rFonts w:ascii="Arial" w:hAnsi="Arial" w:cs="Arial"/>
          <w:sz w:val="24"/>
          <w:szCs w:val="24"/>
        </w:rPr>
        <w:t>подлежит ежегодному уточнению.</w:t>
      </w:r>
    </w:p>
    <w:p w:rsidR="00F87585" w:rsidRPr="00235A87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Подробная характеристика объема финансовых ресурс</w:t>
      </w:r>
      <w:r>
        <w:rPr>
          <w:rFonts w:ascii="Arial" w:hAnsi="Arial" w:cs="Arial"/>
          <w:sz w:val="24"/>
          <w:szCs w:val="24"/>
        </w:rPr>
        <w:t>ов, необходимых для ре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лизации п</w:t>
      </w:r>
      <w:r w:rsidRPr="00F05F62">
        <w:rPr>
          <w:rFonts w:ascii="Arial" w:hAnsi="Arial" w:cs="Arial"/>
          <w:sz w:val="24"/>
          <w:szCs w:val="24"/>
        </w:rPr>
        <w:t xml:space="preserve">одпрограммы, представлена в </w:t>
      </w:r>
      <w:hyperlink r:id="rId22" w:history="1">
        <w:r w:rsidRPr="00235A87">
          <w:rPr>
            <w:rStyle w:val="ab"/>
            <w:sz w:val="24"/>
            <w:szCs w:val="24"/>
          </w:rPr>
          <w:t>приложении</w:t>
        </w:r>
      </w:hyperlink>
      <w:r w:rsidRPr="00235A87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235A87">
          <w:rPr>
            <w:rStyle w:val="ab"/>
            <w:sz w:val="24"/>
            <w:szCs w:val="24"/>
          </w:rPr>
          <w:t>№</w:t>
        </w:r>
      </w:hyperlink>
      <w:r w:rsidRPr="00235A87">
        <w:rPr>
          <w:rFonts w:ascii="Arial" w:hAnsi="Arial" w:cs="Arial"/>
          <w:sz w:val="24"/>
          <w:szCs w:val="24"/>
        </w:rPr>
        <w:t xml:space="preserve"> 5.</w:t>
      </w:r>
    </w:p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Паспорт</w:t>
      </w:r>
      <w:r w:rsidRPr="00EC0F6F">
        <w:rPr>
          <w:sz w:val="24"/>
          <w:szCs w:val="24"/>
        </w:rPr>
        <w:t xml:space="preserve"> </w:t>
      </w:r>
      <w:r w:rsidRPr="00EC0F6F">
        <w:rPr>
          <w:rFonts w:ascii="Arial" w:hAnsi="Arial" w:cs="Arial"/>
          <w:sz w:val="24"/>
          <w:szCs w:val="24"/>
        </w:rPr>
        <w:t>подпрограм</w:t>
      </w:r>
      <w:r>
        <w:rPr>
          <w:rFonts w:ascii="Arial" w:hAnsi="Arial" w:cs="Arial"/>
          <w:sz w:val="24"/>
          <w:szCs w:val="24"/>
        </w:rPr>
        <w:t xml:space="preserve">мы № </w:t>
      </w:r>
      <w:r w:rsidRPr="00EC0F6F">
        <w:rPr>
          <w:rFonts w:ascii="Arial" w:hAnsi="Arial" w:cs="Arial"/>
          <w:sz w:val="24"/>
          <w:szCs w:val="24"/>
        </w:rPr>
        <w:t xml:space="preserve">6  </w:t>
      </w:r>
    </w:p>
    <w:p w:rsidR="00F87585" w:rsidRPr="00F05F62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>«Кадровое обеспечение системы здравоохранения»</w:t>
      </w:r>
    </w:p>
    <w:p w:rsidR="00F87585" w:rsidRPr="00F05F62" w:rsidRDefault="00F87585" w:rsidP="00F87585">
      <w:pPr>
        <w:pStyle w:val="ConsPlusNormal"/>
        <w:ind w:firstLine="0"/>
        <w:outlineLvl w:val="0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812"/>
      </w:tblGrid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Кадровое обеспечение системы здравоохран</w:t>
            </w:r>
            <w:r w:rsidRPr="00F05F62">
              <w:rPr>
                <w:rFonts w:ascii="Arial" w:hAnsi="Arial" w:cs="Arial"/>
                <w:sz w:val="24"/>
                <w:szCs w:val="24"/>
              </w:rPr>
              <w:t>е</w:t>
            </w:r>
            <w:r w:rsidRPr="00F05F62">
              <w:rPr>
                <w:rFonts w:ascii="Arial" w:hAnsi="Arial" w:cs="Arial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– подпрограмма № 6)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Ответственный исполнитель по</w:t>
            </w:r>
            <w:r w:rsidRPr="00F05F62">
              <w:rPr>
                <w:rFonts w:ascii="Arial" w:hAnsi="Arial" w:cs="Arial"/>
                <w:sz w:val="24"/>
                <w:szCs w:val="24"/>
              </w:rPr>
              <w:t>д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6144F7">
              <w:rPr>
                <w:rFonts w:ascii="Arial" w:hAnsi="Arial" w:cs="Arial"/>
                <w:sz w:val="24"/>
                <w:szCs w:val="24"/>
              </w:rPr>
              <w:t>-  МБУЗ «ЦГБ»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6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МБУЗ «ДГБ», МБУЗ «СП»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Программно-</w:t>
            </w:r>
            <w:r w:rsidRPr="00F05F62">
              <w:rPr>
                <w:rFonts w:ascii="Arial" w:hAnsi="Arial" w:cs="Arial"/>
                <w:lang w:eastAsia="en-US"/>
              </w:rPr>
              <w:t>ц</w:t>
            </w:r>
            <w:r>
              <w:rPr>
                <w:rFonts w:ascii="Arial" w:hAnsi="Arial" w:cs="Arial"/>
                <w:lang w:eastAsia="en-US"/>
              </w:rPr>
              <w:t xml:space="preserve">елевые инструменты подпрограммы № 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отсутствуют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 xml:space="preserve">№ 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обеспечени</w:t>
            </w:r>
            <w:r>
              <w:rPr>
                <w:rFonts w:ascii="Arial" w:hAnsi="Arial" w:cs="Arial"/>
              </w:rPr>
              <w:t>е системы здравоохранения</w:t>
            </w:r>
            <w:r>
              <w:rPr>
                <w:rFonts w:ascii="Arial" w:hAnsi="Arial" w:cs="Arial"/>
              </w:rPr>
              <w:br/>
            </w:r>
            <w:r w:rsidRPr="00F05F62">
              <w:rPr>
                <w:rFonts w:ascii="Arial" w:hAnsi="Arial" w:cs="Arial"/>
              </w:rPr>
              <w:t>квалифицированными специалистами</w:t>
            </w:r>
          </w:p>
        </w:tc>
      </w:tr>
      <w:tr w:rsidR="00F87585" w:rsidRPr="00F05F62" w:rsidTr="007324E1">
        <w:trPr>
          <w:trHeight w:val="2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снижение дефицита медицинских ка</w:t>
            </w:r>
            <w:r w:rsidRPr="00F05F62">
              <w:rPr>
                <w:rFonts w:ascii="Arial" w:hAnsi="Arial" w:cs="Arial"/>
              </w:rPr>
              <w:t>д</w:t>
            </w:r>
            <w:r w:rsidRPr="00F05F62">
              <w:rPr>
                <w:rFonts w:ascii="Arial" w:hAnsi="Arial" w:cs="Arial"/>
              </w:rPr>
              <w:t>ров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>
              <w:rPr>
                <w:rFonts w:ascii="Arial" w:hAnsi="Arial" w:cs="Arial"/>
                <w:sz w:val="24"/>
                <w:szCs w:val="24"/>
              </w:rPr>
              <w:t>№ 6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 xml:space="preserve">количество подготовленных специалистов по программам </w:t>
            </w:r>
            <w:r>
              <w:rPr>
                <w:rFonts w:ascii="Arial" w:hAnsi="Arial" w:cs="Arial"/>
              </w:rPr>
              <w:t>дополнительного</w:t>
            </w:r>
            <w:r w:rsidRPr="00F05F62">
              <w:rPr>
                <w:rFonts w:ascii="Arial" w:hAnsi="Arial" w:cs="Arial"/>
              </w:rPr>
              <w:t xml:space="preserve"> медицинского и фармацевтического образования в государс</w:t>
            </w:r>
            <w:r w:rsidRPr="00F05F62">
              <w:rPr>
                <w:rFonts w:ascii="Arial" w:hAnsi="Arial" w:cs="Arial"/>
              </w:rPr>
              <w:t>т</w:t>
            </w:r>
            <w:r w:rsidRPr="00F05F62">
              <w:rPr>
                <w:rFonts w:ascii="Arial" w:hAnsi="Arial" w:cs="Arial"/>
              </w:rPr>
              <w:t xml:space="preserve">венных образовательных </w:t>
            </w:r>
            <w:r>
              <w:rPr>
                <w:rFonts w:ascii="Arial" w:hAnsi="Arial" w:cs="Arial"/>
              </w:rPr>
              <w:t>организациях</w:t>
            </w:r>
            <w:r w:rsidRPr="00F05F62">
              <w:rPr>
                <w:rFonts w:ascii="Arial" w:hAnsi="Arial" w:cs="Arial"/>
              </w:rPr>
              <w:t xml:space="preserve"> высш</w:t>
            </w:r>
            <w:r w:rsidRPr="00F05F62">
              <w:rPr>
                <w:rFonts w:ascii="Arial" w:hAnsi="Arial" w:cs="Arial"/>
              </w:rPr>
              <w:t>е</w:t>
            </w:r>
            <w:r w:rsidRPr="00F05F62">
              <w:rPr>
                <w:rFonts w:ascii="Arial" w:hAnsi="Arial" w:cs="Arial"/>
              </w:rPr>
              <w:t xml:space="preserve">го </w:t>
            </w:r>
            <w:r>
              <w:rPr>
                <w:rFonts w:ascii="Arial" w:hAnsi="Arial" w:cs="Arial"/>
              </w:rPr>
              <w:t xml:space="preserve">(или дополнительного) </w:t>
            </w:r>
            <w:r w:rsidRPr="00F05F62">
              <w:rPr>
                <w:rFonts w:ascii="Arial" w:hAnsi="Arial" w:cs="Arial"/>
              </w:rPr>
              <w:t>профессионального о</w:t>
            </w:r>
            <w:r w:rsidRPr="00F05F62">
              <w:rPr>
                <w:rFonts w:ascii="Arial" w:hAnsi="Arial" w:cs="Arial"/>
              </w:rPr>
              <w:t>б</w:t>
            </w:r>
            <w:r w:rsidRPr="00F05F62">
              <w:rPr>
                <w:rFonts w:ascii="Arial" w:hAnsi="Arial" w:cs="Arial"/>
              </w:rPr>
              <w:t>разования</w:t>
            </w:r>
            <w:r>
              <w:rPr>
                <w:rFonts w:ascii="Arial" w:hAnsi="Arial" w:cs="Arial"/>
              </w:rPr>
              <w:t xml:space="preserve"> в год</w:t>
            </w:r>
            <w:r w:rsidRPr="00F05F62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</w:t>
            </w:r>
          </w:p>
          <w:p w:rsidR="00F87585" w:rsidRPr="00F05F62" w:rsidRDefault="00F87585" w:rsidP="007324E1">
            <w:pPr>
              <w:pStyle w:val="ConsPlusCell"/>
              <w:jc w:val="both"/>
              <w:rPr>
                <w:rFonts w:ascii="Arial" w:hAnsi="Arial" w:cs="Arial"/>
              </w:rPr>
            </w:pPr>
            <w:r w:rsidRPr="00F05F62">
              <w:rPr>
                <w:rFonts w:ascii="Arial" w:hAnsi="Arial" w:cs="Arial"/>
              </w:rPr>
              <w:t xml:space="preserve">количество подготовленных специалистов со </w:t>
            </w:r>
            <w:r>
              <w:rPr>
                <w:rFonts w:ascii="Arial" w:hAnsi="Arial" w:cs="Arial"/>
              </w:rPr>
              <w:t>средним медицинским образование</w:t>
            </w:r>
            <w:r w:rsidRPr="00F05F62">
              <w:rPr>
                <w:rFonts w:ascii="Arial" w:hAnsi="Arial" w:cs="Arial"/>
              </w:rPr>
              <w:t>м по пр</w:t>
            </w:r>
            <w:r w:rsidRPr="00F05F62">
              <w:rPr>
                <w:rFonts w:ascii="Arial" w:hAnsi="Arial" w:cs="Arial"/>
              </w:rPr>
              <w:t>о</w:t>
            </w:r>
            <w:r w:rsidRPr="00F05F62">
              <w:rPr>
                <w:rFonts w:ascii="Arial" w:hAnsi="Arial" w:cs="Arial"/>
              </w:rPr>
              <w:t>граммам дополнительного медицинского и фармацевтического образования в госуда</w:t>
            </w:r>
            <w:r w:rsidRPr="00F05F62">
              <w:rPr>
                <w:rFonts w:ascii="Arial" w:hAnsi="Arial" w:cs="Arial"/>
              </w:rPr>
              <w:t>р</w:t>
            </w:r>
            <w:r w:rsidRPr="00F05F62">
              <w:rPr>
                <w:rFonts w:ascii="Arial" w:hAnsi="Arial" w:cs="Arial"/>
              </w:rPr>
              <w:t xml:space="preserve">ственных образовательных </w:t>
            </w:r>
            <w:r>
              <w:rPr>
                <w:rFonts w:ascii="Arial" w:hAnsi="Arial" w:cs="Arial"/>
              </w:rPr>
              <w:t>организациях</w:t>
            </w:r>
            <w:r w:rsidRPr="00F05F62">
              <w:rPr>
                <w:rFonts w:ascii="Arial" w:hAnsi="Arial" w:cs="Arial"/>
              </w:rPr>
              <w:t xml:space="preserve"> дополнительного профессионального </w:t>
            </w:r>
            <w:r w:rsidRPr="00F05F62">
              <w:rPr>
                <w:rFonts w:ascii="Arial" w:hAnsi="Arial" w:cs="Arial"/>
              </w:rPr>
              <w:lastRenderedPageBreak/>
              <w:t>образов</w:t>
            </w:r>
            <w:r w:rsidRPr="00F05F62">
              <w:rPr>
                <w:rFonts w:ascii="Arial" w:hAnsi="Arial" w:cs="Arial"/>
              </w:rPr>
              <w:t>а</w:t>
            </w:r>
            <w:r w:rsidRPr="00F05F62">
              <w:rPr>
                <w:rFonts w:ascii="Arial" w:hAnsi="Arial" w:cs="Arial"/>
              </w:rPr>
              <w:t>ния</w:t>
            </w:r>
            <w:r>
              <w:rPr>
                <w:rFonts w:ascii="Arial" w:hAnsi="Arial" w:cs="Arial"/>
              </w:rPr>
              <w:t xml:space="preserve"> в год</w:t>
            </w:r>
            <w:r w:rsidRPr="00F05F62">
              <w:rPr>
                <w:rFonts w:ascii="Arial" w:hAnsi="Arial" w:cs="Arial"/>
              </w:rPr>
              <w:t>;</w:t>
            </w:r>
          </w:p>
          <w:p w:rsidR="00F87585" w:rsidRPr="00F05F62" w:rsidRDefault="00F87585" w:rsidP="007324E1">
            <w:pPr>
              <w:tabs>
                <w:tab w:val="left" w:pos="61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доля медицинских и фармацевтических специ</w:t>
            </w:r>
            <w:r w:rsidRPr="00F05F62">
              <w:rPr>
                <w:rFonts w:ascii="Arial" w:hAnsi="Arial" w:cs="Arial"/>
                <w:sz w:val="24"/>
                <w:szCs w:val="24"/>
              </w:rPr>
              <w:t>а</w:t>
            </w:r>
            <w:r w:rsidRPr="00F05F62">
              <w:rPr>
                <w:rFonts w:ascii="Arial" w:hAnsi="Arial" w:cs="Arial"/>
                <w:sz w:val="24"/>
                <w:szCs w:val="24"/>
              </w:rPr>
              <w:t>листов, обучавшихся в рамках целевой подг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товки для нужд здравоохранения города, труд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устроившихся после завершения обучения в медицинские или фармацевтические организации системы здравоохранения гор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да; </w:t>
            </w:r>
          </w:p>
          <w:p w:rsidR="00F87585" w:rsidRPr="00F05F62" w:rsidRDefault="00F87585" w:rsidP="007324E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05F62">
              <w:rPr>
                <w:sz w:val="24"/>
                <w:szCs w:val="24"/>
              </w:rPr>
              <w:t xml:space="preserve">доля аккредитованных специалистов 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 xml:space="preserve">первый этап: 2014-2015 годы;                             </w:t>
            </w:r>
            <w:r w:rsidRPr="00F05F62">
              <w:rPr>
                <w:rFonts w:ascii="Arial" w:hAnsi="Arial" w:cs="Arial"/>
              </w:rPr>
              <w:br/>
              <w:t>второй этап: 2016</w:t>
            </w:r>
            <w:r>
              <w:rPr>
                <w:rFonts w:ascii="Arial" w:hAnsi="Arial" w:cs="Arial"/>
              </w:rPr>
              <w:t xml:space="preserve"> </w:t>
            </w:r>
            <w:r w:rsidRPr="00F05F6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05F62">
              <w:rPr>
                <w:rFonts w:ascii="Arial" w:hAnsi="Arial" w:cs="Arial"/>
              </w:rPr>
              <w:t xml:space="preserve">2020 годы                             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6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4D3896" w:rsidRDefault="00F87585" w:rsidP="007324E1">
            <w:pPr>
              <w:pStyle w:val="ConsPlusCell"/>
              <w:rPr>
                <w:rFonts w:ascii="Arial" w:hAnsi="Arial" w:cs="Arial"/>
                <w:color w:val="FF6600"/>
              </w:rPr>
            </w:pPr>
            <w:r w:rsidRPr="004D3896">
              <w:rPr>
                <w:rFonts w:ascii="Arial" w:hAnsi="Arial" w:cs="Arial"/>
              </w:rPr>
              <w:t>- общий объем средств, необходимый для ф</w:t>
            </w:r>
            <w:r w:rsidRPr="004D3896">
              <w:rPr>
                <w:rFonts w:ascii="Arial" w:hAnsi="Arial" w:cs="Arial"/>
              </w:rPr>
              <w:t>и</w:t>
            </w:r>
            <w:r w:rsidRPr="004D3896">
              <w:rPr>
                <w:rFonts w:ascii="Arial" w:hAnsi="Arial" w:cs="Arial"/>
              </w:rPr>
              <w:t xml:space="preserve">нансирования подпрограммы № 6 в 2014 – 2020 годах, составляет всего </w:t>
            </w:r>
            <w:r>
              <w:rPr>
                <w:rFonts w:ascii="Arial" w:hAnsi="Arial" w:cs="Arial"/>
              </w:rPr>
              <w:t>82,8</w:t>
            </w:r>
            <w:r w:rsidRPr="004D3896">
              <w:rPr>
                <w:rFonts w:ascii="Arial" w:hAnsi="Arial" w:cs="Arial"/>
              </w:rPr>
              <w:t xml:space="preserve"> тыс. руб., в том числе по годам реализации подпрогра</w:t>
            </w:r>
            <w:r w:rsidRPr="004D3896">
              <w:rPr>
                <w:rFonts w:ascii="Arial" w:hAnsi="Arial" w:cs="Arial"/>
              </w:rPr>
              <w:t>м</w:t>
            </w:r>
            <w:r w:rsidRPr="004D3896">
              <w:rPr>
                <w:rFonts w:ascii="Arial" w:hAnsi="Arial" w:cs="Arial"/>
              </w:rPr>
              <w:t>мы № 6</w:t>
            </w:r>
            <w:r w:rsidRPr="00235A87">
              <w:rPr>
                <w:rFonts w:ascii="Arial" w:hAnsi="Arial" w:cs="Arial"/>
              </w:rPr>
              <w:t>: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2014 год – 18,4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 xml:space="preserve">2015 год – </w:t>
            </w:r>
            <w:r>
              <w:rPr>
                <w:rFonts w:ascii="Arial" w:hAnsi="Arial" w:cs="Arial"/>
              </w:rPr>
              <w:t>64,4</w:t>
            </w:r>
            <w:r w:rsidRPr="004D3896">
              <w:rPr>
                <w:rFonts w:ascii="Arial" w:hAnsi="Arial" w:cs="Arial"/>
              </w:rPr>
              <w:t xml:space="preserve">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2016 год – 0,0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2017 год – 0,0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2018 год – 0,0 тыс. руб.;</w:t>
            </w:r>
          </w:p>
          <w:p w:rsidR="00F87585" w:rsidRPr="004D3896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2019 год – 0,0 тыс. руб.;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 w:rsidRPr="004D3896">
              <w:rPr>
                <w:rFonts w:ascii="Arial" w:hAnsi="Arial" w:cs="Arial"/>
              </w:rPr>
              <w:t>2020 год – 0,0 тыс. руб.</w:t>
            </w:r>
          </w:p>
        </w:tc>
      </w:tr>
      <w:tr w:rsidR="00F87585" w:rsidRPr="00F05F62" w:rsidTr="007324E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6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5F62">
              <w:rPr>
                <w:rFonts w:ascii="Arial" w:hAnsi="Arial" w:cs="Arial"/>
              </w:rPr>
              <w:t>увеличение укомплектованности врачами медицинских организаций муниципальной сист</w:t>
            </w:r>
            <w:r w:rsidRPr="00F05F62">
              <w:rPr>
                <w:rFonts w:ascii="Arial" w:hAnsi="Arial" w:cs="Arial"/>
              </w:rPr>
              <w:t>е</w:t>
            </w:r>
            <w:r w:rsidRPr="00F05F62">
              <w:rPr>
                <w:rFonts w:ascii="Arial" w:hAnsi="Arial" w:cs="Arial"/>
              </w:rPr>
              <w:t xml:space="preserve">мы </w:t>
            </w:r>
            <w:r>
              <w:rPr>
                <w:rFonts w:ascii="Arial" w:hAnsi="Arial" w:cs="Arial"/>
              </w:rPr>
              <w:t>з</w:t>
            </w:r>
            <w:r w:rsidRPr="00F05F62">
              <w:rPr>
                <w:rFonts w:ascii="Arial" w:hAnsi="Arial" w:cs="Arial"/>
              </w:rPr>
              <w:t>дравоохранения;</w:t>
            </w:r>
          </w:p>
          <w:p w:rsidR="00F87585" w:rsidRPr="00F05F62" w:rsidRDefault="00F87585" w:rsidP="007324E1">
            <w:pPr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обеспечение до 2020 года аккредитации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F05F62">
              <w:rPr>
                <w:rFonts w:ascii="Arial" w:hAnsi="Arial" w:cs="Arial"/>
                <w:sz w:val="24"/>
                <w:szCs w:val="24"/>
              </w:rPr>
              <w:t>80 процентов медицинских и фармацевтич</w:t>
            </w:r>
            <w:r w:rsidRPr="00F05F62">
              <w:rPr>
                <w:rFonts w:ascii="Arial" w:hAnsi="Arial" w:cs="Arial"/>
                <w:sz w:val="24"/>
                <w:szCs w:val="24"/>
              </w:rPr>
              <w:t>е</w:t>
            </w:r>
            <w:r w:rsidRPr="00F05F62">
              <w:rPr>
                <w:rFonts w:ascii="Arial" w:hAnsi="Arial" w:cs="Arial"/>
                <w:sz w:val="24"/>
                <w:szCs w:val="24"/>
              </w:rPr>
              <w:t>ских специалистов, занимающихся профессионал</w:t>
            </w:r>
            <w:r w:rsidRPr="00F05F62">
              <w:rPr>
                <w:rFonts w:ascii="Arial" w:hAnsi="Arial" w:cs="Arial"/>
                <w:sz w:val="24"/>
                <w:szCs w:val="24"/>
              </w:rPr>
              <w:t>ь</w:t>
            </w:r>
            <w:r w:rsidRPr="00F05F62">
              <w:rPr>
                <w:rFonts w:ascii="Arial" w:hAnsi="Arial" w:cs="Arial"/>
                <w:sz w:val="24"/>
                <w:szCs w:val="24"/>
              </w:rPr>
              <w:t>ной деятельно</w:t>
            </w:r>
            <w:r>
              <w:rPr>
                <w:rFonts w:ascii="Arial" w:hAnsi="Arial" w:cs="Arial"/>
                <w:sz w:val="24"/>
                <w:szCs w:val="24"/>
              </w:rPr>
              <w:t>стью</w:t>
            </w:r>
          </w:p>
        </w:tc>
      </w:tr>
    </w:tbl>
    <w:p w:rsidR="00F87585" w:rsidRDefault="00F87585" w:rsidP="00F87585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F05F62">
        <w:rPr>
          <w:sz w:val="24"/>
          <w:szCs w:val="24"/>
        </w:rPr>
        <w:t>Раздел 1.</w:t>
      </w:r>
    </w:p>
    <w:p w:rsidR="00F87585" w:rsidRPr="00F05F62" w:rsidRDefault="00F87585" w:rsidP="00F87585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F05F62">
        <w:rPr>
          <w:sz w:val="24"/>
          <w:szCs w:val="24"/>
        </w:rPr>
        <w:t xml:space="preserve"> Характеристика сферы реализации </w:t>
      </w:r>
      <w:r>
        <w:rPr>
          <w:sz w:val="24"/>
          <w:szCs w:val="24"/>
        </w:rPr>
        <w:t>подпрограммы № 6</w:t>
      </w:r>
    </w:p>
    <w:p w:rsidR="00F87585" w:rsidRPr="00F05F62" w:rsidRDefault="00F87585" w:rsidP="00F87585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>Состояние и перспективное развитие здравоохранения города в значительной степени зависит от подготовки, профессионального уровня и обеспеченности системы медицинскими кадрами, как главным ресурсом здравоохранения. В городе по данным статистич</w:t>
      </w:r>
      <w:r w:rsidRPr="00F05F62">
        <w:rPr>
          <w:sz w:val="24"/>
          <w:szCs w:val="24"/>
        </w:rPr>
        <w:t>е</w:t>
      </w:r>
      <w:r w:rsidRPr="00F05F62">
        <w:rPr>
          <w:sz w:val="24"/>
          <w:szCs w:val="24"/>
        </w:rPr>
        <w:t xml:space="preserve">ской отчетности на 01.01.2013 </w:t>
      </w:r>
      <w:r>
        <w:rPr>
          <w:sz w:val="24"/>
          <w:szCs w:val="24"/>
        </w:rPr>
        <w:t xml:space="preserve">в </w:t>
      </w:r>
      <w:r w:rsidRPr="00F05F62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учреждениях здравоохранения</w:t>
      </w:r>
      <w:r w:rsidRPr="00F05F62">
        <w:rPr>
          <w:sz w:val="24"/>
          <w:szCs w:val="24"/>
        </w:rPr>
        <w:t xml:space="preserve"> труд</w:t>
      </w:r>
      <w:r w:rsidRPr="00F05F62">
        <w:rPr>
          <w:sz w:val="24"/>
          <w:szCs w:val="24"/>
        </w:rPr>
        <w:t>и</w:t>
      </w:r>
      <w:r w:rsidRPr="00F05F62">
        <w:rPr>
          <w:sz w:val="24"/>
          <w:szCs w:val="24"/>
        </w:rPr>
        <w:t xml:space="preserve">лось 162 врача и 583 средних медицинских работника. </w:t>
      </w: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>Реализация федеральных и областных целевых программ, направленных на улучшение обеспечения врачебными кадрами лечебно-профилактических учреждений города, и включающих целевую контрактную подготовку врачей, послевузовское обуч</w:t>
      </w:r>
      <w:r w:rsidRPr="00F05F62">
        <w:rPr>
          <w:sz w:val="24"/>
          <w:szCs w:val="24"/>
        </w:rPr>
        <w:t>е</w:t>
      </w:r>
      <w:r w:rsidRPr="00F05F62">
        <w:rPr>
          <w:sz w:val="24"/>
          <w:szCs w:val="24"/>
        </w:rPr>
        <w:t>ние в интернатуре и ординатуре, последипломную подготовку врачей по узким специальностям, п</w:t>
      </w:r>
      <w:r w:rsidRPr="00F05F62">
        <w:rPr>
          <w:sz w:val="24"/>
          <w:szCs w:val="24"/>
        </w:rPr>
        <w:t>о</w:t>
      </w:r>
      <w:r w:rsidRPr="00F05F62">
        <w:rPr>
          <w:sz w:val="24"/>
          <w:szCs w:val="24"/>
        </w:rPr>
        <w:t>вышение квалификации специалистов, внедрение системы дополнительных выплат врачам, трудоустроившимся в территории с низкой укомплектованностью, оказ</w:t>
      </w:r>
      <w:r w:rsidRPr="00F05F62">
        <w:rPr>
          <w:sz w:val="24"/>
          <w:szCs w:val="24"/>
        </w:rPr>
        <w:t>а</w:t>
      </w:r>
      <w:r w:rsidRPr="00F05F62">
        <w:rPr>
          <w:sz w:val="24"/>
          <w:szCs w:val="24"/>
        </w:rPr>
        <w:t>ние государственной поддержки по улучшению жилищных условий молодых специал</w:t>
      </w:r>
      <w:r w:rsidRPr="00F05F62">
        <w:rPr>
          <w:sz w:val="24"/>
          <w:szCs w:val="24"/>
        </w:rPr>
        <w:t>и</w:t>
      </w:r>
      <w:r w:rsidRPr="00F05F62">
        <w:rPr>
          <w:sz w:val="24"/>
          <w:szCs w:val="24"/>
        </w:rPr>
        <w:t>стов и работников здравоохранения дефицитных специальностей, способствовала с</w:t>
      </w:r>
      <w:r w:rsidRPr="00F05F62">
        <w:rPr>
          <w:sz w:val="24"/>
          <w:szCs w:val="24"/>
        </w:rPr>
        <w:t>о</w:t>
      </w:r>
      <w:r w:rsidRPr="00F05F62">
        <w:rPr>
          <w:sz w:val="24"/>
          <w:szCs w:val="24"/>
        </w:rPr>
        <w:t>хранению кадрового потенциала здравоохранения, притоку молодых специалистов в м</w:t>
      </w:r>
      <w:r w:rsidRPr="00F05F62">
        <w:rPr>
          <w:sz w:val="24"/>
          <w:szCs w:val="24"/>
        </w:rPr>
        <w:t>у</w:t>
      </w:r>
      <w:r w:rsidRPr="00F05F62">
        <w:rPr>
          <w:sz w:val="24"/>
          <w:szCs w:val="24"/>
        </w:rPr>
        <w:t>ниципальных</w:t>
      </w:r>
      <w:r>
        <w:rPr>
          <w:sz w:val="24"/>
          <w:szCs w:val="24"/>
        </w:rPr>
        <w:t xml:space="preserve"> учреждениях здравоохранения</w:t>
      </w:r>
      <w:r w:rsidRPr="00F05F62">
        <w:rPr>
          <w:sz w:val="24"/>
          <w:szCs w:val="24"/>
        </w:rPr>
        <w:t>. В результате укомплектованность врачебными ка</w:t>
      </w:r>
      <w:r w:rsidRPr="00F05F62">
        <w:rPr>
          <w:sz w:val="24"/>
          <w:szCs w:val="24"/>
        </w:rPr>
        <w:t>д</w:t>
      </w:r>
      <w:r w:rsidRPr="00F05F62">
        <w:rPr>
          <w:sz w:val="24"/>
          <w:szCs w:val="24"/>
        </w:rPr>
        <w:t xml:space="preserve">рами </w:t>
      </w:r>
      <w:r>
        <w:rPr>
          <w:sz w:val="24"/>
          <w:szCs w:val="24"/>
        </w:rPr>
        <w:t xml:space="preserve">муниципальных учреждений здравоохранения </w:t>
      </w:r>
      <w:r w:rsidRPr="00F05F62">
        <w:rPr>
          <w:sz w:val="24"/>
          <w:szCs w:val="24"/>
        </w:rPr>
        <w:t>города увеличилась</w:t>
      </w:r>
      <w:r>
        <w:rPr>
          <w:sz w:val="24"/>
          <w:szCs w:val="24"/>
        </w:rPr>
        <w:t xml:space="preserve"> до 48,3 проце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</w:t>
      </w:r>
      <w:r w:rsidRPr="00F05F62">
        <w:rPr>
          <w:sz w:val="24"/>
          <w:szCs w:val="24"/>
        </w:rPr>
        <w:t>.</w:t>
      </w: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>Уровень обеспеченности населения города врачами ниже среднеобластного пок</w:t>
      </w:r>
      <w:r w:rsidRPr="00F05F62">
        <w:rPr>
          <w:sz w:val="24"/>
          <w:szCs w:val="24"/>
        </w:rPr>
        <w:t>а</w:t>
      </w:r>
      <w:r w:rsidRPr="00F05F62">
        <w:rPr>
          <w:sz w:val="24"/>
          <w:szCs w:val="24"/>
        </w:rPr>
        <w:t>зателя и составляет 17,3 человек</w:t>
      </w:r>
      <w:r>
        <w:rPr>
          <w:sz w:val="24"/>
          <w:szCs w:val="24"/>
        </w:rPr>
        <w:t>а</w:t>
      </w:r>
      <w:r w:rsidRPr="00F05F62">
        <w:rPr>
          <w:sz w:val="24"/>
          <w:szCs w:val="24"/>
        </w:rPr>
        <w:t xml:space="preserve"> на 10 тыс. населения. </w:t>
      </w: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05F62">
        <w:rPr>
          <w:sz w:val="24"/>
          <w:szCs w:val="24"/>
        </w:rPr>
        <w:t>Дефицит ряда врачей-специалистов отмечается в амбулаторно-поликлинических учр</w:t>
      </w:r>
      <w:r w:rsidRPr="00F05F62">
        <w:rPr>
          <w:sz w:val="24"/>
          <w:szCs w:val="24"/>
        </w:rPr>
        <w:t>е</w:t>
      </w:r>
      <w:r w:rsidRPr="00F05F62">
        <w:rPr>
          <w:sz w:val="24"/>
          <w:szCs w:val="24"/>
        </w:rPr>
        <w:t>ждениях: терапевтов, педиатров, неврологов, оториноларингологов, офтальм</w:t>
      </w:r>
      <w:r>
        <w:rPr>
          <w:sz w:val="24"/>
          <w:szCs w:val="24"/>
        </w:rPr>
        <w:t>ологов, травматологов-ортопедов, хирургов.</w:t>
      </w: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</w:t>
      </w:r>
      <w:r w:rsidRPr="00F05F62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№ 6</w:t>
      </w:r>
      <w:r w:rsidRPr="00F05F62">
        <w:rPr>
          <w:sz w:val="24"/>
          <w:szCs w:val="24"/>
        </w:rPr>
        <w:t xml:space="preserve"> позволят обеспечить увеличение значения показателя укомплектованности врачами до 80 процентов в 2015 году и до 91 пр</w:t>
      </w:r>
      <w:r w:rsidRPr="00F05F62">
        <w:rPr>
          <w:sz w:val="24"/>
          <w:szCs w:val="24"/>
        </w:rPr>
        <w:t>о</w:t>
      </w:r>
      <w:r w:rsidRPr="00F05F62">
        <w:rPr>
          <w:sz w:val="24"/>
          <w:szCs w:val="24"/>
        </w:rPr>
        <w:t>центов к 2020 году.</w:t>
      </w: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5F62">
        <w:rPr>
          <w:sz w:val="24"/>
          <w:szCs w:val="24"/>
        </w:rPr>
        <w:t>Мероприятиями программы предусмотрено поэтапное повышение к 2018 году з</w:t>
      </w:r>
      <w:r w:rsidRPr="00F05F62">
        <w:rPr>
          <w:sz w:val="24"/>
          <w:szCs w:val="24"/>
        </w:rPr>
        <w:t>а</w:t>
      </w:r>
      <w:r w:rsidRPr="00F05F62">
        <w:rPr>
          <w:sz w:val="24"/>
          <w:szCs w:val="24"/>
        </w:rPr>
        <w:t>работной платы врачей и работников медицинских организаций, имеющих медицинское (фармацевтическое) или иное высшее образование, до 200 процентов средней зарабо</w:t>
      </w:r>
      <w:r w:rsidRPr="00F05F62">
        <w:rPr>
          <w:sz w:val="24"/>
          <w:szCs w:val="24"/>
        </w:rPr>
        <w:t>т</w:t>
      </w:r>
      <w:r w:rsidRPr="00F05F62">
        <w:rPr>
          <w:sz w:val="24"/>
          <w:szCs w:val="24"/>
        </w:rPr>
        <w:t xml:space="preserve">ной платы в </w:t>
      </w:r>
      <w:r>
        <w:rPr>
          <w:sz w:val="24"/>
          <w:szCs w:val="24"/>
        </w:rPr>
        <w:t xml:space="preserve">Ростовской </w:t>
      </w:r>
      <w:r w:rsidRPr="00F05F62">
        <w:rPr>
          <w:sz w:val="24"/>
          <w:szCs w:val="24"/>
        </w:rPr>
        <w:t>области, среднего медицинского (фармацевтического) персон</w:t>
      </w:r>
      <w:r w:rsidRPr="00F05F62">
        <w:rPr>
          <w:sz w:val="24"/>
          <w:szCs w:val="24"/>
        </w:rPr>
        <w:t>а</w:t>
      </w:r>
      <w:r w:rsidRPr="00F05F62">
        <w:rPr>
          <w:sz w:val="24"/>
          <w:szCs w:val="24"/>
        </w:rPr>
        <w:t>ла и младшего медицинского (фармацевтического) персонала - до 100 процентов сре</w:t>
      </w:r>
      <w:r w:rsidRPr="00F05F62">
        <w:rPr>
          <w:sz w:val="24"/>
          <w:szCs w:val="24"/>
        </w:rPr>
        <w:t>д</w:t>
      </w:r>
      <w:r w:rsidRPr="00F05F62">
        <w:rPr>
          <w:sz w:val="24"/>
          <w:szCs w:val="24"/>
        </w:rPr>
        <w:t xml:space="preserve">ней заработной платы в </w:t>
      </w:r>
      <w:r>
        <w:rPr>
          <w:sz w:val="24"/>
          <w:szCs w:val="24"/>
        </w:rPr>
        <w:t xml:space="preserve">Ростовской </w:t>
      </w:r>
      <w:r w:rsidRPr="00F05F62">
        <w:rPr>
          <w:sz w:val="24"/>
          <w:szCs w:val="24"/>
        </w:rPr>
        <w:t>области.</w:t>
      </w:r>
    </w:p>
    <w:p w:rsidR="00F87585" w:rsidRPr="00F05F62" w:rsidRDefault="00F87585" w:rsidP="00F8758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Приоритеты и цели.</w:t>
      </w:r>
    </w:p>
    <w:p w:rsidR="00F87585" w:rsidRDefault="00F87585" w:rsidP="00F8758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Приоритеты государственной политики в сфере реализации подпрограммы</w:t>
      </w:r>
      <w:r>
        <w:rPr>
          <w:rFonts w:ascii="Arial" w:hAnsi="Arial" w:cs="Arial"/>
          <w:sz w:val="24"/>
          <w:szCs w:val="24"/>
        </w:rPr>
        <w:t xml:space="preserve"> № 6</w:t>
      </w:r>
      <w:r w:rsidRPr="00F05F62">
        <w:rPr>
          <w:rFonts w:ascii="Arial" w:hAnsi="Arial" w:cs="Arial"/>
          <w:sz w:val="24"/>
          <w:szCs w:val="24"/>
        </w:rPr>
        <w:t xml:space="preserve"> определены в соответствии с федеральными и областными законодательными актами и продиктованы необходимостью улучшения кадровой ситуации посредством повышения квалификации медицинских работников и создания системы повышения мотивации к качественному труду за счет обеспечения подготовки и переподготовки медицинских кадров на основе непрерывного образования, повышения профессионального уровня и внедрения передовых медицинских технологий.</w:t>
      </w:r>
    </w:p>
    <w:p w:rsidR="00F87585" w:rsidRPr="00F05F62" w:rsidRDefault="00F87585" w:rsidP="00F8758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pStyle w:val="ConsPlusNormal"/>
        <w:ind w:firstLine="0"/>
        <w:jc w:val="both"/>
        <w:rPr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2. 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Цели, задачи и показатели (индикаторы), основные ожидаемые конечные результ</w:t>
      </w:r>
      <w:r w:rsidRPr="00F05F62">
        <w:rPr>
          <w:sz w:val="24"/>
          <w:szCs w:val="24"/>
        </w:rPr>
        <w:t>а</w:t>
      </w:r>
      <w:r w:rsidRPr="00F05F62">
        <w:rPr>
          <w:sz w:val="24"/>
          <w:szCs w:val="24"/>
        </w:rPr>
        <w:t xml:space="preserve">ты, сроки и этапы </w:t>
      </w:r>
      <w:r>
        <w:rPr>
          <w:sz w:val="24"/>
          <w:szCs w:val="24"/>
        </w:rPr>
        <w:t>реализации подпрограммы № 6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Подпрограмма № 6 направлена </w:t>
      </w:r>
      <w:r w:rsidRPr="006648CC">
        <w:rPr>
          <w:rFonts w:ascii="Arial" w:hAnsi="Arial" w:cs="Arial"/>
          <w:sz w:val="24"/>
          <w:szCs w:val="24"/>
        </w:rPr>
        <w:t>на обеспечение системы здравоохранения</w:t>
      </w:r>
      <w:r w:rsidRPr="006648CC">
        <w:rPr>
          <w:rFonts w:ascii="Arial" w:hAnsi="Arial" w:cs="Arial"/>
          <w:sz w:val="24"/>
          <w:szCs w:val="24"/>
        </w:rPr>
        <w:br/>
        <w:t>квалифицированными специалистами</w:t>
      </w:r>
      <w:r>
        <w:rPr>
          <w:rFonts w:ascii="Arial" w:hAnsi="Arial" w:cs="Arial"/>
          <w:sz w:val="24"/>
          <w:szCs w:val="24"/>
        </w:rPr>
        <w:t>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и задачи, основные ожидаемые конечные результаты, сроки и этапы реал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подпрограммы № 6 приведены в паспорте подпрограммы № 6.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Достижение поставленных целей и задач должно быть обеспечено за счет: </w:t>
      </w:r>
    </w:p>
    <w:p w:rsidR="00F87585" w:rsidRPr="009B75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Pr="009B75B1">
        <w:rPr>
          <w:rFonts w:ascii="Arial" w:hAnsi="Arial" w:cs="Arial"/>
          <w:sz w:val="24"/>
          <w:szCs w:val="24"/>
        </w:rPr>
        <w:t>повышения квалификации и переподготовки медицинских и фармацевтических работн</w:t>
      </w:r>
      <w:r w:rsidRPr="009B75B1">
        <w:rPr>
          <w:rFonts w:ascii="Arial" w:hAnsi="Arial" w:cs="Arial"/>
          <w:sz w:val="24"/>
          <w:szCs w:val="24"/>
        </w:rPr>
        <w:t>и</w:t>
      </w:r>
      <w:r w:rsidRPr="009B75B1">
        <w:rPr>
          <w:rFonts w:ascii="Arial" w:hAnsi="Arial" w:cs="Arial"/>
          <w:sz w:val="24"/>
          <w:szCs w:val="24"/>
        </w:rPr>
        <w:t>ков;</w:t>
      </w:r>
    </w:p>
    <w:p w:rsidR="00F87585" w:rsidRPr="009B75B1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B75B1">
        <w:rPr>
          <w:rFonts w:ascii="Arial" w:hAnsi="Arial" w:cs="Arial"/>
          <w:sz w:val="24"/>
          <w:szCs w:val="24"/>
        </w:rPr>
        <w:t>повышения престижа медицинских специалистов.</w:t>
      </w:r>
    </w:p>
    <w:p w:rsidR="00F87585" w:rsidRDefault="00F87585" w:rsidP="00F87585">
      <w:pPr>
        <w:pStyle w:val="ConsPlusCell"/>
        <w:jc w:val="both"/>
        <w:rPr>
          <w:rFonts w:ascii="Arial" w:hAnsi="Arial" w:cs="Arial"/>
        </w:rPr>
      </w:pPr>
      <w:r>
        <w:rPr>
          <w:rFonts w:ascii="Arial" w:hAnsi="Arial" w:cs="Arial"/>
          <w:spacing w:val="-16"/>
        </w:rPr>
        <w:tab/>
      </w:r>
      <w:r>
        <w:rPr>
          <w:rFonts w:ascii="Arial" w:hAnsi="Arial" w:cs="Arial"/>
        </w:rPr>
        <w:t>Показатели (индикаторы) подпрограммы № 6 приведены в приложении № 2 к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стоящей программе.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Информаци</w:t>
      </w:r>
      <w:r>
        <w:rPr>
          <w:rFonts w:ascii="Arial" w:hAnsi="Arial" w:cs="Arial"/>
          <w:sz w:val="24"/>
          <w:szCs w:val="24"/>
        </w:rPr>
        <w:t>я о показателях (индикаторах) подп</w:t>
      </w:r>
      <w:r w:rsidRPr="00F05F62">
        <w:rPr>
          <w:rFonts w:ascii="Arial" w:hAnsi="Arial" w:cs="Arial"/>
          <w:sz w:val="24"/>
          <w:szCs w:val="24"/>
        </w:rPr>
        <w:t xml:space="preserve">рограммы </w:t>
      </w:r>
      <w:r>
        <w:rPr>
          <w:rFonts w:ascii="Arial" w:hAnsi="Arial" w:cs="Arial"/>
          <w:sz w:val="24"/>
          <w:szCs w:val="24"/>
        </w:rPr>
        <w:t>№ 6,</w:t>
      </w:r>
      <w:r w:rsidRPr="00317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включенных в план стат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стических работ,</w:t>
      </w:r>
      <w:r w:rsidRPr="00317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отражена в приложении № 6 к настоящей п</w:t>
      </w:r>
      <w:r w:rsidRPr="00F05F62">
        <w:rPr>
          <w:rFonts w:ascii="Arial" w:hAnsi="Arial" w:cs="Arial"/>
          <w:sz w:val="24"/>
          <w:szCs w:val="24"/>
        </w:rPr>
        <w:t xml:space="preserve">рограмме. </w:t>
      </w:r>
      <w:r>
        <w:rPr>
          <w:rFonts w:ascii="Arial" w:hAnsi="Arial" w:cs="Arial"/>
          <w:sz w:val="24"/>
          <w:szCs w:val="24"/>
        </w:rPr>
        <w:t>Сведения о методике расчета показателей (индикаторов) подпрограммы № 6 приведены в 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№ 6а к настоящей программе.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585" w:rsidRPr="002A2A34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2A2A34">
        <w:rPr>
          <w:sz w:val="24"/>
          <w:szCs w:val="24"/>
        </w:rPr>
        <w:t xml:space="preserve">Раздел 3. </w:t>
      </w: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2A2A34">
        <w:rPr>
          <w:sz w:val="24"/>
          <w:szCs w:val="24"/>
        </w:rPr>
        <w:t>Характеристика основных мероприят</w:t>
      </w:r>
      <w:r>
        <w:rPr>
          <w:sz w:val="24"/>
          <w:szCs w:val="24"/>
        </w:rPr>
        <w:t xml:space="preserve">ий и мероприятий подпрограммы № </w:t>
      </w:r>
      <w:r w:rsidRPr="002A2A34">
        <w:rPr>
          <w:sz w:val="24"/>
          <w:szCs w:val="24"/>
        </w:rPr>
        <w:t>6</w:t>
      </w:r>
    </w:p>
    <w:p w:rsidR="00F87585" w:rsidRPr="002A2A34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2A34">
        <w:rPr>
          <w:rFonts w:ascii="Arial" w:hAnsi="Arial" w:cs="Arial"/>
          <w:sz w:val="24"/>
          <w:szCs w:val="24"/>
        </w:rPr>
        <w:t>Основные мероприя</w:t>
      </w:r>
      <w:r>
        <w:rPr>
          <w:rFonts w:ascii="Arial" w:hAnsi="Arial" w:cs="Arial"/>
          <w:sz w:val="24"/>
          <w:szCs w:val="24"/>
        </w:rPr>
        <w:t>тия и мероприятия подпрограммы № 6</w:t>
      </w:r>
      <w:r w:rsidRPr="002A2A34">
        <w:rPr>
          <w:rFonts w:ascii="Arial" w:hAnsi="Arial" w:cs="Arial"/>
          <w:sz w:val="24"/>
          <w:szCs w:val="24"/>
        </w:rPr>
        <w:t xml:space="preserve"> представлены в прил</w:t>
      </w:r>
      <w:r w:rsidRPr="002A2A34">
        <w:rPr>
          <w:rFonts w:ascii="Arial" w:hAnsi="Arial" w:cs="Arial"/>
          <w:sz w:val="24"/>
          <w:szCs w:val="24"/>
        </w:rPr>
        <w:t>о</w:t>
      </w:r>
      <w:r w:rsidRPr="002A2A34">
        <w:rPr>
          <w:rFonts w:ascii="Arial" w:hAnsi="Arial" w:cs="Arial"/>
          <w:sz w:val="24"/>
          <w:szCs w:val="24"/>
        </w:rPr>
        <w:t>жении №</w:t>
      </w:r>
      <w:r>
        <w:rPr>
          <w:rFonts w:ascii="Arial" w:hAnsi="Arial" w:cs="Arial"/>
          <w:sz w:val="24"/>
          <w:szCs w:val="24"/>
        </w:rPr>
        <w:t xml:space="preserve"> </w:t>
      </w:r>
      <w:r w:rsidRPr="002A2A34">
        <w:rPr>
          <w:rFonts w:ascii="Arial" w:hAnsi="Arial" w:cs="Arial"/>
          <w:sz w:val="24"/>
          <w:szCs w:val="24"/>
        </w:rPr>
        <w:t>2 к настоящей программе.</w:t>
      </w: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7C2E59">
        <w:rPr>
          <w:sz w:val="24"/>
          <w:szCs w:val="24"/>
        </w:rPr>
        <w:t xml:space="preserve">Раздел 4. </w:t>
      </w:r>
    </w:p>
    <w:p w:rsidR="00F87585" w:rsidRPr="007C2E59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7C2E59">
        <w:rPr>
          <w:sz w:val="24"/>
          <w:szCs w:val="24"/>
        </w:rPr>
        <w:t>Информация по ресурсному обеспечению подпрограммы №</w:t>
      </w:r>
      <w:r>
        <w:rPr>
          <w:sz w:val="24"/>
          <w:szCs w:val="24"/>
        </w:rPr>
        <w:t xml:space="preserve"> 6</w:t>
      </w:r>
      <w:r w:rsidRPr="007C2E59">
        <w:rPr>
          <w:sz w:val="24"/>
          <w:szCs w:val="24"/>
        </w:rPr>
        <w:t xml:space="preserve"> </w:t>
      </w:r>
    </w:p>
    <w:p w:rsidR="00F87585" w:rsidRPr="00F05F62" w:rsidRDefault="00F87585" w:rsidP="00F87585">
      <w:pPr>
        <w:pStyle w:val="ConsPlusNormal"/>
        <w:ind w:firstLine="0"/>
        <w:jc w:val="center"/>
      </w:pPr>
    </w:p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Финансирование мероприятий п</w:t>
      </w:r>
      <w:r w:rsidRPr="00F05F62">
        <w:rPr>
          <w:rFonts w:ascii="Arial" w:hAnsi="Arial" w:cs="Arial"/>
          <w:sz w:val="24"/>
          <w:szCs w:val="24"/>
        </w:rPr>
        <w:t>одпрограммы</w:t>
      </w:r>
      <w:r>
        <w:rPr>
          <w:rFonts w:ascii="Arial" w:hAnsi="Arial" w:cs="Arial"/>
          <w:sz w:val="24"/>
          <w:szCs w:val="24"/>
        </w:rPr>
        <w:t xml:space="preserve"> № 6</w:t>
      </w:r>
      <w:r w:rsidRPr="00F05F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 з</w:t>
      </w:r>
      <w:r w:rsidRPr="00F05F62">
        <w:rPr>
          <w:rFonts w:ascii="Arial" w:hAnsi="Arial" w:cs="Arial"/>
          <w:sz w:val="24"/>
          <w:szCs w:val="24"/>
        </w:rPr>
        <w:t>а счет средств о</w:t>
      </w:r>
      <w:r w:rsidRPr="00F05F62">
        <w:rPr>
          <w:rFonts w:ascii="Arial" w:hAnsi="Arial" w:cs="Arial"/>
          <w:sz w:val="24"/>
          <w:szCs w:val="24"/>
        </w:rPr>
        <w:t>б</w:t>
      </w:r>
      <w:r w:rsidRPr="00F05F62">
        <w:rPr>
          <w:rFonts w:ascii="Arial" w:hAnsi="Arial" w:cs="Arial"/>
          <w:sz w:val="24"/>
          <w:szCs w:val="24"/>
        </w:rPr>
        <w:t>ластного бюджета</w:t>
      </w:r>
      <w:r>
        <w:rPr>
          <w:rFonts w:ascii="Arial" w:hAnsi="Arial" w:cs="Arial"/>
          <w:sz w:val="24"/>
          <w:szCs w:val="24"/>
        </w:rPr>
        <w:t xml:space="preserve"> и бюджета города.</w:t>
      </w:r>
    </w:p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Ресурсное обеспечение подпрограммы № 6 уточняется ежегодно в рамках реал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зации Государственной программы Ростовской области «Развитие здравоохранения», утве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жденной постановлением Правительства</w:t>
      </w:r>
      <w:r w:rsidRPr="00F05F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Ростовской области от 25.09.2013                  № 593.</w:t>
      </w:r>
    </w:p>
    <w:p w:rsidR="00F87585" w:rsidRDefault="00F87585" w:rsidP="00F87585">
      <w:p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Паспорт</w:t>
      </w:r>
      <w:r w:rsidRPr="00C21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подпрограммы № 7 </w:t>
      </w:r>
      <w:r w:rsidRPr="00F05F62">
        <w:rPr>
          <w:sz w:val="24"/>
          <w:szCs w:val="24"/>
        </w:rPr>
        <w:t xml:space="preserve"> </w:t>
      </w:r>
    </w:p>
    <w:p w:rsidR="00F87585" w:rsidRDefault="00F87585" w:rsidP="00F875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 «Управление развитием отрасли»</w:t>
      </w:r>
    </w:p>
    <w:p w:rsidR="00F87585" w:rsidRPr="00F05F62" w:rsidRDefault="00F87585" w:rsidP="00F875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515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75"/>
        <w:gridCol w:w="7900"/>
      </w:tblGrid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F05F62">
              <w:rPr>
                <w:rFonts w:ascii="Arial" w:hAnsi="Arial" w:cs="Arial"/>
                <w:sz w:val="24"/>
                <w:szCs w:val="24"/>
              </w:rPr>
              <w:t>д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>
              <w:rPr>
                <w:rFonts w:ascii="Arial" w:hAnsi="Arial" w:cs="Arial"/>
                <w:sz w:val="24"/>
                <w:szCs w:val="24"/>
              </w:rPr>
              <w:t xml:space="preserve">№ 7 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Управление развитием отрасли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– подпрограмма № 7)</w:t>
            </w:r>
          </w:p>
        </w:tc>
      </w:tr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Ответственный исполнитель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7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144F7">
              <w:rPr>
                <w:rFonts w:ascii="Arial" w:hAnsi="Arial" w:cs="Arial"/>
                <w:sz w:val="24"/>
                <w:szCs w:val="24"/>
              </w:rPr>
              <w:t>-  МБУЗ «ЦГБ»</w:t>
            </w:r>
          </w:p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Участники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sz w:val="24"/>
                <w:szCs w:val="24"/>
              </w:rPr>
              <w:t>№ 7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МБУЗ «ДГБ», МБУЗ «СП»</w:t>
            </w:r>
          </w:p>
        </w:tc>
      </w:tr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Программно-</w:t>
            </w:r>
            <w:r w:rsidRPr="00F05F62">
              <w:rPr>
                <w:rFonts w:ascii="Arial" w:hAnsi="Arial" w:cs="Arial"/>
                <w:sz w:val="24"/>
                <w:szCs w:val="24"/>
              </w:rPr>
              <w:t>целевые инструменты подпр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>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7 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F87585" w:rsidRPr="00BA15B4" w:rsidRDefault="00F87585" w:rsidP="007324E1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 xml:space="preserve">Цели </w:t>
            </w:r>
          </w:p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7 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3F2CDF" w:rsidRDefault="00F87585" w:rsidP="007324E1">
            <w:pPr>
              <w:pStyle w:val="3"/>
              <w:shd w:val="clear" w:color="auto" w:fill="FFFFFF"/>
              <w:spacing w:after="0"/>
              <w:ind w:left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F2CDF">
              <w:rPr>
                <w:rFonts w:ascii="Arial" w:hAnsi="Arial" w:cs="Arial"/>
                <w:sz w:val="24"/>
                <w:szCs w:val="24"/>
                <w:lang w:val="ru-RU" w:eastAsia="ru-RU"/>
              </w:rPr>
              <w:t>- повышение доступности и качества медицинской помощи, на основе совершенствования информационно-технического обеспечения деятельности муниципальных учреждений здравоохр</w:t>
            </w:r>
            <w:r w:rsidRPr="003F2CDF">
              <w:rPr>
                <w:rFonts w:ascii="Arial" w:hAnsi="Arial" w:cs="Arial"/>
                <w:sz w:val="24"/>
                <w:szCs w:val="24"/>
                <w:lang w:val="ru-RU" w:eastAsia="ru-RU"/>
              </w:rPr>
              <w:t>а</w:t>
            </w:r>
            <w:r w:rsidRPr="003F2CD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нения </w:t>
            </w:r>
          </w:p>
          <w:p w:rsidR="00F87585" w:rsidRPr="003F2CDF" w:rsidRDefault="00F87585" w:rsidP="007324E1">
            <w:pPr>
              <w:pStyle w:val="3"/>
              <w:shd w:val="clear" w:color="auto" w:fill="FFFFFF"/>
              <w:spacing w:after="0"/>
              <w:ind w:left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</w:tr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Задачи подпрогра</w:t>
            </w:r>
            <w:r w:rsidRPr="00F05F62">
              <w:rPr>
                <w:rFonts w:ascii="Arial" w:hAnsi="Arial" w:cs="Arial"/>
                <w:sz w:val="24"/>
                <w:szCs w:val="24"/>
              </w:rPr>
              <w:t>м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мы </w:t>
            </w:r>
            <w:r>
              <w:rPr>
                <w:rFonts w:ascii="Arial" w:hAnsi="Arial" w:cs="Arial"/>
                <w:sz w:val="24"/>
                <w:szCs w:val="24"/>
              </w:rPr>
              <w:t>№ 7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NoSpacing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создание, модернизация и реформирование информационной ст</w:t>
            </w:r>
            <w:r>
              <w:rPr>
                <w:rFonts w:ascii="Arial" w:hAnsi="Arial" w:cs="Arial"/>
                <w:sz w:val="24"/>
                <w:szCs w:val="24"/>
              </w:rPr>
              <w:t>руктуры отрасли здравоохранения</w:t>
            </w:r>
          </w:p>
          <w:p w:rsidR="00F87585" w:rsidRPr="00F05F62" w:rsidRDefault="00F87585" w:rsidP="007324E1">
            <w:pPr>
              <w:pStyle w:val="NoSpacing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Целевые индикаторы и показатели пр</w:t>
            </w:r>
            <w:r w:rsidRPr="00F05F62">
              <w:rPr>
                <w:rFonts w:ascii="Arial" w:hAnsi="Arial" w:cs="Arial"/>
                <w:sz w:val="24"/>
                <w:szCs w:val="24"/>
              </w:rPr>
              <w:t>о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>
              <w:rPr>
                <w:rFonts w:ascii="Arial" w:hAnsi="Arial" w:cs="Arial"/>
                <w:sz w:val="24"/>
                <w:szCs w:val="24"/>
              </w:rPr>
              <w:t>№ 7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pStyle w:val="NoSpacing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среднее количество медицинских работников на одно автоматиз</w:t>
            </w:r>
            <w:r w:rsidRPr="00F05F62">
              <w:rPr>
                <w:rFonts w:ascii="Arial" w:hAnsi="Arial" w:cs="Arial"/>
                <w:sz w:val="24"/>
                <w:szCs w:val="24"/>
              </w:rPr>
              <w:t>и</w:t>
            </w:r>
            <w:r w:rsidRPr="00F05F62">
              <w:rPr>
                <w:rFonts w:ascii="Arial" w:hAnsi="Arial" w:cs="Arial"/>
                <w:sz w:val="24"/>
                <w:szCs w:val="24"/>
              </w:rPr>
              <w:t>рованное рабочее место</w:t>
            </w:r>
          </w:p>
        </w:tc>
      </w:tr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Этапы и сроки реал</w:t>
            </w:r>
            <w:r w:rsidRPr="00F05F62">
              <w:rPr>
                <w:rFonts w:ascii="Arial" w:hAnsi="Arial" w:cs="Arial"/>
                <w:sz w:val="24"/>
                <w:szCs w:val="24"/>
              </w:rPr>
              <w:t>и</w:t>
            </w:r>
            <w:r w:rsidRPr="00F05F62">
              <w:rPr>
                <w:rFonts w:ascii="Arial" w:hAnsi="Arial" w:cs="Arial"/>
                <w:sz w:val="24"/>
                <w:szCs w:val="24"/>
              </w:rPr>
              <w:t>зации   подпрогра</w:t>
            </w:r>
            <w:r w:rsidRPr="00F05F62">
              <w:rPr>
                <w:rFonts w:ascii="Arial" w:hAnsi="Arial" w:cs="Arial"/>
                <w:sz w:val="24"/>
                <w:szCs w:val="24"/>
              </w:rPr>
              <w:t>м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мы </w:t>
            </w:r>
            <w:r>
              <w:rPr>
                <w:rFonts w:ascii="Arial" w:hAnsi="Arial" w:cs="Arial"/>
                <w:sz w:val="24"/>
                <w:szCs w:val="24"/>
              </w:rPr>
              <w:t xml:space="preserve">№ 7 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05F62">
              <w:rPr>
                <w:rFonts w:ascii="Arial" w:hAnsi="Arial" w:cs="Arial"/>
                <w:sz w:val="24"/>
                <w:szCs w:val="24"/>
              </w:rPr>
              <w:t>2014 – 2020 годы</w:t>
            </w:r>
          </w:p>
        </w:tc>
      </w:tr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Ресурсное обеспеч</w:t>
            </w:r>
            <w:r w:rsidRPr="00F05F62">
              <w:rPr>
                <w:rFonts w:ascii="Arial" w:hAnsi="Arial" w:cs="Arial"/>
                <w:sz w:val="24"/>
                <w:szCs w:val="24"/>
              </w:rPr>
              <w:t>е</w:t>
            </w:r>
            <w:r w:rsidRPr="00F05F62">
              <w:rPr>
                <w:rFonts w:ascii="Arial" w:hAnsi="Arial" w:cs="Arial"/>
                <w:sz w:val="24"/>
                <w:szCs w:val="24"/>
              </w:rPr>
              <w:t>ние подпрогра</w:t>
            </w:r>
            <w:r w:rsidRPr="00F05F62">
              <w:rPr>
                <w:rFonts w:ascii="Arial" w:hAnsi="Arial" w:cs="Arial"/>
                <w:sz w:val="24"/>
                <w:szCs w:val="24"/>
              </w:rPr>
              <w:t>м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7 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75AAA" w:rsidRDefault="00F87585" w:rsidP="007324E1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75AAA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подпрограммы </w:t>
            </w:r>
            <w:r>
              <w:rPr>
                <w:rFonts w:ascii="Arial" w:hAnsi="Arial" w:cs="Arial"/>
                <w:sz w:val="24"/>
                <w:szCs w:val="24"/>
              </w:rPr>
              <w:t>№ 7</w:t>
            </w:r>
            <w:r w:rsidRPr="00D75AAA">
              <w:rPr>
                <w:rFonts w:ascii="Arial" w:hAnsi="Arial" w:cs="Arial"/>
                <w:sz w:val="24"/>
                <w:szCs w:val="24"/>
              </w:rPr>
              <w:t xml:space="preserve"> не требует финанс</w:t>
            </w:r>
            <w:r w:rsidRPr="00D75AAA">
              <w:rPr>
                <w:rFonts w:ascii="Arial" w:hAnsi="Arial" w:cs="Arial"/>
                <w:sz w:val="24"/>
                <w:szCs w:val="24"/>
              </w:rPr>
              <w:t>и</w:t>
            </w:r>
            <w:r w:rsidRPr="00D75AAA">
              <w:rPr>
                <w:rFonts w:ascii="Arial" w:hAnsi="Arial" w:cs="Arial"/>
                <w:sz w:val="24"/>
                <w:szCs w:val="24"/>
              </w:rPr>
              <w:t xml:space="preserve">рования в рамках программы  </w:t>
            </w:r>
          </w:p>
          <w:p w:rsidR="00F87585" w:rsidRPr="00F05F62" w:rsidRDefault="00F87585" w:rsidP="007324E1">
            <w:pPr>
              <w:pStyle w:val="ConsPlusCell"/>
              <w:rPr>
                <w:rFonts w:ascii="Arial" w:hAnsi="Arial" w:cs="Arial"/>
              </w:rPr>
            </w:pPr>
          </w:p>
        </w:tc>
      </w:tr>
      <w:tr w:rsidR="00F87585" w:rsidRPr="00F05F62" w:rsidTr="007324E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05F62" w:rsidRDefault="00F87585" w:rsidP="007324E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05F62">
              <w:rPr>
                <w:rFonts w:ascii="Arial" w:hAnsi="Arial" w:cs="Arial"/>
                <w:sz w:val="24"/>
                <w:szCs w:val="24"/>
              </w:rPr>
              <w:t>Ожидаемые результ</w:t>
            </w:r>
            <w:r w:rsidRPr="00F05F62">
              <w:rPr>
                <w:rFonts w:ascii="Arial" w:hAnsi="Arial" w:cs="Arial"/>
                <w:sz w:val="24"/>
                <w:szCs w:val="24"/>
              </w:rPr>
              <w:t>а</w:t>
            </w:r>
            <w:r w:rsidRPr="00F05F62">
              <w:rPr>
                <w:rFonts w:ascii="Arial" w:hAnsi="Arial" w:cs="Arial"/>
                <w:sz w:val="24"/>
                <w:szCs w:val="24"/>
              </w:rPr>
              <w:t>ты реализации по</w:t>
            </w:r>
            <w:r w:rsidRPr="00F05F62">
              <w:rPr>
                <w:rFonts w:ascii="Arial" w:hAnsi="Arial" w:cs="Arial"/>
                <w:sz w:val="24"/>
                <w:szCs w:val="24"/>
              </w:rPr>
              <w:t>д</w:t>
            </w:r>
            <w:r w:rsidRPr="00F05F62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№ 7</w:t>
            </w:r>
            <w:r w:rsidRPr="00F05F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3F2CDF" w:rsidRDefault="00F87585" w:rsidP="007324E1">
            <w:pPr>
              <w:pStyle w:val="3"/>
              <w:shd w:val="clear" w:color="auto" w:fill="FFFFFF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</w:pPr>
            <w:r w:rsidRPr="003F2CDF">
              <w:rPr>
                <w:rFonts w:ascii="Arial" w:hAnsi="Arial" w:cs="Arial"/>
                <w:sz w:val="24"/>
                <w:szCs w:val="24"/>
                <w:lang w:val="ru-RU" w:eastAsia="ru-RU"/>
              </w:rPr>
              <w:t>- среднее количество медицинских работников на одно автоматизированное рабочее место в 2020 году составит 1,5 чел</w:t>
            </w:r>
            <w:r w:rsidRPr="003F2CDF">
              <w:rPr>
                <w:rFonts w:ascii="Arial" w:hAnsi="Arial" w:cs="Arial"/>
                <w:sz w:val="24"/>
                <w:szCs w:val="24"/>
                <w:lang w:val="ru-RU" w:eastAsia="ru-RU"/>
              </w:rPr>
              <w:t>о</w:t>
            </w:r>
            <w:r w:rsidRPr="003F2CDF">
              <w:rPr>
                <w:rFonts w:ascii="Arial" w:hAnsi="Arial" w:cs="Arial"/>
                <w:sz w:val="24"/>
                <w:szCs w:val="24"/>
                <w:lang w:val="ru-RU" w:eastAsia="ru-RU"/>
              </w:rPr>
              <w:t>века</w:t>
            </w:r>
          </w:p>
        </w:tc>
      </w:tr>
    </w:tbl>
    <w:p w:rsidR="00F87585" w:rsidRPr="00F05F62" w:rsidRDefault="00F87585" w:rsidP="00F8758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1. </w:t>
      </w:r>
    </w:p>
    <w:p w:rsidR="00F87585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F05F62">
        <w:rPr>
          <w:sz w:val="24"/>
          <w:szCs w:val="24"/>
        </w:rPr>
        <w:t>Характеристика сферы реализации подпрограммы</w:t>
      </w:r>
      <w:r>
        <w:rPr>
          <w:sz w:val="24"/>
          <w:szCs w:val="24"/>
        </w:rPr>
        <w:t xml:space="preserve"> № 7 </w:t>
      </w:r>
    </w:p>
    <w:p w:rsidR="00F87585" w:rsidRPr="00F05F62" w:rsidRDefault="00F87585" w:rsidP="00F87585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Существенным сдерживающим фактором в развитии здравоохранения является недостаточное применение современных информационных технологий. В настоящее время по результатам реализации приоритетного национального проекта «Здоровье» и реги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нальной программы модернизации здравоохранения в медицинских организациях проведено существенное обновление парка медицинского оборудования. Одной из пр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>оритетных задач социально</w:t>
      </w:r>
      <w:r>
        <w:rPr>
          <w:rFonts w:ascii="Arial" w:hAnsi="Arial" w:cs="Arial"/>
          <w:sz w:val="24"/>
          <w:szCs w:val="24"/>
        </w:rPr>
        <w:t>-экономического развития города</w:t>
      </w:r>
      <w:r w:rsidRPr="00F05F62">
        <w:rPr>
          <w:rFonts w:ascii="Arial" w:hAnsi="Arial" w:cs="Arial"/>
          <w:sz w:val="24"/>
          <w:szCs w:val="24"/>
        </w:rPr>
        <w:t xml:space="preserve"> является внедрение совр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менных информационных систем в здравоохранение.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F05F62">
        <w:rPr>
          <w:rFonts w:ascii="Arial" w:hAnsi="Arial" w:cs="Arial"/>
          <w:sz w:val="24"/>
          <w:szCs w:val="24"/>
        </w:rPr>
        <w:t>На реализацию мероприятий по внедрению современных информационных систем в здравоохранение будут влиять следующие риски: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невыполнение мероприятия по внедрению современных информационных систем в здравоохранение;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неактуальность планирования, запаздывание согласования мероприятия относ</w:t>
      </w:r>
      <w:r w:rsidRPr="00F05F62">
        <w:rPr>
          <w:rFonts w:ascii="Arial" w:hAnsi="Arial" w:cs="Arial"/>
          <w:sz w:val="24"/>
          <w:szCs w:val="24"/>
        </w:rPr>
        <w:t>и</w:t>
      </w:r>
      <w:r w:rsidRPr="00F05F62">
        <w:rPr>
          <w:rFonts w:ascii="Arial" w:hAnsi="Arial" w:cs="Arial"/>
          <w:sz w:val="24"/>
          <w:szCs w:val="24"/>
        </w:rPr>
        <w:t>тельно развития технологий;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пассивное сопротивление использованию современных информационных технол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гий со стороны медицинского сообщества;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пассивное сопротивление отдельных граждан и общественных организаций, в</w:t>
      </w:r>
      <w:r w:rsidRPr="00F05F62">
        <w:rPr>
          <w:rFonts w:ascii="Arial" w:hAnsi="Arial" w:cs="Arial"/>
          <w:sz w:val="24"/>
          <w:szCs w:val="24"/>
        </w:rPr>
        <w:t>ы</w:t>
      </w:r>
      <w:r w:rsidRPr="00F05F62">
        <w:rPr>
          <w:rFonts w:ascii="Arial" w:hAnsi="Arial" w:cs="Arial"/>
          <w:sz w:val="24"/>
          <w:szCs w:val="24"/>
        </w:rPr>
        <w:t>званное этическими, моральными, культурными и религиозными причинами, проведению мер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приятий по созданию информационных баз, реестров, классификаторов и единого иде</w:t>
      </w:r>
      <w:r w:rsidRPr="00F05F62">
        <w:rPr>
          <w:rFonts w:ascii="Arial" w:hAnsi="Arial" w:cs="Arial"/>
          <w:sz w:val="24"/>
          <w:szCs w:val="24"/>
        </w:rPr>
        <w:t>н</w:t>
      </w:r>
      <w:r w:rsidRPr="00F05F62">
        <w:rPr>
          <w:rFonts w:ascii="Arial" w:hAnsi="Arial" w:cs="Arial"/>
          <w:sz w:val="24"/>
          <w:szCs w:val="24"/>
        </w:rPr>
        <w:t>тификатора гражданина.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Информатизация здравоохранения, включая развитие телемедицины, реализуется путем создания регионального сегмента единой государственной информационной си</w:t>
      </w:r>
      <w:r w:rsidRPr="00F05F62">
        <w:rPr>
          <w:rFonts w:ascii="Arial" w:hAnsi="Arial" w:cs="Arial"/>
          <w:sz w:val="24"/>
          <w:szCs w:val="24"/>
        </w:rPr>
        <w:t>с</w:t>
      </w:r>
      <w:r w:rsidRPr="00F05F62">
        <w:rPr>
          <w:rFonts w:ascii="Arial" w:hAnsi="Arial" w:cs="Arial"/>
          <w:sz w:val="24"/>
          <w:szCs w:val="24"/>
        </w:rPr>
        <w:t xml:space="preserve">темы в сфере здравоохранения (далее </w:t>
      </w:r>
      <w:r>
        <w:rPr>
          <w:rFonts w:ascii="Arial" w:hAnsi="Arial" w:cs="Arial"/>
          <w:sz w:val="24"/>
          <w:szCs w:val="24"/>
        </w:rPr>
        <w:t>–</w:t>
      </w:r>
      <w:r w:rsidRPr="00F05F62">
        <w:rPr>
          <w:rFonts w:ascii="Arial" w:hAnsi="Arial" w:cs="Arial"/>
          <w:sz w:val="24"/>
          <w:szCs w:val="24"/>
        </w:rPr>
        <w:t xml:space="preserve"> РС ЕГИСЗ).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РС ЕГИСЗ создается с учетом методических рекомендаций Минздравсоцразвития России и на основе принципов, определенных </w:t>
      </w:r>
      <w:hyperlink r:id="rId24" w:history="1">
        <w:r w:rsidRPr="00A95509">
          <w:rPr>
            <w:rStyle w:val="ab"/>
            <w:sz w:val="24"/>
            <w:szCs w:val="24"/>
          </w:rPr>
          <w:t>Концепцией</w:t>
        </w:r>
      </w:hyperlink>
      <w:r w:rsidRPr="00A95509">
        <w:rPr>
          <w:rFonts w:ascii="Arial" w:hAnsi="Arial" w:cs="Arial"/>
          <w:sz w:val="24"/>
          <w:szCs w:val="24"/>
        </w:rPr>
        <w:t xml:space="preserve"> </w:t>
      </w:r>
      <w:r w:rsidRPr="00F05F62">
        <w:rPr>
          <w:rFonts w:ascii="Arial" w:hAnsi="Arial" w:cs="Arial"/>
          <w:sz w:val="24"/>
          <w:szCs w:val="24"/>
        </w:rPr>
        <w:t>создания единой государс</w:t>
      </w:r>
      <w:r w:rsidRPr="00F05F62">
        <w:rPr>
          <w:rFonts w:ascii="Arial" w:hAnsi="Arial" w:cs="Arial"/>
          <w:sz w:val="24"/>
          <w:szCs w:val="24"/>
        </w:rPr>
        <w:t>т</w:t>
      </w:r>
      <w:r w:rsidRPr="00F05F62">
        <w:rPr>
          <w:rFonts w:ascii="Arial" w:hAnsi="Arial" w:cs="Arial"/>
          <w:sz w:val="24"/>
          <w:szCs w:val="24"/>
        </w:rPr>
        <w:t>венной информационной системы в сфере здравоохранения</w:t>
      </w:r>
      <w:r>
        <w:rPr>
          <w:rFonts w:ascii="Arial" w:hAnsi="Arial" w:cs="Arial"/>
          <w:sz w:val="24"/>
          <w:szCs w:val="24"/>
        </w:rPr>
        <w:t xml:space="preserve"> (далее - ЕГИСЗ), утве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жденной п</w:t>
      </w:r>
      <w:r w:rsidRPr="00F05F62">
        <w:rPr>
          <w:rFonts w:ascii="Arial" w:hAnsi="Arial" w:cs="Arial"/>
          <w:sz w:val="24"/>
          <w:szCs w:val="24"/>
        </w:rPr>
        <w:t>риказом Министерства здравоохранения и социального развития Рос</w:t>
      </w:r>
      <w:r>
        <w:rPr>
          <w:rFonts w:ascii="Arial" w:hAnsi="Arial" w:cs="Arial"/>
          <w:sz w:val="24"/>
          <w:szCs w:val="24"/>
        </w:rPr>
        <w:t>сийской Федерации от 28.04.2011</w:t>
      </w:r>
      <w:r w:rsidRPr="00F05F62">
        <w:rPr>
          <w:rFonts w:ascii="Arial" w:hAnsi="Arial" w:cs="Arial"/>
          <w:sz w:val="24"/>
          <w:szCs w:val="24"/>
        </w:rPr>
        <w:t xml:space="preserve"> № 364 «Об утверждении Концепции создания единой госуда</w:t>
      </w:r>
      <w:r w:rsidRPr="00F05F62">
        <w:rPr>
          <w:rFonts w:ascii="Arial" w:hAnsi="Arial" w:cs="Arial"/>
          <w:sz w:val="24"/>
          <w:szCs w:val="24"/>
        </w:rPr>
        <w:t>р</w:t>
      </w:r>
      <w:r w:rsidRPr="00F05F62">
        <w:rPr>
          <w:rFonts w:ascii="Arial" w:hAnsi="Arial" w:cs="Arial"/>
          <w:sz w:val="24"/>
          <w:szCs w:val="24"/>
        </w:rPr>
        <w:t>ственной информационной системы в сфере здравоохранения», включающих в том чи</w:t>
      </w:r>
      <w:r w:rsidRPr="00F05F62">
        <w:rPr>
          <w:rFonts w:ascii="Arial" w:hAnsi="Arial" w:cs="Arial"/>
          <w:sz w:val="24"/>
          <w:szCs w:val="24"/>
        </w:rPr>
        <w:t>с</w:t>
      </w:r>
      <w:r w:rsidRPr="00F05F62">
        <w:rPr>
          <w:rFonts w:ascii="Arial" w:hAnsi="Arial" w:cs="Arial"/>
          <w:sz w:val="24"/>
          <w:szCs w:val="24"/>
        </w:rPr>
        <w:t>ле: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однократный ввод и многократное использование первичной информации;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использование электронных документов, юридическая значимость которых подтвержд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на электронной цифровой подписью, в качестве основного источника первичной инфо</w:t>
      </w:r>
      <w:r w:rsidRPr="00F05F62">
        <w:rPr>
          <w:rFonts w:ascii="Arial" w:hAnsi="Arial" w:cs="Arial"/>
          <w:sz w:val="24"/>
          <w:szCs w:val="24"/>
        </w:rPr>
        <w:t>р</w:t>
      </w:r>
      <w:r w:rsidRPr="00F05F62">
        <w:rPr>
          <w:rFonts w:ascii="Arial" w:hAnsi="Arial" w:cs="Arial"/>
          <w:sz w:val="24"/>
          <w:szCs w:val="24"/>
        </w:rPr>
        <w:t>мации;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обеспечение совместимости медицинских информационных систем;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обеспечение информационной безопасности и защиты персональных данных в соотве</w:t>
      </w:r>
      <w:r w:rsidRPr="00F05F62">
        <w:rPr>
          <w:rFonts w:ascii="Arial" w:hAnsi="Arial" w:cs="Arial"/>
          <w:sz w:val="24"/>
          <w:szCs w:val="24"/>
        </w:rPr>
        <w:t>т</w:t>
      </w:r>
      <w:r w:rsidRPr="00F05F62">
        <w:rPr>
          <w:rFonts w:ascii="Arial" w:hAnsi="Arial" w:cs="Arial"/>
          <w:sz w:val="24"/>
          <w:szCs w:val="24"/>
        </w:rPr>
        <w:t>ствии с требованиями законодательства Российской Федерации;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обеспечение обмена данными и интеграции с федеральными компонентами ЕГИСЗ.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 2011</w:t>
      </w:r>
      <w:r>
        <w:rPr>
          <w:rFonts w:ascii="Arial" w:hAnsi="Arial" w:cs="Arial"/>
          <w:sz w:val="24"/>
          <w:szCs w:val="24"/>
        </w:rPr>
        <w:t xml:space="preserve"> – </w:t>
      </w:r>
      <w:r w:rsidRPr="00F05F62">
        <w:rPr>
          <w:rFonts w:ascii="Arial" w:hAnsi="Arial" w:cs="Arial"/>
          <w:sz w:val="24"/>
          <w:szCs w:val="24"/>
        </w:rPr>
        <w:t>2013 годах в рамках выделенных средств министерством здравоохран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 xml:space="preserve"> Ростовской области</w:t>
      </w:r>
      <w:r w:rsidRPr="00F05F62">
        <w:rPr>
          <w:rFonts w:ascii="Arial" w:hAnsi="Arial" w:cs="Arial"/>
          <w:sz w:val="24"/>
          <w:szCs w:val="24"/>
        </w:rPr>
        <w:t>, как уполномоченным органом, были закуплены услуги по созд</w:t>
      </w:r>
      <w:r w:rsidRPr="00F05F62">
        <w:rPr>
          <w:rFonts w:ascii="Arial" w:hAnsi="Arial" w:cs="Arial"/>
          <w:sz w:val="24"/>
          <w:szCs w:val="24"/>
        </w:rPr>
        <w:t>а</w:t>
      </w:r>
      <w:r w:rsidRPr="00F05F62">
        <w:rPr>
          <w:rFonts w:ascii="Arial" w:hAnsi="Arial" w:cs="Arial"/>
          <w:sz w:val="24"/>
          <w:szCs w:val="24"/>
        </w:rPr>
        <w:t>нию РС ЕГИСЗ.</w:t>
      </w:r>
    </w:p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>В 2012-2013 годах санитарный т</w:t>
      </w:r>
      <w:r>
        <w:rPr>
          <w:rFonts w:ascii="Arial" w:hAnsi="Arial" w:cs="Arial"/>
          <w:sz w:val="24"/>
          <w:szCs w:val="24"/>
        </w:rPr>
        <w:t>ранспорт отделения скорой медицинской помощи МБУЗ «ЦГБ»</w:t>
      </w:r>
      <w:r w:rsidRPr="00F05F62">
        <w:rPr>
          <w:rFonts w:ascii="Arial" w:hAnsi="Arial" w:cs="Arial"/>
          <w:sz w:val="24"/>
          <w:szCs w:val="24"/>
        </w:rPr>
        <w:t xml:space="preserve"> был оснащен бортовой аппаратурой спутниковой навигации ГЛОНАСС/GPS на базе многофункциональных приемных устройств, </w:t>
      </w:r>
      <w:r>
        <w:rPr>
          <w:rFonts w:ascii="Arial" w:hAnsi="Arial" w:cs="Arial"/>
          <w:sz w:val="24"/>
          <w:szCs w:val="24"/>
        </w:rPr>
        <w:t>отделения</w:t>
      </w:r>
      <w:r w:rsidRPr="00F05F62">
        <w:rPr>
          <w:rFonts w:ascii="Arial" w:hAnsi="Arial" w:cs="Arial"/>
          <w:sz w:val="24"/>
          <w:szCs w:val="24"/>
        </w:rPr>
        <w:t xml:space="preserve"> скорой медицинской помощи были оснащены навигационно-информационным оборуд</w:t>
      </w:r>
      <w:r w:rsidRPr="00F05F62">
        <w:rPr>
          <w:rFonts w:ascii="Arial" w:hAnsi="Arial" w:cs="Arial"/>
          <w:sz w:val="24"/>
          <w:szCs w:val="24"/>
        </w:rPr>
        <w:t>о</w:t>
      </w:r>
      <w:r w:rsidRPr="00F05F62">
        <w:rPr>
          <w:rFonts w:ascii="Arial" w:hAnsi="Arial" w:cs="Arial"/>
          <w:sz w:val="24"/>
          <w:szCs w:val="24"/>
        </w:rPr>
        <w:t>ванием для мониторинга и управления санитарным транспортом, функционирующим с использованием систем ГЛОНАСС/GPS.</w:t>
      </w:r>
    </w:p>
    <w:p w:rsidR="00F87585" w:rsidRDefault="00F87585" w:rsidP="00F875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 xml:space="preserve">Раздел 2. </w:t>
      </w:r>
    </w:p>
    <w:p w:rsidR="00F87585" w:rsidRPr="00F05F62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05F62">
        <w:rPr>
          <w:sz w:val="24"/>
          <w:szCs w:val="24"/>
        </w:rPr>
        <w:t>Цели, задачи и показатели (индикаторы), основные ожидаемые конечные резул</w:t>
      </w:r>
      <w:r w:rsidRPr="00F05F62">
        <w:rPr>
          <w:sz w:val="24"/>
          <w:szCs w:val="24"/>
        </w:rPr>
        <w:t>ь</w:t>
      </w:r>
      <w:r w:rsidRPr="00F05F62">
        <w:rPr>
          <w:sz w:val="24"/>
          <w:szCs w:val="24"/>
        </w:rPr>
        <w:t>таты, сроки и этапы реализации подпрограммы</w:t>
      </w:r>
      <w:r>
        <w:rPr>
          <w:sz w:val="24"/>
          <w:szCs w:val="24"/>
        </w:rPr>
        <w:t xml:space="preserve"> № 7</w:t>
      </w:r>
    </w:p>
    <w:p w:rsidR="00F87585" w:rsidRPr="00CF5A4D" w:rsidRDefault="00F87585" w:rsidP="00F87585">
      <w:pPr>
        <w:rPr>
          <w:rFonts w:ascii="Arial" w:hAnsi="Arial" w:cs="Arial"/>
          <w:sz w:val="24"/>
          <w:szCs w:val="24"/>
        </w:rPr>
      </w:pPr>
    </w:p>
    <w:p w:rsidR="00F87585" w:rsidRPr="00CF5A4D" w:rsidRDefault="00F87585" w:rsidP="00F87585">
      <w:pPr>
        <w:jc w:val="both"/>
        <w:rPr>
          <w:rFonts w:ascii="Arial" w:hAnsi="Arial" w:cs="Arial"/>
          <w:sz w:val="24"/>
          <w:szCs w:val="24"/>
        </w:rPr>
      </w:pPr>
      <w:r w:rsidRPr="00CF5A4D">
        <w:rPr>
          <w:rFonts w:ascii="Arial" w:hAnsi="Arial" w:cs="Arial"/>
          <w:sz w:val="24"/>
          <w:szCs w:val="24"/>
        </w:rPr>
        <w:tab/>
        <w:t>Цели и задачи, основные ожидаемые конечные результаты, сроки и этапы реализации по</w:t>
      </w:r>
      <w:r w:rsidRPr="00CF5A4D">
        <w:rPr>
          <w:rFonts w:ascii="Arial" w:hAnsi="Arial" w:cs="Arial"/>
          <w:sz w:val="24"/>
          <w:szCs w:val="24"/>
        </w:rPr>
        <w:t>д</w:t>
      </w:r>
      <w:r w:rsidRPr="00CF5A4D">
        <w:rPr>
          <w:rFonts w:ascii="Arial" w:hAnsi="Arial" w:cs="Arial"/>
          <w:sz w:val="24"/>
          <w:szCs w:val="24"/>
        </w:rPr>
        <w:t>программы № 7 приведены в паспорте подпрограммы № 7.</w:t>
      </w:r>
    </w:p>
    <w:p w:rsidR="00F87585" w:rsidRPr="00CF5A4D" w:rsidRDefault="00F87585" w:rsidP="00F87585">
      <w:pPr>
        <w:jc w:val="both"/>
        <w:rPr>
          <w:rFonts w:ascii="Arial" w:hAnsi="Arial" w:cs="Arial"/>
          <w:sz w:val="24"/>
          <w:szCs w:val="24"/>
        </w:rPr>
      </w:pPr>
      <w:r w:rsidRPr="00CF5A4D">
        <w:rPr>
          <w:rFonts w:ascii="Arial" w:hAnsi="Arial" w:cs="Arial"/>
          <w:sz w:val="24"/>
          <w:szCs w:val="24"/>
        </w:rPr>
        <w:tab/>
        <w:t>Достижение поставленных целей и задач должно быть обеспечено за счет инфо</w:t>
      </w:r>
      <w:r w:rsidRPr="00CF5A4D">
        <w:rPr>
          <w:rFonts w:ascii="Arial" w:hAnsi="Arial" w:cs="Arial"/>
          <w:sz w:val="24"/>
          <w:szCs w:val="24"/>
        </w:rPr>
        <w:t>р</w:t>
      </w:r>
      <w:r w:rsidRPr="00CF5A4D">
        <w:rPr>
          <w:rFonts w:ascii="Arial" w:hAnsi="Arial" w:cs="Arial"/>
          <w:sz w:val="24"/>
          <w:szCs w:val="24"/>
        </w:rPr>
        <w:t>матизации здравоохранения, включая развитие телемедицины.</w:t>
      </w:r>
    </w:p>
    <w:p w:rsidR="00F87585" w:rsidRPr="00CF5A4D" w:rsidRDefault="00F87585" w:rsidP="00F87585">
      <w:pPr>
        <w:jc w:val="both"/>
        <w:rPr>
          <w:rFonts w:ascii="Arial" w:hAnsi="Arial" w:cs="Arial"/>
          <w:sz w:val="24"/>
          <w:szCs w:val="24"/>
        </w:rPr>
      </w:pPr>
      <w:r w:rsidRPr="00CF5A4D">
        <w:rPr>
          <w:rFonts w:ascii="Arial" w:hAnsi="Arial" w:cs="Arial"/>
          <w:sz w:val="24"/>
          <w:szCs w:val="24"/>
        </w:rPr>
        <w:tab/>
        <w:t>Показатели (индикаторы) подпрограммы № 7 приведены в приложении № 2 к настоящей пр</w:t>
      </w:r>
      <w:r w:rsidRPr="00CF5A4D">
        <w:rPr>
          <w:rFonts w:ascii="Arial" w:hAnsi="Arial" w:cs="Arial"/>
          <w:sz w:val="24"/>
          <w:szCs w:val="24"/>
        </w:rPr>
        <w:t>о</w:t>
      </w:r>
      <w:r w:rsidRPr="00CF5A4D">
        <w:rPr>
          <w:rFonts w:ascii="Arial" w:hAnsi="Arial" w:cs="Arial"/>
          <w:sz w:val="24"/>
          <w:szCs w:val="24"/>
        </w:rPr>
        <w:t xml:space="preserve">грамме. </w:t>
      </w:r>
    </w:p>
    <w:p w:rsidR="00F87585" w:rsidRPr="00CF5A4D" w:rsidRDefault="00F87585" w:rsidP="00F87585">
      <w:pPr>
        <w:jc w:val="both"/>
        <w:rPr>
          <w:rFonts w:ascii="Arial" w:hAnsi="Arial" w:cs="Arial"/>
          <w:sz w:val="24"/>
          <w:szCs w:val="24"/>
        </w:rPr>
      </w:pPr>
      <w:r w:rsidRPr="00CF5A4D">
        <w:rPr>
          <w:rFonts w:ascii="Arial" w:hAnsi="Arial" w:cs="Arial"/>
          <w:sz w:val="24"/>
          <w:szCs w:val="24"/>
        </w:rPr>
        <w:lastRenderedPageBreak/>
        <w:tab/>
        <w:t>Информация о показателях (индикаторах)  подпрограммы № 7, включенных в план ст</w:t>
      </w:r>
      <w:r w:rsidRPr="00CF5A4D">
        <w:rPr>
          <w:rFonts w:ascii="Arial" w:hAnsi="Arial" w:cs="Arial"/>
          <w:sz w:val="24"/>
          <w:szCs w:val="24"/>
        </w:rPr>
        <w:t>а</w:t>
      </w:r>
      <w:r w:rsidRPr="00CF5A4D">
        <w:rPr>
          <w:rFonts w:ascii="Arial" w:hAnsi="Arial" w:cs="Arial"/>
          <w:sz w:val="24"/>
          <w:szCs w:val="24"/>
        </w:rPr>
        <w:t>тистических работ, отражена в приложении № 6 к настоящей программе. Сведения о методике расчета показателей (индикаторов) подпрограммы № 7 приведены в приложении № 6а к настоящей пр</w:t>
      </w:r>
      <w:r w:rsidRPr="00CF5A4D">
        <w:rPr>
          <w:rFonts w:ascii="Arial" w:hAnsi="Arial" w:cs="Arial"/>
          <w:sz w:val="24"/>
          <w:szCs w:val="24"/>
        </w:rPr>
        <w:t>о</w:t>
      </w:r>
      <w:r w:rsidRPr="00CF5A4D">
        <w:rPr>
          <w:rFonts w:ascii="Arial" w:hAnsi="Arial" w:cs="Arial"/>
          <w:sz w:val="24"/>
          <w:szCs w:val="24"/>
        </w:rPr>
        <w:t>грамме.</w:t>
      </w:r>
    </w:p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 xml:space="preserve">Раздел 3. </w:t>
      </w:r>
    </w:p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F05F62">
        <w:rPr>
          <w:rFonts w:ascii="Arial" w:hAnsi="Arial" w:cs="Arial"/>
          <w:sz w:val="24"/>
          <w:szCs w:val="24"/>
        </w:rPr>
        <w:t>Характеристика о</w:t>
      </w:r>
      <w:r>
        <w:rPr>
          <w:rFonts w:ascii="Arial" w:hAnsi="Arial" w:cs="Arial"/>
          <w:sz w:val="24"/>
          <w:szCs w:val="24"/>
        </w:rPr>
        <w:t>сновных мероприятий и мероприятий</w:t>
      </w:r>
      <w:r w:rsidRPr="00F05F62">
        <w:rPr>
          <w:rFonts w:ascii="Arial" w:hAnsi="Arial" w:cs="Arial"/>
          <w:sz w:val="24"/>
          <w:szCs w:val="24"/>
        </w:rPr>
        <w:t xml:space="preserve"> подпрограммы</w:t>
      </w:r>
      <w:r>
        <w:rPr>
          <w:rFonts w:ascii="Arial" w:hAnsi="Arial" w:cs="Arial"/>
          <w:sz w:val="24"/>
          <w:szCs w:val="24"/>
        </w:rPr>
        <w:t xml:space="preserve"> № 7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2A34">
        <w:rPr>
          <w:rFonts w:ascii="Arial" w:hAnsi="Arial" w:cs="Arial"/>
          <w:sz w:val="24"/>
          <w:szCs w:val="24"/>
        </w:rPr>
        <w:t>Основные мероприятия и мероприятия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2A2A3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</w:t>
      </w:r>
      <w:r w:rsidRPr="002A2A34">
        <w:rPr>
          <w:rFonts w:ascii="Arial" w:hAnsi="Arial" w:cs="Arial"/>
          <w:sz w:val="24"/>
          <w:szCs w:val="24"/>
        </w:rPr>
        <w:t xml:space="preserve"> представлены в прил</w:t>
      </w:r>
      <w:r w:rsidRPr="002A2A34">
        <w:rPr>
          <w:rFonts w:ascii="Arial" w:hAnsi="Arial" w:cs="Arial"/>
          <w:sz w:val="24"/>
          <w:szCs w:val="24"/>
        </w:rPr>
        <w:t>о</w:t>
      </w:r>
      <w:r w:rsidRPr="002A2A34">
        <w:rPr>
          <w:rFonts w:ascii="Arial" w:hAnsi="Arial" w:cs="Arial"/>
          <w:sz w:val="24"/>
          <w:szCs w:val="24"/>
        </w:rPr>
        <w:t>жении №</w:t>
      </w:r>
      <w:r>
        <w:rPr>
          <w:rFonts w:ascii="Arial" w:hAnsi="Arial" w:cs="Arial"/>
          <w:sz w:val="24"/>
          <w:szCs w:val="24"/>
        </w:rPr>
        <w:t xml:space="preserve"> </w:t>
      </w:r>
      <w:r w:rsidRPr="002A2A34">
        <w:rPr>
          <w:rFonts w:ascii="Arial" w:hAnsi="Arial" w:cs="Arial"/>
          <w:sz w:val="24"/>
          <w:szCs w:val="24"/>
        </w:rPr>
        <w:t>2 к настоящей программе</w:t>
      </w:r>
      <w:r w:rsidRPr="00F05F62">
        <w:rPr>
          <w:rFonts w:ascii="Arial" w:hAnsi="Arial" w:cs="Arial"/>
          <w:sz w:val="24"/>
          <w:szCs w:val="24"/>
        </w:rPr>
        <w:t>.</w:t>
      </w: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E35ED">
        <w:rPr>
          <w:sz w:val="24"/>
          <w:szCs w:val="24"/>
        </w:rPr>
        <w:t xml:space="preserve">Раздел 4. </w:t>
      </w:r>
    </w:p>
    <w:p w:rsidR="00F87585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E35ED">
        <w:rPr>
          <w:sz w:val="24"/>
          <w:szCs w:val="24"/>
        </w:rPr>
        <w:t xml:space="preserve">Информация по ресурсному обеспечению подпрограммы </w:t>
      </w:r>
      <w:r>
        <w:rPr>
          <w:sz w:val="24"/>
          <w:szCs w:val="24"/>
        </w:rPr>
        <w:t>№ 7</w:t>
      </w:r>
    </w:p>
    <w:p w:rsidR="00F87585" w:rsidRPr="00FE35ED" w:rsidRDefault="00F87585" w:rsidP="00F87585">
      <w:pPr>
        <w:pStyle w:val="ConsPlusNormal"/>
        <w:ind w:firstLine="0"/>
        <w:jc w:val="center"/>
        <w:rPr>
          <w:sz w:val="24"/>
          <w:szCs w:val="24"/>
        </w:rPr>
      </w:pPr>
      <w:r w:rsidRPr="00FE35ED">
        <w:rPr>
          <w:sz w:val="24"/>
          <w:szCs w:val="24"/>
        </w:rPr>
        <w:t xml:space="preserve"> </w:t>
      </w:r>
    </w:p>
    <w:p w:rsidR="00F87585" w:rsidRPr="00D75AAA" w:rsidRDefault="00F87585" w:rsidP="00F87585">
      <w:pPr>
        <w:rPr>
          <w:rFonts w:ascii="Arial" w:hAnsi="Arial" w:cs="Arial"/>
          <w:color w:val="FF66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</w:t>
      </w:r>
      <w:r w:rsidRPr="00D75AAA">
        <w:rPr>
          <w:rFonts w:ascii="Arial" w:hAnsi="Arial" w:cs="Arial"/>
          <w:sz w:val="24"/>
          <w:szCs w:val="24"/>
        </w:rPr>
        <w:t xml:space="preserve">еализация мероприятий подпрограммы </w:t>
      </w:r>
      <w:r>
        <w:rPr>
          <w:rFonts w:ascii="Arial" w:hAnsi="Arial" w:cs="Arial"/>
          <w:sz w:val="24"/>
          <w:szCs w:val="24"/>
        </w:rPr>
        <w:t>№ 7</w:t>
      </w:r>
      <w:r w:rsidRPr="00D75AAA">
        <w:rPr>
          <w:rFonts w:ascii="Arial" w:hAnsi="Arial" w:cs="Arial"/>
          <w:sz w:val="24"/>
          <w:szCs w:val="24"/>
        </w:rPr>
        <w:t xml:space="preserve"> не требует финансирования в ра</w:t>
      </w:r>
      <w:r w:rsidRPr="00D75AAA">
        <w:rPr>
          <w:rFonts w:ascii="Arial" w:hAnsi="Arial" w:cs="Arial"/>
          <w:sz w:val="24"/>
          <w:szCs w:val="24"/>
        </w:rPr>
        <w:t>м</w:t>
      </w:r>
      <w:r w:rsidRPr="00D75AAA">
        <w:rPr>
          <w:rFonts w:ascii="Arial" w:hAnsi="Arial" w:cs="Arial"/>
          <w:sz w:val="24"/>
          <w:szCs w:val="24"/>
        </w:rPr>
        <w:t>ках программы</w:t>
      </w:r>
      <w:r>
        <w:rPr>
          <w:rFonts w:ascii="Arial" w:hAnsi="Arial" w:cs="Arial"/>
          <w:sz w:val="24"/>
          <w:szCs w:val="24"/>
        </w:rPr>
        <w:t>.</w:t>
      </w:r>
      <w:r w:rsidRPr="00D75AAA">
        <w:rPr>
          <w:rFonts w:ascii="Arial" w:hAnsi="Arial" w:cs="Arial"/>
          <w:sz w:val="24"/>
          <w:szCs w:val="24"/>
        </w:rPr>
        <w:t xml:space="preserve">  </w:t>
      </w:r>
    </w:p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5F62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  <w:r>
        <w:rPr>
          <w:rFonts w:ascii="Arial" w:hAnsi="Arial" w:cs="Arial"/>
          <w:sz w:val="24"/>
          <w:szCs w:val="24"/>
        </w:rPr>
        <w:t>подп</w:t>
      </w:r>
      <w:r w:rsidRPr="00F05F62">
        <w:rPr>
          <w:rFonts w:ascii="Arial" w:hAnsi="Arial" w:cs="Arial"/>
          <w:sz w:val="24"/>
          <w:szCs w:val="24"/>
        </w:rPr>
        <w:t>рограммы подлежит ежегодному уточн</w:t>
      </w:r>
      <w:r w:rsidRPr="00F05F62">
        <w:rPr>
          <w:rFonts w:ascii="Arial" w:hAnsi="Arial" w:cs="Arial"/>
          <w:sz w:val="24"/>
          <w:szCs w:val="24"/>
        </w:rPr>
        <w:t>е</w:t>
      </w:r>
      <w:r w:rsidRPr="00F05F62">
        <w:rPr>
          <w:rFonts w:ascii="Arial" w:hAnsi="Arial" w:cs="Arial"/>
          <w:sz w:val="24"/>
          <w:szCs w:val="24"/>
        </w:rPr>
        <w:t>нию.</w:t>
      </w:r>
    </w:p>
    <w:p w:rsidR="00F87585" w:rsidRPr="0058245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Pr="00582452" w:rsidRDefault="00F87585" w:rsidP="00F87585">
      <w:pPr>
        <w:rPr>
          <w:rFonts w:ascii="Arial" w:hAnsi="Arial" w:cs="Arial"/>
          <w:sz w:val="24"/>
          <w:szCs w:val="24"/>
        </w:rPr>
      </w:pPr>
      <w:r w:rsidRPr="00582452">
        <w:rPr>
          <w:rFonts w:ascii="Arial" w:hAnsi="Arial" w:cs="Arial"/>
          <w:sz w:val="24"/>
          <w:szCs w:val="24"/>
        </w:rPr>
        <w:t>Заместитель Главы Администрации города</w:t>
      </w:r>
    </w:p>
    <w:p w:rsidR="00F87585" w:rsidRPr="00582452" w:rsidRDefault="00F87585" w:rsidP="00F87585">
      <w:pPr>
        <w:rPr>
          <w:rFonts w:ascii="Arial" w:hAnsi="Arial" w:cs="Arial"/>
          <w:bCs/>
          <w:sz w:val="24"/>
          <w:szCs w:val="24"/>
        </w:rPr>
      </w:pPr>
      <w:r w:rsidRPr="00582452">
        <w:rPr>
          <w:rFonts w:ascii="Arial" w:hAnsi="Arial" w:cs="Arial"/>
          <w:sz w:val="24"/>
          <w:szCs w:val="24"/>
        </w:rPr>
        <w:t xml:space="preserve">по социальным вопросам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582452">
        <w:rPr>
          <w:rFonts w:ascii="Arial" w:hAnsi="Arial" w:cs="Arial"/>
          <w:sz w:val="24"/>
          <w:szCs w:val="24"/>
        </w:rPr>
        <w:t>Е.И. Туркатова</w:t>
      </w:r>
      <w:r>
        <w:rPr>
          <w:rFonts w:ascii="Arial" w:hAnsi="Arial" w:cs="Arial"/>
          <w:sz w:val="24"/>
          <w:szCs w:val="24"/>
        </w:rPr>
        <w:t>».</w:t>
      </w:r>
      <w:r w:rsidRPr="00582452">
        <w:rPr>
          <w:rFonts w:ascii="Arial" w:hAnsi="Arial" w:cs="Arial"/>
          <w:bCs/>
          <w:sz w:val="24"/>
          <w:szCs w:val="24"/>
        </w:rPr>
        <w:t xml:space="preserve"> </w:t>
      </w:r>
    </w:p>
    <w:p w:rsidR="00F87585" w:rsidRPr="00582452" w:rsidRDefault="00F87585" w:rsidP="00F8758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F87585" w:rsidRPr="00582452" w:rsidRDefault="00F87585" w:rsidP="00F87585">
      <w:pPr>
        <w:rPr>
          <w:rFonts w:ascii="Arial" w:hAnsi="Arial" w:cs="Arial"/>
          <w:bCs/>
          <w:sz w:val="24"/>
          <w:szCs w:val="24"/>
        </w:rPr>
      </w:pPr>
      <w:r w:rsidRPr="00582452">
        <w:rPr>
          <w:rFonts w:ascii="Arial" w:hAnsi="Arial" w:cs="Arial"/>
          <w:bCs/>
          <w:sz w:val="24"/>
          <w:szCs w:val="24"/>
        </w:rPr>
        <w:t xml:space="preserve">          </w:t>
      </w:r>
    </w:p>
    <w:p w:rsidR="00F87585" w:rsidRPr="00582452" w:rsidRDefault="00F87585" w:rsidP="00F875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82452">
        <w:rPr>
          <w:rFonts w:ascii="Arial" w:hAnsi="Arial" w:cs="Arial"/>
          <w:bCs/>
          <w:sz w:val="24"/>
          <w:szCs w:val="24"/>
        </w:rPr>
        <w:t xml:space="preserve">Управляющий делами </w:t>
      </w:r>
    </w:p>
    <w:p w:rsidR="00F87585" w:rsidRPr="00582452" w:rsidRDefault="00F87585" w:rsidP="00F875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82452">
        <w:rPr>
          <w:rFonts w:ascii="Arial" w:hAnsi="Arial" w:cs="Arial"/>
          <w:bCs/>
          <w:sz w:val="24"/>
          <w:szCs w:val="24"/>
        </w:rPr>
        <w:t xml:space="preserve">Администрации города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</w:t>
      </w:r>
      <w:r w:rsidRPr="00582452">
        <w:rPr>
          <w:rFonts w:ascii="Arial" w:hAnsi="Arial" w:cs="Arial"/>
          <w:bCs/>
          <w:sz w:val="24"/>
          <w:szCs w:val="24"/>
        </w:rPr>
        <w:t xml:space="preserve">      Ю.А. Лубе</w:t>
      </w:r>
      <w:r w:rsidRPr="00582452">
        <w:rPr>
          <w:rFonts w:ascii="Arial" w:hAnsi="Arial" w:cs="Arial"/>
          <w:bCs/>
          <w:sz w:val="24"/>
          <w:szCs w:val="24"/>
        </w:rPr>
        <w:t>н</w:t>
      </w:r>
      <w:r w:rsidRPr="00582452">
        <w:rPr>
          <w:rFonts w:ascii="Arial" w:hAnsi="Arial" w:cs="Arial"/>
          <w:bCs/>
          <w:sz w:val="24"/>
          <w:szCs w:val="24"/>
        </w:rPr>
        <w:t xml:space="preserve">цов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  <w:sectPr w:rsidR="00F87585" w:rsidSect="00EA302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40"/>
          <w:pgMar w:top="1134" w:right="624" w:bottom="1134" w:left="1134" w:header="720" w:footer="720" w:gutter="0"/>
          <w:cols w:space="720"/>
        </w:sectPr>
      </w:pPr>
    </w:p>
    <w:p w:rsidR="00F87585" w:rsidRPr="00267E47" w:rsidRDefault="00F87585" w:rsidP="00F87585">
      <w:pPr>
        <w:autoSpaceDE w:val="0"/>
        <w:autoSpaceDN w:val="0"/>
        <w:adjustRightInd w:val="0"/>
        <w:ind w:right="-454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267E47">
        <w:rPr>
          <w:rFonts w:ascii="Arial" w:hAnsi="Arial" w:cs="Arial"/>
          <w:sz w:val="23"/>
          <w:szCs w:val="23"/>
        </w:rPr>
        <w:t>2. Приложение № 1 к муниципальной программе города Новошахтинска «Развитие здравоохранения» изложить в реда</w:t>
      </w:r>
      <w:r w:rsidRPr="00267E47">
        <w:rPr>
          <w:rFonts w:ascii="Arial" w:hAnsi="Arial" w:cs="Arial"/>
          <w:sz w:val="23"/>
          <w:szCs w:val="23"/>
        </w:rPr>
        <w:t>к</w:t>
      </w:r>
      <w:r w:rsidRPr="00267E47">
        <w:rPr>
          <w:rFonts w:ascii="Arial" w:hAnsi="Arial" w:cs="Arial"/>
          <w:sz w:val="23"/>
          <w:szCs w:val="23"/>
        </w:rPr>
        <w:t xml:space="preserve">ции: </w:t>
      </w:r>
    </w:p>
    <w:p w:rsidR="00F87585" w:rsidRPr="00267E47" w:rsidRDefault="00F87585" w:rsidP="00F8758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3"/>
          <w:szCs w:val="23"/>
        </w:rPr>
      </w:pPr>
    </w:p>
    <w:p w:rsidR="00F87585" w:rsidRPr="00267E47" w:rsidRDefault="00F87585" w:rsidP="00F87585">
      <w:pPr>
        <w:widowControl w:val="0"/>
        <w:autoSpaceDE w:val="0"/>
        <w:autoSpaceDN w:val="0"/>
        <w:adjustRightInd w:val="0"/>
        <w:ind w:right="-879" w:firstLine="11340"/>
        <w:outlineLvl w:val="2"/>
        <w:rPr>
          <w:rFonts w:ascii="Arial" w:hAnsi="Arial" w:cs="Arial"/>
          <w:sz w:val="23"/>
          <w:szCs w:val="23"/>
        </w:rPr>
      </w:pPr>
      <w:r w:rsidRPr="00267E47">
        <w:rPr>
          <w:rFonts w:ascii="Arial" w:hAnsi="Arial" w:cs="Arial"/>
          <w:sz w:val="23"/>
          <w:szCs w:val="23"/>
        </w:rPr>
        <w:t>«Приложение № 1</w:t>
      </w:r>
    </w:p>
    <w:p w:rsidR="00F87585" w:rsidRPr="00267E47" w:rsidRDefault="00F87585" w:rsidP="00F87585">
      <w:pPr>
        <w:widowControl w:val="0"/>
        <w:autoSpaceDE w:val="0"/>
        <w:autoSpaceDN w:val="0"/>
        <w:adjustRightInd w:val="0"/>
        <w:ind w:right="-879" w:firstLine="11340"/>
        <w:outlineLvl w:val="2"/>
        <w:rPr>
          <w:rFonts w:ascii="Arial" w:hAnsi="Arial" w:cs="Arial"/>
          <w:sz w:val="23"/>
          <w:szCs w:val="23"/>
        </w:rPr>
      </w:pPr>
      <w:r w:rsidRPr="00267E47">
        <w:rPr>
          <w:rFonts w:ascii="Arial" w:hAnsi="Arial" w:cs="Arial"/>
          <w:sz w:val="23"/>
          <w:szCs w:val="23"/>
        </w:rPr>
        <w:t>к муниципальной пр</w:t>
      </w:r>
      <w:r w:rsidRPr="00267E47">
        <w:rPr>
          <w:rFonts w:ascii="Arial" w:hAnsi="Arial" w:cs="Arial"/>
          <w:sz w:val="23"/>
          <w:szCs w:val="23"/>
        </w:rPr>
        <w:t>о</w:t>
      </w:r>
      <w:r w:rsidRPr="00267E47">
        <w:rPr>
          <w:rFonts w:ascii="Arial" w:hAnsi="Arial" w:cs="Arial"/>
          <w:sz w:val="23"/>
          <w:szCs w:val="23"/>
        </w:rPr>
        <w:t>грамме</w:t>
      </w:r>
    </w:p>
    <w:p w:rsidR="00F87585" w:rsidRPr="00267E47" w:rsidRDefault="00F87585" w:rsidP="00F87585">
      <w:pPr>
        <w:widowControl w:val="0"/>
        <w:autoSpaceDE w:val="0"/>
        <w:autoSpaceDN w:val="0"/>
        <w:adjustRightInd w:val="0"/>
        <w:ind w:right="-879" w:firstLine="11340"/>
        <w:outlineLvl w:val="2"/>
        <w:rPr>
          <w:rFonts w:ascii="Arial" w:hAnsi="Arial" w:cs="Arial"/>
          <w:sz w:val="23"/>
          <w:szCs w:val="23"/>
        </w:rPr>
      </w:pPr>
      <w:r w:rsidRPr="00267E47">
        <w:rPr>
          <w:rFonts w:ascii="Arial" w:hAnsi="Arial" w:cs="Arial"/>
          <w:sz w:val="23"/>
          <w:szCs w:val="23"/>
        </w:rPr>
        <w:t xml:space="preserve">города Новошахтинска </w:t>
      </w:r>
    </w:p>
    <w:p w:rsidR="00F87585" w:rsidRPr="00267E47" w:rsidRDefault="00F87585" w:rsidP="00F87585">
      <w:pPr>
        <w:widowControl w:val="0"/>
        <w:autoSpaceDE w:val="0"/>
        <w:autoSpaceDN w:val="0"/>
        <w:adjustRightInd w:val="0"/>
        <w:ind w:right="-879" w:firstLine="11340"/>
        <w:outlineLvl w:val="2"/>
        <w:rPr>
          <w:rFonts w:ascii="Arial" w:hAnsi="Arial" w:cs="Arial"/>
          <w:sz w:val="23"/>
          <w:szCs w:val="23"/>
        </w:rPr>
      </w:pPr>
      <w:r w:rsidRPr="00267E47">
        <w:rPr>
          <w:rFonts w:ascii="Arial" w:hAnsi="Arial" w:cs="Arial"/>
          <w:sz w:val="23"/>
          <w:szCs w:val="23"/>
        </w:rPr>
        <w:t>«Развитие здравоохран</w:t>
      </w:r>
      <w:r w:rsidRPr="00267E47">
        <w:rPr>
          <w:rFonts w:ascii="Arial" w:hAnsi="Arial" w:cs="Arial"/>
          <w:sz w:val="23"/>
          <w:szCs w:val="23"/>
        </w:rPr>
        <w:t>е</w:t>
      </w:r>
      <w:r w:rsidRPr="00267E47">
        <w:rPr>
          <w:rFonts w:ascii="Arial" w:hAnsi="Arial" w:cs="Arial"/>
          <w:sz w:val="23"/>
          <w:szCs w:val="23"/>
        </w:rPr>
        <w:t>ния»</w:t>
      </w:r>
    </w:p>
    <w:p w:rsidR="00F87585" w:rsidRPr="00267E47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267E47">
        <w:rPr>
          <w:rFonts w:ascii="Arial" w:hAnsi="Arial" w:cs="Arial"/>
          <w:sz w:val="23"/>
          <w:szCs w:val="23"/>
        </w:rPr>
        <w:t xml:space="preserve">Сведения </w:t>
      </w:r>
    </w:p>
    <w:p w:rsidR="00F87585" w:rsidRPr="00267E47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267E47">
        <w:rPr>
          <w:rFonts w:ascii="Arial" w:hAnsi="Arial" w:cs="Arial"/>
          <w:sz w:val="23"/>
          <w:szCs w:val="23"/>
        </w:rPr>
        <w:t>о показателях (индикаторах) программы, подпрограмм муниципальной программы и их значениях</w:t>
      </w:r>
    </w:p>
    <w:p w:rsidR="00F87585" w:rsidRPr="00267E47" w:rsidRDefault="00F87585" w:rsidP="00F8758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Y="-22"/>
        <w:tblW w:w="151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600"/>
        <w:gridCol w:w="1980"/>
        <w:gridCol w:w="933"/>
        <w:gridCol w:w="989"/>
        <w:gridCol w:w="1047"/>
        <w:gridCol w:w="867"/>
        <w:gridCol w:w="933"/>
        <w:gridCol w:w="1080"/>
        <w:gridCol w:w="1080"/>
        <w:gridCol w:w="946"/>
        <w:gridCol w:w="909"/>
      </w:tblGrid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№  </w:t>
            </w:r>
            <w:r w:rsidRPr="00267E47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Показатель (индикатор) </w:t>
            </w:r>
            <w:r w:rsidRPr="00267E47">
              <w:rPr>
                <w:rFonts w:ascii="Arial" w:hAnsi="Arial" w:cs="Arial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Единицы 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Значения показателей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200"/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2012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2013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2015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2018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2019 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</w:tbl>
    <w:p w:rsidR="00F87585" w:rsidRPr="008D4F4D" w:rsidRDefault="00F87585" w:rsidP="00F87585">
      <w:pPr>
        <w:rPr>
          <w:vanish/>
        </w:rPr>
      </w:pPr>
    </w:p>
    <w:tbl>
      <w:tblPr>
        <w:tblW w:w="1516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600"/>
        <w:gridCol w:w="1917"/>
        <w:gridCol w:w="993"/>
        <w:gridCol w:w="992"/>
        <w:gridCol w:w="981"/>
        <w:gridCol w:w="870"/>
        <w:gridCol w:w="1080"/>
        <w:gridCol w:w="1080"/>
        <w:gridCol w:w="950"/>
        <w:gridCol w:w="999"/>
        <w:gridCol w:w="909"/>
      </w:tblGrid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267E47">
              <w:rPr>
                <w:rFonts w:ascii="Arial" w:hAnsi="Arial" w:cs="Arial"/>
                <w:sz w:val="22"/>
                <w:szCs w:val="22"/>
              </w:rPr>
              <w:t>. Муниципальная  программа «Развитие здравоохранения»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52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Смертность от всех причин 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случаев на               1 000 насел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14,3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Материнская смертность  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случаев на 100 тыс. родивши</w:t>
            </w:r>
            <w:r w:rsidRPr="00267E47">
              <w:rPr>
                <w:rFonts w:ascii="Arial" w:hAnsi="Arial" w:cs="Arial"/>
                <w:sz w:val="22"/>
                <w:szCs w:val="22"/>
              </w:rPr>
              <w:t>х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ся </w:t>
            </w:r>
            <w:r w:rsidRPr="00267E47">
              <w:rPr>
                <w:rFonts w:ascii="Arial" w:hAnsi="Arial" w:cs="Arial"/>
                <w:sz w:val="22"/>
                <w:szCs w:val="22"/>
              </w:rPr>
              <w:br/>
              <w:t>живыми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Младенческая смертность 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случаев на       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1 000 родивши</w:t>
            </w:r>
            <w:r w:rsidRPr="00267E47">
              <w:rPr>
                <w:rFonts w:ascii="Arial" w:hAnsi="Arial" w:cs="Arial"/>
                <w:sz w:val="22"/>
                <w:szCs w:val="22"/>
              </w:rPr>
              <w:t>х</w:t>
            </w:r>
            <w:r w:rsidRPr="00267E47">
              <w:rPr>
                <w:rFonts w:ascii="Arial" w:hAnsi="Arial" w:cs="Arial"/>
                <w:sz w:val="22"/>
                <w:szCs w:val="22"/>
              </w:rPr>
              <w:t>ся живыми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47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Смертность от болезней сист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мы кровообращения  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на 100 тыс.  н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900,6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757,9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757,9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750,5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747,5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698,1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663,2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663,2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663,2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563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Смертность от дорожно-транспортных происшес</w:t>
            </w:r>
            <w:r w:rsidRPr="00267E47">
              <w:rPr>
                <w:rFonts w:ascii="Arial" w:hAnsi="Arial" w:cs="Arial"/>
                <w:sz w:val="22"/>
                <w:szCs w:val="22"/>
              </w:rPr>
              <w:t>т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вий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на 100 тыс.   населения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8,16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8,12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76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Смертность от новообразов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ний (в том числе от злокачестве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>ных)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на 100 тыс.   населения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147,2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145,4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Смертность от туберкул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за 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на 100 тыс.  н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Заболеваемость туберкул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зом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на 100 тыс. н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46,9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46,0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44,5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43,46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43,46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43,46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45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Укомплектованность врачебн</w:t>
            </w:r>
            <w:r w:rsidRPr="00267E47">
              <w:rPr>
                <w:rFonts w:ascii="Arial" w:hAnsi="Arial" w:cs="Arial"/>
                <w:sz w:val="22"/>
                <w:szCs w:val="22"/>
              </w:rPr>
              <w:t>ы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ми кадрами 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48,3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48,5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82,3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605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Соотношение врачей и средн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го медицинского персонала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1:4,2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1:3,6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1:3,6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1:3,5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1:3,5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1:3,4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1:3,3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1:3,3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1:3,3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Средняя заработная плата врачей и работников медицинских организаций, име</w:t>
            </w:r>
            <w:r w:rsidRPr="00267E47">
              <w:rPr>
                <w:rFonts w:ascii="Arial" w:hAnsi="Arial" w:cs="Arial"/>
                <w:sz w:val="22"/>
                <w:szCs w:val="22"/>
              </w:rPr>
              <w:t>ю</w:t>
            </w:r>
            <w:r w:rsidRPr="00267E47">
              <w:rPr>
                <w:rFonts w:ascii="Arial" w:hAnsi="Arial" w:cs="Arial"/>
                <w:sz w:val="22"/>
                <w:szCs w:val="22"/>
              </w:rPr>
              <w:t>щих высшее медицинское (фармацевтич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ское) или иное высшее образ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вание, предоставляющих мед</w:t>
            </w:r>
            <w:r w:rsidRPr="00267E47">
              <w:rPr>
                <w:rFonts w:ascii="Arial" w:hAnsi="Arial" w:cs="Arial"/>
                <w:sz w:val="22"/>
                <w:szCs w:val="22"/>
              </w:rPr>
              <w:t>и</w:t>
            </w:r>
            <w:r w:rsidRPr="00267E47">
              <w:rPr>
                <w:rFonts w:ascii="Arial" w:hAnsi="Arial" w:cs="Arial"/>
                <w:sz w:val="22"/>
                <w:szCs w:val="22"/>
              </w:rPr>
              <w:t>цинские услуги (обеспечива</w:t>
            </w:r>
            <w:r w:rsidRPr="00267E47">
              <w:rPr>
                <w:rFonts w:ascii="Arial" w:hAnsi="Arial" w:cs="Arial"/>
                <w:sz w:val="22"/>
                <w:szCs w:val="22"/>
              </w:rPr>
              <w:t>ю</w:t>
            </w:r>
            <w:r w:rsidRPr="00267E47">
              <w:rPr>
                <w:rFonts w:ascii="Arial" w:hAnsi="Arial" w:cs="Arial"/>
                <w:sz w:val="22"/>
                <w:szCs w:val="22"/>
              </w:rPr>
              <w:t>щих предоставление медици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>ских услуг), от средней зарабо</w:t>
            </w:r>
            <w:r w:rsidRPr="00267E47">
              <w:rPr>
                <w:rFonts w:ascii="Arial" w:hAnsi="Arial" w:cs="Arial"/>
                <w:sz w:val="22"/>
                <w:szCs w:val="22"/>
              </w:rPr>
              <w:t>т</w:t>
            </w:r>
            <w:r w:rsidRPr="00267E47">
              <w:rPr>
                <w:rFonts w:ascii="Arial" w:hAnsi="Arial" w:cs="Arial"/>
                <w:sz w:val="22"/>
                <w:szCs w:val="22"/>
              </w:rPr>
              <w:t>ной платы в Росто</w:t>
            </w:r>
            <w:r w:rsidRPr="00267E47">
              <w:rPr>
                <w:rFonts w:ascii="Arial" w:hAnsi="Arial" w:cs="Arial"/>
                <w:sz w:val="22"/>
                <w:szCs w:val="22"/>
              </w:rPr>
              <w:t>в</w:t>
            </w:r>
            <w:r w:rsidRPr="00267E47">
              <w:rPr>
                <w:rFonts w:ascii="Arial" w:hAnsi="Arial" w:cs="Arial"/>
                <w:sz w:val="22"/>
                <w:szCs w:val="22"/>
              </w:rPr>
              <w:t>ской области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110,1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122,5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128,4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Средняя заработная плата среднего медицинского (фарм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цевтического) персонала (персонала, обе</w:t>
            </w:r>
            <w:r w:rsidRPr="00267E47">
              <w:rPr>
                <w:rFonts w:ascii="Arial" w:hAnsi="Arial" w:cs="Arial"/>
                <w:sz w:val="22"/>
                <w:szCs w:val="22"/>
              </w:rPr>
              <w:t>с</w:t>
            </w:r>
            <w:r w:rsidRPr="00267E47">
              <w:rPr>
                <w:rFonts w:ascii="Arial" w:hAnsi="Arial" w:cs="Arial"/>
                <w:sz w:val="22"/>
                <w:szCs w:val="22"/>
              </w:rPr>
              <w:t>печивающего условия для предоставления медици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>ских услуг) от средней заработной платы в Ро</w:t>
            </w:r>
            <w:r w:rsidRPr="00267E47">
              <w:rPr>
                <w:rFonts w:ascii="Arial" w:hAnsi="Arial" w:cs="Arial"/>
                <w:sz w:val="22"/>
                <w:szCs w:val="22"/>
              </w:rPr>
              <w:t>с</w:t>
            </w:r>
            <w:r w:rsidRPr="00267E47">
              <w:rPr>
                <w:rFonts w:ascii="Arial" w:hAnsi="Arial" w:cs="Arial"/>
                <w:sz w:val="22"/>
                <w:szCs w:val="22"/>
              </w:rPr>
              <w:t>товской области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69,7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68,7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Средняя заработная плата младшего медицинского перс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нала (персонала, обеспечива</w:t>
            </w:r>
            <w:r w:rsidRPr="00267E47">
              <w:rPr>
                <w:rFonts w:ascii="Arial" w:hAnsi="Arial" w:cs="Arial"/>
                <w:sz w:val="22"/>
                <w:szCs w:val="22"/>
              </w:rPr>
              <w:t>ю</w:t>
            </w:r>
            <w:r w:rsidRPr="00267E47">
              <w:rPr>
                <w:rFonts w:ascii="Arial" w:hAnsi="Arial" w:cs="Arial"/>
                <w:sz w:val="22"/>
                <w:szCs w:val="22"/>
              </w:rPr>
              <w:t>щего условия для предоставл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ния медицинских услуг) от сре</w:t>
            </w:r>
            <w:r w:rsidRPr="00267E47">
              <w:rPr>
                <w:rFonts w:ascii="Arial" w:hAnsi="Arial" w:cs="Arial"/>
                <w:sz w:val="22"/>
                <w:szCs w:val="22"/>
              </w:rPr>
              <w:t>д</w:t>
            </w:r>
            <w:r w:rsidRPr="00267E47">
              <w:rPr>
                <w:rFonts w:ascii="Arial" w:hAnsi="Arial" w:cs="Arial"/>
                <w:sz w:val="22"/>
                <w:szCs w:val="22"/>
              </w:rPr>
              <w:t>ней заработной платы в Росто</w:t>
            </w:r>
            <w:r w:rsidRPr="00267E47">
              <w:rPr>
                <w:rFonts w:ascii="Arial" w:hAnsi="Arial" w:cs="Arial"/>
                <w:sz w:val="22"/>
                <w:szCs w:val="22"/>
              </w:rPr>
              <w:t>в</w:t>
            </w:r>
            <w:r w:rsidRPr="00267E47">
              <w:rPr>
                <w:rFonts w:ascii="Arial" w:hAnsi="Arial" w:cs="Arial"/>
                <w:sz w:val="22"/>
                <w:szCs w:val="22"/>
              </w:rPr>
              <w:t>ской области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46,3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53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Ожидаемая продолжител</w:t>
            </w:r>
            <w:r w:rsidRPr="00267E47">
              <w:rPr>
                <w:rFonts w:ascii="Arial" w:hAnsi="Arial" w:cs="Arial"/>
                <w:sz w:val="22"/>
                <w:szCs w:val="22"/>
              </w:rPr>
              <w:t>ь</w:t>
            </w:r>
            <w:r w:rsidRPr="00267E47">
              <w:rPr>
                <w:rFonts w:ascii="Arial" w:hAnsi="Arial" w:cs="Arial"/>
                <w:sz w:val="22"/>
                <w:szCs w:val="22"/>
              </w:rPr>
              <w:t>ность жизни при ро</w:t>
            </w:r>
            <w:r w:rsidRPr="00267E47">
              <w:rPr>
                <w:rFonts w:ascii="Arial" w:hAnsi="Arial" w:cs="Arial"/>
                <w:sz w:val="22"/>
                <w:szCs w:val="22"/>
              </w:rPr>
              <w:t>ж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дении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лет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71,3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71,8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73,4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74,0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74,0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74,0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343"/>
          <w:tblCellSpacing w:w="5" w:type="nil"/>
        </w:trPr>
        <w:tc>
          <w:tcPr>
            <w:tcW w:w="151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267E47">
              <w:rPr>
                <w:rFonts w:ascii="Arial" w:hAnsi="Arial" w:cs="Arial"/>
                <w:sz w:val="22"/>
                <w:szCs w:val="22"/>
              </w:rPr>
              <w:t>. 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517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Охват профилактическими медицинскими осмотрами д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тей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99,3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1171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Увеличение охвата диспансер</w:t>
            </w:r>
            <w:r w:rsidRPr="00267E47">
              <w:rPr>
                <w:rFonts w:ascii="Arial" w:hAnsi="Arial" w:cs="Arial"/>
                <w:sz w:val="22"/>
                <w:szCs w:val="22"/>
              </w:rPr>
              <w:t>и</w:t>
            </w:r>
            <w:r w:rsidRPr="00267E47">
              <w:rPr>
                <w:rFonts w:ascii="Arial" w:hAnsi="Arial" w:cs="Arial"/>
                <w:sz w:val="22"/>
                <w:szCs w:val="22"/>
              </w:rPr>
              <w:t>зацией детей-сирот и детей, н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ходящихся в трудной жизне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>ной ситуации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603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Охват диспансеризацией подр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стков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tabs>
                <w:tab w:val="center" w:pos="465"/>
              </w:tabs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ab/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84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Удовлетворение потре</w:t>
            </w:r>
            <w:r w:rsidRPr="00267E47">
              <w:rPr>
                <w:rFonts w:ascii="Arial" w:hAnsi="Arial" w:cs="Arial"/>
                <w:sz w:val="22"/>
                <w:szCs w:val="22"/>
              </w:rPr>
              <w:t>б</w:t>
            </w:r>
            <w:r w:rsidRPr="00267E47">
              <w:rPr>
                <w:rFonts w:ascii="Arial" w:hAnsi="Arial" w:cs="Arial"/>
                <w:sz w:val="22"/>
                <w:szCs w:val="22"/>
              </w:rPr>
              <w:t>ности отдельных категорий граждан в необходимых лекарстве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>ных препаратах и медицинских изд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лиях, а также специализирова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>ных продуктах лечебного пит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ния для детей-инвалидов (от числа лиц, имеющих право на государственную социальную п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мощь и не отказавшихся от   получения социальной услуги, обеспечения лека</w:t>
            </w:r>
            <w:r w:rsidRPr="00267E47">
              <w:rPr>
                <w:rFonts w:ascii="Arial" w:hAnsi="Arial" w:cs="Arial"/>
                <w:sz w:val="22"/>
                <w:szCs w:val="22"/>
              </w:rPr>
              <w:t>р</w:t>
            </w:r>
            <w:r w:rsidRPr="00267E47">
              <w:rPr>
                <w:rFonts w:ascii="Arial" w:hAnsi="Arial" w:cs="Arial"/>
                <w:sz w:val="22"/>
                <w:szCs w:val="22"/>
              </w:rPr>
              <w:t>ственными препаратами, изделиями медицинского назнач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ния, а также специализированными проду</w:t>
            </w:r>
            <w:r w:rsidRPr="00267E47">
              <w:rPr>
                <w:rFonts w:ascii="Arial" w:hAnsi="Arial" w:cs="Arial"/>
                <w:sz w:val="22"/>
                <w:szCs w:val="22"/>
              </w:rPr>
              <w:t>к</w:t>
            </w:r>
            <w:r w:rsidRPr="00267E47">
              <w:rPr>
                <w:rFonts w:ascii="Arial" w:hAnsi="Arial" w:cs="Arial"/>
                <w:sz w:val="22"/>
                <w:szCs w:val="22"/>
              </w:rPr>
              <w:t>тами лечебного питания для детей-инвал</w:t>
            </w:r>
            <w:r w:rsidRPr="00267E47">
              <w:rPr>
                <w:rFonts w:ascii="Arial" w:hAnsi="Arial" w:cs="Arial"/>
                <w:sz w:val="22"/>
                <w:szCs w:val="22"/>
              </w:rPr>
              <w:t>и</w:t>
            </w:r>
            <w:r w:rsidRPr="00267E47">
              <w:rPr>
                <w:rFonts w:ascii="Arial" w:hAnsi="Arial" w:cs="Arial"/>
                <w:sz w:val="22"/>
                <w:szCs w:val="22"/>
              </w:rPr>
              <w:t>дов)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tabs>
                <w:tab w:val="center" w:pos="465"/>
              </w:tabs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ab/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539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ind w:right="-150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Удовлетворение спроса на лека</w:t>
            </w:r>
            <w:r w:rsidRPr="00267E47">
              <w:rPr>
                <w:rFonts w:ascii="Arial" w:hAnsi="Arial" w:cs="Arial"/>
                <w:sz w:val="22"/>
                <w:szCs w:val="22"/>
              </w:rPr>
              <w:t>р</w:t>
            </w:r>
            <w:r w:rsidRPr="00267E47">
              <w:rPr>
                <w:rFonts w:ascii="Arial" w:hAnsi="Arial" w:cs="Arial"/>
                <w:sz w:val="22"/>
                <w:szCs w:val="22"/>
              </w:rPr>
              <w:t>ственные препараты, предназн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ченные для лечения больных зл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качественными новообразовани</w:t>
            </w:r>
            <w:r w:rsidRPr="00267E47">
              <w:rPr>
                <w:rFonts w:ascii="Arial" w:hAnsi="Arial" w:cs="Arial"/>
                <w:sz w:val="22"/>
                <w:szCs w:val="22"/>
              </w:rPr>
              <w:t>я</w:t>
            </w:r>
            <w:r w:rsidRPr="00267E47">
              <w:rPr>
                <w:rFonts w:ascii="Arial" w:hAnsi="Arial" w:cs="Arial"/>
                <w:sz w:val="22"/>
                <w:szCs w:val="22"/>
              </w:rPr>
              <w:t>ми лимфоидной, кров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творной и родственных им тканей, гемоф</w:t>
            </w:r>
            <w:r w:rsidRPr="00267E47">
              <w:rPr>
                <w:rFonts w:ascii="Arial" w:hAnsi="Arial" w:cs="Arial"/>
                <w:sz w:val="22"/>
                <w:szCs w:val="22"/>
              </w:rPr>
              <w:t>и</w:t>
            </w:r>
            <w:r w:rsidRPr="00267E47">
              <w:rPr>
                <w:rFonts w:ascii="Arial" w:hAnsi="Arial" w:cs="Arial"/>
                <w:sz w:val="22"/>
                <w:szCs w:val="22"/>
              </w:rPr>
              <w:t>лией, муковисцидозом, гипоф</w:t>
            </w:r>
            <w:r w:rsidRPr="00267E47">
              <w:rPr>
                <w:rFonts w:ascii="Arial" w:hAnsi="Arial" w:cs="Arial"/>
                <w:sz w:val="22"/>
                <w:szCs w:val="22"/>
              </w:rPr>
              <w:t>и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зарным </w:t>
            </w:r>
            <w:r w:rsidRPr="00267E47">
              <w:rPr>
                <w:rFonts w:ascii="Arial" w:hAnsi="Arial" w:cs="Arial"/>
                <w:sz w:val="22"/>
                <w:szCs w:val="22"/>
              </w:rPr>
              <w:lastRenderedPageBreak/>
              <w:t>нанизмом, болезнью Г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ше, рассеянным склерозом, а та</w:t>
            </w:r>
            <w:r w:rsidRPr="00267E47">
              <w:rPr>
                <w:rFonts w:ascii="Arial" w:hAnsi="Arial" w:cs="Arial"/>
                <w:sz w:val="22"/>
                <w:szCs w:val="22"/>
              </w:rPr>
              <w:t>к</w:t>
            </w:r>
            <w:r w:rsidRPr="00267E47">
              <w:rPr>
                <w:rFonts w:ascii="Arial" w:hAnsi="Arial" w:cs="Arial"/>
                <w:sz w:val="22"/>
                <w:szCs w:val="22"/>
              </w:rPr>
              <w:t>же трансплантации органов и (или) тканей (от числа лиц, вкл</w:t>
            </w:r>
            <w:r w:rsidRPr="00267E47">
              <w:rPr>
                <w:rFonts w:ascii="Arial" w:hAnsi="Arial" w:cs="Arial"/>
                <w:sz w:val="22"/>
                <w:szCs w:val="22"/>
              </w:rPr>
              <w:t>ю</w:t>
            </w:r>
            <w:r w:rsidRPr="00267E47">
              <w:rPr>
                <w:rFonts w:ascii="Arial" w:hAnsi="Arial" w:cs="Arial"/>
                <w:sz w:val="22"/>
                <w:szCs w:val="22"/>
              </w:rPr>
              <w:t>ченных в фед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ральный регистр больных злокачественными нов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образованиями лимфоидной, кроветворной и родственных им тканей, гемофилией, муковисцидозом, гипоф</w:t>
            </w:r>
            <w:r w:rsidRPr="00267E47">
              <w:rPr>
                <w:rFonts w:ascii="Arial" w:hAnsi="Arial" w:cs="Arial"/>
                <w:sz w:val="22"/>
                <w:szCs w:val="22"/>
              </w:rPr>
              <w:t>и</w:t>
            </w:r>
            <w:r w:rsidRPr="00267E47">
              <w:rPr>
                <w:rFonts w:ascii="Arial" w:hAnsi="Arial" w:cs="Arial"/>
                <w:sz w:val="22"/>
                <w:szCs w:val="22"/>
              </w:rPr>
              <w:t>зарным нанизмом, болезнью Гоше,  рассеянным склерозом, а также трансплантации органов и (или) тк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ней)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290"/>
          <w:tblCellSpacing w:w="5" w:type="nil"/>
        </w:trPr>
        <w:tc>
          <w:tcPr>
            <w:tcW w:w="15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III</w:t>
            </w:r>
            <w:r w:rsidRPr="00267E47">
              <w:rPr>
                <w:rFonts w:ascii="Arial" w:hAnsi="Arial" w:cs="Arial"/>
                <w:sz w:val="22"/>
                <w:szCs w:val="22"/>
              </w:rPr>
              <w:t>. Подпрограмма № 2 «Совершенствование оказания специализированной медицинской помощи, скорой и неотложной  медицинской п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мощи»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639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Смертность от ишемической б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лезни сердца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на 100 тыс.   </w:t>
            </w:r>
            <w:r w:rsidRPr="00267E47">
              <w:rPr>
                <w:rFonts w:ascii="Arial" w:hAnsi="Arial" w:cs="Arial"/>
                <w:sz w:val="22"/>
                <w:szCs w:val="22"/>
              </w:rPr>
              <w:br/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680,4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600,4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540,3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524,3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505,8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487,3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468,8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450,3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59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Смертность от цереброваск</w:t>
            </w:r>
            <w:r w:rsidRPr="00267E47">
              <w:rPr>
                <w:rFonts w:ascii="Arial" w:hAnsi="Arial" w:cs="Arial"/>
                <w:sz w:val="22"/>
                <w:szCs w:val="22"/>
              </w:rPr>
              <w:t>у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лярных заболеваний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на 100 тыс.   </w:t>
            </w:r>
            <w:r w:rsidRPr="00267E47">
              <w:rPr>
                <w:rFonts w:ascii="Arial" w:hAnsi="Arial" w:cs="Arial"/>
                <w:sz w:val="22"/>
                <w:szCs w:val="22"/>
              </w:rPr>
              <w:br/>
              <w:t>населения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144,1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171,4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165,5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158,9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122,8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122,5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1148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Удельный вес больных злокач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ственными новообразован</w:t>
            </w:r>
            <w:r w:rsidRPr="00267E47">
              <w:rPr>
                <w:rFonts w:ascii="Arial" w:hAnsi="Arial" w:cs="Arial"/>
                <w:sz w:val="22"/>
                <w:szCs w:val="22"/>
              </w:rPr>
              <w:t>и</w:t>
            </w:r>
            <w:r w:rsidRPr="00267E47">
              <w:rPr>
                <w:rFonts w:ascii="Arial" w:hAnsi="Arial" w:cs="Arial"/>
                <w:sz w:val="22"/>
                <w:szCs w:val="22"/>
              </w:rPr>
              <w:t>ями, состоящих на учете с м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мента установления диа</w:t>
            </w:r>
            <w:r w:rsidRPr="00267E47">
              <w:rPr>
                <w:rFonts w:ascii="Arial" w:hAnsi="Arial" w:cs="Arial"/>
                <w:sz w:val="22"/>
                <w:szCs w:val="22"/>
              </w:rPr>
              <w:t>г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ноза 5 лет и более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 88,9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  88,9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 89,5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163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Доля выездов бригад ск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рой медицинской помощи со временем доезда до больного м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нее 20 минут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   64,1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89,8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90,2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92,5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94,2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Больничная летальность пострадавших в результате дорожно-транспортных происш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ствий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6,88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  6,5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6,3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83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lastRenderedPageBreak/>
              <w:t>25.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Доля населения города, ежего</w:t>
            </w:r>
            <w:r w:rsidRPr="00267E47">
              <w:rPr>
                <w:rFonts w:ascii="Arial" w:hAnsi="Arial" w:cs="Arial"/>
                <w:sz w:val="22"/>
                <w:szCs w:val="22"/>
              </w:rPr>
              <w:t>д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но обследованного на ВИЧ-инфекцию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16,9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16,9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723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Достижение охвата ВИЧ-инфицированных лиц диспа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серным наблюдением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90,5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267E47">
              <w:rPr>
                <w:rFonts w:ascii="Arial" w:hAnsi="Arial" w:cs="Arial"/>
                <w:sz w:val="22"/>
                <w:szCs w:val="22"/>
              </w:rPr>
              <w:t>. Подпрограмма № 3 «Охрана здоровья матери и ребенка»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61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Доля беременных женщин, пр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шедших пренатальную (дородовую) диагностику наруш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ний развития ребенка, от числа п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ставленных на учет в первый триместр беременн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сти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55,0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82,0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381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Охват неонатальным скрини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гом 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процент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49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Охват аудиологическим    </w:t>
            </w:r>
            <w:r w:rsidRPr="00267E47">
              <w:rPr>
                <w:rFonts w:ascii="Arial" w:hAnsi="Arial" w:cs="Arial"/>
                <w:sz w:val="22"/>
                <w:szCs w:val="22"/>
              </w:rPr>
              <w:br/>
              <w:t xml:space="preserve">скринингом             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 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Показатель ранней неонатал</w:t>
            </w:r>
            <w:r w:rsidRPr="00267E47">
              <w:rPr>
                <w:rFonts w:ascii="Arial" w:hAnsi="Arial" w:cs="Arial"/>
                <w:sz w:val="22"/>
                <w:szCs w:val="22"/>
              </w:rPr>
              <w:t>ь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ной смертности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промилле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3,35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3,25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2,70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Смертность детей 0 – 17 лет 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случаев на    </w:t>
            </w:r>
            <w:r w:rsidRPr="00267E47">
              <w:rPr>
                <w:rFonts w:ascii="Arial" w:hAnsi="Arial" w:cs="Arial"/>
                <w:sz w:val="22"/>
                <w:szCs w:val="22"/>
              </w:rPr>
              <w:br/>
              <w:t>10 000 нас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ления соо</w:t>
            </w:r>
            <w:r w:rsidRPr="00267E47">
              <w:rPr>
                <w:rFonts w:ascii="Arial" w:hAnsi="Arial" w:cs="Arial"/>
                <w:sz w:val="22"/>
                <w:szCs w:val="22"/>
              </w:rPr>
              <w:t>т</w:t>
            </w:r>
            <w:r w:rsidRPr="00267E47">
              <w:rPr>
                <w:rFonts w:ascii="Arial" w:hAnsi="Arial" w:cs="Arial"/>
                <w:sz w:val="22"/>
                <w:szCs w:val="22"/>
              </w:rPr>
              <w:t>ветствующе-</w:t>
            </w:r>
          </w:p>
          <w:p w:rsidR="00F87585" w:rsidRPr="00267E47" w:rsidRDefault="00F87585" w:rsidP="007324E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го во</w:t>
            </w:r>
            <w:r w:rsidRPr="00267E47">
              <w:rPr>
                <w:rFonts w:ascii="Arial" w:hAnsi="Arial" w:cs="Arial"/>
                <w:sz w:val="22"/>
                <w:szCs w:val="22"/>
              </w:rPr>
              <w:t>з</w:t>
            </w:r>
            <w:r w:rsidRPr="00267E47">
              <w:rPr>
                <w:rFonts w:ascii="Arial" w:hAnsi="Arial" w:cs="Arial"/>
                <w:sz w:val="22"/>
                <w:szCs w:val="22"/>
              </w:rPr>
              <w:t>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Результативность меропри</w:t>
            </w:r>
            <w:r w:rsidRPr="00267E47">
              <w:rPr>
                <w:rFonts w:ascii="Arial" w:hAnsi="Arial" w:cs="Arial"/>
                <w:sz w:val="22"/>
                <w:szCs w:val="22"/>
              </w:rPr>
              <w:t>я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тий по профилактике абортов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 xml:space="preserve">процент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745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Охват пар «мать–дитя» химиопрофилактикой в соотве</w:t>
            </w:r>
            <w:r w:rsidRPr="00267E47">
              <w:rPr>
                <w:rFonts w:ascii="Arial" w:hAnsi="Arial" w:cs="Arial"/>
                <w:sz w:val="22"/>
                <w:szCs w:val="22"/>
              </w:rPr>
              <w:t>т</w:t>
            </w:r>
            <w:r w:rsidRPr="00267E47">
              <w:rPr>
                <w:rFonts w:ascii="Arial" w:hAnsi="Arial" w:cs="Arial"/>
                <w:sz w:val="22"/>
                <w:szCs w:val="22"/>
              </w:rPr>
              <w:t>ствии с действующими ста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дартами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267E47">
              <w:rPr>
                <w:rFonts w:ascii="Arial" w:hAnsi="Arial" w:cs="Arial"/>
                <w:sz w:val="22"/>
                <w:szCs w:val="22"/>
              </w:rPr>
              <w:t>. Подпрограмма № 4 «Развитие медицинской реабилитации детей»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Охват реабилитационной мед</w:t>
            </w:r>
            <w:r w:rsidRPr="00267E47">
              <w:rPr>
                <w:rFonts w:ascii="Arial" w:hAnsi="Arial" w:cs="Arial"/>
                <w:sz w:val="22"/>
                <w:szCs w:val="22"/>
              </w:rPr>
              <w:t>и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цинской помощью детей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  <w:lang w:val="en-US"/>
              </w:rPr>
              <w:t>VI</w:t>
            </w:r>
            <w:r w:rsidRPr="00267E47">
              <w:rPr>
                <w:rFonts w:ascii="Arial" w:hAnsi="Arial" w:cs="Arial"/>
                <w:sz w:val="22"/>
                <w:szCs w:val="22"/>
              </w:rPr>
              <w:t>. Подпрограмма № 5 «Оказание паллиативной помощи, в том числе детям»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74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lastRenderedPageBreak/>
              <w:t>35.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Обеспеченность койками для оказания паллиативной пом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щи взрослым 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коек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31,9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31,9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31,9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31,9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798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Обеспеченность койками для оказания паллиативной пом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 xml:space="preserve">щи детям 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коек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нет дан-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нет дан-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нет дан-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нет дан-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нет дан-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нет дан-</w:t>
            </w:r>
          </w:p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  <w:lang w:val="en-US"/>
              </w:rPr>
              <w:t>VII</w:t>
            </w:r>
            <w:r w:rsidRPr="00267E47">
              <w:rPr>
                <w:rFonts w:ascii="Arial" w:hAnsi="Arial" w:cs="Arial"/>
                <w:sz w:val="22"/>
                <w:szCs w:val="22"/>
              </w:rPr>
              <w:t>. Подпрограмма № 6 «Кадровое обеспечение системы здравоохранения»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882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Количество подготовленных специалистов по пр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граммам дополнительного медицинск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го и фармацевтического образ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вания в государственных образов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тельных учреждениях высшего (или дополнительного) профессионального образ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вания в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699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Количество подготовленных специалистов со средним мед</w:t>
            </w:r>
            <w:r w:rsidRPr="00267E47">
              <w:rPr>
                <w:rFonts w:ascii="Arial" w:hAnsi="Arial" w:cs="Arial"/>
                <w:sz w:val="22"/>
                <w:szCs w:val="22"/>
              </w:rPr>
              <w:t>и</w:t>
            </w:r>
            <w:r w:rsidRPr="00267E47">
              <w:rPr>
                <w:rFonts w:ascii="Arial" w:hAnsi="Arial" w:cs="Arial"/>
                <w:sz w:val="22"/>
                <w:szCs w:val="22"/>
              </w:rPr>
              <w:t>цинским образованием по программам дополнительного медицинского и фармацевтическ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го образования в государстве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>ных образовательных организ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циях дополнительного профессионального образов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ния в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2396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lastRenderedPageBreak/>
              <w:t>39.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Доля медицинских и фармаце</w:t>
            </w:r>
            <w:r w:rsidRPr="00267E47">
              <w:rPr>
                <w:rFonts w:ascii="Arial" w:hAnsi="Arial" w:cs="Arial"/>
                <w:sz w:val="22"/>
                <w:szCs w:val="22"/>
              </w:rPr>
              <w:t>в</w:t>
            </w:r>
            <w:r w:rsidRPr="00267E47">
              <w:rPr>
                <w:rFonts w:ascii="Arial" w:hAnsi="Arial" w:cs="Arial"/>
                <w:sz w:val="22"/>
                <w:szCs w:val="22"/>
              </w:rPr>
              <w:t>тических специалистов, обуча</w:t>
            </w:r>
            <w:r w:rsidRPr="00267E47">
              <w:rPr>
                <w:rFonts w:ascii="Arial" w:hAnsi="Arial" w:cs="Arial"/>
                <w:sz w:val="22"/>
                <w:szCs w:val="22"/>
              </w:rPr>
              <w:t>в</w:t>
            </w:r>
            <w:r w:rsidRPr="00267E47">
              <w:rPr>
                <w:rFonts w:ascii="Arial" w:hAnsi="Arial" w:cs="Arial"/>
                <w:sz w:val="22"/>
                <w:szCs w:val="22"/>
              </w:rPr>
              <w:t>шихся в рамках целевой подг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товки для нужд здрав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охранения города, трудоустроившихся п</w:t>
            </w:r>
            <w:r w:rsidRPr="00267E47">
              <w:rPr>
                <w:rFonts w:ascii="Arial" w:hAnsi="Arial" w:cs="Arial"/>
                <w:sz w:val="22"/>
                <w:szCs w:val="22"/>
              </w:rPr>
              <w:t>о</w:t>
            </w:r>
            <w:r w:rsidRPr="00267E47">
              <w:rPr>
                <w:rFonts w:ascii="Arial" w:hAnsi="Arial" w:cs="Arial"/>
                <w:sz w:val="22"/>
                <w:szCs w:val="22"/>
              </w:rPr>
              <w:t>сле завершения обучения в медицинские или фармацевтич</w:t>
            </w:r>
            <w:r w:rsidRPr="00267E47">
              <w:rPr>
                <w:rFonts w:ascii="Arial" w:hAnsi="Arial" w:cs="Arial"/>
                <w:sz w:val="22"/>
                <w:szCs w:val="22"/>
              </w:rPr>
              <w:t>е</w:t>
            </w:r>
            <w:r w:rsidRPr="00267E47">
              <w:rPr>
                <w:rFonts w:ascii="Arial" w:hAnsi="Arial" w:cs="Arial"/>
                <w:sz w:val="22"/>
                <w:szCs w:val="22"/>
              </w:rPr>
              <w:t>ские организации системы здр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воохранения города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Доля аккредитованных специ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листов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1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  <w:lang w:val="en-US"/>
              </w:rPr>
              <w:t>VIII</w:t>
            </w:r>
            <w:r w:rsidRPr="00267E47">
              <w:rPr>
                <w:rFonts w:ascii="Arial" w:hAnsi="Arial" w:cs="Arial"/>
                <w:sz w:val="22"/>
                <w:szCs w:val="22"/>
              </w:rPr>
              <w:t>. Подпрограмма № 7 «Управление развитием отрасли»</w:t>
            </w:r>
          </w:p>
        </w:tc>
      </w:tr>
      <w:tr w:rsidR="00F87585" w:rsidRPr="00267E47" w:rsidTr="007324E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Среднее количество медици</w:t>
            </w:r>
            <w:r w:rsidRPr="00267E47">
              <w:rPr>
                <w:rFonts w:ascii="Arial" w:hAnsi="Arial" w:cs="Arial"/>
                <w:sz w:val="22"/>
                <w:szCs w:val="22"/>
              </w:rPr>
              <w:t>н</w:t>
            </w:r>
            <w:r w:rsidRPr="00267E47">
              <w:rPr>
                <w:rFonts w:ascii="Arial" w:hAnsi="Arial" w:cs="Arial"/>
                <w:sz w:val="22"/>
                <w:szCs w:val="22"/>
              </w:rPr>
              <w:t>ских работников на одно автом</w:t>
            </w:r>
            <w:r w:rsidRPr="00267E47">
              <w:rPr>
                <w:rFonts w:ascii="Arial" w:hAnsi="Arial" w:cs="Arial"/>
                <w:sz w:val="22"/>
                <w:szCs w:val="22"/>
              </w:rPr>
              <w:t>а</w:t>
            </w:r>
            <w:r w:rsidRPr="00267E47">
              <w:rPr>
                <w:rFonts w:ascii="Arial" w:hAnsi="Arial" w:cs="Arial"/>
                <w:sz w:val="22"/>
                <w:szCs w:val="22"/>
              </w:rPr>
              <w:t>тизированное рабочее место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267E47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E47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</w:tr>
    </w:tbl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7585" w:rsidRPr="00E543C3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543C3">
        <w:rPr>
          <w:rFonts w:ascii="Arial" w:hAnsi="Arial" w:cs="Arial"/>
          <w:sz w:val="23"/>
          <w:szCs w:val="23"/>
        </w:rPr>
        <w:t>Заместитель Главы</w:t>
      </w:r>
    </w:p>
    <w:p w:rsidR="00F87585" w:rsidRPr="00E543C3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543C3">
        <w:rPr>
          <w:rFonts w:ascii="Arial" w:hAnsi="Arial" w:cs="Arial"/>
          <w:sz w:val="23"/>
          <w:szCs w:val="23"/>
        </w:rPr>
        <w:t>Администрации города</w:t>
      </w:r>
    </w:p>
    <w:p w:rsidR="00F87585" w:rsidRPr="00E543C3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543C3">
        <w:rPr>
          <w:rFonts w:ascii="Arial" w:hAnsi="Arial" w:cs="Arial"/>
          <w:sz w:val="23"/>
          <w:szCs w:val="23"/>
        </w:rPr>
        <w:t>по социальным вопросам</w:t>
      </w:r>
      <w:r w:rsidRPr="00E543C3">
        <w:rPr>
          <w:rFonts w:ascii="Arial" w:hAnsi="Arial" w:cs="Arial"/>
          <w:sz w:val="23"/>
          <w:szCs w:val="23"/>
        </w:rPr>
        <w:tab/>
      </w:r>
      <w:r w:rsidRPr="00E543C3">
        <w:rPr>
          <w:rFonts w:ascii="Arial" w:hAnsi="Arial" w:cs="Arial"/>
          <w:sz w:val="23"/>
          <w:szCs w:val="23"/>
        </w:rPr>
        <w:tab/>
      </w:r>
      <w:r w:rsidRPr="00E543C3">
        <w:rPr>
          <w:rFonts w:ascii="Arial" w:hAnsi="Arial" w:cs="Arial"/>
          <w:sz w:val="23"/>
          <w:szCs w:val="23"/>
        </w:rPr>
        <w:tab/>
      </w:r>
      <w:r w:rsidRPr="00E543C3">
        <w:rPr>
          <w:rFonts w:ascii="Arial" w:hAnsi="Arial" w:cs="Arial"/>
          <w:sz w:val="23"/>
          <w:szCs w:val="23"/>
        </w:rPr>
        <w:tab/>
      </w:r>
      <w:r w:rsidRPr="00E543C3">
        <w:rPr>
          <w:rFonts w:ascii="Arial" w:hAnsi="Arial" w:cs="Arial"/>
          <w:sz w:val="23"/>
          <w:szCs w:val="23"/>
        </w:rPr>
        <w:tab/>
      </w:r>
      <w:r w:rsidRPr="00E543C3">
        <w:rPr>
          <w:rFonts w:ascii="Arial" w:hAnsi="Arial" w:cs="Arial"/>
          <w:sz w:val="23"/>
          <w:szCs w:val="23"/>
        </w:rPr>
        <w:tab/>
        <w:t xml:space="preserve">          Е.И. Туркат</w:t>
      </w:r>
      <w:r w:rsidRPr="00E543C3">
        <w:rPr>
          <w:rFonts w:ascii="Arial" w:hAnsi="Arial" w:cs="Arial"/>
          <w:sz w:val="23"/>
          <w:szCs w:val="23"/>
        </w:rPr>
        <w:t>о</w:t>
      </w:r>
      <w:r w:rsidRPr="00E543C3">
        <w:rPr>
          <w:rFonts w:ascii="Arial" w:hAnsi="Arial" w:cs="Arial"/>
          <w:sz w:val="23"/>
          <w:szCs w:val="23"/>
        </w:rPr>
        <w:t xml:space="preserve">ва». </w:t>
      </w:r>
    </w:p>
    <w:p w:rsidR="00F87585" w:rsidRPr="00E543C3" w:rsidRDefault="00F87585" w:rsidP="00F8758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3"/>
          <w:szCs w:val="23"/>
        </w:rPr>
      </w:pPr>
    </w:p>
    <w:p w:rsidR="00F87585" w:rsidRPr="00E543C3" w:rsidRDefault="00F87585" w:rsidP="00F87585">
      <w:pPr>
        <w:ind w:firstLine="540"/>
        <w:rPr>
          <w:rFonts w:ascii="Arial" w:hAnsi="Arial" w:cs="Arial"/>
          <w:bCs/>
          <w:sz w:val="23"/>
          <w:szCs w:val="23"/>
        </w:rPr>
      </w:pPr>
      <w:r w:rsidRPr="00E543C3">
        <w:rPr>
          <w:rFonts w:ascii="Arial" w:hAnsi="Arial" w:cs="Arial"/>
          <w:bCs/>
          <w:sz w:val="23"/>
          <w:szCs w:val="23"/>
        </w:rPr>
        <w:t xml:space="preserve"> </w:t>
      </w:r>
    </w:p>
    <w:p w:rsidR="00F87585" w:rsidRPr="00E543C3" w:rsidRDefault="00F87585" w:rsidP="00F87585">
      <w:pPr>
        <w:jc w:val="both"/>
        <w:rPr>
          <w:rFonts w:ascii="Arial" w:hAnsi="Arial" w:cs="Arial"/>
          <w:bCs/>
          <w:sz w:val="23"/>
          <w:szCs w:val="23"/>
        </w:rPr>
      </w:pPr>
      <w:r w:rsidRPr="00E543C3">
        <w:rPr>
          <w:rFonts w:ascii="Arial" w:hAnsi="Arial" w:cs="Arial"/>
          <w:bCs/>
          <w:sz w:val="23"/>
          <w:szCs w:val="23"/>
        </w:rPr>
        <w:tab/>
        <w:t xml:space="preserve">Управляющий делами  </w:t>
      </w:r>
    </w:p>
    <w:p w:rsidR="00F87585" w:rsidRDefault="00F87585" w:rsidP="00F87585">
      <w:pPr>
        <w:jc w:val="both"/>
        <w:rPr>
          <w:rFonts w:ascii="Arial" w:hAnsi="Arial" w:cs="Arial"/>
          <w:bCs/>
          <w:sz w:val="23"/>
          <w:szCs w:val="23"/>
        </w:rPr>
      </w:pPr>
      <w:r w:rsidRPr="00E543C3">
        <w:rPr>
          <w:rFonts w:ascii="Arial" w:hAnsi="Arial" w:cs="Arial"/>
          <w:bCs/>
          <w:sz w:val="23"/>
          <w:szCs w:val="23"/>
        </w:rPr>
        <w:tab/>
        <w:t>Администрации города                                                                                                                                  Ю.А. Лубенцов</w:t>
      </w:r>
    </w:p>
    <w:p w:rsidR="00F87585" w:rsidRDefault="00F87585" w:rsidP="00F8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3"/>
          <w:szCs w:val="23"/>
        </w:rPr>
        <w:br w:type="page"/>
      </w:r>
      <w:r>
        <w:rPr>
          <w:rFonts w:ascii="Arial" w:hAnsi="Arial" w:cs="Arial"/>
          <w:bCs/>
          <w:sz w:val="22"/>
          <w:szCs w:val="22"/>
        </w:rPr>
        <w:lastRenderedPageBreak/>
        <w:t>3</w:t>
      </w:r>
      <w:r>
        <w:rPr>
          <w:rFonts w:ascii="Arial" w:hAnsi="Arial" w:cs="Arial"/>
          <w:sz w:val="24"/>
          <w:szCs w:val="24"/>
        </w:rPr>
        <w:t>. Приложение № 2 к муниципальной программе города Новошахтинска «Развитие здравоохранения» изложить в реда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ции: </w:t>
      </w:r>
    </w:p>
    <w:p w:rsidR="00F87585" w:rsidRDefault="00F87585" w:rsidP="00F87585">
      <w:pPr>
        <w:widowControl w:val="0"/>
        <w:autoSpaceDE w:val="0"/>
        <w:autoSpaceDN w:val="0"/>
        <w:adjustRightInd w:val="0"/>
        <w:ind w:right="-879" w:firstLine="11766"/>
        <w:outlineLvl w:val="2"/>
        <w:rPr>
          <w:rFonts w:ascii="Arial" w:hAnsi="Arial" w:cs="Arial"/>
          <w:sz w:val="24"/>
          <w:szCs w:val="24"/>
        </w:rPr>
      </w:pPr>
    </w:p>
    <w:p w:rsidR="00F87585" w:rsidRPr="002D3654" w:rsidRDefault="00F87585" w:rsidP="00F87585">
      <w:pPr>
        <w:widowControl w:val="0"/>
        <w:autoSpaceDE w:val="0"/>
        <w:autoSpaceDN w:val="0"/>
        <w:adjustRightInd w:val="0"/>
        <w:ind w:right="-879" w:firstLine="11766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D3654">
        <w:rPr>
          <w:rFonts w:ascii="Arial" w:hAnsi="Arial" w:cs="Arial"/>
          <w:sz w:val="24"/>
          <w:szCs w:val="24"/>
        </w:rPr>
        <w:t>Приложение № 2</w:t>
      </w:r>
    </w:p>
    <w:p w:rsidR="00F87585" w:rsidRPr="002D3654" w:rsidRDefault="00F87585" w:rsidP="00F87585">
      <w:pPr>
        <w:widowControl w:val="0"/>
        <w:autoSpaceDE w:val="0"/>
        <w:autoSpaceDN w:val="0"/>
        <w:adjustRightInd w:val="0"/>
        <w:ind w:right="-879" w:firstLine="11766"/>
        <w:outlineLvl w:val="2"/>
        <w:rPr>
          <w:rFonts w:ascii="Arial" w:hAnsi="Arial" w:cs="Arial"/>
          <w:sz w:val="24"/>
          <w:szCs w:val="24"/>
        </w:rPr>
      </w:pPr>
      <w:r w:rsidRPr="002D3654">
        <w:rPr>
          <w:rFonts w:ascii="Arial" w:hAnsi="Arial" w:cs="Arial"/>
          <w:sz w:val="24"/>
          <w:szCs w:val="24"/>
        </w:rPr>
        <w:t>к муниципальной пр</w:t>
      </w:r>
      <w:r w:rsidRPr="002D3654">
        <w:rPr>
          <w:rFonts w:ascii="Arial" w:hAnsi="Arial" w:cs="Arial"/>
          <w:sz w:val="24"/>
          <w:szCs w:val="24"/>
        </w:rPr>
        <w:t>о</w:t>
      </w:r>
      <w:r w:rsidRPr="002D3654">
        <w:rPr>
          <w:rFonts w:ascii="Arial" w:hAnsi="Arial" w:cs="Arial"/>
          <w:sz w:val="24"/>
          <w:szCs w:val="24"/>
        </w:rPr>
        <w:t>грамме</w:t>
      </w:r>
    </w:p>
    <w:p w:rsidR="00F87585" w:rsidRPr="002D3654" w:rsidRDefault="00F87585" w:rsidP="00F87585">
      <w:pPr>
        <w:widowControl w:val="0"/>
        <w:autoSpaceDE w:val="0"/>
        <w:autoSpaceDN w:val="0"/>
        <w:adjustRightInd w:val="0"/>
        <w:ind w:right="-879" w:firstLine="11766"/>
        <w:outlineLvl w:val="2"/>
        <w:rPr>
          <w:rFonts w:ascii="Arial" w:hAnsi="Arial" w:cs="Arial"/>
          <w:sz w:val="24"/>
          <w:szCs w:val="24"/>
        </w:rPr>
      </w:pPr>
      <w:r w:rsidRPr="002D3654">
        <w:rPr>
          <w:rFonts w:ascii="Arial" w:hAnsi="Arial" w:cs="Arial"/>
          <w:sz w:val="24"/>
          <w:szCs w:val="24"/>
        </w:rPr>
        <w:t xml:space="preserve">города Новошахтинска </w:t>
      </w:r>
    </w:p>
    <w:p w:rsidR="00F87585" w:rsidRDefault="00F87585" w:rsidP="00F87585">
      <w:pPr>
        <w:widowControl w:val="0"/>
        <w:autoSpaceDE w:val="0"/>
        <w:autoSpaceDN w:val="0"/>
        <w:adjustRightInd w:val="0"/>
        <w:ind w:right="-879" w:firstLine="11766"/>
        <w:outlineLvl w:val="2"/>
        <w:rPr>
          <w:rFonts w:ascii="Arial" w:hAnsi="Arial" w:cs="Arial"/>
          <w:sz w:val="24"/>
          <w:szCs w:val="24"/>
        </w:rPr>
      </w:pPr>
      <w:r w:rsidRPr="002D365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</w:t>
      </w:r>
      <w:r w:rsidRPr="002D3654">
        <w:rPr>
          <w:rFonts w:ascii="Arial" w:hAnsi="Arial" w:cs="Arial"/>
          <w:sz w:val="24"/>
          <w:szCs w:val="24"/>
        </w:rPr>
        <w:t xml:space="preserve"> здравоохр</w:t>
      </w:r>
      <w:r w:rsidRPr="002D3654">
        <w:rPr>
          <w:rFonts w:ascii="Arial" w:hAnsi="Arial" w:cs="Arial"/>
          <w:sz w:val="24"/>
          <w:szCs w:val="24"/>
        </w:rPr>
        <w:t>а</w:t>
      </w:r>
      <w:r w:rsidRPr="002D3654">
        <w:rPr>
          <w:rFonts w:ascii="Arial" w:hAnsi="Arial" w:cs="Arial"/>
          <w:sz w:val="24"/>
          <w:szCs w:val="24"/>
        </w:rPr>
        <w:t>нения»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7585" w:rsidRPr="00A37F3E" w:rsidRDefault="00F87585" w:rsidP="00F87585">
      <w:pPr>
        <w:widowControl w:val="0"/>
        <w:autoSpaceDE w:val="0"/>
        <w:autoSpaceDN w:val="0"/>
        <w:adjustRightInd w:val="0"/>
        <w:ind w:right="-879"/>
        <w:jc w:val="center"/>
        <w:outlineLvl w:val="2"/>
        <w:rPr>
          <w:rFonts w:ascii="Arial" w:hAnsi="Arial" w:cs="Arial"/>
          <w:sz w:val="24"/>
          <w:szCs w:val="24"/>
        </w:rPr>
      </w:pPr>
      <w:r w:rsidRPr="00A37F3E">
        <w:rPr>
          <w:rFonts w:ascii="Arial" w:hAnsi="Arial" w:cs="Arial"/>
          <w:sz w:val="24"/>
          <w:szCs w:val="24"/>
        </w:rPr>
        <w:t>Перечень</w:t>
      </w:r>
    </w:p>
    <w:p w:rsidR="00F87585" w:rsidRPr="00A37F3E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37F3E">
        <w:rPr>
          <w:rFonts w:ascii="Arial" w:hAnsi="Arial" w:cs="Arial"/>
          <w:sz w:val="24"/>
          <w:szCs w:val="24"/>
        </w:rPr>
        <w:t xml:space="preserve">подпрограмм, основных мероприятий и мероприятий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</w:t>
      </w:r>
      <w:r w:rsidRPr="00A37F3E">
        <w:rPr>
          <w:rFonts w:ascii="Arial" w:hAnsi="Arial" w:cs="Arial"/>
          <w:sz w:val="24"/>
          <w:szCs w:val="24"/>
        </w:rPr>
        <w:t>пр</w:t>
      </w:r>
      <w:r w:rsidRPr="00A37F3E">
        <w:rPr>
          <w:rFonts w:ascii="Arial" w:hAnsi="Arial" w:cs="Arial"/>
          <w:sz w:val="24"/>
          <w:szCs w:val="24"/>
        </w:rPr>
        <w:t>о</w:t>
      </w:r>
      <w:r w:rsidRPr="00A37F3E">
        <w:rPr>
          <w:rFonts w:ascii="Arial" w:hAnsi="Arial" w:cs="Arial"/>
          <w:sz w:val="24"/>
          <w:szCs w:val="24"/>
        </w:rPr>
        <w:t>граммы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708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2"/>
        <w:gridCol w:w="4354"/>
        <w:gridCol w:w="1985"/>
        <w:gridCol w:w="1417"/>
        <w:gridCol w:w="1560"/>
        <w:gridCol w:w="2268"/>
        <w:gridCol w:w="1842"/>
        <w:gridCol w:w="1560"/>
      </w:tblGrid>
      <w:tr w:rsidR="00F87585" w:rsidRPr="00517F96" w:rsidTr="007324E1">
        <w:trPr>
          <w:trHeight w:val="346"/>
          <w:tblCellSpacing w:w="5" w:type="nil"/>
        </w:trPr>
        <w:tc>
          <w:tcPr>
            <w:tcW w:w="722" w:type="dxa"/>
            <w:vMerge w:val="restart"/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№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4354" w:type="dxa"/>
            <w:vMerge w:val="restart"/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 xml:space="preserve">Номер и наименование    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>основного мероприятия,</w:t>
            </w:r>
          </w:p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мероприятия подпрограммы</w:t>
            </w:r>
          </w:p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Соисполнитель, участник, отве</w:t>
            </w:r>
            <w:r w:rsidRPr="00517F96">
              <w:rPr>
                <w:rFonts w:ascii="Arial" w:hAnsi="Arial" w:cs="Arial"/>
                <w:sz w:val="22"/>
                <w:szCs w:val="22"/>
              </w:rPr>
              <w:t>т</w:t>
            </w:r>
            <w:r w:rsidRPr="00517F96">
              <w:rPr>
                <w:rFonts w:ascii="Arial" w:hAnsi="Arial" w:cs="Arial"/>
                <w:sz w:val="22"/>
                <w:szCs w:val="22"/>
              </w:rPr>
              <w:t>ственный за исполнение осно</w:t>
            </w:r>
            <w:r w:rsidRPr="00517F96">
              <w:rPr>
                <w:rFonts w:ascii="Arial" w:hAnsi="Arial" w:cs="Arial"/>
                <w:sz w:val="22"/>
                <w:szCs w:val="22"/>
              </w:rPr>
              <w:t>в</w:t>
            </w:r>
            <w:r w:rsidRPr="00517F96">
              <w:rPr>
                <w:rFonts w:ascii="Arial" w:hAnsi="Arial" w:cs="Arial"/>
                <w:sz w:val="22"/>
                <w:szCs w:val="22"/>
              </w:rPr>
              <w:t>ного меропри</w:t>
            </w:r>
            <w:r w:rsidRPr="00517F96">
              <w:rPr>
                <w:rFonts w:ascii="Arial" w:hAnsi="Arial" w:cs="Arial"/>
                <w:sz w:val="22"/>
                <w:szCs w:val="22"/>
              </w:rPr>
              <w:t>я</w:t>
            </w:r>
            <w:r w:rsidRPr="00517F96">
              <w:rPr>
                <w:rFonts w:ascii="Arial" w:hAnsi="Arial" w:cs="Arial"/>
                <w:sz w:val="22"/>
                <w:szCs w:val="22"/>
              </w:rPr>
              <w:t>тия, меропр</w:t>
            </w:r>
            <w:r w:rsidRPr="00517F96">
              <w:rPr>
                <w:rFonts w:ascii="Arial" w:hAnsi="Arial" w:cs="Arial"/>
                <w:sz w:val="22"/>
                <w:szCs w:val="22"/>
              </w:rPr>
              <w:t>и</w:t>
            </w:r>
            <w:r w:rsidRPr="00517F96">
              <w:rPr>
                <w:rFonts w:ascii="Arial" w:hAnsi="Arial" w:cs="Arial"/>
                <w:sz w:val="22"/>
                <w:szCs w:val="22"/>
              </w:rPr>
              <w:t>ятия подпрограммы</w:t>
            </w:r>
          </w:p>
        </w:tc>
        <w:tc>
          <w:tcPr>
            <w:tcW w:w="2977" w:type="dxa"/>
            <w:gridSpan w:val="2"/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2268" w:type="dxa"/>
            <w:vMerge w:val="restart"/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 xml:space="preserve">Ожидаемый     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 xml:space="preserve">непосредственный 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>результат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F9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>(краткое опис</w:t>
            </w:r>
            <w:r w:rsidRPr="00517F96">
              <w:rPr>
                <w:rFonts w:ascii="Arial" w:hAnsi="Arial" w:cs="Arial"/>
                <w:sz w:val="22"/>
                <w:szCs w:val="22"/>
              </w:rPr>
              <w:t>а</w:t>
            </w:r>
            <w:r w:rsidRPr="00517F96">
              <w:rPr>
                <w:rFonts w:ascii="Arial" w:hAnsi="Arial" w:cs="Arial"/>
                <w:sz w:val="22"/>
                <w:szCs w:val="22"/>
              </w:rPr>
              <w:t>ние)</w:t>
            </w:r>
          </w:p>
        </w:tc>
        <w:tc>
          <w:tcPr>
            <w:tcW w:w="1842" w:type="dxa"/>
            <w:vMerge w:val="restart"/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 xml:space="preserve">Последствия 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>нереализации осно</w:t>
            </w:r>
            <w:r w:rsidRPr="00517F96">
              <w:rPr>
                <w:rFonts w:ascii="Arial" w:hAnsi="Arial" w:cs="Arial"/>
                <w:sz w:val="22"/>
                <w:szCs w:val="22"/>
              </w:rPr>
              <w:t>в</w:t>
            </w:r>
            <w:r w:rsidRPr="00517F96">
              <w:rPr>
                <w:rFonts w:ascii="Arial" w:hAnsi="Arial" w:cs="Arial"/>
                <w:sz w:val="22"/>
                <w:szCs w:val="22"/>
              </w:rPr>
              <w:t xml:space="preserve">ного   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>мероприятия, мер</w:t>
            </w:r>
            <w:r w:rsidRPr="00517F96">
              <w:rPr>
                <w:rFonts w:ascii="Arial" w:hAnsi="Arial" w:cs="Arial"/>
                <w:sz w:val="22"/>
                <w:szCs w:val="22"/>
              </w:rPr>
              <w:t>о</w:t>
            </w:r>
            <w:r w:rsidRPr="00517F96">
              <w:rPr>
                <w:rFonts w:ascii="Arial" w:hAnsi="Arial" w:cs="Arial"/>
                <w:sz w:val="22"/>
                <w:szCs w:val="22"/>
              </w:rPr>
              <w:t>приятия подпрогра</w:t>
            </w:r>
            <w:r w:rsidRPr="00517F96">
              <w:rPr>
                <w:rFonts w:ascii="Arial" w:hAnsi="Arial" w:cs="Arial"/>
                <w:sz w:val="22"/>
                <w:szCs w:val="22"/>
              </w:rPr>
              <w:t>м</w:t>
            </w:r>
            <w:r w:rsidRPr="00517F96">
              <w:rPr>
                <w:rFonts w:ascii="Arial" w:hAnsi="Arial" w:cs="Arial"/>
                <w:sz w:val="22"/>
                <w:szCs w:val="22"/>
              </w:rPr>
              <w:t>мы</w:t>
            </w:r>
          </w:p>
        </w:tc>
        <w:tc>
          <w:tcPr>
            <w:tcW w:w="1560" w:type="dxa"/>
            <w:vMerge w:val="restart"/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 xml:space="preserve">Связь с 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>показател</w:t>
            </w:r>
            <w:r w:rsidRPr="00517F96">
              <w:rPr>
                <w:rFonts w:ascii="Arial" w:hAnsi="Arial" w:cs="Arial"/>
                <w:sz w:val="22"/>
                <w:szCs w:val="22"/>
              </w:rPr>
              <w:t>я</w:t>
            </w:r>
            <w:r w:rsidRPr="00517F96">
              <w:rPr>
                <w:rFonts w:ascii="Arial" w:hAnsi="Arial" w:cs="Arial"/>
                <w:sz w:val="22"/>
                <w:szCs w:val="22"/>
              </w:rPr>
              <w:t>ми   муниципал</w:t>
            </w:r>
            <w:r w:rsidRPr="00517F96">
              <w:rPr>
                <w:rFonts w:ascii="Arial" w:hAnsi="Arial" w:cs="Arial"/>
                <w:sz w:val="22"/>
                <w:szCs w:val="22"/>
              </w:rPr>
              <w:t>ь</w:t>
            </w:r>
            <w:r w:rsidRPr="00517F96">
              <w:rPr>
                <w:rFonts w:ascii="Arial" w:hAnsi="Arial" w:cs="Arial"/>
                <w:sz w:val="22"/>
                <w:szCs w:val="22"/>
              </w:rPr>
              <w:t xml:space="preserve">ной 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F9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17F96">
              <w:rPr>
                <w:rFonts w:ascii="Arial" w:hAnsi="Arial" w:cs="Arial"/>
                <w:sz w:val="22"/>
                <w:szCs w:val="22"/>
              </w:rPr>
              <w:br/>
              <w:t>(подпр</w:t>
            </w:r>
            <w:r w:rsidRPr="00517F96">
              <w:rPr>
                <w:rFonts w:ascii="Arial" w:hAnsi="Arial" w:cs="Arial"/>
                <w:sz w:val="22"/>
                <w:szCs w:val="22"/>
              </w:rPr>
              <w:t>о</w:t>
            </w:r>
            <w:r w:rsidRPr="00517F96">
              <w:rPr>
                <w:rFonts w:ascii="Arial" w:hAnsi="Arial" w:cs="Arial"/>
                <w:sz w:val="22"/>
                <w:szCs w:val="22"/>
              </w:rPr>
              <w:t>граммы)</w:t>
            </w:r>
          </w:p>
        </w:tc>
      </w:tr>
      <w:tr w:rsidR="00F87585" w:rsidRPr="00517F96" w:rsidTr="007324E1">
        <w:trPr>
          <w:trHeight w:val="1410"/>
          <w:tblCellSpacing w:w="5" w:type="nil"/>
        </w:trPr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bottom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начало реал</w:t>
            </w:r>
            <w:r w:rsidRPr="00517F96">
              <w:rPr>
                <w:rFonts w:ascii="Arial" w:hAnsi="Arial" w:cs="Arial"/>
                <w:sz w:val="22"/>
                <w:szCs w:val="22"/>
              </w:rPr>
              <w:t>и</w:t>
            </w:r>
            <w:r w:rsidRPr="00517F96">
              <w:rPr>
                <w:rFonts w:ascii="Arial" w:hAnsi="Arial" w:cs="Arial"/>
                <w:sz w:val="22"/>
                <w:szCs w:val="22"/>
              </w:rPr>
              <w:t>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окончание ре</w:t>
            </w:r>
            <w:r w:rsidRPr="00517F96">
              <w:rPr>
                <w:rFonts w:ascii="Arial" w:hAnsi="Arial" w:cs="Arial"/>
                <w:sz w:val="22"/>
                <w:szCs w:val="22"/>
              </w:rPr>
              <w:t>а</w:t>
            </w:r>
            <w:r w:rsidRPr="00517F96">
              <w:rPr>
                <w:rFonts w:ascii="Arial" w:hAnsi="Arial" w:cs="Arial"/>
                <w:sz w:val="22"/>
                <w:szCs w:val="22"/>
              </w:rPr>
              <w:t>лизации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7585" w:rsidRPr="009D6DD9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"/>
          <w:szCs w:val="4"/>
        </w:rPr>
      </w:pPr>
    </w:p>
    <w:p w:rsidR="00F87585" w:rsidRPr="0096658D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"/>
          <w:szCs w:val="2"/>
        </w:rPr>
      </w:pPr>
    </w:p>
    <w:tbl>
      <w:tblPr>
        <w:tblW w:w="15733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56"/>
        <w:gridCol w:w="1960"/>
        <w:gridCol w:w="18"/>
        <w:gridCol w:w="1424"/>
        <w:gridCol w:w="1559"/>
        <w:gridCol w:w="2294"/>
        <w:gridCol w:w="1868"/>
        <w:gridCol w:w="1534"/>
      </w:tblGrid>
      <w:tr w:rsidR="00F87585" w:rsidRPr="00517F96" w:rsidTr="007324E1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87585" w:rsidRPr="00517F96" w:rsidTr="007324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517F96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F96">
              <w:rPr>
                <w:rFonts w:ascii="Arial" w:hAnsi="Arial" w:cs="Arial"/>
                <w:sz w:val="22"/>
                <w:szCs w:val="22"/>
              </w:rPr>
              <w:t>Подпрограмма № 1 «Профилактика заболеваний и формирование здорового образа жизни. Развитие первичной медико-санитарной пом</w:t>
            </w:r>
            <w:r w:rsidRPr="00517F96">
              <w:rPr>
                <w:rFonts w:ascii="Arial" w:hAnsi="Arial" w:cs="Arial"/>
                <w:sz w:val="22"/>
                <w:szCs w:val="22"/>
              </w:rPr>
              <w:t>о</w:t>
            </w:r>
            <w:r w:rsidRPr="00517F96">
              <w:rPr>
                <w:rFonts w:ascii="Arial" w:hAnsi="Arial" w:cs="Arial"/>
                <w:sz w:val="22"/>
                <w:szCs w:val="22"/>
              </w:rPr>
              <w:t>щи»</w:t>
            </w:r>
          </w:p>
        </w:tc>
      </w:tr>
      <w:tr w:rsidR="00F87585" w:rsidRPr="00C062B8" w:rsidTr="007324E1">
        <w:trPr>
          <w:trHeight w:val="252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1.1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Развитие системы медицинской профилактики неинфекционных заболеваний и формирования здор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вого образа жизни, в том числе у детей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МБУЗ «ЦГБ», МБУЗ «ДГБ», МБУЗ «СП»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Своевременное выявление фа</w:t>
            </w:r>
            <w:r w:rsidRPr="00C062B8">
              <w:rPr>
                <w:rFonts w:ascii="Arial" w:hAnsi="Arial" w:cs="Arial"/>
                <w:sz w:val="22"/>
                <w:szCs w:val="22"/>
              </w:rPr>
              <w:t>к</w:t>
            </w:r>
            <w:r w:rsidRPr="00C062B8">
              <w:rPr>
                <w:rFonts w:ascii="Arial" w:hAnsi="Arial" w:cs="Arial"/>
                <w:sz w:val="22"/>
                <w:szCs w:val="22"/>
              </w:rPr>
              <w:t>торов риска неинфекцио</w:t>
            </w:r>
            <w:r w:rsidRPr="00C062B8">
              <w:rPr>
                <w:rFonts w:ascii="Arial" w:hAnsi="Arial" w:cs="Arial"/>
                <w:sz w:val="22"/>
                <w:szCs w:val="22"/>
              </w:rPr>
              <w:t>н</w:t>
            </w:r>
            <w:r w:rsidRPr="00C062B8">
              <w:rPr>
                <w:rFonts w:ascii="Arial" w:hAnsi="Arial" w:cs="Arial"/>
                <w:sz w:val="22"/>
                <w:szCs w:val="22"/>
              </w:rPr>
              <w:t>ных заболеваний и их ко</w:t>
            </w:r>
            <w:r w:rsidRPr="00C062B8">
              <w:rPr>
                <w:rFonts w:ascii="Arial" w:hAnsi="Arial" w:cs="Arial"/>
                <w:sz w:val="22"/>
                <w:szCs w:val="22"/>
              </w:rPr>
              <w:t>р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рекция. 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Ранняя диагн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стика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  заболев</w:t>
            </w:r>
            <w:r w:rsidRPr="00C062B8">
              <w:rPr>
                <w:rFonts w:ascii="Arial" w:hAnsi="Arial" w:cs="Arial"/>
                <w:sz w:val="22"/>
                <w:szCs w:val="22"/>
              </w:rPr>
              <w:t>а</w:t>
            </w:r>
            <w:r w:rsidRPr="00C062B8">
              <w:rPr>
                <w:rFonts w:ascii="Arial" w:hAnsi="Arial" w:cs="Arial"/>
                <w:sz w:val="22"/>
                <w:szCs w:val="22"/>
              </w:rPr>
              <w:t>ний и их эффективное леч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Рост факторов риска неинфе</w:t>
            </w:r>
            <w:r w:rsidRPr="00C062B8">
              <w:rPr>
                <w:rFonts w:ascii="Arial" w:hAnsi="Arial" w:cs="Arial"/>
                <w:sz w:val="22"/>
                <w:szCs w:val="22"/>
              </w:rPr>
              <w:t>к</w:t>
            </w:r>
            <w:r w:rsidRPr="00C062B8">
              <w:rPr>
                <w:rFonts w:ascii="Arial" w:hAnsi="Arial" w:cs="Arial"/>
                <w:sz w:val="22"/>
                <w:szCs w:val="22"/>
              </w:rPr>
              <w:t>ционных заб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леваний, увел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чение забол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>ваемости и смертности, снижение кач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>ства жизни и ее продолжител</w:t>
            </w:r>
            <w:r w:rsidRPr="00C062B8">
              <w:rPr>
                <w:rFonts w:ascii="Arial" w:hAnsi="Arial" w:cs="Arial"/>
                <w:sz w:val="22"/>
                <w:szCs w:val="22"/>
              </w:rPr>
              <w:t>ь</w:t>
            </w:r>
            <w:r w:rsidRPr="00C062B8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Пункты 15, 16, 17 пр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87585" w:rsidRPr="00C062B8" w:rsidTr="007324E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1.1.1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Мероприятие. Проведение специалистами межведомственных ле</w:t>
            </w:r>
            <w:r w:rsidRPr="00C062B8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торских групп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 лекций и семинаров </w:t>
            </w: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антинаркотического, антиалкогол</w:t>
            </w:r>
            <w:r w:rsidRPr="00C062B8">
              <w:rPr>
                <w:rFonts w:ascii="Arial" w:hAnsi="Arial" w:cs="Arial"/>
                <w:sz w:val="22"/>
                <w:szCs w:val="22"/>
              </w:rPr>
              <w:t>ь</w:t>
            </w:r>
            <w:r w:rsidRPr="00C062B8">
              <w:rPr>
                <w:rFonts w:ascii="Arial" w:hAnsi="Arial" w:cs="Arial"/>
                <w:sz w:val="22"/>
                <w:szCs w:val="22"/>
              </w:rPr>
              <w:t>ного содержания, пропаганду снижения потребления табака и профила</w:t>
            </w:r>
            <w:r w:rsidRPr="00C062B8">
              <w:rPr>
                <w:rFonts w:ascii="Arial" w:hAnsi="Arial" w:cs="Arial"/>
                <w:sz w:val="22"/>
                <w:szCs w:val="22"/>
              </w:rPr>
              <w:t>к</w:t>
            </w:r>
            <w:r w:rsidRPr="00C062B8">
              <w:rPr>
                <w:rFonts w:ascii="Arial" w:hAnsi="Arial" w:cs="Arial"/>
                <w:sz w:val="22"/>
                <w:szCs w:val="22"/>
              </w:rPr>
              <w:t>тики ВИЧ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062B8">
              <w:rPr>
                <w:rFonts w:ascii="Arial" w:hAnsi="Arial" w:cs="Arial"/>
                <w:sz w:val="22"/>
                <w:szCs w:val="22"/>
              </w:rPr>
              <w:t>инфекции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МБУЗ «ЦГБ», МБУЗ «ДГБ»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Информирова</w:t>
            </w:r>
            <w:r w:rsidRPr="00C062B8">
              <w:rPr>
                <w:rFonts w:ascii="Arial" w:hAnsi="Arial" w:cs="Arial"/>
                <w:sz w:val="22"/>
                <w:szCs w:val="22"/>
              </w:rPr>
              <w:t>н</w:t>
            </w:r>
            <w:r w:rsidRPr="00C062B8">
              <w:rPr>
                <w:rFonts w:ascii="Arial" w:hAnsi="Arial" w:cs="Arial"/>
                <w:sz w:val="22"/>
                <w:szCs w:val="22"/>
              </w:rPr>
              <w:t>ность населения по вопросам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здоров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го образа жизни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Отсутствие информированн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сти населения </w:t>
            </w: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по вопросам здорового образа жи</w:t>
            </w:r>
            <w:r w:rsidRPr="00C062B8">
              <w:rPr>
                <w:rFonts w:ascii="Arial" w:hAnsi="Arial" w:cs="Arial"/>
                <w:sz w:val="22"/>
                <w:szCs w:val="22"/>
              </w:rPr>
              <w:t>з</w:t>
            </w:r>
            <w:r w:rsidRPr="00C062B8">
              <w:rPr>
                <w:rFonts w:ascii="Arial" w:hAnsi="Arial" w:cs="Arial"/>
                <w:sz w:val="22"/>
                <w:szCs w:val="22"/>
              </w:rPr>
              <w:t>ни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Пункты 7, 8  пр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C062B8" w:rsidTr="007324E1">
        <w:trPr>
          <w:trHeight w:val="157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Профилактика ВИЧ-инфекции, в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русных гепатитов B и C                       </w:t>
            </w:r>
          </w:p>
          <w:p w:rsidR="00F87585" w:rsidRPr="00C062B8" w:rsidRDefault="00F87585" w:rsidP="007324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МБУЗ «ЦГБ», МБУЗ «ДГБ»,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МБУЗ «СП»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Обследование населения гор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да на ВИЧ</w:t>
            </w:r>
            <w:r>
              <w:rPr>
                <w:rFonts w:ascii="Arial" w:hAnsi="Arial" w:cs="Arial"/>
                <w:sz w:val="22"/>
                <w:szCs w:val="22"/>
              </w:rPr>
              <w:t>-и</w:t>
            </w:r>
            <w:r w:rsidRPr="00C062B8">
              <w:rPr>
                <w:rFonts w:ascii="Arial" w:hAnsi="Arial" w:cs="Arial"/>
                <w:sz w:val="22"/>
                <w:szCs w:val="22"/>
              </w:rPr>
              <w:t>н</w:t>
            </w:r>
            <w:r w:rsidRPr="00C062B8">
              <w:rPr>
                <w:rFonts w:ascii="Arial" w:hAnsi="Arial" w:cs="Arial"/>
                <w:sz w:val="22"/>
                <w:szCs w:val="22"/>
              </w:rPr>
              <w:t>фекцию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Распростран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>ние ВИЧ-инфекции и вирусных гепат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тов В, С среди населения г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рода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Пункты 25, 26 прилож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>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87585" w:rsidRPr="00C062B8" w:rsidTr="007324E1">
        <w:trPr>
          <w:trHeight w:val="2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1.3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Развитие первичной медико-санитарной помощи. Развитие системы раннего выявления заболев</w:t>
            </w:r>
            <w:r w:rsidRPr="00C062B8">
              <w:rPr>
                <w:rFonts w:ascii="Arial" w:hAnsi="Arial" w:cs="Arial"/>
                <w:sz w:val="22"/>
                <w:szCs w:val="22"/>
              </w:rPr>
              <w:t>а</w:t>
            </w:r>
            <w:r w:rsidRPr="00C062B8">
              <w:rPr>
                <w:rFonts w:ascii="Arial" w:hAnsi="Arial" w:cs="Arial"/>
                <w:sz w:val="22"/>
                <w:szCs w:val="22"/>
              </w:rPr>
              <w:t>ний и патологических состояний и факторов риска их разв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тия, включая проведение медицинских осмотров и диспансеризации насел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ния, в том числе у детей           </w:t>
            </w:r>
          </w:p>
          <w:p w:rsidR="00F87585" w:rsidRPr="00C062B8" w:rsidRDefault="00F87585" w:rsidP="007324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МБУЗ «ЦГБ», МБУЗ «ДГБ», МБУЗ «СП»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Улучшение орган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зации оказания пе</w:t>
            </w:r>
            <w:r w:rsidRPr="00C062B8">
              <w:rPr>
                <w:rFonts w:ascii="Arial" w:hAnsi="Arial" w:cs="Arial"/>
                <w:sz w:val="22"/>
                <w:szCs w:val="22"/>
              </w:rPr>
              <w:t>р</w:t>
            </w:r>
            <w:r w:rsidRPr="00C062B8">
              <w:rPr>
                <w:rFonts w:ascii="Arial" w:hAnsi="Arial" w:cs="Arial"/>
                <w:sz w:val="22"/>
                <w:szCs w:val="22"/>
              </w:rPr>
              <w:t>вичной мед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ко-санитарной пом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щи жителям города в целях пр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ближения к их месту жител</w:t>
            </w:r>
            <w:r w:rsidRPr="00C062B8">
              <w:rPr>
                <w:rFonts w:ascii="Arial" w:hAnsi="Arial" w:cs="Arial"/>
                <w:sz w:val="22"/>
                <w:szCs w:val="22"/>
              </w:rPr>
              <w:t>ь</w:t>
            </w:r>
            <w:r w:rsidRPr="00C062B8">
              <w:rPr>
                <w:rFonts w:ascii="Arial" w:hAnsi="Arial" w:cs="Arial"/>
                <w:sz w:val="22"/>
                <w:szCs w:val="22"/>
              </w:rPr>
              <w:t>ства, месту раб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ты или об</w:t>
            </w:r>
            <w:r w:rsidRPr="00C062B8">
              <w:rPr>
                <w:rFonts w:ascii="Arial" w:hAnsi="Arial" w:cs="Arial"/>
                <w:sz w:val="22"/>
                <w:szCs w:val="22"/>
              </w:rPr>
              <w:t>у</w:t>
            </w:r>
            <w:r w:rsidRPr="00C062B8">
              <w:rPr>
                <w:rFonts w:ascii="Arial" w:hAnsi="Arial" w:cs="Arial"/>
                <w:sz w:val="22"/>
                <w:szCs w:val="22"/>
              </w:rPr>
              <w:t>чения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Снижение э</w:t>
            </w:r>
            <w:r w:rsidRPr="00C062B8">
              <w:rPr>
                <w:rFonts w:ascii="Arial" w:hAnsi="Arial" w:cs="Arial"/>
                <w:sz w:val="22"/>
                <w:szCs w:val="22"/>
              </w:rPr>
              <w:t>ф</w:t>
            </w:r>
            <w:r w:rsidRPr="00C062B8">
              <w:rPr>
                <w:rFonts w:ascii="Arial" w:hAnsi="Arial" w:cs="Arial"/>
                <w:sz w:val="22"/>
                <w:szCs w:val="22"/>
              </w:rPr>
              <w:t>фективности и качества мед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цинской пом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щи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Пункты 15,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16,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17  пр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C062B8" w:rsidTr="007324E1">
        <w:trPr>
          <w:trHeight w:val="2332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1.3.1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Мероприятие. Реализация Территор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альной программы государстве</w:t>
            </w:r>
            <w:r w:rsidRPr="00C062B8">
              <w:rPr>
                <w:rFonts w:ascii="Arial" w:hAnsi="Arial" w:cs="Arial"/>
                <w:sz w:val="22"/>
                <w:szCs w:val="22"/>
              </w:rPr>
              <w:t>н</w:t>
            </w:r>
            <w:r w:rsidRPr="00C062B8">
              <w:rPr>
                <w:rFonts w:ascii="Arial" w:hAnsi="Arial" w:cs="Arial"/>
                <w:sz w:val="22"/>
                <w:szCs w:val="22"/>
              </w:rPr>
              <w:t>ных гарантий оказания гражданам Росси</w:t>
            </w:r>
            <w:r w:rsidRPr="00C062B8">
              <w:rPr>
                <w:rFonts w:ascii="Arial" w:hAnsi="Arial" w:cs="Arial"/>
                <w:sz w:val="22"/>
                <w:szCs w:val="22"/>
              </w:rPr>
              <w:t>й</w:t>
            </w:r>
            <w:r w:rsidRPr="00C062B8">
              <w:rPr>
                <w:rFonts w:ascii="Arial" w:hAnsi="Arial" w:cs="Arial"/>
                <w:sz w:val="22"/>
                <w:szCs w:val="22"/>
              </w:rPr>
              <w:t>ской Федерации бесплатной   медицинской помощи в Р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стовской области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МБУЗ «ЦГБ», МБУЗ «ДГБ»,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МБУЗ «СП»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Улучшение орган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зации оказания пе</w:t>
            </w:r>
            <w:r w:rsidRPr="00C062B8">
              <w:rPr>
                <w:rFonts w:ascii="Arial" w:hAnsi="Arial" w:cs="Arial"/>
                <w:sz w:val="22"/>
                <w:szCs w:val="22"/>
              </w:rPr>
              <w:t>р</w:t>
            </w:r>
            <w:r w:rsidRPr="00C062B8">
              <w:rPr>
                <w:rFonts w:ascii="Arial" w:hAnsi="Arial" w:cs="Arial"/>
                <w:sz w:val="22"/>
                <w:szCs w:val="22"/>
              </w:rPr>
              <w:t>вичной мед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ко-санитарной пом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щи жителям города в целях пр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ближения к их месту жител</w:t>
            </w:r>
            <w:r w:rsidRPr="00C062B8">
              <w:rPr>
                <w:rFonts w:ascii="Arial" w:hAnsi="Arial" w:cs="Arial"/>
                <w:sz w:val="22"/>
                <w:szCs w:val="22"/>
              </w:rPr>
              <w:t>ь</w:t>
            </w:r>
            <w:r w:rsidRPr="00C062B8">
              <w:rPr>
                <w:rFonts w:ascii="Arial" w:hAnsi="Arial" w:cs="Arial"/>
                <w:sz w:val="22"/>
                <w:szCs w:val="22"/>
              </w:rPr>
              <w:t>ства, месту раб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ты или об</w:t>
            </w:r>
            <w:r w:rsidRPr="00C062B8">
              <w:rPr>
                <w:rFonts w:ascii="Arial" w:hAnsi="Arial" w:cs="Arial"/>
                <w:sz w:val="22"/>
                <w:szCs w:val="22"/>
              </w:rPr>
              <w:t>у</w:t>
            </w:r>
            <w:r w:rsidRPr="00C062B8">
              <w:rPr>
                <w:rFonts w:ascii="Arial" w:hAnsi="Arial" w:cs="Arial"/>
                <w:sz w:val="22"/>
                <w:szCs w:val="22"/>
              </w:rPr>
              <w:t>чения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Снижение э</w:t>
            </w:r>
            <w:r w:rsidRPr="00C062B8">
              <w:rPr>
                <w:rFonts w:ascii="Arial" w:hAnsi="Arial" w:cs="Arial"/>
                <w:sz w:val="22"/>
                <w:szCs w:val="22"/>
              </w:rPr>
              <w:t>ф</w:t>
            </w:r>
            <w:r w:rsidRPr="00C062B8">
              <w:rPr>
                <w:rFonts w:ascii="Arial" w:hAnsi="Arial" w:cs="Arial"/>
                <w:sz w:val="22"/>
                <w:szCs w:val="22"/>
              </w:rPr>
              <w:t>фективности и качества мед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цинской пом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щи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Пункты 15,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16,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17  пр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87585" w:rsidRPr="00C062B8" w:rsidTr="007324E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1.4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 xml:space="preserve">Основное мероприятие. </w:t>
            </w:r>
          </w:p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Совершенствование механизмов обе</w:t>
            </w:r>
            <w:r w:rsidRPr="00C062B8">
              <w:rPr>
                <w:rFonts w:ascii="Arial" w:hAnsi="Arial" w:cs="Arial"/>
                <w:sz w:val="22"/>
                <w:szCs w:val="22"/>
              </w:rPr>
              <w:t>с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печения населения города </w:t>
            </w: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лекарстве</w:t>
            </w:r>
            <w:r w:rsidRPr="00C062B8">
              <w:rPr>
                <w:rFonts w:ascii="Arial" w:hAnsi="Arial" w:cs="Arial"/>
                <w:sz w:val="22"/>
                <w:szCs w:val="22"/>
              </w:rPr>
              <w:t>н</w:t>
            </w:r>
            <w:r w:rsidRPr="00C062B8">
              <w:rPr>
                <w:rFonts w:ascii="Arial" w:hAnsi="Arial" w:cs="Arial"/>
                <w:sz w:val="22"/>
                <w:szCs w:val="22"/>
              </w:rPr>
              <w:t>ными препаратами, медицинскими и</w:t>
            </w:r>
            <w:r w:rsidRPr="00C062B8">
              <w:rPr>
                <w:rFonts w:ascii="Arial" w:hAnsi="Arial" w:cs="Arial"/>
                <w:sz w:val="22"/>
                <w:szCs w:val="22"/>
              </w:rPr>
              <w:t>з</w:t>
            </w:r>
            <w:r w:rsidRPr="00C062B8">
              <w:rPr>
                <w:rFonts w:ascii="Arial" w:hAnsi="Arial" w:cs="Arial"/>
                <w:sz w:val="22"/>
                <w:szCs w:val="22"/>
              </w:rPr>
              <w:t>делиями, специализированными пр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дуктами лечебного питания в амбулаторных усл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виях                            </w:t>
            </w:r>
          </w:p>
          <w:p w:rsidR="00F87585" w:rsidRPr="00C062B8" w:rsidRDefault="00F87585" w:rsidP="007324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МБУЗ «ЦГБ», МБУЗ «ДГБ», МБУЗ «СП»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Льготное обеспечение жит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лей города </w:t>
            </w: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лекарс</w:t>
            </w:r>
            <w:r w:rsidRPr="00C062B8">
              <w:rPr>
                <w:rFonts w:ascii="Arial" w:hAnsi="Arial" w:cs="Arial"/>
                <w:sz w:val="22"/>
                <w:szCs w:val="22"/>
              </w:rPr>
              <w:t>т</w:t>
            </w:r>
            <w:r w:rsidRPr="00C062B8">
              <w:rPr>
                <w:rFonts w:ascii="Arial" w:hAnsi="Arial" w:cs="Arial"/>
                <w:sz w:val="22"/>
                <w:szCs w:val="22"/>
              </w:rPr>
              <w:t>венными препаратами, изделиями медици</w:t>
            </w:r>
            <w:r w:rsidRPr="00C062B8">
              <w:rPr>
                <w:rFonts w:ascii="Arial" w:hAnsi="Arial" w:cs="Arial"/>
                <w:sz w:val="22"/>
                <w:szCs w:val="22"/>
              </w:rPr>
              <w:t>н</w:t>
            </w:r>
            <w:r w:rsidRPr="00C062B8">
              <w:rPr>
                <w:rFonts w:ascii="Arial" w:hAnsi="Arial" w:cs="Arial"/>
                <w:sz w:val="22"/>
                <w:szCs w:val="22"/>
              </w:rPr>
              <w:t>ского назначения и специализир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ванными продуктами лече</w:t>
            </w:r>
            <w:r w:rsidRPr="00C062B8">
              <w:rPr>
                <w:rFonts w:ascii="Arial" w:hAnsi="Arial" w:cs="Arial"/>
                <w:sz w:val="22"/>
                <w:szCs w:val="22"/>
              </w:rPr>
              <w:t>б</w:t>
            </w:r>
            <w:r w:rsidRPr="00C062B8">
              <w:rPr>
                <w:rFonts w:ascii="Arial" w:hAnsi="Arial" w:cs="Arial"/>
                <w:sz w:val="22"/>
                <w:szCs w:val="22"/>
              </w:rPr>
              <w:t>ного питания для улучшения кач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>ства жизни и увеличение её продолжительн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сти больных с опр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>деленными заболевани</w:t>
            </w:r>
            <w:r w:rsidRPr="00C062B8">
              <w:rPr>
                <w:rFonts w:ascii="Arial" w:hAnsi="Arial" w:cs="Arial"/>
                <w:sz w:val="22"/>
                <w:szCs w:val="22"/>
              </w:rPr>
              <w:t>я</w:t>
            </w:r>
            <w:r w:rsidRPr="00C062B8">
              <w:rPr>
                <w:rFonts w:ascii="Arial" w:hAnsi="Arial" w:cs="Arial"/>
                <w:sz w:val="22"/>
                <w:szCs w:val="22"/>
              </w:rPr>
              <w:t>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Рост инвалид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зации и смер</w:t>
            </w:r>
            <w:r w:rsidRPr="00C062B8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 xml:space="preserve">ности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больных, </w:t>
            </w:r>
            <w:r w:rsidRPr="00C062B8">
              <w:rPr>
                <w:rFonts w:ascii="Arial" w:hAnsi="Arial" w:cs="Arial"/>
                <w:sz w:val="22"/>
                <w:szCs w:val="22"/>
              </w:rPr>
              <w:t>страдающих определе</w:t>
            </w:r>
            <w:r w:rsidRPr="00C062B8">
              <w:rPr>
                <w:rFonts w:ascii="Arial" w:hAnsi="Arial" w:cs="Arial"/>
                <w:sz w:val="22"/>
                <w:szCs w:val="22"/>
              </w:rPr>
              <w:t>н</w:t>
            </w:r>
            <w:r w:rsidRPr="00C062B8">
              <w:rPr>
                <w:rFonts w:ascii="Arial" w:hAnsi="Arial" w:cs="Arial"/>
                <w:sz w:val="22"/>
                <w:szCs w:val="22"/>
              </w:rPr>
              <w:t>ными заболеван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Пункты 18, 19 прилож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ния </w:t>
            </w:r>
            <w:r w:rsidRPr="00C062B8">
              <w:rPr>
                <w:rFonts w:ascii="Arial" w:hAnsi="Arial" w:cs="Arial"/>
                <w:sz w:val="22"/>
                <w:szCs w:val="22"/>
              </w:rPr>
              <w:lastRenderedPageBreak/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F87585" w:rsidRPr="00DE7AD0" w:rsidTr="007324E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 xml:space="preserve">Подпрограмма № 2 «Совершенствование оказания специализированной медицинской помощи, скорой и неотложной медицинской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DE7AD0">
              <w:rPr>
                <w:rFonts w:ascii="Arial" w:hAnsi="Arial" w:cs="Arial"/>
                <w:sz w:val="22"/>
                <w:szCs w:val="22"/>
              </w:rPr>
              <w:t>п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мощи»</w:t>
            </w:r>
          </w:p>
        </w:tc>
      </w:tr>
      <w:tr w:rsidR="00F87585" w:rsidRPr="00DE7AD0" w:rsidTr="007324E1">
        <w:trPr>
          <w:trHeight w:val="159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Проведение профилактических мер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приятий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 направленных на борьбу с туберкулёзом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E7AD0">
              <w:rPr>
                <w:rFonts w:ascii="Arial" w:hAnsi="Arial" w:cs="Arial"/>
                <w:sz w:val="22"/>
                <w:szCs w:val="22"/>
              </w:rPr>
              <w:t>информирование насел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ния по вопросам профилактики тубе</w:t>
            </w:r>
            <w:r w:rsidRPr="00DE7AD0">
              <w:rPr>
                <w:rFonts w:ascii="Arial" w:hAnsi="Arial" w:cs="Arial"/>
                <w:sz w:val="22"/>
                <w:szCs w:val="22"/>
              </w:rPr>
              <w:t>р</w:t>
            </w:r>
            <w:r w:rsidRPr="00DE7AD0">
              <w:rPr>
                <w:rFonts w:ascii="Arial" w:hAnsi="Arial" w:cs="Arial"/>
                <w:sz w:val="22"/>
                <w:szCs w:val="22"/>
              </w:rPr>
              <w:t>кулеза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МБУЗ «ЦГБ», МБУЗ «ДГБ»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Снижение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ваемости, инвал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дизации и смертн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сти населения от т</w:t>
            </w:r>
            <w:r w:rsidRPr="00DE7AD0">
              <w:rPr>
                <w:rFonts w:ascii="Arial" w:hAnsi="Arial" w:cs="Arial"/>
                <w:sz w:val="22"/>
                <w:szCs w:val="22"/>
              </w:rPr>
              <w:t>у</w:t>
            </w:r>
            <w:r w:rsidRPr="00DE7AD0">
              <w:rPr>
                <w:rFonts w:ascii="Arial" w:hAnsi="Arial" w:cs="Arial"/>
                <w:sz w:val="22"/>
                <w:szCs w:val="22"/>
              </w:rPr>
              <w:t>беркулеза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Повышение уровня заболеваем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сти,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инвалидизации и смертности от т</w:t>
            </w:r>
            <w:r w:rsidRPr="00DE7AD0">
              <w:rPr>
                <w:rFonts w:ascii="Arial" w:hAnsi="Arial" w:cs="Arial"/>
                <w:sz w:val="22"/>
                <w:szCs w:val="22"/>
              </w:rPr>
              <w:t>у</w:t>
            </w:r>
            <w:r w:rsidRPr="00DE7AD0">
              <w:rPr>
                <w:rFonts w:ascii="Arial" w:hAnsi="Arial" w:cs="Arial"/>
                <w:sz w:val="22"/>
                <w:szCs w:val="22"/>
              </w:rPr>
              <w:t>беркулёза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Пункты 7, 8, 15 прилож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AD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DE7AD0" w:rsidTr="007324E1">
        <w:trPr>
          <w:trHeight w:val="159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2.1.1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Мероприятие. Проведение профилакт</w:t>
            </w:r>
            <w:r w:rsidRPr="00C062B8">
              <w:rPr>
                <w:rFonts w:ascii="Arial" w:hAnsi="Arial" w:cs="Arial"/>
                <w:sz w:val="22"/>
                <w:szCs w:val="22"/>
              </w:rPr>
              <w:t>и</w:t>
            </w:r>
            <w:r w:rsidRPr="00C062B8">
              <w:rPr>
                <w:rFonts w:ascii="Arial" w:hAnsi="Arial" w:cs="Arial"/>
                <w:sz w:val="22"/>
                <w:szCs w:val="22"/>
              </w:rPr>
              <w:t>ческих осмотров взрослого населения   и туберкулинодиагностики детского н</w:t>
            </w:r>
            <w:r w:rsidRPr="00C062B8">
              <w:rPr>
                <w:rFonts w:ascii="Arial" w:hAnsi="Arial" w:cs="Arial"/>
                <w:sz w:val="22"/>
                <w:szCs w:val="22"/>
              </w:rPr>
              <w:t>а</w:t>
            </w:r>
            <w:r w:rsidRPr="00C062B8">
              <w:rPr>
                <w:rFonts w:ascii="Arial" w:hAnsi="Arial" w:cs="Arial"/>
                <w:sz w:val="22"/>
                <w:szCs w:val="22"/>
              </w:rPr>
              <w:t xml:space="preserve">селения 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 xml:space="preserve">МБУЗ «ЦГБ», МБУЗ «ДГБ» 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Раннее выявл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ние заболева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мости населения туберк</w:t>
            </w:r>
            <w:r w:rsidRPr="00DE7AD0">
              <w:rPr>
                <w:rFonts w:ascii="Arial" w:hAnsi="Arial" w:cs="Arial"/>
                <w:sz w:val="22"/>
                <w:szCs w:val="22"/>
              </w:rPr>
              <w:t>у</w:t>
            </w:r>
            <w:r w:rsidRPr="00DE7AD0">
              <w:rPr>
                <w:rFonts w:ascii="Arial" w:hAnsi="Arial" w:cs="Arial"/>
                <w:sz w:val="22"/>
                <w:szCs w:val="22"/>
              </w:rPr>
              <w:t>лезом, снижение инвалидности и смертности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C062B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Повышение уровня заболеваем</w:t>
            </w:r>
            <w:r w:rsidRPr="00C062B8">
              <w:rPr>
                <w:rFonts w:ascii="Arial" w:hAnsi="Arial" w:cs="Arial"/>
                <w:sz w:val="22"/>
                <w:szCs w:val="22"/>
              </w:rPr>
              <w:t>о</w:t>
            </w:r>
            <w:r w:rsidRPr="00C062B8">
              <w:rPr>
                <w:rFonts w:ascii="Arial" w:hAnsi="Arial" w:cs="Arial"/>
                <w:sz w:val="22"/>
                <w:szCs w:val="22"/>
              </w:rPr>
              <w:t>сти,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C062B8">
              <w:rPr>
                <w:rFonts w:ascii="Arial" w:hAnsi="Arial" w:cs="Arial"/>
                <w:sz w:val="22"/>
                <w:szCs w:val="22"/>
              </w:rPr>
              <w:t>инвалидизации и смертности от т</w:t>
            </w:r>
            <w:r w:rsidRPr="00C062B8">
              <w:rPr>
                <w:rFonts w:ascii="Arial" w:hAnsi="Arial" w:cs="Arial"/>
                <w:sz w:val="22"/>
                <w:szCs w:val="22"/>
              </w:rPr>
              <w:t>у</w:t>
            </w:r>
            <w:r w:rsidRPr="00C062B8">
              <w:rPr>
                <w:rFonts w:ascii="Arial" w:hAnsi="Arial" w:cs="Arial"/>
                <w:sz w:val="22"/>
                <w:szCs w:val="22"/>
              </w:rPr>
              <w:t>беркулёза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Пункты 7, 8, 1 </w:t>
            </w:r>
            <w:r w:rsidRPr="00C062B8">
              <w:rPr>
                <w:rFonts w:ascii="Arial" w:hAnsi="Arial" w:cs="Arial"/>
                <w:sz w:val="22"/>
                <w:szCs w:val="22"/>
              </w:rPr>
              <w:t>прилож</w:t>
            </w:r>
            <w:r w:rsidRPr="00C062B8">
              <w:rPr>
                <w:rFonts w:ascii="Arial" w:hAnsi="Arial" w:cs="Arial"/>
                <w:sz w:val="22"/>
                <w:szCs w:val="22"/>
              </w:rPr>
              <w:t>е</w:t>
            </w:r>
            <w:r w:rsidRPr="00C062B8">
              <w:rPr>
                <w:rFonts w:ascii="Arial" w:hAnsi="Arial" w:cs="Arial"/>
                <w:sz w:val="22"/>
                <w:szCs w:val="22"/>
              </w:rPr>
              <w:t>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62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87585" w:rsidRPr="00DE7AD0" w:rsidTr="007324E1">
        <w:trPr>
          <w:trHeight w:val="200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2.2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Совершенствование оказания медици</w:t>
            </w:r>
            <w:r w:rsidRPr="00DE7AD0">
              <w:rPr>
                <w:rFonts w:ascii="Arial" w:hAnsi="Arial" w:cs="Arial"/>
                <w:sz w:val="22"/>
                <w:szCs w:val="22"/>
              </w:rPr>
              <w:t>н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ской помощи лицам, инфицированным </w:t>
            </w:r>
            <w:r>
              <w:rPr>
                <w:rFonts w:ascii="Arial" w:hAnsi="Arial" w:cs="Arial"/>
                <w:sz w:val="22"/>
                <w:szCs w:val="22"/>
              </w:rPr>
              <w:t xml:space="preserve">ВИЧ, </w:t>
            </w:r>
            <w:r w:rsidRPr="00DE7AD0">
              <w:rPr>
                <w:rFonts w:ascii="Arial" w:hAnsi="Arial" w:cs="Arial"/>
                <w:sz w:val="22"/>
                <w:szCs w:val="22"/>
              </w:rPr>
              <w:t>гепат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тами B и C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Снижение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ваемости и смер</w:t>
            </w:r>
            <w:r w:rsidRPr="00DE7AD0">
              <w:rPr>
                <w:rFonts w:ascii="Arial" w:hAnsi="Arial" w:cs="Arial"/>
                <w:sz w:val="22"/>
                <w:szCs w:val="22"/>
              </w:rPr>
              <w:t>т</w:t>
            </w:r>
            <w:r w:rsidRPr="00DE7AD0">
              <w:rPr>
                <w:rFonts w:ascii="Arial" w:hAnsi="Arial" w:cs="Arial"/>
                <w:sz w:val="22"/>
                <w:szCs w:val="22"/>
              </w:rPr>
              <w:t>ности от ВИЧ-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нфекции, и пов</w:t>
            </w:r>
            <w:r w:rsidRPr="00DE7AD0">
              <w:rPr>
                <w:rFonts w:ascii="Arial" w:hAnsi="Arial" w:cs="Arial"/>
                <w:sz w:val="22"/>
                <w:szCs w:val="22"/>
              </w:rPr>
              <w:t>ы</w:t>
            </w:r>
            <w:r w:rsidRPr="00DE7AD0">
              <w:rPr>
                <w:rFonts w:ascii="Arial" w:hAnsi="Arial" w:cs="Arial"/>
                <w:sz w:val="22"/>
                <w:szCs w:val="22"/>
              </w:rPr>
              <w:t>шение эпидемиол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гического благоп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лучия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AD0">
              <w:rPr>
                <w:rFonts w:ascii="Arial" w:hAnsi="Arial" w:cs="Arial"/>
                <w:sz w:val="22"/>
                <w:szCs w:val="22"/>
              </w:rPr>
              <w:t>населения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Увеличение 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болеваемости </w:t>
            </w:r>
            <w:r>
              <w:rPr>
                <w:rFonts w:ascii="Arial" w:hAnsi="Arial" w:cs="Arial"/>
                <w:sz w:val="22"/>
                <w:szCs w:val="22"/>
              </w:rPr>
              <w:t>ВИЧ-и</w:t>
            </w:r>
            <w:r w:rsidRPr="00DE7AD0">
              <w:rPr>
                <w:rFonts w:ascii="Arial" w:hAnsi="Arial" w:cs="Arial"/>
                <w:sz w:val="22"/>
                <w:szCs w:val="22"/>
              </w:rPr>
              <w:t>нфекцией, смертности и инвалидиз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среди ВИЧ-</w:t>
            </w:r>
            <w:r w:rsidRPr="00DE7AD0">
              <w:rPr>
                <w:rFonts w:ascii="Arial" w:hAnsi="Arial" w:cs="Arial"/>
                <w:sz w:val="22"/>
                <w:szCs w:val="22"/>
              </w:rPr>
              <w:t>инфицирова</w:t>
            </w:r>
            <w:r w:rsidRPr="00DE7AD0">
              <w:rPr>
                <w:rFonts w:ascii="Arial" w:hAnsi="Arial" w:cs="Arial"/>
                <w:sz w:val="22"/>
                <w:szCs w:val="22"/>
              </w:rPr>
              <w:t>н</w:t>
            </w:r>
            <w:r w:rsidRPr="00DE7AD0">
              <w:rPr>
                <w:rFonts w:ascii="Arial" w:hAnsi="Arial" w:cs="Arial"/>
                <w:sz w:val="22"/>
                <w:szCs w:val="22"/>
              </w:rPr>
              <w:t>ных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Пункты 1, 14, 25, 26 пр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ложения № 1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DE7AD0" w:rsidTr="007324E1">
        <w:trPr>
          <w:trHeight w:val="201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2.2.1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Мероприятие.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AD0">
              <w:rPr>
                <w:rFonts w:ascii="Arial" w:hAnsi="Arial" w:cs="Arial"/>
                <w:sz w:val="22"/>
                <w:szCs w:val="22"/>
              </w:rPr>
              <w:t>Выполнение функций муниципальным бюджетным учрежд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нием здравоохранения, в том числе по оказанию муниципальных услуг в соо</w:t>
            </w:r>
            <w:r w:rsidRPr="00DE7AD0">
              <w:rPr>
                <w:rFonts w:ascii="Arial" w:hAnsi="Arial" w:cs="Arial"/>
                <w:sz w:val="22"/>
                <w:szCs w:val="22"/>
              </w:rPr>
              <w:t>т</w:t>
            </w:r>
            <w:r w:rsidRPr="00DE7AD0">
              <w:rPr>
                <w:rFonts w:ascii="Arial" w:hAnsi="Arial" w:cs="Arial"/>
                <w:sz w:val="22"/>
                <w:szCs w:val="22"/>
              </w:rPr>
              <w:t>ветствии с установленным муниципальным заданием (к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>бинет ВИЧ-инфекции МБУЗ «ЦГБ»)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Снижение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ваемости и смертн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сти  от ВИЧ-инфекции, и пов</w:t>
            </w:r>
            <w:r w:rsidRPr="00DE7AD0">
              <w:rPr>
                <w:rFonts w:ascii="Arial" w:hAnsi="Arial" w:cs="Arial"/>
                <w:sz w:val="22"/>
                <w:szCs w:val="22"/>
              </w:rPr>
              <w:t>ы</w:t>
            </w:r>
            <w:r w:rsidRPr="00DE7AD0">
              <w:rPr>
                <w:rFonts w:ascii="Arial" w:hAnsi="Arial" w:cs="Arial"/>
                <w:sz w:val="22"/>
                <w:szCs w:val="22"/>
              </w:rPr>
              <w:t>шение эпидемиол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гического благополучия н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>селения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Увеличение 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болеваемости </w:t>
            </w:r>
            <w:r>
              <w:rPr>
                <w:rFonts w:ascii="Arial" w:hAnsi="Arial" w:cs="Arial"/>
                <w:sz w:val="22"/>
                <w:szCs w:val="22"/>
              </w:rPr>
              <w:t>ВИЧ-и</w:t>
            </w:r>
            <w:r w:rsidRPr="00DE7AD0">
              <w:rPr>
                <w:rFonts w:ascii="Arial" w:hAnsi="Arial" w:cs="Arial"/>
                <w:sz w:val="22"/>
                <w:szCs w:val="22"/>
              </w:rPr>
              <w:t>нфекцией, смертности и инвалидиз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ции среди </w:t>
            </w:r>
            <w:r>
              <w:rPr>
                <w:rFonts w:ascii="Arial" w:hAnsi="Arial" w:cs="Arial"/>
                <w:sz w:val="22"/>
                <w:szCs w:val="22"/>
              </w:rPr>
              <w:t>ВИЧ-</w:t>
            </w:r>
            <w:r w:rsidRPr="00DE7AD0">
              <w:rPr>
                <w:rFonts w:ascii="Arial" w:hAnsi="Arial" w:cs="Arial"/>
                <w:sz w:val="22"/>
                <w:szCs w:val="22"/>
              </w:rPr>
              <w:t>инфицирова</w:t>
            </w:r>
            <w:r w:rsidRPr="00DE7AD0">
              <w:rPr>
                <w:rFonts w:ascii="Arial" w:hAnsi="Arial" w:cs="Arial"/>
                <w:sz w:val="22"/>
                <w:szCs w:val="22"/>
              </w:rPr>
              <w:t>н</w:t>
            </w:r>
            <w:r w:rsidRPr="00DE7AD0">
              <w:rPr>
                <w:rFonts w:ascii="Arial" w:hAnsi="Arial" w:cs="Arial"/>
                <w:sz w:val="22"/>
                <w:szCs w:val="22"/>
              </w:rPr>
              <w:t>ных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Пункты 1, 14, 25, 26 пр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ложения № 1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DE7AD0" w:rsidTr="007324E1">
        <w:trPr>
          <w:trHeight w:val="302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2.2.2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Мероприятие.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AD0">
              <w:rPr>
                <w:rFonts w:ascii="Arial" w:hAnsi="Arial" w:cs="Arial"/>
                <w:sz w:val="22"/>
                <w:szCs w:val="22"/>
              </w:rPr>
              <w:t>Обеспечение клинико–диагностической лаборатории МБУЗ «ЦГБ» тест-системами, реа</w:t>
            </w:r>
            <w:r w:rsidRPr="00DE7AD0">
              <w:rPr>
                <w:rFonts w:ascii="Arial" w:hAnsi="Arial" w:cs="Arial"/>
                <w:sz w:val="22"/>
                <w:szCs w:val="22"/>
              </w:rPr>
              <w:t>к</w:t>
            </w:r>
            <w:r w:rsidRPr="00DE7AD0">
              <w:rPr>
                <w:rFonts w:ascii="Arial" w:hAnsi="Arial" w:cs="Arial"/>
                <w:sz w:val="22"/>
                <w:szCs w:val="22"/>
              </w:rPr>
              <w:t>тивами, реагентами, расходными материалами для проведения лабораторного монит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ринга у больных ВИЧ-инфекцией, геп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>титами В и С, ассоциированными заб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леваниями с синдромом приобретенн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го иммунодефицита (цитомегаловиру</w:t>
            </w:r>
            <w:r w:rsidRPr="00DE7AD0">
              <w:rPr>
                <w:rFonts w:ascii="Arial" w:hAnsi="Arial" w:cs="Arial"/>
                <w:sz w:val="22"/>
                <w:szCs w:val="22"/>
              </w:rPr>
              <w:t>с</w:t>
            </w:r>
            <w:r w:rsidRPr="00DE7AD0">
              <w:rPr>
                <w:rFonts w:ascii="Arial" w:hAnsi="Arial" w:cs="Arial"/>
                <w:sz w:val="22"/>
                <w:szCs w:val="22"/>
              </w:rPr>
              <w:t>ная инфекция, токсоплазмоз, герпет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ческая инфекция, и др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E7A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Своевременная д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агностика ВИЧ-инфекции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Увеличение 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болеваемости </w:t>
            </w:r>
            <w:r>
              <w:rPr>
                <w:rFonts w:ascii="Arial" w:hAnsi="Arial" w:cs="Arial"/>
                <w:sz w:val="22"/>
                <w:szCs w:val="22"/>
              </w:rPr>
              <w:t>ВИЧ-и</w:t>
            </w:r>
            <w:r w:rsidRPr="00DE7AD0">
              <w:rPr>
                <w:rFonts w:ascii="Arial" w:hAnsi="Arial" w:cs="Arial"/>
                <w:sz w:val="22"/>
                <w:szCs w:val="22"/>
              </w:rPr>
              <w:t>нфекцией, смертности и инвалидиз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ции среди </w:t>
            </w:r>
            <w:r>
              <w:rPr>
                <w:rFonts w:ascii="Arial" w:hAnsi="Arial" w:cs="Arial"/>
                <w:sz w:val="22"/>
                <w:szCs w:val="22"/>
              </w:rPr>
              <w:t>ВИЧ-</w:t>
            </w:r>
            <w:r w:rsidRPr="00DE7AD0">
              <w:rPr>
                <w:rFonts w:ascii="Arial" w:hAnsi="Arial" w:cs="Arial"/>
                <w:sz w:val="22"/>
                <w:szCs w:val="22"/>
              </w:rPr>
              <w:t>инфицирова</w:t>
            </w:r>
            <w:r w:rsidRPr="00DE7AD0">
              <w:rPr>
                <w:rFonts w:ascii="Arial" w:hAnsi="Arial" w:cs="Arial"/>
                <w:sz w:val="22"/>
                <w:szCs w:val="22"/>
              </w:rPr>
              <w:t>н</w:t>
            </w:r>
            <w:r w:rsidRPr="00DE7AD0"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Пункты 1, 14, 25,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AD0">
              <w:rPr>
                <w:rFonts w:ascii="Arial" w:hAnsi="Arial" w:cs="Arial"/>
                <w:sz w:val="22"/>
                <w:szCs w:val="22"/>
              </w:rPr>
              <w:t>26 прилож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ния № 1</w:t>
            </w:r>
          </w:p>
        </w:tc>
      </w:tr>
      <w:tr w:rsidR="00F87585" w:rsidRPr="00DE7AD0" w:rsidTr="007324E1">
        <w:trPr>
          <w:trHeight w:val="55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2.3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Совершенств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вание системы оказания медицинской помощи больным </w:t>
            </w: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сосудистыми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ваниями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МБУЗ «ЦГБ»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Снижение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ваемости, инвали</w:t>
            </w:r>
            <w:r w:rsidRPr="00DE7AD0">
              <w:rPr>
                <w:rFonts w:ascii="Arial" w:hAnsi="Arial" w:cs="Arial"/>
                <w:sz w:val="22"/>
                <w:szCs w:val="22"/>
              </w:rPr>
              <w:t>д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ности и </w:t>
            </w: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смертности ж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телей города от серде</w:t>
            </w:r>
            <w:r w:rsidRPr="00DE7AD0">
              <w:rPr>
                <w:rFonts w:ascii="Arial" w:hAnsi="Arial" w:cs="Arial"/>
                <w:sz w:val="22"/>
                <w:szCs w:val="22"/>
              </w:rPr>
              <w:t>ч</w:t>
            </w:r>
            <w:r w:rsidRPr="00DE7AD0">
              <w:rPr>
                <w:rFonts w:ascii="Arial" w:hAnsi="Arial" w:cs="Arial"/>
                <w:sz w:val="22"/>
                <w:szCs w:val="22"/>
              </w:rPr>
              <w:t>но-сосудистых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Повышение уровня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ваемости</w:t>
            </w: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AD0">
              <w:rPr>
                <w:rFonts w:ascii="Arial" w:hAnsi="Arial" w:cs="Arial"/>
                <w:sz w:val="22"/>
                <w:szCs w:val="22"/>
              </w:rPr>
              <w:t>инв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>лидизации и смертности от се</w:t>
            </w:r>
            <w:r w:rsidRPr="00DE7AD0">
              <w:rPr>
                <w:rFonts w:ascii="Arial" w:hAnsi="Arial" w:cs="Arial"/>
                <w:sz w:val="22"/>
                <w:szCs w:val="22"/>
              </w:rPr>
              <w:t>р</w:t>
            </w:r>
            <w:r w:rsidRPr="00DE7AD0">
              <w:rPr>
                <w:rFonts w:ascii="Arial" w:hAnsi="Arial" w:cs="Arial"/>
                <w:sz w:val="22"/>
                <w:szCs w:val="22"/>
              </w:rPr>
              <w:t>дечно-сосудистых 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>болеваний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Пункты 4, 14, 20, 21 пр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ложения </w:t>
            </w: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AD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DE7AD0" w:rsidTr="007324E1">
        <w:trPr>
          <w:trHeight w:val="55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lastRenderedPageBreak/>
              <w:t>2.3.1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Мероприятие. Улучшение организ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>ции медицинской помощи больным с сосудистыми заболеваниями (формирование и ведение нозол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гических реестров больных с сосудистыми заболевани</w:t>
            </w:r>
            <w:r w:rsidRPr="00DE7AD0">
              <w:rPr>
                <w:rFonts w:ascii="Arial" w:hAnsi="Arial" w:cs="Arial"/>
                <w:sz w:val="22"/>
                <w:szCs w:val="22"/>
              </w:rPr>
              <w:t>я</w:t>
            </w:r>
            <w:r w:rsidRPr="00DE7AD0">
              <w:rPr>
                <w:rFonts w:ascii="Arial" w:hAnsi="Arial" w:cs="Arial"/>
                <w:sz w:val="22"/>
                <w:szCs w:val="22"/>
              </w:rPr>
              <w:t>ми)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Снижение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ваемости, инвали</w:t>
            </w:r>
            <w:r w:rsidRPr="00DE7AD0">
              <w:rPr>
                <w:rFonts w:ascii="Arial" w:hAnsi="Arial" w:cs="Arial"/>
                <w:sz w:val="22"/>
                <w:szCs w:val="22"/>
              </w:rPr>
              <w:t>д</w:t>
            </w:r>
            <w:r w:rsidRPr="00DE7AD0">
              <w:rPr>
                <w:rFonts w:ascii="Arial" w:hAnsi="Arial" w:cs="Arial"/>
                <w:sz w:val="22"/>
                <w:szCs w:val="22"/>
              </w:rPr>
              <w:t>ности и смертности ж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телей города от серде</w:t>
            </w:r>
            <w:r w:rsidRPr="00DE7AD0">
              <w:rPr>
                <w:rFonts w:ascii="Arial" w:hAnsi="Arial" w:cs="Arial"/>
                <w:sz w:val="22"/>
                <w:szCs w:val="22"/>
              </w:rPr>
              <w:t>ч</w:t>
            </w:r>
            <w:r w:rsidRPr="00DE7AD0">
              <w:rPr>
                <w:rFonts w:ascii="Arial" w:hAnsi="Arial" w:cs="Arial"/>
                <w:sz w:val="22"/>
                <w:szCs w:val="22"/>
              </w:rPr>
              <w:t>но-сосудистых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вании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Повышение уровня заболеваем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сти,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инвалидизации и смертности от се</w:t>
            </w:r>
            <w:r w:rsidRPr="00DE7AD0">
              <w:rPr>
                <w:rFonts w:ascii="Arial" w:hAnsi="Arial" w:cs="Arial"/>
                <w:sz w:val="22"/>
                <w:szCs w:val="22"/>
              </w:rPr>
              <w:t>р</w:t>
            </w:r>
            <w:r w:rsidRPr="00DE7AD0">
              <w:rPr>
                <w:rFonts w:ascii="Arial" w:hAnsi="Arial" w:cs="Arial"/>
                <w:sz w:val="22"/>
                <w:szCs w:val="22"/>
              </w:rPr>
              <w:t xml:space="preserve">дечно-сосудистых 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>болеваний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Пункты 4, 14,  20, 21 пр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AD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DE7AD0" w:rsidTr="007324E1">
        <w:trPr>
          <w:trHeight w:val="55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2.3.2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Мероприятие. Обеспечение 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ь</w:t>
            </w:r>
            <w:r w:rsidRPr="00DE7AD0">
              <w:rPr>
                <w:rFonts w:ascii="Arial" w:hAnsi="Arial" w:cs="Arial"/>
                <w:sz w:val="22"/>
                <w:szCs w:val="22"/>
              </w:rPr>
              <w:t>ных средствами диагностики и лечения жизнеугрожающих состояний на всех эт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>пах лечения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Снижение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ваемости, инвали</w:t>
            </w:r>
            <w:r w:rsidRPr="00DE7AD0">
              <w:rPr>
                <w:rFonts w:ascii="Arial" w:hAnsi="Arial" w:cs="Arial"/>
                <w:sz w:val="22"/>
                <w:szCs w:val="22"/>
              </w:rPr>
              <w:t>д</w:t>
            </w:r>
            <w:r w:rsidRPr="00DE7AD0">
              <w:rPr>
                <w:rFonts w:ascii="Arial" w:hAnsi="Arial" w:cs="Arial"/>
                <w:sz w:val="22"/>
                <w:szCs w:val="22"/>
              </w:rPr>
              <w:t>ности и смертности ж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телей города от серде</w:t>
            </w:r>
            <w:r w:rsidRPr="00DE7AD0">
              <w:rPr>
                <w:rFonts w:ascii="Arial" w:hAnsi="Arial" w:cs="Arial"/>
                <w:sz w:val="22"/>
                <w:szCs w:val="22"/>
              </w:rPr>
              <w:t>ч</w:t>
            </w:r>
            <w:r w:rsidRPr="00DE7AD0">
              <w:rPr>
                <w:rFonts w:ascii="Arial" w:hAnsi="Arial" w:cs="Arial"/>
                <w:sz w:val="22"/>
                <w:szCs w:val="22"/>
              </w:rPr>
              <w:t>но-сосудистых забол</w:t>
            </w:r>
            <w:r w:rsidRPr="00DE7AD0">
              <w:rPr>
                <w:rFonts w:ascii="Arial" w:hAnsi="Arial" w:cs="Arial"/>
                <w:sz w:val="22"/>
                <w:szCs w:val="22"/>
              </w:rPr>
              <w:t>е</w:t>
            </w:r>
            <w:r w:rsidRPr="00DE7AD0">
              <w:rPr>
                <w:rFonts w:ascii="Arial" w:hAnsi="Arial" w:cs="Arial"/>
                <w:sz w:val="22"/>
                <w:szCs w:val="22"/>
              </w:rPr>
              <w:t>вани</w:t>
            </w:r>
            <w:r>
              <w:rPr>
                <w:rFonts w:ascii="Arial" w:hAnsi="Arial" w:cs="Arial"/>
                <w:sz w:val="22"/>
                <w:szCs w:val="22"/>
              </w:rPr>
              <w:t>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Повышение уровня заболеваем</w:t>
            </w:r>
            <w:r w:rsidRPr="00DE7AD0">
              <w:rPr>
                <w:rFonts w:ascii="Arial" w:hAnsi="Arial" w:cs="Arial"/>
                <w:sz w:val="22"/>
                <w:szCs w:val="22"/>
              </w:rPr>
              <w:t>о</w:t>
            </w:r>
            <w:r w:rsidRPr="00DE7AD0">
              <w:rPr>
                <w:rFonts w:ascii="Arial" w:hAnsi="Arial" w:cs="Arial"/>
                <w:sz w:val="22"/>
                <w:szCs w:val="22"/>
              </w:rPr>
              <w:t>сти,</w:t>
            </w: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инвалидизации и смертности от се</w:t>
            </w:r>
            <w:r w:rsidRPr="00DE7AD0">
              <w:rPr>
                <w:rFonts w:ascii="Arial" w:hAnsi="Arial" w:cs="Arial"/>
                <w:sz w:val="22"/>
                <w:szCs w:val="22"/>
              </w:rPr>
              <w:t>р</w:t>
            </w:r>
            <w:r w:rsidRPr="00DE7AD0">
              <w:rPr>
                <w:rFonts w:ascii="Arial" w:hAnsi="Arial" w:cs="Arial"/>
                <w:sz w:val="22"/>
                <w:szCs w:val="22"/>
              </w:rPr>
              <w:t>дечно-сосудистых з</w:t>
            </w:r>
            <w:r w:rsidRPr="00DE7AD0">
              <w:rPr>
                <w:rFonts w:ascii="Arial" w:hAnsi="Arial" w:cs="Arial"/>
                <w:sz w:val="22"/>
                <w:szCs w:val="22"/>
              </w:rPr>
              <w:t>а</w:t>
            </w:r>
            <w:r w:rsidRPr="00DE7AD0">
              <w:rPr>
                <w:rFonts w:ascii="Arial" w:hAnsi="Arial" w:cs="Arial"/>
                <w:sz w:val="22"/>
                <w:szCs w:val="22"/>
              </w:rPr>
              <w:t>болеваний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DE7AD0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DE7AD0">
              <w:rPr>
                <w:rFonts w:ascii="Arial" w:hAnsi="Arial" w:cs="Arial"/>
                <w:sz w:val="22"/>
                <w:szCs w:val="22"/>
              </w:rPr>
              <w:t>Пункты 4, 14, 20, 21 пр</w:t>
            </w:r>
            <w:r w:rsidRPr="00DE7AD0">
              <w:rPr>
                <w:rFonts w:ascii="Arial" w:hAnsi="Arial" w:cs="Arial"/>
                <w:sz w:val="22"/>
                <w:szCs w:val="22"/>
              </w:rPr>
              <w:t>и</w:t>
            </w:r>
            <w:r w:rsidRPr="00DE7AD0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A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87585" w:rsidRPr="0096658D" w:rsidTr="007324E1">
        <w:trPr>
          <w:trHeight w:val="25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2.4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Совершенс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вование системы оказания медицинской помощи больным онкологическими заболеван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ями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МБУЗ «ЦГБ», МБУЗ «ДГБ»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Улучшение качес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ва, увеличение продолжительн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сти жизни, сн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жение инвалид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зации  и смертности насел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от онкологических з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болеваний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Повышение уровня смер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ности и инвал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дизации на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 xml:space="preserve">ления </w:t>
            </w:r>
            <w:r w:rsidRPr="0096658D">
              <w:rPr>
                <w:rFonts w:ascii="Arial" w:hAnsi="Arial" w:cs="Arial"/>
                <w:sz w:val="22"/>
                <w:szCs w:val="22"/>
              </w:rPr>
              <w:t>от онкозаболев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1,  6, 14, 22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F87585" w:rsidRPr="0096658D" w:rsidTr="007324E1">
        <w:trPr>
          <w:trHeight w:val="171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2.5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Совершенств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вание оказания скорой мед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цинской помощи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Сокращение периода ожид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скорой медицинской пом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щи больным с различными неотложными состо</w:t>
            </w:r>
            <w:r w:rsidRPr="0096658D">
              <w:rPr>
                <w:rFonts w:ascii="Arial" w:hAnsi="Arial" w:cs="Arial"/>
                <w:sz w:val="22"/>
                <w:szCs w:val="22"/>
              </w:rPr>
              <w:t>я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Несвоевреме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ное оказание скорой медицинской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мощи  больным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1,  14, 23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58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96658D" w:rsidTr="007324E1">
        <w:trPr>
          <w:trHeight w:val="108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2.5.1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Мероприятие. Реализация Территор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альной программы государстве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ных гарантий оказания гражданам Росси</w:t>
            </w:r>
            <w:r w:rsidRPr="0096658D">
              <w:rPr>
                <w:rFonts w:ascii="Arial" w:hAnsi="Arial" w:cs="Arial"/>
                <w:sz w:val="22"/>
                <w:szCs w:val="22"/>
              </w:rPr>
              <w:t>й</w:t>
            </w:r>
            <w:r w:rsidRPr="0096658D">
              <w:rPr>
                <w:rFonts w:ascii="Arial" w:hAnsi="Arial" w:cs="Arial"/>
                <w:sz w:val="22"/>
                <w:szCs w:val="22"/>
              </w:rPr>
              <w:t>ской Федерации бесплатной   медицинской помощи в Р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стовской области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МБУЗ «ЦГБ»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Сокращение периода ожид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скорой медицинской пом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щи больным с различными неотложными состо</w:t>
            </w:r>
            <w:r w:rsidRPr="0096658D">
              <w:rPr>
                <w:rFonts w:ascii="Arial" w:hAnsi="Arial" w:cs="Arial"/>
                <w:sz w:val="22"/>
                <w:szCs w:val="22"/>
              </w:rPr>
              <w:t>я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Несвоевреме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ное оказание скорой мед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цинской помощи больным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1,  14, 23,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F87585" w:rsidRPr="0096658D" w:rsidTr="007324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2.5.</w:t>
            </w: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>
              <w:rPr>
                <w:rFonts w:ascii="Arial" w:hAnsi="Arial" w:cs="Arial"/>
                <w:sz w:val="22"/>
                <w:szCs w:val="22"/>
              </w:rPr>
              <w:t>Приобретение автомоб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лей скорой медицинской помощи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МБУЗ «ЦГБ» 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Сокращение периода ожид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скорой медицинской пом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щи больным с различными неотложными состо</w:t>
            </w:r>
            <w:r w:rsidRPr="0096658D">
              <w:rPr>
                <w:rFonts w:ascii="Arial" w:hAnsi="Arial" w:cs="Arial"/>
                <w:sz w:val="22"/>
                <w:szCs w:val="22"/>
              </w:rPr>
              <w:t>я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ниями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Несвоевреме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ное оказание скорой мед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цинской помощи больным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1,  14, 23,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ложения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</w:tr>
      <w:tr w:rsidR="00F87585" w:rsidRPr="0096658D" w:rsidTr="007324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2.6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Совершенствование оказания медици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ской помощи пострадавшим при дорожно-транспортных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исшествиях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«ЦГБ»,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МБУЗ «ДГБ» 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Снижение количес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ва умерших в результате д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рожно-транспортных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исшествий,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улучшение кач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ства жизни, с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хранение трудового поте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циала населения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Повышение уровня смер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ности в результате доро</w:t>
            </w:r>
            <w:r w:rsidRPr="0096658D">
              <w:rPr>
                <w:rFonts w:ascii="Arial" w:hAnsi="Arial" w:cs="Arial"/>
                <w:sz w:val="22"/>
                <w:szCs w:val="22"/>
              </w:rPr>
              <w:t>ж</w:t>
            </w:r>
            <w:r w:rsidRPr="0096658D">
              <w:rPr>
                <w:rFonts w:ascii="Arial" w:hAnsi="Arial" w:cs="Arial"/>
                <w:sz w:val="22"/>
                <w:szCs w:val="22"/>
              </w:rPr>
              <w:t>но-транспортных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исшествий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1,  14, 24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ложения № 1 </w:t>
            </w:r>
          </w:p>
        </w:tc>
      </w:tr>
      <w:tr w:rsidR="00F87585" w:rsidRPr="0096658D" w:rsidTr="007324E1">
        <w:trPr>
          <w:trHeight w:val="189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2.7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Совершенс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вование системы оказания медици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ской помощи больным прочими заболев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ниями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«ЦГБ»,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«ДГБ»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Улучшение кач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ства медицинской пом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щи, предоставля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мой муниципальн</w:t>
            </w:r>
            <w:r w:rsidRPr="0096658D">
              <w:rPr>
                <w:rFonts w:ascii="Arial" w:hAnsi="Arial" w:cs="Arial"/>
                <w:sz w:val="22"/>
                <w:szCs w:val="22"/>
              </w:rPr>
              <w:t>ы</w:t>
            </w:r>
            <w:r w:rsidRPr="0096658D">
              <w:rPr>
                <w:rFonts w:ascii="Arial" w:hAnsi="Arial" w:cs="Arial"/>
                <w:sz w:val="22"/>
                <w:szCs w:val="22"/>
              </w:rPr>
              <w:t>ми учр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ждениями здравоохр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нения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Снижение кач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ства диагност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ки и оказания медицинской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мощи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1,  14 прилож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ния № 1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96658D" w:rsidTr="007324E1">
        <w:trPr>
          <w:trHeight w:val="2077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2.7.1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Мероприятие.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58D">
              <w:rPr>
                <w:rFonts w:ascii="Arial" w:hAnsi="Arial" w:cs="Arial"/>
                <w:sz w:val="22"/>
                <w:szCs w:val="22"/>
              </w:rPr>
              <w:t>Выполнение функций муниципальными бюджетными учре</w:t>
            </w:r>
            <w:r w:rsidRPr="0096658D">
              <w:rPr>
                <w:rFonts w:ascii="Arial" w:hAnsi="Arial" w:cs="Arial"/>
                <w:sz w:val="22"/>
                <w:szCs w:val="22"/>
              </w:rPr>
              <w:t>ж</w:t>
            </w:r>
            <w:r w:rsidRPr="0096658D">
              <w:rPr>
                <w:rFonts w:ascii="Arial" w:hAnsi="Arial" w:cs="Arial"/>
                <w:sz w:val="22"/>
                <w:szCs w:val="22"/>
              </w:rPr>
              <w:t>дениями здравоохранения, в том числе по оказанию муниципал</w:t>
            </w:r>
            <w:r w:rsidRPr="0096658D">
              <w:rPr>
                <w:rFonts w:ascii="Arial" w:hAnsi="Arial" w:cs="Arial"/>
                <w:sz w:val="22"/>
                <w:szCs w:val="22"/>
              </w:rPr>
              <w:t>ь</w:t>
            </w:r>
            <w:r w:rsidRPr="0096658D">
              <w:rPr>
                <w:rFonts w:ascii="Arial" w:hAnsi="Arial" w:cs="Arial"/>
                <w:sz w:val="22"/>
                <w:szCs w:val="22"/>
              </w:rPr>
              <w:t>ных услуг в соответствии с установленным муниц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пальным заданием (патологоанатом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ческое отделение МБУЗ «ЦГБ»)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«ЦГБ»,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«ДГБ»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Улучшение кач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ства медицинской пом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щи, предоставля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мой муниципальн</w:t>
            </w:r>
            <w:r w:rsidRPr="0096658D">
              <w:rPr>
                <w:rFonts w:ascii="Arial" w:hAnsi="Arial" w:cs="Arial"/>
                <w:sz w:val="22"/>
                <w:szCs w:val="22"/>
              </w:rPr>
              <w:t>ы</w:t>
            </w:r>
            <w:r w:rsidRPr="0096658D">
              <w:rPr>
                <w:rFonts w:ascii="Arial" w:hAnsi="Arial" w:cs="Arial"/>
                <w:sz w:val="22"/>
                <w:szCs w:val="22"/>
              </w:rPr>
              <w:t>ми учр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ждениями здравоохр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нения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Снижение кач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ства диагност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ки и оказания медицинской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мощи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1,  14 прилож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№ 1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96658D" w:rsidTr="007324E1">
        <w:trPr>
          <w:trHeight w:val="265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2.7.2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Мероприятие. </w:t>
            </w:r>
            <w:r w:rsidRPr="0096658D">
              <w:rPr>
                <w:rFonts w:ascii="Arial" w:hAnsi="Arial" w:cs="Arial"/>
                <w:sz w:val="22"/>
                <w:szCs w:val="22"/>
              </w:rPr>
              <w:t>Капитальный ремонт зд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хирургического корпуса МБУЗ «ЦГБ» в соответствии с у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вержденной проектно-сметной  д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кументацией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Повышение уров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ня материально-технического с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стояния лечебных учреждений, что в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свою очередь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ведёт в целом к повышению к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чества оказания медицинской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мощи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Снижение кач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ства диагност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ки и оказания медицинской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мощи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1,  14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приложения № 1</w:t>
            </w:r>
          </w:p>
        </w:tc>
      </w:tr>
      <w:tr w:rsidR="00F87585" w:rsidRPr="0096658D" w:rsidTr="007324E1">
        <w:trPr>
          <w:trHeight w:val="1577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2.7.3.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Мероприятие.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58D">
              <w:rPr>
                <w:rFonts w:ascii="Arial" w:hAnsi="Arial" w:cs="Arial"/>
                <w:sz w:val="22"/>
                <w:szCs w:val="22"/>
              </w:rPr>
              <w:t>Разработка проектно-сметной документации на реконстру</w:t>
            </w:r>
            <w:r w:rsidRPr="0096658D">
              <w:rPr>
                <w:rFonts w:ascii="Arial" w:hAnsi="Arial" w:cs="Arial"/>
                <w:sz w:val="22"/>
                <w:szCs w:val="22"/>
              </w:rPr>
              <w:t>к</w:t>
            </w:r>
            <w:r w:rsidRPr="0096658D">
              <w:rPr>
                <w:rFonts w:ascii="Arial" w:hAnsi="Arial" w:cs="Arial"/>
                <w:sz w:val="22"/>
                <w:szCs w:val="22"/>
              </w:rPr>
              <w:t>цию и капитальный ремонт об</w:t>
            </w:r>
            <w:r w:rsidRPr="0096658D">
              <w:rPr>
                <w:rFonts w:ascii="Arial" w:hAnsi="Arial" w:cs="Arial"/>
                <w:sz w:val="22"/>
                <w:szCs w:val="22"/>
              </w:rPr>
              <w:t>ъ</w:t>
            </w:r>
            <w:r w:rsidRPr="0096658D">
              <w:rPr>
                <w:rFonts w:ascii="Arial" w:hAnsi="Arial" w:cs="Arial"/>
                <w:sz w:val="22"/>
                <w:szCs w:val="22"/>
              </w:rPr>
              <w:t>ектов системы здравоохранения города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Повышение уров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ня материально-технического с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стояния лечебных учреждений, что в 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свою очередь </w:t>
            </w: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пр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ведёт в целом к повышению к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чества оказания медицинской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мощи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Снижение кач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ства диагност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ки и оказания медицинской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мощи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1,  14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приложения № 1</w:t>
            </w:r>
          </w:p>
        </w:tc>
      </w:tr>
      <w:tr w:rsidR="00F87585" w:rsidRPr="0096658D" w:rsidTr="007324E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Подпрограмма № 3 «Охрана здоровья матери и ребенка»</w:t>
            </w:r>
          </w:p>
        </w:tc>
      </w:tr>
      <w:tr w:rsidR="00F87585" w:rsidRPr="0096658D" w:rsidTr="007324E1">
        <w:trPr>
          <w:trHeight w:val="221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Создание системы раннего выявл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и коррекции нарушений разв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тия ребенка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МБУЗ «ЦГБ», МБУЗ «ДГБ»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Снижение младе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ческой смертности за счет недоноше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ных и малове</w:t>
            </w:r>
            <w:r w:rsidRPr="0096658D">
              <w:rPr>
                <w:rFonts w:ascii="Arial" w:hAnsi="Arial" w:cs="Arial"/>
                <w:sz w:val="22"/>
                <w:szCs w:val="22"/>
              </w:rPr>
              <w:t>с</w:t>
            </w:r>
            <w:r w:rsidRPr="0096658D">
              <w:rPr>
                <w:rFonts w:ascii="Arial" w:hAnsi="Arial" w:cs="Arial"/>
                <w:sz w:val="22"/>
                <w:szCs w:val="22"/>
              </w:rPr>
              <w:t>ных детей и новоро</w:t>
            </w:r>
            <w:r w:rsidRPr="0096658D">
              <w:rPr>
                <w:rFonts w:ascii="Arial" w:hAnsi="Arial" w:cs="Arial"/>
                <w:sz w:val="22"/>
                <w:szCs w:val="22"/>
              </w:rPr>
              <w:t>ж</w:t>
            </w:r>
            <w:r w:rsidRPr="0096658D">
              <w:rPr>
                <w:rFonts w:ascii="Arial" w:hAnsi="Arial" w:cs="Arial"/>
                <w:sz w:val="22"/>
                <w:szCs w:val="22"/>
              </w:rPr>
              <w:t>денных детей с инфекционными заб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леваниями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Повышение уровня младе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ческой и детской смертн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сти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  3, прилож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№ 1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96658D" w:rsidTr="007324E1">
        <w:trPr>
          <w:trHeight w:val="237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3.1.1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Мероприятие. Совершенствование пренатальной диагностики вро</w:t>
            </w:r>
            <w:r w:rsidRPr="0096658D">
              <w:rPr>
                <w:rFonts w:ascii="Arial" w:hAnsi="Arial" w:cs="Arial"/>
                <w:sz w:val="22"/>
                <w:szCs w:val="22"/>
              </w:rPr>
              <w:t>ж</w:t>
            </w:r>
            <w:r w:rsidRPr="0096658D">
              <w:rPr>
                <w:rFonts w:ascii="Arial" w:hAnsi="Arial" w:cs="Arial"/>
                <w:sz w:val="22"/>
                <w:szCs w:val="22"/>
              </w:rPr>
              <w:t>денных, наследственных заболеваний, неонатального и аудиологич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ского скрининга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«ЦГБ», МБУЗ «ДГБ»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Снижение младе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ческой смертности за счет недоноше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ных и малове</w:t>
            </w:r>
            <w:r w:rsidRPr="0096658D">
              <w:rPr>
                <w:rFonts w:ascii="Arial" w:hAnsi="Arial" w:cs="Arial"/>
                <w:sz w:val="22"/>
                <w:szCs w:val="22"/>
              </w:rPr>
              <w:t>с</w:t>
            </w:r>
            <w:r w:rsidRPr="0096658D">
              <w:rPr>
                <w:rFonts w:ascii="Arial" w:hAnsi="Arial" w:cs="Arial"/>
                <w:sz w:val="22"/>
                <w:szCs w:val="22"/>
              </w:rPr>
              <w:t>ных детей и новоро</w:t>
            </w:r>
            <w:r w:rsidRPr="0096658D">
              <w:rPr>
                <w:rFonts w:ascii="Arial" w:hAnsi="Arial" w:cs="Arial"/>
                <w:sz w:val="22"/>
                <w:szCs w:val="22"/>
              </w:rPr>
              <w:t>ж</w:t>
            </w:r>
            <w:r w:rsidRPr="0096658D">
              <w:rPr>
                <w:rFonts w:ascii="Arial" w:hAnsi="Arial" w:cs="Arial"/>
                <w:sz w:val="22"/>
                <w:szCs w:val="22"/>
              </w:rPr>
              <w:t>денных детей с инфекционными заб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леваниями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Повышение уровня младе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ческой и детской смертн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 3,  27, 28, 29, 30 прил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жени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№ 1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96658D" w:rsidTr="007324E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3.2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Профилактика абортов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Снижение числа абортов, матери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ской и младенч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ской смертности, а также увелич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ние продолж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тельности </w:t>
            </w: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жизни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Повышение показателя або</w:t>
            </w:r>
            <w:r w:rsidRPr="0096658D">
              <w:rPr>
                <w:rFonts w:ascii="Arial" w:hAnsi="Arial" w:cs="Arial"/>
                <w:sz w:val="22"/>
                <w:szCs w:val="22"/>
              </w:rPr>
              <w:t>р</w:t>
            </w:r>
            <w:r w:rsidRPr="0096658D">
              <w:rPr>
                <w:rFonts w:ascii="Arial" w:hAnsi="Arial" w:cs="Arial"/>
                <w:sz w:val="22"/>
                <w:szCs w:val="22"/>
              </w:rPr>
              <w:t>тов среди же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щин фертильн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го возраста, увеличение </w:t>
            </w: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м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теринской и младенч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ской смертности, снижение продолжител</w:t>
            </w:r>
            <w:r w:rsidRPr="0096658D">
              <w:rPr>
                <w:rFonts w:ascii="Arial" w:hAnsi="Arial" w:cs="Arial"/>
                <w:sz w:val="22"/>
                <w:szCs w:val="22"/>
              </w:rPr>
              <w:t>ь</w:t>
            </w:r>
            <w:r w:rsidRPr="0096658D">
              <w:rPr>
                <w:rFonts w:ascii="Arial" w:hAnsi="Arial" w:cs="Arial"/>
                <w:sz w:val="22"/>
                <w:szCs w:val="22"/>
              </w:rPr>
              <w:t>ности жизни при ро</w:t>
            </w:r>
            <w:r w:rsidRPr="0096658D">
              <w:rPr>
                <w:rFonts w:ascii="Arial" w:hAnsi="Arial" w:cs="Arial"/>
                <w:sz w:val="22"/>
                <w:szCs w:val="22"/>
              </w:rPr>
              <w:t>ж</w:t>
            </w:r>
            <w:r w:rsidRPr="0096658D">
              <w:rPr>
                <w:rFonts w:ascii="Arial" w:hAnsi="Arial" w:cs="Arial"/>
                <w:sz w:val="22"/>
                <w:szCs w:val="22"/>
              </w:rPr>
              <w:t>дении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Пункт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 3,  31, 32 пр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ложени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№ 1 </w:t>
            </w:r>
          </w:p>
        </w:tc>
      </w:tr>
      <w:tr w:rsidR="00F87585" w:rsidRPr="0096658D" w:rsidTr="007324E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Совершенствование службы родовсп</w:t>
            </w:r>
            <w:r w:rsidRPr="00B807D8">
              <w:rPr>
                <w:rFonts w:ascii="Arial" w:hAnsi="Arial" w:cs="Arial"/>
                <w:sz w:val="22"/>
                <w:szCs w:val="22"/>
              </w:rPr>
              <w:t>о</w:t>
            </w:r>
            <w:r w:rsidRPr="00B807D8">
              <w:rPr>
                <w:rFonts w:ascii="Arial" w:hAnsi="Arial" w:cs="Arial"/>
                <w:sz w:val="22"/>
                <w:szCs w:val="22"/>
              </w:rPr>
              <w:t>можения</w:t>
            </w: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Снижение младе</w:t>
            </w:r>
            <w:r w:rsidRPr="00B807D8">
              <w:rPr>
                <w:rFonts w:ascii="Arial" w:hAnsi="Arial" w:cs="Arial"/>
                <w:sz w:val="22"/>
                <w:szCs w:val="22"/>
              </w:rPr>
              <w:t>н</w:t>
            </w:r>
            <w:r w:rsidRPr="00B807D8">
              <w:rPr>
                <w:rFonts w:ascii="Arial" w:hAnsi="Arial" w:cs="Arial"/>
                <w:sz w:val="22"/>
                <w:szCs w:val="22"/>
              </w:rPr>
              <w:t>ческой смертности и недопущение мат</w:t>
            </w:r>
            <w:r w:rsidRPr="00B807D8">
              <w:rPr>
                <w:rFonts w:ascii="Arial" w:hAnsi="Arial" w:cs="Arial"/>
                <w:sz w:val="22"/>
                <w:szCs w:val="22"/>
              </w:rPr>
              <w:t>е</w:t>
            </w:r>
            <w:r w:rsidRPr="00B807D8">
              <w:rPr>
                <w:rFonts w:ascii="Arial" w:hAnsi="Arial" w:cs="Arial"/>
                <w:sz w:val="22"/>
                <w:szCs w:val="22"/>
              </w:rPr>
              <w:t>ринской смертности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 xml:space="preserve">Увеличение 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B807D8">
              <w:rPr>
                <w:rFonts w:ascii="Arial" w:hAnsi="Arial" w:cs="Arial"/>
                <w:sz w:val="22"/>
                <w:szCs w:val="22"/>
              </w:rPr>
              <w:t xml:space="preserve">ладенческой и материнской смертности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Пункты 2, 3, 31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прилож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№ 1</w:t>
            </w:r>
          </w:p>
        </w:tc>
      </w:tr>
      <w:tr w:rsidR="00F87585" w:rsidRPr="0096658D" w:rsidTr="007324E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3.3.1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Мероприятие. Капитальный ремонт акушерско-гинекологического отделения МБУЗ «ЦГБ» в соответствии с утве</w:t>
            </w:r>
            <w:r w:rsidRPr="00B807D8">
              <w:rPr>
                <w:rFonts w:ascii="Arial" w:hAnsi="Arial" w:cs="Arial"/>
                <w:sz w:val="22"/>
                <w:szCs w:val="22"/>
              </w:rPr>
              <w:t>р</w:t>
            </w:r>
            <w:r w:rsidRPr="00B807D8">
              <w:rPr>
                <w:rFonts w:ascii="Arial" w:hAnsi="Arial" w:cs="Arial"/>
                <w:sz w:val="22"/>
                <w:szCs w:val="22"/>
              </w:rPr>
              <w:t>жденной проектно-сметной документ</w:t>
            </w:r>
            <w:r w:rsidRPr="00B807D8">
              <w:rPr>
                <w:rFonts w:ascii="Arial" w:hAnsi="Arial" w:cs="Arial"/>
                <w:sz w:val="22"/>
                <w:szCs w:val="22"/>
              </w:rPr>
              <w:t>а</w:t>
            </w:r>
            <w:r w:rsidRPr="00B807D8">
              <w:rPr>
                <w:rFonts w:ascii="Arial" w:hAnsi="Arial" w:cs="Arial"/>
                <w:sz w:val="22"/>
                <w:szCs w:val="22"/>
              </w:rPr>
              <w:t>цией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807D8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Снижение младе</w:t>
            </w:r>
            <w:r w:rsidRPr="00B807D8">
              <w:rPr>
                <w:rFonts w:ascii="Arial" w:hAnsi="Arial" w:cs="Arial"/>
                <w:sz w:val="22"/>
                <w:szCs w:val="22"/>
              </w:rPr>
              <w:t>н</w:t>
            </w:r>
            <w:r w:rsidRPr="00B807D8">
              <w:rPr>
                <w:rFonts w:ascii="Arial" w:hAnsi="Arial" w:cs="Arial"/>
                <w:sz w:val="22"/>
                <w:szCs w:val="22"/>
              </w:rPr>
              <w:t>ческой смертности и недопущение мат</w:t>
            </w:r>
            <w:r w:rsidRPr="00B807D8">
              <w:rPr>
                <w:rFonts w:ascii="Arial" w:hAnsi="Arial" w:cs="Arial"/>
                <w:sz w:val="22"/>
                <w:szCs w:val="22"/>
              </w:rPr>
              <w:t>е</w:t>
            </w:r>
            <w:r w:rsidRPr="00B807D8">
              <w:rPr>
                <w:rFonts w:ascii="Arial" w:hAnsi="Arial" w:cs="Arial"/>
                <w:sz w:val="22"/>
                <w:szCs w:val="22"/>
              </w:rPr>
              <w:t>ринской смертности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 xml:space="preserve">Увеличение младенческой и материнской смертности 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807D8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807D8">
              <w:rPr>
                <w:rFonts w:ascii="Arial" w:hAnsi="Arial" w:cs="Arial"/>
                <w:sz w:val="22"/>
                <w:szCs w:val="22"/>
              </w:rPr>
              <w:t>Пункты 2, 3, 31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прилож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ни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№ 1</w:t>
            </w:r>
          </w:p>
        </w:tc>
      </w:tr>
      <w:tr w:rsidR="00F87585" w:rsidRPr="0096658D" w:rsidTr="007324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Подпрограмма № 4 «Развитие медицинской реабилитации детей»</w:t>
            </w:r>
          </w:p>
        </w:tc>
      </w:tr>
      <w:tr w:rsidR="00F87585" w:rsidRPr="0096658D" w:rsidTr="007324E1">
        <w:trPr>
          <w:trHeight w:val="7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4.1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Основное мероприятие.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Развитие медицинской реабилит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ции детей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«ДГБ»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В результате реал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зации развития м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дицинской реабил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тации будет создан полный цикл оказ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эффективной медицинской пом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щи детям: ранняя диагностика - своевременное </w:t>
            </w: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л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чение - медицинская ре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билитация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Увеличение доли детей-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нвалидов ну</w:t>
            </w:r>
            <w:r w:rsidRPr="0096658D">
              <w:rPr>
                <w:rFonts w:ascii="Arial" w:hAnsi="Arial" w:cs="Arial"/>
                <w:sz w:val="22"/>
                <w:szCs w:val="22"/>
              </w:rPr>
              <w:t>ж</w:t>
            </w:r>
            <w:r w:rsidRPr="0096658D">
              <w:rPr>
                <w:rFonts w:ascii="Arial" w:hAnsi="Arial" w:cs="Arial"/>
                <w:sz w:val="22"/>
                <w:szCs w:val="22"/>
              </w:rPr>
              <w:t>дающихся в реабилитацио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ной медици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ской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мощи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   34 при</w:t>
            </w:r>
            <w:r>
              <w:rPr>
                <w:rFonts w:ascii="Arial" w:hAnsi="Arial" w:cs="Arial"/>
                <w:sz w:val="22"/>
                <w:szCs w:val="22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жения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 № 1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96658D" w:rsidTr="007324E1">
        <w:trPr>
          <w:trHeight w:val="3077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4.1.1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Мероприятие. Оснащение реабилит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ционным оборудованием (служба де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ства)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«ДГБ»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В результате реал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зации развития м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дицинской реабил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тации будет создан полный цикл оказ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эффективной медицинской пом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щи детям: ранняя диагностика - своевременное л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чение - медицинская ре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билитация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Увеличение д</w:t>
            </w:r>
            <w:r>
              <w:rPr>
                <w:rFonts w:ascii="Arial" w:hAnsi="Arial" w:cs="Arial"/>
                <w:sz w:val="22"/>
                <w:szCs w:val="22"/>
              </w:rPr>
              <w:t>оли детей-инвалидов ну</w:t>
            </w:r>
            <w:r>
              <w:rPr>
                <w:rFonts w:ascii="Arial" w:hAnsi="Arial" w:cs="Arial"/>
                <w:sz w:val="22"/>
                <w:szCs w:val="22"/>
              </w:rPr>
              <w:t>ж</w:t>
            </w:r>
            <w:r>
              <w:rPr>
                <w:rFonts w:ascii="Arial" w:hAnsi="Arial" w:cs="Arial"/>
                <w:sz w:val="22"/>
                <w:szCs w:val="22"/>
              </w:rPr>
              <w:t xml:space="preserve">дающихся </w:t>
            </w:r>
            <w:r w:rsidRPr="0096658D">
              <w:rPr>
                <w:rFonts w:ascii="Arial" w:hAnsi="Arial" w:cs="Arial"/>
                <w:sz w:val="22"/>
                <w:szCs w:val="22"/>
              </w:rPr>
              <w:t>в реабилитацио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ной медици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ской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мощи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   34 прил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жения № 1</w:t>
            </w:r>
          </w:p>
        </w:tc>
      </w:tr>
      <w:tr w:rsidR="00F87585" w:rsidRPr="0096658D" w:rsidTr="007324E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   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Подпрограмма № 5 «Оказание паллиативной помощи, в том числе детям»</w:t>
            </w:r>
          </w:p>
        </w:tc>
      </w:tr>
      <w:tr w:rsidR="00F87585" w:rsidRPr="0096658D" w:rsidTr="007324E1">
        <w:trPr>
          <w:trHeight w:val="31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5.1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 xml:space="preserve">Оказание паллиативной помощи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«ЦГБ»,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«ДГБ»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Создание эффе</w:t>
            </w:r>
            <w:r w:rsidRPr="0096658D">
              <w:rPr>
                <w:rFonts w:ascii="Arial" w:hAnsi="Arial" w:cs="Arial"/>
                <w:sz w:val="22"/>
                <w:szCs w:val="22"/>
              </w:rPr>
              <w:t>к</w:t>
            </w:r>
            <w:r w:rsidRPr="0096658D">
              <w:rPr>
                <w:rFonts w:ascii="Arial" w:hAnsi="Arial" w:cs="Arial"/>
                <w:sz w:val="22"/>
                <w:szCs w:val="22"/>
              </w:rPr>
              <w:t>тивной службы паллиативной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мощи       </w:t>
            </w:r>
            <w:r w:rsidRPr="0096658D">
              <w:rPr>
                <w:rFonts w:ascii="Arial" w:hAnsi="Arial" w:cs="Arial"/>
                <w:sz w:val="22"/>
                <w:szCs w:val="22"/>
              </w:rPr>
              <w:br/>
              <w:t>неизлечимым пац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ентам.                               </w:t>
            </w:r>
            <w:r w:rsidRPr="0096658D">
              <w:rPr>
                <w:rFonts w:ascii="Arial" w:hAnsi="Arial" w:cs="Arial"/>
                <w:sz w:val="22"/>
                <w:szCs w:val="22"/>
              </w:rPr>
              <w:br/>
              <w:t>Повышение качес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ва жизни неизлечимых пацие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 w:rsidRPr="0096658D">
              <w:rPr>
                <w:rFonts w:ascii="Arial" w:hAnsi="Arial" w:cs="Arial"/>
                <w:sz w:val="22"/>
                <w:szCs w:val="22"/>
              </w:rPr>
              <w:t>тов и 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658D">
              <w:rPr>
                <w:rFonts w:ascii="Arial" w:hAnsi="Arial" w:cs="Arial"/>
                <w:sz w:val="22"/>
                <w:szCs w:val="22"/>
              </w:rPr>
              <w:t>родственников,  решение вопр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сов </w:t>
            </w: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медицинской би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этики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Снижение кач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ства жизни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неизлечимым п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циентам и их   </w:t>
            </w:r>
            <w:r w:rsidRPr="0096658D">
              <w:rPr>
                <w:rFonts w:ascii="Arial" w:hAnsi="Arial" w:cs="Arial"/>
                <w:sz w:val="22"/>
                <w:szCs w:val="22"/>
              </w:rPr>
              <w:br/>
              <w:t>родственникам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 35, 36 прилож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№ 1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96658D" w:rsidTr="007324E1">
        <w:trPr>
          <w:trHeight w:val="313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lastRenderedPageBreak/>
              <w:t>5.1.1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Мероприятие. Организация оказ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>ния медицинской помощи на терр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>тории города в соответствии с территориал</w:t>
            </w:r>
            <w:r w:rsidRPr="0096658D">
              <w:rPr>
                <w:rFonts w:ascii="Arial" w:hAnsi="Arial" w:cs="Arial"/>
                <w:sz w:val="22"/>
                <w:szCs w:val="22"/>
              </w:rPr>
              <w:t>ь</w:t>
            </w:r>
            <w:r w:rsidRPr="0096658D">
              <w:rPr>
                <w:rFonts w:ascii="Arial" w:hAnsi="Arial" w:cs="Arial"/>
                <w:sz w:val="22"/>
                <w:szCs w:val="22"/>
              </w:rPr>
              <w:t>ной программой государственных гарантий оказания гра</w:t>
            </w:r>
            <w:r w:rsidRPr="0096658D">
              <w:rPr>
                <w:rFonts w:ascii="Arial" w:hAnsi="Arial" w:cs="Arial"/>
                <w:sz w:val="22"/>
                <w:szCs w:val="22"/>
              </w:rPr>
              <w:t>ж</w:t>
            </w:r>
            <w:r w:rsidRPr="0096658D">
              <w:rPr>
                <w:rFonts w:ascii="Arial" w:hAnsi="Arial" w:cs="Arial"/>
                <w:sz w:val="22"/>
                <w:szCs w:val="22"/>
              </w:rPr>
              <w:t>данам Российской Федерации беспла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ной медицинской помощи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«ЦГБ»,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МБУЗ «ДГБ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Создание эффе</w:t>
            </w:r>
            <w:r w:rsidRPr="0096658D">
              <w:rPr>
                <w:rFonts w:ascii="Arial" w:hAnsi="Arial" w:cs="Arial"/>
                <w:sz w:val="22"/>
                <w:szCs w:val="22"/>
              </w:rPr>
              <w:t>к</w:t>
            </w:r>
            <w:r w:rsidRPr="0096658D">
              <w:rPr>
                <w:rFonts w:ascii="Arial" w:hAnsi="Arial" w:cs="Arial"/>
                <w:sz w:val="22"/>
                <w:szCs w:val="22"/>
              </w:rPr>
              <w:t>тивной службы паллиативной п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мощи       </w:t>
            </w:r>
            <w:r w:rsidRPr="0096658D">
              <w:rPr>
                <w:rFonts w:ascii="Arial" w:hAnsi="Arial" w:cs="Arial"/>
                <w:sz w:val="22"/>
                <w:szCs w:val="22"/>
              </w:rPr>
              <w:br/>
              <w:t>неизлечимым пац</w:t>
            </w:r>
            <w:r w:rsidRPr="0096658D">
              <w:rPr>
                <w:rFonts w:ascii="Arial" w:hAnsi="Arial" w:cs="Arial"/>
                <w:sz w:val="22"/>
                <w:szCs w:val="22"/>
              </w:rPr>
              <w:t>и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ентам.                               </w:t>
            </w:r>
            <w:r w:rsidRPr="0096658D">
              <w:rPr>
                <w:rFonts w:ascii="Arial" w:hAnsi="Arial" w:cs="Arial"/>
                <w:sz w:val="22"/>
                <w:szCs w:val="22"/>
              </w:rPr>
              <w:br/>
              <w:t>Повышение качес</w:t>
            </w:r>
            <w:r w:rsidRPr="0096658D">
              <w:rPr>
                <w:rFonts w:ascii="Arial" w:hAnsi="Arial" w:cs="Arial"/>
                <w:sz w:val="22"/>
                <w:szCs w:val="22"/>
              </w:rPr>
              <w:t>т</w:t>
            </w:r>
            <w:r w:rsidRPr="0096658D">
              <w:rPr>
                <w:rFonts w:ascii="Arial" w:hAnsi="Arial" w:cs="Arial"/>
                <w:sz w:val="22"/>
                <w:szCs w:val="22"/>
              </w:rPr>
              <w:t>ва жизни неизлечимых пацие</w:t>
            </w:r>
            <w:r w:rsidRPr="0096658D"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 xml:space="preserve">тов и их </w:t>
            </w:r>
            <w:r w:rsidRPr="0096658D">
              <w:rPr>
                <w:rFonts w:ascii="Arial" w:hAnsi="Arial" w:cs="Arial"/>
                <w:sz w:val="22"/>
                <w:szCs w:val="22"/>
              </w:rPr>
              <w:t>родственников,  решение вопр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>сов медицинской би</w:t>
            </w:r>
            <w:r w:rsidRPr="0096658D">
              <w:rPr>
                <w:rFonts w:ascii="Arial" w:hAnsi="Arial" w:cs="Arial"/>
                <w:sz w:val="22"/>
                <w:szCs w:val="22"/>
              </w:rPr>
              <w:t>о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этики                                                           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Снижение кач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ства жизни </w:t>
            </w:r>
          </w:p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неизлечимым п</w:t>
            </w:r>
            <w:r w:rsidRPr="0096658D">
              <w:rPr>
                <w:rFonts w:ascii="Arial" w:hAnsi="Arial" w:cs="Arial"/>
                <w:sz w:val="22"/>
                <w:szCs w:val="22"/>
              </w:rPr>
              <w:t>а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циентам и их   </w:t>
            </w:r>
            <w:r w:rsidRPr="0096658D">
              <w:rPr>
                <w:rFonts w:ascii="Arial" w:hAnsi="Arial" w:cs="Arial"/>
                <w:sz w:val="22"/>
                <w:szCs w:val="22"/>
              </w:rPr>
              <w:br/>
              <w:t>родственникам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96658D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96658D">
              <w:rPr>
                <w:rFonts w:ascii="Arial" w:hAnsi="Arial" w:cs="Arial"/>
                <w:sz w:val="22"/>
                <w:szCs w:val="22"/>
              </w:rPr>
              <w:t>Пункты   35, 36 прилож</w:t>
            </w:r>
            <w:r w:rsidRPr="0096658D">
              <w:rPr>
                <w:rFonts w:ascii="Arial" w:hAnsi="Arial" w:cs="Arial"/>
                <w:sz w:val="22"/>
                <w:szCs w:val="22"/>
              </w:rPr>
              <w:t>е</w:t>
            </w:r>
            <w:r w:rsidRPr="0096658D">
              <w:rPr>
                <w:rFonts w:ascii="Arial" w:hAnsi="Arial" w:cs="Arial"/>
                <w:sz w:val="22"/>
                <w:szCs w:val="22"/>
              </w:rPr>
              <w:t xml:space="preserve">ния № 1 </w:t>
            </w:r>
          </w:p>
        </w:tc>
      </w:tr>
      <w:tr w:rsidR="00F87585" w:rsidRPr="00820A61" w:rsidTr="007324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0A6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Подпрограмма № 6 «Кадровое обеспечение системы здравоохранения»</w:t>
            </w:r>
          </w:p>
        </w:tc>
      </w:tr>
      <w:tr w:rsidR="00F87585" w:rsidRPr="00517F96" w:rsidTr="007324E1">
        <w:trPr>
          <w:trHeight w:val="99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6.1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Повышение квалификации и переподготовка медицинских и фармацевтических р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ботников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«ЦГБ»,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«ДГБ»,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«СП»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удо</w:t>
            </w:r>
            <w:r w:rsidRPr="00820A61">
              <w:rPr>
                <w:rFonts w:ascii="Arial" w:hAnsi="Arial" w:cs="Arial"/>
                <w:sz w:val="22"/>
                <w:szCs w:val="22"/>
              </w:rPr>
              <w:t>в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20A61">
              <w:rPr>
                <w:rFonts w:ascii="Arial" w:hAnsi="Arial" w:cs="Arial"/>
                <w:sz w:val="22"/>
                <w:szCs w:val="22"/>
              </w:rPr>
              <w:t>летворенности насел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ния города в качестве оказыва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 xml:space="preserve">мой медицинской помощи и </w:t>
            </w:r>
            <w:r w:rsidRPr="00820A61">
              <w:rPr>
                <w:rFonts w:ascii="Arial" w:hAnsi="Arial" w:cs="Arial"/>
                <w:sz w:val="22"/>
                <w:szCs w:val="22"/>
              </w:rPr>
              <w:lastRenderedPageBreak/>
              <w:t>предо</w:t>
            </w:r>
            <w:r w:rsidRPr="00820A61">
              <w:rPr>
                <w:rFonts w:ascii="Arial" w:hAnsi="Arial" w:cs="Arial"/>
                <w:sz w:val="22"/>
                <w:szCs w:val="22"/>
              </w:rPr>
              <w:t>с</w:t>
            </w:r>
            <w:r w:rsidRPr="00820A61">
              <w:rPr>
                <w:rFonts w:ascii="Arial" w:hAnsi="Arial" w:cs="Arial"/>
                <w:sz w:val="22"/>
                <w:szCs w:val="22"/>
              </w:rPr>
              <w:t>тавляемых фарм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цевтических усл</w:t>
            </w:r>
            <w:r w:rsidRPr="00820A61">
              <w:rPr>
                <w:rFonts w:ascii="Arial" w:hAnsi="Arial" w:cs="Arial"/>
                <w:sz w:val="22"/>
                <w:szCs w:val="22"/>
              </w:rPr>
              <w:t>у</w:t>
            </w:r>
            <w:r w:rsidRPr="00820A61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lastRenderedPageBreak/>
              <w:t>Снижение уро</w:t>
            </w:r>
            <w:r w:rsidRPr="00820A61">
              <w:rPr>
                <w:rFonts w:ascii="Arial" w:hAnsi="Arial" w:cs="Arial"/>
                <w:sz w:val="22"/>
                <w:szCs w:val="22"/>
              </w:rPr>
              <w:t>в</w:t>
            </w:r>
            <w:r w:rsidRPr="00820A61">
              <w:rPr>
                <w:rFonts w:ascii="Arial" w:hAnsi="Arial" w:cs="Arial"/>
                <w:sz w:val="22"/>
                <w:szCs w:val="22"/>
              </w:rPr>
              <w:t>ня квалифик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ции медици</w:t>
            </w:r>
            <w:r w:rsidRPr="00820A61">
              <w:rPr>
                <w:rFonts w:ascii="Arial" w:hAnsi="Arial" w:cs="Arial"/>
                <w:sz w:val="22"/>
                <w:szCs w:val="22"/>
              </w:rPr>
              <w:t>н</w:t>
            </w:r>
            <w:r w:rsidRPr="00820A61">
              <w:rPr>
                <w:rFonts w:ascii="Arial" w:hAnsi="Arial" w:cs="Arial"/>
                <w:sz w:val="22"/>
                <w:szCs w:val="22"/>
              </w:rPr>
              <w:t>ских работн</w:t>
            </w:r>
            <w:r w:rsidRPr="00820A61">
              <w:rPr>
                <w:rFonts w:ascii="Arial" w:hAnsi="Arial" w:cs="Arial"/>
                <w:sz w:val="22"/>
                <w:szCs w:val="22"/>
              </w:rPr>
              <w:t>и</w:t>
            </w:r>
            <w:r w:rsidRPr="00820A61">
              <w:rPr>
                <w:rFonts w:ascii="Arial" w:hAnsi="Arial" w:cs="Arial"/>
                <w:sz w:val="22"/>
                <w:szCs w:val="22"/>
              </w:rPr>
              <w:t>ков, не собл</w:t>
            </w:r>
            <w:r w:rsidRPr="00820A61">
              <w:rPr>
                <w:rFonts w:ascii="Arial" w:hAnsi="Arial" w:cs="Arial"/>
                <w:sz w:val="22"/>
                <w:szCs w:val="22"/>
              </w:rPr>
              <w:t>ю</w:t>
            </w:r>
            <w:r w:rsidRPr="00820A61">
              <w:rPr>
                <w:rFonts w:ascii="Arial" w:hAnsi="Arial" w:cs="Arial"/>
                <w:sz w:val="22"/>
                <w:szCs w:val="22"/>
              </w:rPr>
              <w:t>дение требов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 xml:space="preserve">ний </w:t>
            </w:r>
            <w:r w:rsidRPr="00820A61">
              <w:rPr>
                <w:rFonts w:ascii="Arial" w:hAnsi="Arial" w:cs="Arial"/>
                <w:sz w:val="22"/>
                <w:szCs w:val="22"/>
              </w:rPr>
              <w:lastRenderedPageBreak/>
              <w:t>предъя</w:t>
            </w:r>
            <w:r w:rsidRPr="00820A61">
              <w:rPr>
                <w:rFonts w:ascii="Arial" w:hAnsi="Arial" w:cs="Arial"/>
                <w:sz w:val="22"/>
                <w:szCs w:val="22"/>
              </w:rPr>
              <w:t>в</w:t>
            </w:r>
            <w:r w:rsidRPr="00820A61">
              <w:rPr>
                <w:rFonts w:ascii="Arial" w:hAnsi="Arial" w:cs="Arial"/>
                <w:sz w:val="22"/>
                <w:szCs w:val="22"/>
              </w:rPr>
              <w:t>ляемых к уро</w:t>
            </w:r>
            <w:r w:rsidRPr="00820A61">
              <w:rPr>
                <w:rFonts w:ascii="Arial" w:hAnsi="Arial" w:cs="Arial"/>
                <w:sz w:val="22"/>
                <w:szCs w:val="22"/>
              </w:rPr>
              <w:t>в</w:t>
            </w:r>
            <w:r w:rsidRPr="00820A61">
              <w:rPr>
                <w:rFonts w:ascii="Arial" w:hAnsi="Arial" w:cs="Arial"/>
                <w:sz w:val="22"/>
                <w:szCs w:val="22"/>
              </w:rPr>
              <w:t>ню подготовки сп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циалистов в с</w:t>
            </w:r>
            <w:r w:rsidRPr="00820A61">
              <w:rPr>
                <w:rFonts w:ascii="Arial" w:hAnsi="Arial" w:cs="Arial"/>
                <w:sz w:val="22"/>
                <w:szCs w:val="22"/>
              </w:rPr>
              <w:t>о</w:t>
            </w:r>
            <w:r w:rsidRPr="00820A61">
              <w:rPr>
                <w:rFonts w:ascii="Arial" w:hAnsi="Arial" w:cs="Arial"/>
                <w:sz w:val="22"/>
                <w:szCs w:val="22"/>
              </w:rPr>
              <w:t>ответствии с действующим законодател</w:t>
            </w:r>
            <w:r w:rsidRPr="00820A61">
              <w:rPr>
                <w:rFonts w:ascii="Arial" w:hAnsi="Arial" w:cs="Arial"/>
                <w:sz w:val="22"/>
                <w:szCs w:val="22"/>
              </w:rPr>
              <w:t>ь</w:t>
            </w:r>
            <w:r w:rsidRPr="00820A61">
              <w:rPr>
                <w:rFonts w:ascii="Arial" w:hAnsi="Arial" w:cs="Arial"/>
                <w:sz w:val="22"/>
                <w:szCs w:val="22"/>
              </w:rPr>
              <w:t>ством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lastRenderedPageBreak/>
              <w:t>Пункты  37, 38,  39, 40 прилож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 xml:space="preserve">ния № 1 </w:t>
            </w:r>
          </w:p>
        </w:tc>
      </w:tr>
      <w:tr w:rsidR="00F87585" w:rsidRPr="00517F96" w:rsidTr="007324E1">
        <w:trPr>
          <w:trHeight w:val="86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lastRenderedPageBreak/>
              <w:t>6.1.1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Мероприятие. Оплата расходов на повышение квалификации и переподг</w:t>
            </w:r>
            <w:r w:rsidRPr="00820A61">
              <w:rPr>
                <w:rFonts w:ascii="Arial" w:hAnsi="Arial" w:cs="Arial"/>
                <w:sz w:val="22"/>
                <w:szCs w:val="22"/>
              </w:rPr>
              <w:t>о</w:t>
            </w:r>
            <w:r w:rsidRPr="00820A61">
              <w:rPr>
                <w:rFonts w:ascii="Arial" w:hAnsi="Arial" w:cs="Arial"/>
                <w:sz w:val="22"/>
                <w:szCs w:val="22"/>
              </w:rPr>
              <w:t>товку врачей и специалистов с высшим немедицинским образов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нием.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«ЦГБ»,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«ДГБ»,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«СП»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Обеспечение удо</w:t>
            </w:r>
            <w:r w:rsidRPr="00820A61">
              <w:rPr>
                <w:rFonts w:ascii="Arial" w:hAnsi="Arial" w:cs="Arial"/>
                <w:sz w:val="22"/>
                <w:szCs w:val="22"/>
              </w:rPr>
              <w:t>в</w:t>
            </w:r>
            <w:r w:rsidRPr="00820A61">
              <w:rPr>
                <w:rFonts w:ascii="Arial" w:hAnsi="Arial" w:cs="Arial"/>
                <w:sz w:val="22"/>
                <w:szCs w:val="22"/>
              </w:rPr>
              <w:t>летворенности насел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ния города в качестве оказыва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мой медицинской помощи и предо</w:t>
            </w:r>
            <w:r w:rsidRPr="00820A61">
              <w:rPr>
                <w:rFonts w:ascii="Arial" w:hAnsi="Arial" w:cs="Arial"/>
                <w:sz w:val="22"/>
                <w:szCs w:val="22"/>
              </w:rPr>
              <w:t>с</w:t>
            </w:r>
            <w:r w:rsidRPr="00820A61">
              <w:rPr>
                <w:rFonts w:ascii="Arial" w:hAnsi="Arial" w:cs="Arial"/>
                <w:sz w:val="22"/>
                <w:szCs w:val="22"/>
              </w:rPr>
              <w:t>тавляемых фарм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цевтических усл</w:t>
            </w:r>
            <w:r w:rsidRPr="00820A61"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Снижение уро</w:t>
            </w:r>
            <w:r w:rsidRPr="00820A61">
              <w:rPr>
                <w:rFonts w:ascii="Arial" w:hAnsi="Arial" w:cs="Arial"/>
                <w:sz w:val="22"/>
                <w:szCs w:val="22"/>
              </w:rPr>
              <w:t>в</w:t>
            </w:r>
            <w:r w:rsidRPr="00820A61">
              <w:rPr>
                <w:rFonts w:ascii="Arial" w:hAnsi="Arial" w:cs="Arial"/>
                <w:sz w:val="22"/>
                <w:szCs w:val="22"/>
              </w:rPr>
              <w:t>ня квалифик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ции медици</w:t>
            </w:r>
            <w:r w:rsidRPr="00820A61">
              <w:rPr>
                <w:rFonts w:ascii="Arial" w:hAnsi="Arial" w:cs="Arial"/>
                <w:sz w:val="22"/>
                <w:szCs w:val="22"/>
              </w:rPr>
              <w:t>н</w:t>
            </w:r>
            <w:r w:rsidRPr="00820A61">
              <w:rPr>
                <w:rFonts w:ascii="Arial" w:hAnsi="Arial" w:cs="Arial"/>
                <w:sz w:val="22"/>
                <w:szCs w:val="22"/>
              </w:rPr>
              <w:t>ских работн</w:t>
            </w:r>
            <w:r w:rsidRPr="00820A61">
              <w:rPr>
                <w:rFonts w:ascii="Arial" w:hAnsi="Arial" w:cs="Arial"/>
                <w:sz w:val="22"/>
                <w:szCs w:val="22"/>
              </w:rPr>
              <w:t>и</w:t>
            </w:r>
            <w:r w:rsidRPr="00820A61">
              <w:rPr>
                <w:rFonts w:ascii="Arial" w:hAnsi="Arial" w:cs="Arial"/>
                <w:sz w:val="22"/>
                <w:szCs w:val="22"/>
              </w:rPr>
              <w:t>ков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 xml:space="preserve">Пункты  37, 38,  39, 40 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прилож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 xml:space="preserve">ния № 1 </w:t>
            </w:r>
          </w:p>
        </w:tc>
      </w:tr>
      <w:tr w:rsidR="00F87585" w:rsidRPr="00517F96" w:rsidTr="007324E1">
        <w:trPr>
          <w:trHeight w:val="30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6.1.2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Мероприятие. Оплата расходов на повышение квалификации среднего мед</w:t>
            </w:r>
            <w:r w:rsidRPr="00820A61">
              <w:rPr>
                <w:rFonts w:ascii="Arial" w:hAnsi="Arial" w:cs="Arial"/>
                <w:sz w:val="22"/>
                <w:szCs w:val="22"/>
              </w:rPr>
              <w:t>и</w:t>
            </w:r>
            <w:r w:rsidRPr="00820A61">
              <w:rPr>
                <w:rFonts w:ascii="Arial" w:hAnsi="Arial" w:cs="Arial"/>
                <w:sz w:val="22"/>
                <w:szCs w:val="22"/>
              </w:rPr>
              <w:t xml:space="preserve">цинского персонала 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«ЦГБ»,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«ДГБ»,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«СП»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Обеспечение удо</w:t>
            </w:r>
            <w:r w:rsidRPr="00820A61">
              <w:rPr>
                <w:rFonts w:ascii="Arial" w:hAnsi="Arial" w:cs="Arial"/>
                <w:sz w:val="22"/>
                <w:szCs w:val="22"/>
              </w:rPr>
              <w:t>в</w:t>
            </w:r>
            <w:r w:rsidRPr="00820A61">
              <w:rPr>
                <w:rFonts w:ascii="Arial" w:hAnsi="Arial" w:cs="Arial"/>
                <w:sz w:val="22"/>
                <w:szCs w:val="22"/>
              </w:rPr>
              <w:t>летворенности насел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ния города в качестве оказыва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мой медицинской помощи и предо</w:t>
            </w:r>
            <w:r w:rsidRPr="00820A61">
              <w:rPr>
                <w:rFonts w:ascii="Arial" w:hAnsi="Arial" w:cs="Arial"/>
                <w:sz w:val="22"/>
                <w:szCs w:val="22"/>
              </w:rPr>
              <w:t>с</w:t>
            </w:r>
            <w:r w:rsidRPr="00820A61">
              <w:rPr>
                <w:rFonts w:ascii="Arial" w:hAnsi="Arial" w:cs="Arial"/>
                <w:sz w:val="22"/>
                <w:szCs w:val="22"/>
              </w:rPr>
              <w:t>тавляемых фарм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цевтических усл</w:t>
            </w:r>
            <w:r w:rsidRPr="00820A61"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Снижение уро</w:t>
            </w:r>
            <w:r w:rsidRPr="00820A61">
              <w:rPr>
                <w:rFonts w:ascii="Arial" w:hAnsi="Arial" w:cs="Arial"/>
                <w:sz w:val="22"/>
                <w:szCs w:val="22"/>
              </w:rPr>
              <w:t>в</w:t>
            </w:r>
            <w:r w:rsidRPr="00820A61">
              <w:rPr>
                <w:rFonts w:ascii="Arial" w:hAnsi="Arial" w:cs="Arial"/>
                <w:sz w:val="22"/>
                <w:szCs w:val="22"/>
              </w:rPr>
              <w:t>ня квалифик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ции медицинских р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ботников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 xml:space="preserve">Пункты  37, 38,  39, 40 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прилож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 xml:space="preserve">ния № 1 </w:t>
            </w:r>
          </w:p>
        </w:tc>
      </w:tr>
      <w:tr w:rsidR="00F87585" w:rsidRPr="00517F96" w:rsidTr="007324E1">
        <w:trPr>
          <w:trHeight w:val="253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lastRenderedPageBreak/>
              <w:t>6.2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 xml:space="preserve">Основное мероприятие. 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Повышение престижа медицинских специал</w:t>
            </w:r>
            <w:r w:rsidRPr="00820A61">
              <w:rPr>
                <w:rFonts w:ascii="Arial" w:hAnsi="Arial" w:cs="Arial"/>
                <w:sz w:val="22"/>
                <w:szCs w:val="22"/>
              </w:rPr>
              <w:t>и</w:t>
            </w:r>
            <w:r w:rsidRPr="00820A61">
              <w:rPr>
                <w:rFonts w:ascii="Arial" w:hAnsi="Arial" w:cs="Arial"/>
                <w:sz w:val="22"/>
                <w:szCs w:val="22"/>
              </w:rPr>
              <w:t>стов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Снижение кадр</w:t>
            </w:r>
            <w:r w:rsidRPr="00820A61">
              <w:rPr>
                <w:rFonts w:ascii="Arial" w:hAnsi="Arial" w:cs="Arial"/>
                <w:sz w:val="22"/>
                <w:szCs w:val="22"/>
              </w:rPr>
              <w:t>о</w:t>
            </w:r>
            <w:r w:rsidRPr="00820A61">
              <w:rPr>
                <w:rFonts w:ascii="Arial" w:hAnsi="Arial" w:cs="Arial"/>
                <w:sz w:val="22"/>
                <w:szCs w:val="22"/>
              </w:rPr>
              <w:t>вого дефиц</w:t>
            </w:r>
            <w:r w:rsidRPr="00820A61">
              <w:rPr>
                <w:rFonts w:ascii="Arial" w:hAnsi="Arial" w:cs="Arial"/>
                <w:sz w:val="22"/>
                <w:szCs w:val="22"/>
              </w:rPr>
              <w:t>и</w:t>
            </w:r>
            <w:r w:rsidRPr="00820A61">
              <w:rPr>
                <w:rFonts w:ascii="Arial" w:hAnsi="Arial" w:cs="Arial"/>
                <w:sz w:val="22"/>
                <w:szCs w:val="22"/>
              </w:rPr>
              <w:t>та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Невыполнение мероприятия приведет к отт</w:t>
            </w:r>
            <w:r w:rsidRPr="00820A61">
              <w:rPr>
                <w:rFonts w:ascii="Arial" w:hAnsi="Arial" w:cs="Arial"/>
                <w:sz w:val="22"/>
                <w:szCs w:val="22"/>
              </w:rPr>
              <w:t>о</w:t>
            </w:r>
            <w:r w:rsidRPr="00820A61">
              <w:rPr>
                <w:rFonts w:ascii="Arial" w:hAnsi="Arial" w:cs="Arial"/>
                <w:sz w:val="22"/>
                <w:szCs w:val="22"/>
              </w:rPr>
              <w:t>ку медицинских специ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листов из отрасли и к ув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личению деф</w:t>
            </w:r>
            <w:r w:rsidRPr="00820A61">
              <w:rPr>
                <w:rFonts w:ascii="Arial" w:hAnsi="Arial" w:cs="Arial"/>
                <w:sz w:val="22"/>
                <w:szCs w:val="22"/>
              </w:rPr>
              <w:t>и</w:t>
            </w:r>
            <w:r w:rsidRPr="00820A61">
              <w:rPr>
                <w:rFonts w:ascii="Arial" w:hAnsi="Arial" w:cs="Arial"/>
                <w:sz w:val="22"/>
                <w:szCs w:val="22"/>
              </w:rPr>
              <w:t>цита медицинских ка</w:t>
            </w:r>
            <w:r w:rsidRPr="00820A61">
              <w:rPr>
                <w:rFonts w:ascii="Arial" w:hAnsi="Arial" w:cs="Arial"/>
                <w:sz w:val="22"/>
                <w:szCs w:val="22"/>
              </w:rPr>
              <w:t>д</w:t>
            </w:r>
            <w:r w:rsidRPr="00820A61">
              <w:rPr>
                <w:rFonts w:ascii="Arial" w:hAnsi="Arial" w:cs="Arial"/>
                <w:sz w:val="22"/>
                <w:szCs w:val="22"/>
              </w:rPr>
              <w:t>ров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 xml:space="preserve">Пункты  9, 37, 38,  39, 40 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прилож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ния №  1</w:t>
            </w:r>
          </w:p>
        </w:tc>
      </w:tr>
      <w:tr w:rsidR="00F87585" w:rsidRPr="00517F96" w:rsidTr="007324E1">
        <w:trPr>
          <w:trHeight w:val="1058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 xml:space="preserve"> 6.3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 xml:space="preserve">Основное мероприятие.  </w:t>
            </w: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Осуществление мер социальной по</w:t>
            </w:r>
            <w:r w:rsidRPr="00B56186">
              <w:rPr>
                <w:rFonts w:ascii="Arial" w:hAnsi="Arial" w:cs="Arial"/>
                <w:sz w:val="22"/>
                <w:szCs w:val="22"/>
              </w:rPr>
              <w:t>д</w:t>
            </w:r>
            <w:r w:rsidRPr="00B56186">
              <w:rPr>
                <w:rFonts w:ascii="Arial" w:hAnsi="Arial" w:cs="Arial"/>
                <w:sz w:val="22"/>
                <w:szCs w:val="22"/>
              </w:rPr>
              <w:t>держки студентам, поступившим по ц</w:t>
            </w:r>
            <w:r w:rsidRPr="00B56186">
              <w:rPr>
                <w:rFonts w:ascii="Arial" w:hAnsi="Arial" w:cs="Arial"/>
                <w:sz w:val="22"/>
                <w:szCs w:val="22"/>
              </w:rPr>
              <w:t>е</w:t>
            </w:r>
            <w:r w:rsidRPr="00B56186">
              <w:rPr>
                <w:rFonts w:ascii="Arial" w:hAnsi="Arial" w:cs="Arial"/>
                <w:sz w:val="22"/>
                <w:szCs w:val="22"/>
              </w:rPr>
              <w:t>левому набору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tabs>
                <w:tab w:val="left" w:pos="1626"/>
              </w:tabs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 xml:space="preserve">Снижение кадрового дефицита 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Низкая укомплектова</w:t>
            </w:r>
            <w:r w:rsidRPr="00B56186">
              <w:rPr>
                <w:rFonts w:ascii="Arial" w:hAnsi="Arial" w:cs="Arial"/>
                <w:sz w:val="22"/>
                <w:szCs w:val="22"/>
              </w:rPr>
              <w:t>н</w:t>
            </w:r>
            <w:r w:rsidRPr="00B56186">
              <w:rPr>
                <w:rFonts w:ascii="Arial" w:hAnsi="Arial" w:cs="Arial"/>
                <w:sz w:val="22"/>
                <w:szCs w:val="22"/>
              </w:rPr>
              <w:t>ность враче</w:t>
            </w:r>
            <w:r w:rsidRPr="00B56186">
              <w:rPr>
                <w:rFonts w:ascii="Arial" w:hAnsi="Arial" w:cs="Arial"/>
                <w:sz w:val="22"/>
                <w:szCs w:val="22"/>
              </w:rPr>
              <w:t>б</w:t>
            </w:r>
            <w:r w:rsidRPr="00B56186">
              <w:rPr>
                <w:rFonts w:ascii="Arial" w:hAnsi="Arial" w:cs="Arial"/>
                <w:sz w:val="22"/>
                <w:szCs w:val="22"/>
              </w:rPr>
              <w:t>ными кадрами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 xml:space="preserve">Пункты 9, 10 </w:t>
            </w: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пр</w:t>
            </w:r>
            <w:r w:rsidRPr="00B56186">
              <w:rPr>
                <w:rFonts w:ascii="Arial" w:hAnsi="Arial" w:cs="Arial"/>
                <w:sz w:val="22"/>
                <w:szCs w:val="22"/>
              </w:rPr>
              <w:t>и</w:t>
            </w:r>
            <w:r w:rsidRPr="00B56186">
              <w:rPr>
                <w:rFonts w:ascii="Arial" w:hAnsi="Arial" w:cs="Arial"/>
                <w:sz w:val="22"/>
                <w:szCs w:val="22"/>
              </w:rPr>
              <w:t>ложения № 1</w:t>
            </w:r>
          </w:p>
        </w:tc>
      </w:tr>
      <w:tr w:rsidR="00F87585" w:rsidRPr="00517F96" w:rsidTr="007324E1">
        <w:trPr>
          <w:trHeight w:val="120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6.3.1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Мероприятие. Выплата стипе</w:t>
            </w:r>
            <w:r w:rsidRPr="00B56186">
              <w:rPr>
                <w:rFonts w:ascii="Arial" w:hAnsi="Arial" w:cs="Arial"/>
                <w:sz w:val="22"/>
                <w:szCs w:val="22"/>
              </w:rPr>
              <w:t>н</w:t>
            </w:r>
            <w:r w:rsidRPr="00B56186">
              <w:rPr>
                <w:rFonts w:ascii="Arial" w:hAnsi="Arial" w:cs="Arial"/>
                <w:sz w:val="22"/>
                <w:szCs w:val="22"/>
              </w:rPr>
              <w:t>дий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МБУЗ «ЦГБ»</w:t>
            </w: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585" w:rsidRPr="00B56186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 xml:space="preserve">Снижение кадрового дефицита 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Низкая укомплектова</w:t>
            </w:r>
            <w:r w:rsidRPr="00B56186">
              <w:rPr>
                <w:rFonts w:ascii="Arial" w:hAnsi="Arial" w:cs="Arial"/>
                <w:sz w:val="22"/>
                <w:szCs w:val="22"/>
              </w:rPr>
              <w:t>н</w:t>
            </w:r>
            <w:r w:rsidRPr="00B56186">
              <w:rPr>
                <w:rFonts w:ascii="Arial" w:hAnsi="Arial" w:cs="Arial"/>
                <w:sz w:val="22"/>
                <w:szCs w:val="22"/>
              </w:rPr>
              <w:t>ность враче</w:t>
            </w:r>
            <w:r w:rsidRPr="00B56186">
              <w:rPr>
                <w:rFonts w:ascii="Arial" w:hAnsi="Arial" w:cs="Arial"/>
                <w:sz w:val="22"/>
                <w:szCs w:val="22"/>
              </w:rPr>
              <w:t>б</w:t>
            </w:r>
            <w:r w:rsidRPr="00B56186">
              <w:rPr>
                <w:rFonts w:ascii="Arial" w:hAnsi="Arial" w:cs="Arial"/>
                <w:sz w:val="22"/>
                <w:szCs w:val="22"/>
              </w:rPr>
              <w:t>ными кадрами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 xml:space="preserve">Пункты 9, 10 </w:t>
            </w:r>
          </w:p>
          <w:p w:rsidR="00F87585" w:rsidRPr="00B56186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B56186">
              <w:rPr>
                <w:rFonts w:ascii="Arial" w:hAnsi="Arial" w:cs="Arial"/>
                <w:sz w:val="22"/>
                <w:szCs w:val="22"/>
              </w:rPr>
              <w:t>пр</w:t>
            </w:r>
            <w:r w:rsidRPr="00B56186">
              <w:rPr>
                <w:rFonts w:ascii="Arial" w:hAnsi="Arial" w:cs="Arial"/>
                <w:sz w:val="22"/>
                <w:szCs w:val="22"/>
              </w:rPr>
              <w:t>и</w:t>
            </w:r>
            <w:r w:rsidRPr="00B56186">
              <w:rPr>
                <w:rFonts w:ascii="Arial" w:hAnsi="Arial" w:cs="Arial"/>
                <w:sz w:val="22"/>
                <w:szCs w:val="22"/>
              </w:rPr>
              <w:t>ложения № 1</w:t>
            </w:r>
          </w:p>
        </w:tc>
      </w:tr>
      <w:tr w:rsidR="00F87585" w:rsidRPr="00517F96" w:rsidTr="007324E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20A6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Подпрограмма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0A61">
              <w:rPr>
                <w:rFonts w:ascii="Arial" w:hAnsi="Arial" w:cs="Arial"/>
                <w:sz w:val="22"/>
                <w:szCs w:val="22"/>
              </w:rPr>
              <w:t>7 «Управление развитием отрасли»</w:t>
            </w:r>
          </w:p>
        </w:tc>
      </w:tr>
      <w:tr w:rsidR="00F87585" w:rsidRPr="00820A61" w:rsidTr="007324E1">
        <w:trPr>
          <w:trHeight w:val="49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lastRenderedPageBreak/>
              <w:t>7.1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Основное мероприятие.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Информатизация здравоохранения, включая развитие тел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медицины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МБУЗ «ЦГБ», МБУЗ «ДГБ», МБУЗ «СП»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2014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Повышение эффе</w:t>
            </w:r>
            <w:r w:rsidRPr="00820A61">
              <w:rPr>
                <w:rFonts w:ascii="Arial" w:hAnsi="Arial" w:cs="Arial"/>
                <w:sz w:val="22"/>
                <w:szCs w:val="22"/>
              </w:rPr>
              <w:t>к</w:t>
            </w:r>
            <w:r w:rsidRPr="00820A61">
              <w:rPr>
                <w:rFonts w:ascii="Arial" w:hAnsi="Arial" w:cs="Arial"/>
                <w:sz w:val="22"/>
                <w:szCs w:val="22"/>
              </w:rPr>
              <w:t>тивности управл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ния в сфере здр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воохранения и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повышение качес</w:t>
            </w:r>
            <w:r w:rsidRPr="00820A61">
              <w:rPr>
                <w:rFonts w:ascii="Arial" w:hAnsi="Arial" w:cs="Arial"/>
                <w:sz w:val="22"/>
                <w:szCs w:val="22"/>
              </w:rPr>
              <w:t>т</w:t>
            </w:r>
            <w:r w:rsidRPr="00820A61">
              <w:rPr>
                <w:rFonts w:ascii="Arial" w:hAnsi="Arial" w:cs="Arial"/>
                <w:sz w:val="22"/>
                <w:szCs w:val="22"/>
              </w:rPr>
              <w:t>ва оказания медицинской п</w:t>
            </w:r>
            <w:r w:rsidRPr="00820A61">
              <w:rPr>
                <w:rFonts w:ascii="Arial" w:hAnsi="Arial" w:cs="Arial"/>
                <w:sz w:val="22"/>
                <w:szCs w:val="22"/>
              </w:rPr>
              <w:t>о</w:t>
            </w:r>
            <w:r w:rsidRPr="00820A61">
              <w:rPr>
                <w:rFonts w:ascii="Arial" w:hAnsi="Arial" w:cs="Arial"/>
                <w:sz w:val="22"/>
                <w:szCs w:val="22"/>
              </w:rPr>
              <w:t>мощи на основе информац</w:t>
            </w:r>
            <w:r w:rsidRPr="00820A61">
              <w:rPr>
                <w:rFonts w:ascii="Arial" w:hAnsi="Arial" w:cs="Arial"/>
                <w:sz w:val="22"/>
                <w:szCs w:val="22"/>
              </w:rPr>
              <w:t>и</w:t>
            </w:r>
            <w:r w:rsidRPr="00820A61">
              <w:rPr>
                <w:rFonts w:ascii="Arial" w:hAnsi="Arial" w:cs="Arial"/>
                <w:sz w:val="22"/>
                <w:szCs w:val="22"/>
              </w:rPr>
              <w:t>онно-технологической по</w:t>
            </w:r>
            <w:r w:rsidRPr="00820A61">
              <w:rPr>
                <w:rFonts w:ascii="Arial" w:hAnsi="Arial" w:cs="Arial"/>
                <w:sz w:val="22"/>
                <w:szCs w:val="22"/>
              </w:rPr>
              <w:t>д</w:t>
            </w:r>
            <w:r w:rsidRPr="00820A61">
              <w:rPr>
                <w:rFonts w:ascii="Arial" w:hAnsi="Arial" w:cs="Arial"/>
                <w:sz w:val="22"/>
                <w:szCs w:val="22"/>
              </w:rPr>
              <w:t>держки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формирование единой информацио</w:t>
            </w:r>
            <w:r w:rsidRPr="00820A61">
              <w:rPr>
                <w:rFonts w:ascii="Arial" w:hAnsi="Arial" w:cs="Arial"/>
                <w:sz w:val="22"/>
                <w:szCs w:val="22"/>
              </w:rPr>
              <w:t>н</w:t>
            </w:r>
            <w:r w:rsidRPr="00820A61">
              <w:rPr>
                <w:rFonts w:ascii="Arial" w:hAnsi="Arial" w:cs="Arial"/>
                <w:sz w:val="22"/>
                <w:szCs w:val="22"/>
              </w:rPr>
              <w:t>ной системы и статистической отче</w:t>
            </w:r>
            <w:r w:rsidRPr="00820A61">
              <w:rPr>
                <w:rFonts w:ascii="Arial" w:hAnsi="Arial" w:cs="Arial"/>
                <w:sz w:val="22"/>
                <w:szCs w:val="22"/>
              </w:rPr>
              <w:t>т</w:t>
            </w:r>
            <w:r w:rsidRPr="00820A61">
              <w:rPr>
                <w:rFonts w:ascii="Arial" w:hAnsi="Arial" w:cs="Arial"/>
                <w:sz w:val="22"/>
                <w:szCs w:val="22"/>
              </w:rPr>
              <w:t>ности здравоохр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нения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820A61">
              <w:rPr>
                <w:rFonts w:ascii="Arial" w:hAnsi="Arial" w:cs="Arial"/>
                <w:sz w:val="22"/>
                <w:szCs w:val="22"/>
              </w:rPr>
              <w:t>изкая эффе</w:t>
            </w:r>
            <w:r w:rsidRPr="00820A61">
              <w:rPr>
                <w:rFonts w:ascii="Arial" w:hAnsi="Arial" w:cs="Arial"/>
                <w:sz w:val="22"/>
                <w:szCs w:val="22"/>
              </w:rPr>
              <w:t>к</w:t>
            </w:r>
            <w:r w:rsidRPr="00820A61">
              <w:rPr>
                <w:rFonts w:ascii="Arial" w:hAnsi="Arial" w:cs="Arial"/>
                <w:sz w:val="22"/>
                <w:szCs w:val="22"/>
              </w:rPr>
              <w:t>тивность упра</w:t>
            </w:r>
            <w:r w:rsidRPr="00820A61">
              <w:rPr>
                <w:rFonts w:ascii="Arial" w:hAnsi="Arial" w:cs="Arial"/>
                <w:sz w:val="22"/>
                <w:szCs w:val="22"/>
              </w:rPr>
              <w:t>в</w:t>
            </w:r>
            <w:r w:rsidRPr="00820A61">
              <w:rPr>
                <w:rFonts w:ascii="Arial" w:hAnsi="Arial" w:cs="Arial"/>
                <w:sz w:val="22"/>
                <w:szCs w:val="22"/>
              </w:rPr>
              <w:t>ления в сфере здравоохран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 xml:space="preserve">ния; 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отсутствие единой информ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ционной сист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мы и статист</w:t>
            </w:r>
            <w:r w:rsidRPr="00820A61">
              <w:rPr>
                <w:rFonts w:ascii="Arial" w:hAnsi="Arial" w:cs="Arial"/>
                <w:sz w:val="22"/>
                <w:szCs w:val="22"/>
              </w:rPr>
              <w:t>и</w:t>
            </w:r>
            <w:r w:rsidRPr="00820A61">
              <w:rPr>
                <w:rFonts w:ascii="Arial" w:hAnsi="Arial" w:cs="Arial"/>
                <w:sz w:val="22"/>
                <w:szCs w:val="22"/>
              </w:rPr>
              <w:t>ческой отчетн</w:t>
            </w:r>
            <w:r w:rsidRPr="00820A61">
              <w:rPr>
                <w:rFonts w:ascii="Arial" w:hAnsi="Arial" w:cs="Arial"/>
                <w:sz w:val="22"/>
                <w:szCs w:val="22"/>
              </w:rPr>
              <w:t>о</w:t>
            </w:r>
            <w:r w:rsidRPr="00820A61">
              <w:rPr>
                <w:rFonts w:ascii="Arial" w:hAnsi="Arial" w:cs="Arial"/>
                <w:sz w:val="22"/>
                <w:szCs w:val="22"/>
              </w:rPr>
              <w:t>сти здравоохр</w:t>
            </w:r>
            <w:r w:rsidRPr="00820A61">
              <w:rPr>
                <w:rFonts w:ascii="Arial" w:hAnsi="Arial" w:cs="Arial"/>
                <w:sz w:val="22"/>
                <w:szCs w:val="22"/>
              </w:rPr>
              <w:t>а</w:t>
            </w:r>
            <w:r w:rsidRPr="00820A61">
              <w:rPr>
                <w:rFonts w:ascii="Arial" w:hAnsi="Arial" w:cs="Arial"/>
                <w:sz w:val="22"/>
                <w:szCs w:val="22"/>
              </w:rPr>
              <w:t>нения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 xml:space="preserve">Пункт 41 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820A61">
              <w:rPr>
                <w:rFonts w:ascii="Arial" w:hAnsi="Arial" w:cs="Arial"/>
                <w:sz w:val="22"/>
                <w:szCs w:val="22"/>
              </w:rPr>
              <w:t>прилож</w:t>
            </w:r>
            <w:r w:rsidRPr="00820A61">
              <w:rPr>
                <w:rFonts w:ascii="Arial" w:hAnsi="Arial" w:cs="Arial"/>
                <w:sz w:val="22"/>
                <w:szCs w:val="22"/>
              </w:rPr>
              <w:t>е</w:t>
            </w:r>
            <w:r w:rsidRPr="00820A61">
              <w:rPr>
                <w:rFonts w:ascii="Arial" w:hAnsi="Arial" w:cs="Arial"/>
                <w:sz w:val="22"/>
                <w:szCs w:val="22"/>
              </w:rPr>
              <w:t>ния №  1</w:t>
            </w: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820A61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7585" w:rsidRPr="00517F96" w:rsidRDefault="00F87585" w:rsidP="00F87585">
      <w:pPr>
        <w:rPr>
          <w:rFonts w:ascii="Arial" w:hAnsi="Arial" w:cs="Arial"/>
          <w:color w:val="99CC00"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социальным вопросам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Е.И. Туркат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ва». </w:t>
      </w:r>
    </w:p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ind w:firstLine="540"/>
        <w:rPr>
          <w:rFonts w:ascii="Arial" w:hAnsi="Arial" w:cs="Arial"/>
          <w:bCs/>
          <w:sz w:val="24"/>
          <w:szCs w:val="24"/>
        </w:rPr>
      </w:pPr>
      <w:r w:rsidRPr="00582452">
        <w:rPr>
          <w:rFonts w:ascii="Arial" w:hAnsi="Arial" w:cs="Arial"/>
          <w:bCs/>
          <w:sz w:val="24"/>
          <w:szCs w:val="24"/>
        </w:rPr>
        <w:t xml:space="preserve">  </w:t>
      </w:r>
    </w:p>
    <w:p w:rsidR="00F87585" w:rsidRDefault="00F87585" w:rsidP="00F87585">
      <w:pPr>
        <w:ind w:firstLine="540"/>
        <w:rPr>
          <w:rFonts w:ascii="Arial" w:hAnsi="Arial" w:cs="Arial"/>
          <w:bCs/>
          <w:sz w:val="24"/>
          <w:szCs w:val="24"/>
        </w:rPr>
      </w:pPr>
      <w:r w:rsidRPr="00582452">
        <w:rPr>
          <w:rFonts w:ascii="Arial" w:hAnsi="Arial" w:cs="Arial"/>
          <w:bCs/>
          <w:sz w:val="24"/>
          <w:szCs w:val="24"/>
        </w:rPr>
        <w:t xml:space="preserve">Управляющий делами  </w:t>
      </w:r>
    </w:p>
    <w:p w:rsidR="00F87585" w:rsidRPr="00582452" w:rsidRDefault="00F87585" w:rsidP="00F87585">
      <w:pPr>
        <w:ind w:firstLine="540"/>
        <w:rPr>
          <w:rFonts w:ascii="Arial" w:hAnsi="Arial" w:cs="Arial"/>
          <w:bCs/>
          <w:sz w:val="24"/>
          <w:szCs w:val="24"/>
        </w:rPr>
      </w:pPr>
      <w:r w:rsidRPr="00582452">
        <w:rPr>
          <w:rFonts w:ascii="Arial" w:hAnsi="Arial" w:cs="Arial"/>
          <w:bCs/>
          <w:sz w:val="24"/>
          <w:szCs w:val="24"/>
        </w:rPr>
        <w:t xml:space="preserve">Администрации города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5824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582452">
        <w:rPr>
          <w:rFonts w:ascii="Arial" w:hAnsi="Arial" w:cs="Arial"/>
          <w:bCs/>
          <w:sz w:val="24"/>
          <w:szCs w:val="24"/>
        </w:rPr>
        <w:t xml:space="preserve">   Ю.А. Лубенцов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585" w:rsidRPr="00582452" w:rsidRDefault="00F87585" w:rsidP="00F87585">
      <w:pPr>
        <w:ind w:firstLine="540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autoSpaceDE w:val="0"/>
        <w:autoSpaceDN w:val="0"/>
        <w:adjustRightInd w:val="0"/>
        <w:ind w:right="-45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ab/>
        <w:t>4</w:t>
      </w:r>
      <w:r>
        <w:rPr>
          <w:rFonts w:ascii="Arial" w:hAnsi="Arial" w:cs="Arial"/>
          <w:sz w:val="24"/>
          <w:szCs w:val="24"/>
        </w:rPr>
        <w:t>. Приложение № 3 к муниципальной программе города Новошахтинска «Развитие здравоохранения» изложить в реда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ции: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F87585" w:rsidRPr="00DB0C11" w:rsidRDefault="00F87585" w:rsidP="00F87585">
      <w:pPr>
        <w:widowControl w:val="0"/>
        <w:autoSpaceDE w:val="0"/>
        <w:autoSpaceDN w:val="0"/>
        <w:adjustRightInd w:val="0"/>
        <w:ind w:right="-737" w:firstLine="1134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3</w:t>
      </w:r>
    </w:p>
    <w:p w:rsidR="00F87585" w:rsidRPr="00ED0D61" w:rsidRDefault="00F87585" w:rsidP="00F87585">
      <w:pPr>
        <w:widowControl w:val="0"/>
        <w:autoSpaceDE w:val="0"/>
        <w:autoSpaceDN w:val="0"/>
        <w:adjustRightInd w:val="0"/>
        <w:ind w:right="-737" w:firstLine="11340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lastRenderedPageBreak/>
        <w:t>к муниципальной программе</w:t>
      </w:r>
    </w:p>
    <w:p w:rsidR="00F87585" w:rsidRPr="00ED0D61" w:rsidRDefault="00F87585" w:rsidP="00F87585">
      <w:pPr>
        <w:widowControl w:val="0"/>
        <w:autoSpaceDE w:val="0"/>
        <w:autoSpaceDN w:val="0"/>
        <w:adjustRightInd w:val="0"/>
        <w:ind w:right="-737" w:firstLine="11340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 xml:space="preserve">города Новошахтинска </w:t>
      </w:r>
    </w:p>
    <w:p w:rsidR="00F87585" w:rsidRDefault="00F87585" w:rsidP="00F87585">
      <w:pPr>
        <w:widowControl w:val="0"/>
        <w:autoSpaceDE w:val="0"/>
        <w:autoSpaceDN w:val="0"/>
        <w:adjustRightInd w:val="0"/>
        <w:ind w:right="-737" w:firstLine="11340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>«Развит</w:t>
      </w:r>
      <w:r>
        <w:rPr>
          <w:rFonts w:ascii="Arial" w:hAnsi="Arial" w:cs="Arial"/>
          <w:sz w:val="24"/>
          <w:szCs w:val="24"/>
        </w:rPr>
        <w:t>и</w:t>
      </w:r>
      <w:r w:rsidRPr="00ED0D61">
        <w:rPr>
          <w:rFonts w:ascii="Arial" w:hAnsi="Arial" w:cs="Arial"/>
          <w:sz w:val="24"/>
          <w:szCs w:val="24"/>
        </w:rPr>
        <w:t>е здравоохран</w:t>
      </w:r>
      <w:r w:rsidRPr="00ED0D61">
        <w:rPr>
          <w:rFonts w:ascii="Arial" w:hAnsi="Arial" w:cs="Arial"/>
          <w:sz w:val="24"/>
          <w:szCs w:val="24"/>
        </w:rPr>
        <w:t>е</w:t>
      </w:r>
      <w:r w:rsidRPr="00ED0D61">
        <w:rPr>
          <w:rFonts w:ascii="Arial" w:hAnsi="Arial" w:cs="Arial"/>
          <w:sz w:val="24"/>
          <w:szCs w:val="24"/>
        </w:rPr>
        <w:t>ния»</w:t>
      </w:r>
    </w:p>
    <w:p w:rsidR="00F87585" w:rsidRPr="003E089C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E089C">
        <w:rPr>
          <w:rFonts w:ascii="Arial" w:hAnsi="Arial" w:cs="Arial"/>
          <w:sz w:val="24"/>
          <w:szCs w:val="24"/>
        </w:rPr>
        <w:t>Прогноз</w:t>
      </w:r>
    </w:p>
    <w:p w:rsidR="00F87585" w:rsidRPr="003E089C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E089C">
        <w:rPr>
          <w:rFonts w:ascii="Arial" w:hAnsi="Arial" w:cs="Arial"/>
          <w:sz w:val="24"/>
          <w:szCs w:val="24"/>
        </w:rPr>
        <w:t xml:space="preserve">сводных показателей муниципальных заданий на оказание 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E089C">
        <w:rPr>
          <w:rFonts w:ascii="Arial" w:hAnsi="Arial" w:cs="Arial"/>
          <w:sz w:val="24"/>
          <w:szCs w:val="24"/>
        </w:rPr>
        <w:t xml:space="preserve">муниципальных услуг муниципальными учреждениями по программе 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48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016"/>
        <w:gridCol w:w="1469"/>
        <w:gridCol w:w="1371"/>
        <w:gridCol w:w="1440"/>
        <w:gridCol w:w="1800"/>
        <w:gridCol w:w="1440"/>
        <w:gridCol w:w="1440"/>
      </w:tblGrid>
      <w:tr w:rsidR="00F87585" w:rsidRPr="00EC2262" w:rsidTr="007324E1">
        <w:trPr>
          <w:trHeight w:val="900"/>
        </w:trPr>
        <w:tc>
          <w:tcPr>
            <w:tcW w:w="900" w:type="dxa"/>
            <w:vMerge w:val="restart"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C2262">
              <w:rPr>
                <w:rFonts w:ascii="Arial" w:hAnsi="Arial" w:cs="Arial"/>
                <w:noProof/>
                <w:sz w:val="22"/>
                <w:szCs w:val="22"/>
              </w:rPr>
              <w:t>№</w:t>
            </w:r>
          </w:p>
          <w:p w:rsidR="00F87585" w:rsidRPr="00EC2262" w:rsidRDefault="00F87585" w:rsidP="007324E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C2262">
              <w:rPr>
                <w:rFonts w:ascii="Arial" w:hAnsi="Arial" w:cs="Arial"/>
                <w:noProof/>
                <w:sz w:val="22"/>
                <w:szCs w:val="22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F87585" w:rsidRPr="00EC2262" w:rsidRDefault="00F87585" w:rsidP="007324E1">
            <w:pPr>
              <w:ind w:left="-123" w:firstLine="12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Наименование услуги, показателя объ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ма услуги, подпрограммы, основного меропри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 xml:space="preserve">тия, мероприятия </w:t>
            </w:r>
          </w:p>
          <w:p w:rsidR="00F87585" w:rsidRPr="00EC2262" w:rsidRDefault="00F87585" w:rsidP="007324E1">
            <w:pPr>
              <w:ind w:left="-123" w:firstLine="12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026" style="position:absolute;left:0;text-align:left;z-index:251660288" from="-4.4pt,17.35pt" to="-4.4pt,28.25pt" strokeweight=".25pt"/>
              </w:pic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подпр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граммы</w:t>
            </w:r>
          </w:p>
        </w:tc>
        <w:tc>
          <w:tcPr>
            <w:tcW w:w="4280" w:type="dxa"/>
            <w:gridSpan w:val="3"/>
            <w:shd w:val="clear" w:color="auto" w:fill="auto"/>
            <w:noWrap/>
            <w:vAlign w:val="center"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Значение показателя объема услуги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Расходы бюджета города, областного и федерального бюджетов на оказание муниципал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ь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ной услуги (тыс. руб.)</w:t>
            </w:r>
          </w:p>
        </w:tc>
      </w:tr>
      <w:tr w:rsidR="00F87585" w:rsidRPr="00EC2262" w:rsidTr="007324E1">
        <w:trPr>
          <w:trHeight w:val="291"/>
        </w:trPr>
        <w:tc>
          <w:tcPr>
            <w:tcW w:w="900" w:type="dxa"/>
            <w:vMerge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016" w:type="dxa"/>
            <w:vMerge/>
            <w:vAlign w:val="center"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87585" w:rsidRPr="00EC2262" w:rsidRDefault="00F87585" w:rsidP="007324E1">
            <w:pPr>
              <w:ind w:right="11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очередной финанс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вый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первый год пл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нового периода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очередной ф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нансовый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первый год пл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нового периода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второй год планового периода</w:t>
            </w:r>
          </w:p>
        </w:tc>
      </w:tr>
    </w:tbl>
    <w:p w:rsidR="00F87585" w:rsidRPr="00474662" w:rsidRDefault="00F87585" w:rsidP="00F87585">
      <w:pPr>
        <w:rPr>
          <w:rFonts w:ascii="Arial" w:hAnsi="Arial" w:cs="Arial"/>
          <w:sz w:val="4"/>
          <w:szCs w:val="4"/>
        </w:rPr>
      </w:pPr>
    </w:p>
    <w:tbl>
      <w:tblPr>
        <w:tblW w:w="14876" w:type="dxa"/>
        <w:tblInd w:w="288" w:type="dxa"/>
        <w:tblLayout w:type="fixed"/>
        <w:tblLook w:val="0000"/>
      </w:tblPr>
      <w:tblGrid>
        <w:gridCol w:w="900"/>
        <w:gridCol w:w="5016"/>
        <w:gridCol w:w="1469"/>
        <w:gridCol w:w="1371"/>
        <w:gridCol w:w="1440"/>
        <w:gridCol w:w="1800"/>
        <w:gridCol w:w="1440"/>
        <w:gridCol w:w="1440"/>
      </w:tblGrid>
      <w:tr w:rsidR="00F87585" w:rsidRPr="003E089C" w:rsidTr="007324E1">
        <w:trPr>
          <w:trHeight w:val="31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F87585" w:rsidRPr="003E089C" w:rsidTr="007324E1">
        <w:trPr>
          <w:trHeight w:val="5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Услуги круглосуточной стационарной пом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EC2262">
              <w:rPr>
                <w:rFonts w:ascii="Arial" w:hAnsi="Arial" w:cs="Arial"/>
                <w:bCs/>
                <w:sz w:val="22"/>
                <w:szCs w:val="22"/>
              </w:rPr>
              <w:t>щи</w:t>
            </w:r>
          </w:p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7 709,8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9 521,5</w:t>
            </w:r>
          </w:p>
        </w:tc>
      </w:tr>
      <w:tr w:rsidR="00F87585" w:rsidRPr="003E089C" w:rsidTr="007324E1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Койко-день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7585" w:rsidRPr="003E089C" w:rsidTr="007324E1"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Подпрограмма № 5 «Оказание паллиати</w:t>
            </w:r>
            <w:r w:rsidRPr="00EC2262">
              <w:rPr>
                <w:rFonts w:ascii="Arial" w:hAnsi="Arial" w:cs="Arial"/>
                <w:sz w:val="22"/>
                <w:szCs w:val="22"/>
              </w:rPr>
              <w:t>в</w:t>
            </w:r>
            <w:r w:rsidRPr="00EC2262">
              <w:rPr>
                <w:rFonts w:ascii="Arial" w:hAnsi="Arial" w:cs="Arial"/>
                <w:sz w:val="22"/>
                <w:szCs w:val="22"/>
              </w:rPr>
              <w:t>ной помощи, в том числе детям»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7 709,8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9 521,5</w:t>
            </w:r>
          </w:p>
        </w:tc>
      </w:tr>
      <w:tr w:rsidR="00F87585" w:rsidRPr="003E089C" w:rsidTr="007324E1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Основное мероприятие 5.1. Оказание палли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 xml:space="preserve">тивной помощи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7 709,8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9 521,5</w:t>
            </w:r>
          </w:p>
        </w:tc>
      </w:tr>
      <w:tr w:rsidR="00F87585" w:rsidRPr="003E089C" w:rsidTr="007324E1">
        <w:trPr>
          <w:trHeight w:val="20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3.1.1.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 xml:space="preserve">Мероприятие 5.1.1. 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Организация оказания мед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и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цинской помощи на территории города в соответс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т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вии с Территориальной программой государстве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н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ных гарантий оказания гражданам Российской Фед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е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рации бесплатной медицинской помощи (отделение сестринского ух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о</w:t>
            </w:r>
            <w:r w:rsidRPr="00EC2262">
              <w:rPr>
                <w:rFonts w:ascii="Arial" w:hAnsi="Arial" w:cs="Arial"/>
                <w:spacing w:val="-16"/>
                <w:sz w:val="22"/>
                <w:szCs w:val="22"/>
              </w:rPr>
              <w:t>да МБУЗ «ЦГБ»)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9 027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7 709,8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9 521,5</w:t>
            </w:r>
          </w:p>
        </w:tc>
      </w:tr>
      <w:tr w:rsidR="00F87585" w:rsidRPr="003E089C" w:rsidTr="007324E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Услуги амбулаторно-поликлинические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462,5</w:t>
            </w:r>
          </w:p>
        </w:tc>
      </w:tr>
      <w:tr w:rsidR="00F87585" w:rsidRPr="003E089C" w:rsidTr="007324E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Посещения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7585" w:rsidRPr="003E089C" w:rsidTr="007324E1">
        <w:trPr>
          <w:trHeight w:val="1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462,5</w:t>
            </w:r>
          </w:p>
        </w:tc>
      </w:tr>
      <w:tr w:rsidR="00F87585" w:rsidRPr="003E089C" w:rsidTr="007324E1">
        <w:trPr>
          <w:trHeight w:val="8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pStyle w:val="ConsPlusNormal"/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EC2262">
              <w:rPr>
                <w:sz w:val="22"/>
                <w:szCs w:val="22"/>
              </w:rPr>
              <w:t>6.1.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Основное мероприятие 2.2. Совершенствов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ние оказания медицинской помощи лицам с ВИЧ-инфекцией, гепатитами B и C</w:t>
            </w:r>
          </w:p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462,5</w:t>
            </w:r>
          </w:p>
        </w:tc>
      </w:tr>
      <w:tr w:rsidR="00F87585" w:rsidRPr="003E089C" w:rsidTr="007324E1">
        <w:trPr>
          <w:trHeight w:val="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C2262">
              <w:rPr>
                <w:sz w:val="22"/>
                <w:szCs w:val="22"/>
              </w:rPr>
              <w:t>6.1.1.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Мероприятие 2.2.1. Выполнение функций м</w:t>
            </w:r>
            <w:r w:rsidRPr="00EC2262">
              <w:rPr>
                <w:rFonts w:ascii="Arial" w:hAnsi="Arial" w:cs="Arial"/>
                <w:sz w:val="22"/>
                <w:szCs w:val="22"/>
              </w:rPr>
              <w:t>у</w:t>
            </w:r>
            <w:r w:rsidRPr="00EC2262">
              <w:rPr>
                <w:rFonts w:ascii="Arial" w:hAnsi="Arial" w:cs="Arial"/>
                <w:sz w:val="22"/>
                <w:szCs w:val="22"/>
              </w:rPr>
              <w:t>ниципальным бюджетным учреждением здр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воохранения, в том числе по оказанию муниципальных услуг в соответствии с установленным муниципальным заданием (к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бинет ВИЧ-инфекции МБУЗ «ЦГБ»)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462,5</w:t>
            </w:r>
          </w:p>
        </w:tc>
      </w:tr>
      <w:tr w:rsidR="00F87585" w:rsidRPr="003E089C" w:rsidTr="007324E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 xml:space="preserve"> Услуги аутопсийные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1 062,9</w:t>
            </w:r>
          </w:p>
        </w:tc>
      </w:tr>
      <w:tr w:rsidR="00F87585" w:rsidRPr="003E089C" w:rsidTr="007324E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Вскрытия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1 062,9</w:t>
            </w:r>
          </w:p>
        </w:tc>
      </w:tr>
      <w:tr w:rsidR="00F87585" w:rsidRPr="003E089C" w:rsidTr="007324E1">
        <w:trPr>
          <w:trHeight w:val="1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Подпрограмма № 2 «Совершенствование оказания специализированной м</w:t>
            </w:r>
            <w:r w:rsidRPr="00EC2262">
              <w:rPr>
                <w:rFonts w:ascii="Arial" w:hAnsi="Arial" w:cs="Arial"/>
                <w:sz w:val="22"/>
                <w:szCs w:val="22"/>
              </w:rPr>
              <w:t>е</w:t>
            </w:r>
            <w:r w:rsidRPr="00EC2262">
              <w:rPr>
                <w:rFonts w:ascii="Arial" w:hAnsi="Arial" w:cs="Arial"/>
                <w:sz w:val="22"/>
                <w:szCs w:val="22"/>
              </w:rPr>
              <w:t>дицинской помощи, скорой и неотложной медицинской п</w:t>
            </w:r>
            <w:r w:rsidRPr="00EC2262">
              <w:rPr>
                <w:rFonts w:ascii="Arial" w:hAnsi="Arial" w:cs="Arial"/>
                <w:sz w:val="22"/>
                <w:szCs w:val="22"/>
              </w:rPr>
              <w:t>о</w:t>
            </w:r>
            <w:r w:rsidRPr="00EC2262">
              <w:rPr>
                <w:rFonts w:ascii="Arial" w:hAnsi="Arial" w:cs="Arial"/>
                <w:sz w:val="22"/>
                <w:szCs w:val="22"/>
              </w:rPr>
              <w:t xml:space="preserve">мощи»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1 062,9</w:t>
            </w:r>
          </w:p>
        </w:tc>
      </w:tr>
      <w:tr w:rsidR="00F87585" w:rsidRPr="003E089C" w:rsidTr="007324E1">
        <w:trPr>
          <w:trHeight w:val="6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Основное мероприятие 2.7. Совершенствов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ние системы оказания медицинской п</w:t>
            </w:r>
            <w:r w:rsidRPr="00EC2262">
              <w:rPr>
                <w:rFonts w:ascii="Arial" w:hAnsi="Arial" w:cs="Arial"/>
                <w:sz w:val="22"/>
                <w:szCs w:val="22"/>
              </w:rPr>
              <w:t>о</w:t>
            </w:r>
            <w:r w:rsidRPr="00EC2262">
              <w:rPr>
                <w:rFonts w:ascii="Arial" w:hAnsi="Arial" w:cs="Arial"/>
                <w:sz w:val="22"/>
                <w:szCs w:val="22"/>
              </w:rPr>
              <w:t>мощи больным прочими забол</w:t>
            </w:r>
            <w:r w:rsidRPr="00EC2262">
              <w:rPr>
                <w:rFonts w:ascii="Arial" w:hAnsi="Arial" w:cs="Arial"/>
                <w:sz w:val="22"/>
                <w:szCs w:val="22"/>
              </w:rPr>
              <w:t>е</w:t>
            </w:r>
            <w:r w:rsidRPr="00EC2262">
              <w:rPr>
                <w:rFonts w:ascii="Arial" w:hAnsi="Arial" w:cs="Arial"/>
                <w:sz w:val="22"/>
                <w:szCs w:val="22"/>
              </w:rPr>
              <w:t>ваниями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1 062,9</w:t>
            </w:r>
          </w:p>
        </w:tc>
      </w:tr>
      <w:tr w:rsidR="00F87585" w:rsidRPr="003E089C" w:rsidTr="007324E1">
        <w:trPr>
          <w:trHeight w:val="1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9.1.1.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Мероприятие 2.7.1. Выполнение функций муниципальными бюджетными учреждени</w:t>
            </w:r>
            <w:r w:rsidRPr="00EC2262">
              <w:rPr>
                <w:rFonts w:ascii="Arial" w:hAnsi="Arial" w:cs="Arial"/>
                <w:sz w:val="22"/>
                <w:szCs w:val="22"/>
              </w:rPr>
              <w:t>я</w:t>
            </w:r>
            <w:r w:rsidRPr="00EC2262">
              <w:rPr>
                <w:rFonts w:ascii="Arial" w:hAnsi="Arial" w:cs="Arial"/>
                <w:sz w:val="22"/>
                <w:szCs w:val="22"/>
              </w:rPr>
              <w:t>ми здравоохранения, в том числе по оказ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нию муниципальных услуг в соответствии с уст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новленным муниципальным заданием (патологоанатом</w:t>
            </w:r>
            <w:r w:rsidRPr="00EC2262">
              <w:rPr>
                <w:rFonts w:ascii="Arial" w:hAnsi="Arial" w:cs="Arial"/>
                <w:sz w:val="22"/>
                <w:szCs w:val="22"/>
              </w:rPr>
              <w:t>и</w:t>
            </w:r>
            <w:r w:rsidRPr="00EC2262">
              <w:rPr>
                <w:rFonts w:ascii="Arial" w:hAnsi="Arial" w:cs="Arial"/>
                <w:sz w:val="22"/>
                <w:szCs w:val="22"/>
              </w:rPr>
              <w:t>ческое отделение МБУЗ «ЦГБ»)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973,4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1 062,9</w:t>
            </w:r>
          </w:p>
        </w:tc>
      </w:tr>
      <w:tr w:rsidR="00F87585" w:rsidRPr="003E089C" w:rsidTr="007324E1"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Услуги диагностические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2 555,8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2 792,0</w:t>
            </w:r>
          </w:p>
        </w:tc>
      </w:tr>
      <w:tr w:rsidR="00F87585" w:rsidRPr="003E089C" w:rsidTr="007324E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Исследования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2 555,8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2 792,0</w:t>
            </w:r>
          </w:p>
        </w:tc>
      </w:tr>
      <w:tr w:rsidR="00F87585" w:rsidRPr="003E089C" w:rsidTr="007324E1">
        <w:trPr>
          <w:trHeight w:val="10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Подпрограмма № 2. «Совершенствов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ние оказания специализированной м</w:t>
            </w:r>
            <w:r w:rsidRPr="00EC2262">
              <w:rPr>
                <w:rFonts w:ascii="Arial" w:hAnsi="Arial" w:cs="Arial"/>
                <w:sz w:val="22"/>
                <w:szCs w:val="22"/>
              </w:rPr>
              <w:t>е</w:t>
            </w:r>
            <w:r w:rsidRPr="00EC2262">
              <w:rPr>
                <w:rFonts w:ascii="Arial" w:hAnsi="Arial" w:cs="Arial"/>
                <w:sz w:val="22"/>
                <w:szCs w:val="22"/>
              </w:rPr>
              <w:t>дицинской помощи, скорой и неотложной медицинской п</w:t>
            </w:r>
            <w:r w:rsidRPr="00EC2262">
              <w:rPr>
                <w:rFonts w:ascii="Arial" w:hAnsi="Arial" w:cs="Arial"/>
                <w:sz w:val="22"/>
                <w:szCs w:val="22"/>
              </w:rPr>
              <w:t>о</w:t>
            </w:r>
            <w:r w:rsidRPr="00EC2262">
              <w:rPr>
                <w:rFonts w:ascii="Arial" w:hAnsi="Arial" w:cs="Arial"/>
                <w:sz w:val="22"/>
                <w:szCs w:val="22"/>
              </w:rPr>
              <w:t>мощи»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2 555,8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2 792,0</w:t>
            </w:r>
          </w:p>
        </w:tc>
      </w:tr>
      <w:tr w:rsidR="00F87585" w:rsidRPr="003E089C" w:rsidTr="007324E1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Основное мероприятие 2.7. Совершенствов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ние системы оказания медицинской п</w:t>
            </w:r>
            <w:r w:rsidRPr="00EC2262">
              <w:rPr>
                <w:rFonts w:ascii="Arial" w:hAnsi="Arial" w:cs="Arial"/>
                <w:sz w:val="22"/>
                <w:szCs w:val="22"/>
              </w:rPr>
              <w:t>о</w:t>
            </w:r>
            <w:r w:rsidRPr="00EC2262">
              <w:rPr>
                <w:rFonts w:ascii="Arial" w:hAnsi="Arial" w:cs="Arial"/>
                <w:sz w:val="22"/>
                <w:szCs w:val="22"/>
              </w:rPr>
              <w:t>мощи больным прочими забол</w:t>
            </w:r>
            <w:r w:rsidRPr="00EC2262">
              <w:rPr>
                <w:rFonts w:ascii="Arial" w:hAnsi="Arial" w:cs="Arial"/>
                <w:sz w:val="22"/>
                <w:szCs w:val="22"/>
              </w:rPr>
              <w:t>е</w:t>
            </w:r>
            <w:r w:rsidRPr="00EC2262">
              <w:rPr>
                <w:rFonts w:ascii="Arial" w:hAnsi="Arial" w:cs="Arial"/>
                <w:sz w:val="22"/>
                <w:szCs w:val="22"/>
              </w:rPr>
              <w:t>ваниями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2 555,8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2 792,0</w:t>
            </w:r>
          </w:p>
        </w:tc>
      </w:tr>
      <w:tr w:rsidR="00F87585" w:rsidRPr="003E089C" w:rsidTr="007324E1">
        <w:trPr>
          <w:trHeight w:val="16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12.1.1.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EC2262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EC2262">
              <w:rPr>
                <w:rFonts w:ascii="Arial" w:hAnsi="Arial" w:cs="Arial"/>
                <w:sz w:val="22"/>
                <w:szCs w:val="22"/>
              </w:rPr>
              <w:t>Мероприятие 2.7.1. Выполнение функций муниципальными бюджетными учреждени</w:t>
            </w:r>
            <w:r w:rsidRPr="00EC2262">
              <w:rPr>
                <w:rFonts w:ascii="Arial" w:hAnsi="Arial" w:cs="Arial"/>
                <w:sz w:val="22"/>
                <w:szCs w:val="22"/>
              </w:rPr>
              <w:t>я</w:t>
            </w:r>
            <w:r w:rsidRPr="00EC2262">
              <w:rPr>
                <w:rFonts w:ascii="Arial" w:hAnsi="Arial" w:cs="Arial"/>
                <w:sz w:val="22"/>
                <w:szCs w:val="22"/>
              </w:rPr>
              <w:t>ми здравоохранения, в том числе по оказ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нию муниципальных услуг в соответствии с уст</w:t>
            </w:r>
            <w:r w:rsidRPr="00EC2262">
              <w:rPr>
                <w:rFonts w:ascii="Arial" w:hAnsi="Arial" w:cs="Arial"/>
                <w:sz w:val="22"/>
                <w:szCs w:val="22"/>
              </w:rPr>
              <w:t>а</w:t>
            </w:r>
            <w:r w:rsidRPr="00EC2262">
              <w:rPr>
                <w:rFonts w:ascii="Arial" w:hAnsi="Arial" w:cs="Arial"/>
                <w:sz w:val="22"/>
                <w:szCs w:val="22"/>
              </w:rPr>
              <w:t>новленным муниципальным заданием (патологоанатом</w:t>
            </w:r>
            <w:r w:rsidRPr="00EC2262">
              <w:rPr>
                <w:rFonts w:ascii="Arial" w:hAnsi="Arial" w:cs="Arial"/>
                <w:sz w:val="22"/>
                <w:szCs w:val="22"/>
              </w:rPr>
              <w:t>и</w:t>
            </w:r>
            <w:r w:rsidRPr="00EC2262">
              <w:rPr>
                <w:rFonts w:ascii="Arial" w:hAnsi="Arial" w:cs="Arial"/>
                <w:sz w:val="22"/>
                <w:szCs w:val="22"/>
              </w:rPr>
              <w:t>ческое отделение МБУЗ «ЦГБ»)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2 555,8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EC2262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2262">
              <w:rPr>
                <w:rFonts w:ascii="Arial" w:hAnsi="Arial" w:cs="Arial"/>
                <w:bCs/>
                <w:sz w:val="22"/>
                <w:szCs w:val="22"/>
              </w:rPr>
              <w:t>2 792,0</w:t>
            </w:r>
          </w:p>
        </w:tc>
      </w:tr>
    </w:tbl>
    <w:p w:rsidR="00F87585" w:rsidRDefault="00F87585" w:rsidP="00F8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Заместитель Главы</w:t>
      </w:r>
    </w:p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Администрации города</w:t>
      </w:r>
    </w:p>
    <w:p w:rsidR="00F87585" w:rsidRPr="00F05F62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 социальным вопросам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Е.И. Туркат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ва».</w:t>
      </w:r>
    </w:p>
    <w:p w:rsidR="00F87585" w:rsidRDefault="00F87585" w:rsidP="00F875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</w:p>
    <w:p w:rsidR="00F87585" w:rsidRDefault="00F87585" w:rsidP="00F87585">
      <w:pPr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ind w:firstLine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82452">
        <w:rPr>
          <w:rFonts w:ascii="Arial" w:hAnsi="Arial" w:cs="Arial"/>
          <w:bCs/>
          <w:sz w:val="24"/>
          <w:szCs w:val="24"/>
        </w:rPr>
        <w:t xml:space="preserve">Управляющий делами  </w:t>
      </w:r>
    </w:p>
    <w:p w:rsidR="00F87585" w:rsidRPr="00582452" w:rsidRDefault="00F87585" w:rsidP="00F87585">
      <w:pPr>
        <w:ind w:firstLine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82452">
        <w:rPr>
          <w:rFonts w:ascii="Arial" w:hAnsi="Arial" w:cs="Arial"/>
          <w:bCs/>
          <w:sz w:val="24"/>
          <w:szCs w:val="24"/>
        </w:rPr>
        <w:t xml:space="preserve">Администрации города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Pr="005824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582452">
        <w:rPr>
          <w:rFonts w:ascii="Arial" w:hAnsi="Arial" w:cs="Arial"/>
          <w:bCs/>
          <w:sz w:val="24"/>
          <w:szCs w:val="24"/>
        </w:rPr>
        <w:t xml:space="preserve">   Ю.А. Лубенцов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585" w:rsidRPr="00582452" w:rsidRDefault="00F87585" w:rsidP="00F87585">
      <w:pPr>
        <w:ind w:firstLine="540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jc w:val="right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jc w:val="right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autoSpaceDE w:val="0"/>
        <w:autoSpaceDN w:val="0"/>
        <w:adjustRightInd w:val="0"/>
        <w:ind w:right="-312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right="-31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ab/>
        <w:t>5</w:t>
      </w:r>
      <w:r>
        <w:rPr>
          <w:rFonts w:ascii="Arial" w:hAnsi="Arial" w:cs="Arial"/>
          <w:sz w:val="24"/>
          <w:szCs w:val="24"/>
        </w:rPr>
        <w:t>. Приложение № 4 к муниципальной программе города Новошахтинска «Развитие здравоохранения» изложить в реда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ции: </w:t>
      </w:r>
    </w:p>
    <w:p w:rsidR="00F87585" w:rsidRDefault="00F87585" w:rsidP="00F87585">
      <w:pPr>
        <w:jc w:val="right"/>
        <w:rPr>
          <w:rFonts w:ascii="Arial" w:hAnsi="Arial" w:cs="Arial"/>
          <w:sz w:val="24"/>
          <w:szCs w:val="24"/>
        </w:rPr>
      </w:pPr>
    </w:p>
    <w:p w:rsidR="00F87585" w:rsidRPr="00444124" w:rsidRDefault="00F87585" w:rsidP="00F87585">
      <w:pPr>
        <w:ind w:right="-737" w:firstLine="11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4</w:t>
      </w:r>
    </w:p>
    <w:p w:rsidR="00F87585" w:rsidRPr="00ED0D61" w:rsidRDefault="00F87585" w:rsidP="00F87585">
      <w:pPr>
        <w:widowControl w:val="0"/>
        <w:autoSpaceDE w:val="0"/>
        <w:autoSpaceDN w:val="0"/>
        <w:adjustRightInd w:val="0"/>
        <w:ind w:right="-737" w:firstLine="11624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>к муниципальной пр</w:t>
      </w:r>
      <w:r w:rsidRPr="00ED0D61">
        <w:rPr>
          <w:rFonts w:ascii="Arial" w:hAnsi="Arial" w:cs="Arial"/>
          <w:sz w:val="24"/>
          <w:szCs w:val="24"/>
        </w:rPr>
        <w:t>о</w:t>
      </w:r>
      <w:r w:rsidRPr="00ED0D61">
        <w:rPr>
          <w:rFonts w:ascii="Arial" w:hAnsi="Arial" w:cs="Arial"/>
          <w:sz w:val="24"/>
          <w:szCs w:val="24"/>
        </w:rPr>
        <w:t>грамме</w:t>
      </w:r>
    </w:p>
    <w:p w:rsidR="00F87585" w:rsidRPr="00ED0D61" w:rsidRDefault="00F87585" w:rsidP="00F87585">
      <w:pPr>
        <w:widowControl w:val="0"/>
        <w:autoSpaceDE w:val="0"/>
        <w:autoSpaceDN w:val="0"/>
        <w:adjustRightInd w:val="0"/>
        <w:ind w:right="-737" w:firstLine="11624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 xml:space="preserve">города Новошахтинска </w:t>
      </w:r>
    </w:p>
    <w:p w:rsidR="00F87585" w:rsidRDefault="00F87585" w:rsidP="00F87585">
      <w:pPr>
        <w:widowControl w:val="0"/>
        <w:autoSpaceDE w:val="0"/>
        <w:autoSpaceDN w:val="0"/>
        <w:adjustRightInd w:val="0"/>
        <w:ind w:right="-737" w:firstLine="11624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>«Развит</w:t>
      </w:r>
      <w:r>
        <w:rPr>
          <w:rFonts w:ascii="Arial" w:hAnsi="Arial" w:cs="Arial"/>
          <w:sz w:val="24"/>
          <w:szCs w:val="24"/>
        </w:rPr>
        <w:t>и</w:t>
      </w:r>
      <w:r w:rsidRPr="00ED0D61">
        <w:rPr>
          <w:rFonts w:ascii="Arial" w:hAnsi="Arial" w:cs="Arial"/>
          <w:sz w:val="24"/>
          <w:szCs w:val="24"/>
        </w:rPr>
        <w:t>е здравоохран</w:t>
      </w:r>
      <w:r w:rsidRPr="00ED0D61">
        <w:rPr>
          <w:rFonts w:ascii="Arial" w:hAnsi="Arial" w:cs="Arial"/>
          <w:sz w:val="24"/>
          <w:szCs w:val="24"/>
        </w:rPr>
        <w:t>е</w:t>
      </w:r>
      <w:r w:rsidRPr="00ED0D61">
        <w:rPr>
          <w:rFonts w:ascii="Arial" w:hAnsi="Arial" w:cs="Arial"/>
          <w:sz w:val="24"/>
          <w:szCs w:val="24"/>
        </w:rPr>
        <w:t>ния»</w:t>
      </w:r>
    </w:p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DE5966">
        <w:rPr>
          <w:rFonts w:ascii="Arial" w:hAnsi="Arial" w:cs="Arial"/>
          <w:sz w:val="24"/>
          <w:szCs w:val="24"/>
        </w:rPr>
        <w:t>Расходы бюджета города на реализацию программы</w:t>
      </w:r>
    </w:p>
    <w:p w:rsidR="00F87585" w:rsidRPr="00DE5966" w:rsidRDefault="00F87585" w:rsidP="00F8758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2"/>
        <w:gridCol w:w="2300"/>
        <w:gridCol w:w="1811"/>
        <w:gridCol w:w="567"/>
        <w:gridCol w:w="567"/>
        <w:gridCol w:w="851"/>
        <w:gridCol w:w="709"/>
        <w:gridCol w:w="992"/>
        <w:gridCol w:w="992"/>
        <w:gridCol w:w="851"/>
        <w:gridCol w:w="992"/>
        <w:gridCol w:w="992"/>
        <w:gridCol w:w="851"/>
        <w:gridCol w:w="850"/>
      </w:tblGrid>
      <w:tr w:rsidR="00F87585" w:rsidRPr="00F62324" w:rsidTr="007324E1">
        <w:trPr>
          <w:trHeight w:val="540"/>
          <w:tblHeader/>
        </w:trPr>
        <w:tc>
          <w:tcPr>
            <w:tcW w:w="851" w:type="dxa"/>
            <w:vMerge w:val="restart"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№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Статус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Наименование муниципальной программы, подпр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граммы муниц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пальной програ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мы, основного мероприятия, мероприятия подпр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граммы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Ответстве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ный исполн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тель, соисполнит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ли, участники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Код бюджетной кла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сификации  </w:t>
            </w:r>
          </w:p>
        </w:tc>
        <w:tc>
          <w:tcPr>
            <w:tcW w:w="6520" w:type="dxa"/>
            <w:gridSpan w:val="7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Расходы (тыс. руб.), годы</w:t>
            </w:r>
          </w:p>
        </w:tc>
      </w:tr>
      <w:tr w:rsidR="00F87585" w:rsidRPr="00F62324" w:rsidTr="007324E1">
        <w:trPr>
          <w:trHeight w:val="810"/>
          <w:tblHeader/>
        </w:trPr>
        <w:tc>
          <w:tcPr>
            <w:tcW w:w="851" w:type="dxa"/>
            <w:vMerge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00" w:type="dxa"/>
            <w:vMerge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11" w:type="dxa"/>
            <w:vMerge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РзПр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2015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2020</w:t>
            </w:r>
          </w:p>
        </w:tc>
      </w:tr>
    </w:tbl>
    <w:p w:rsidR="00F87585" w:rsidRPr="002E6544" w:rsidRDefault="00F87585" w:rsidP="00F87585">
      <w:pPr>
        <w:jc w:val="center"/>
        <w:rPr>
          <w:rStyle w:val="afc"/>
          <w:rFonts w:ascii="Arial" w:hAnsi="Arial" w:cs="Arial"/>
          <w:b w:val="0"/>
          <w:sz w:val="4"/>
          <w:szCs w:val="4"/>
        </w:rPr>
      </w:pPr>
    </w:p>
    <w:tbl>
      <w:tblPr>
        <w:tblW w:w="16001" w:type="dxa"/>
        <w:tblInd w:w="-459" w:type="dxa"/>
        <w:tblLayout w:type="fixed"/>
        <w:tblLook w:val="0000"/>
      </w:tblPr>
      <w:tblGrid>
        <w:gridCol w:w="851"/>
        <w:gridCol w:w="1843"/>
        <w:gridCol w:w="2409"/>
        <w:gridCol w:w="1701"/>
        <w:gridCol w:w="540"/>
        <w:gridCol w:w="540"/>
        <w:gridCol w:w="900"/>
        <w:gridCol w:w="720"/>
        <w:gridCol w:w="953"/>
        <w:gridCol w:w="1025"/>
        <w:gridCol w:w="900"/>
        <w:gridCol w:w="900"/>
        <w:gridCol w:w="1018"/>
        <w:gridCol w:w="851"/>
        <w:gridCol w:w="850"/>
      </w:tblGrid>
      <w:tr w:rsidR="00F87585" w:rsidRPr="00F62324" w:rsidTr="007324E1">
        <w:trPr>
          <w:trHeight w:val="29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15</w:t>
            </w:r>
          </w:p>
        </w:tc>
      </w:tr>
      <w:tr w:rsidR="00F87585" w:rsidRPr="00F62324" w:rsidTr="007324E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Муниципал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ь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Развитие здрав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Всего, в том числе: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8 </w:t>
            </w: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272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75" w:right="-108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0 328,0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805,1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805,1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12 610,4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2 899,6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3 211,4</w:t>
            </w:r>
          </w:p>
        </w:tc>
      </w:tr>
      <w:tr w:rsidR="00F87585" w:rsidRPr="00F62324" w:rsidTr="007324E1">
        <w:trPr>
          <w:trHeight w:val="17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1.1.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ответстве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ный исполн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тель: Адм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нистрация города Нов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шахтинска (главный сп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циалист-координатор социальной сферы), всего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8 </w:t>
            </w: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272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08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10 328,0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805,1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805,1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12 610,4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2 899,6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3 211,4</w:t>
            </w:r>
          </w:p>
        </w:tc>
      </w:tr>
      <w:tr w:rsidR="00F87585" w:rsidRPr="00F62324" w:rsidTr="007324E1">
        <w:trPr>
          <w:trHeight w:val="6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ind w:right="-108" w:hanging="108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соисполн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тель: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7 </w:t>
            </w: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681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08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10 328,0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805,1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805,1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12 524,2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2 813,4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3 125,2</w:t>
            </w:r>
          </w:p>
        </w:tc>
      </w:tr>
      <w:tr w:rsidR="00F87585" w:rsidRPr="00F62324" w:rsidTr="007324E1">
        <w:trPr>
          <w:trHeight w:val="7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1: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591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1 069,8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</w:tr>
      <w:tr w:rsidR="00F87585" w:rsidRPr="00F62324" w:rsidTr="007324E1">
        <w:trPr>
          <w:trHeight w:val="8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2: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«СП»,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Подпрограмма № 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Профилактика заб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леваний и формир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вание здорового 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б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раза жизни. Разв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тие первичной мед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ко-санитарной п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МБУЗ «ЦГБ»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51 1 0059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108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256,1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372,9</w:t>
            </w:r>
          </w:p>
        </w:tc>
      </w:tr>
      <w:tr w:rsidR="00F87585" w:rsidRPr="00F62324" w:rsidTr="007324E1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1: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2.1.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2: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«СП»,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Развитие системы медицинской пр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филактики неинфе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ционных заболев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ний и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формирования здорового образа жизни, в том числе 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1.1.1.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Проведение специ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листами межведо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ственных лекторских групп, лекций и 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минаров антинарк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тического, антиалк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гольного содерж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ния, пропаганда снижения потребл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ния табака и проф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лактика ВИЧ-инфекции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1.2.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Профилактика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ВИЧ-инфекции, 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русных гепатитов В и 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1.3.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Развитие первичной медико-санитарной помощи. Развитие системы раннего выявления забол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ваний и патологич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ских состояний и факторов риска их развития, включая проведение мед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цинских осмотров и диспансеризации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населения, в том числе у детей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51 1 0059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108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256,1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372,9</w:t>
            </w:r>
          </w:p>
        </w:tc>
      </w:tr>
      <w:tr w:rsidR="00F87585" w:rsidRPr="00F62324" w:rsidTr="007324E1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1.3.1.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Реализация Территориальной программы государс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венных гарантий оказания гражданам Российской Федер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ции бесплатной   медицинской пом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щи в Ростовской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51 1 0059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108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256,1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372,9</w:t>
            </w:r>
          </w:p>
        </w:tc>
      </w:tr>
      <w:tr w:rsidR="00F87585" w:rsidRPr="00F62324" w:rsidTr="007324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2.5.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1.4.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Совершенствование механизмов обесп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чения населения лекарственными препаратами, мед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цинскими издели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я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ми, специализир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ванными продуктами лечебного питания для детей в амбул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торных условиях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Подпрограмма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№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Совершенствование оказания специал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зированной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мед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цинской помощи, скорой и неотложной медицинской пом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МБУЗ «ЦГБ»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</w:t>
            </w: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369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1 603,4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501,0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501,0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65"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11 507,3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1 677,6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1 856,2</w:t>
            </w:r>
          </w:p>
        </w:tc>
      </w:tr>
      <w:tr w:rsidR="00F87585" w:rsidRPr="00F62324" w:rsidTr="007324E1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1: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591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1 069,8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</w:tr>
      <w:tr w:rsidR="00F87585" w:rsidRPr="00F62324" w:rsidTr="007324E1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2: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«СП»,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Проведение проф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лактических мер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приятий, направле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ных на борьбу с туберкулёзом и информирование населения по вопр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сам профилактики туберкулеза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МБУЗ «ЦГБ», МБУЗ «ДГБ»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1 069,8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</w:tr>
      <w:tr w:rsidR="00F87585" w:rsidRPr="00F62324" w:rsidTr="007324E1">
        <w:trPr>
          <w:trHeight w:val="1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Проведение проф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лактических осмо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ров взрослого нас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ления и туберкул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нодиагностики де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ского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МБУЗ «ЦГБ», МБУЗ «ДГБ»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1 069,8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86,2</w:t>
            </w:r>
          </w:p>
        </w:tc>
      </w:tr>
      <w:tr w:rsidR="00F87585" w:rsidRPr="00F62324" w:rsidTr="007324E1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2.2.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меропри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я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тие. Совершенств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вание оказания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дицинской помощи лицам инфицир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ванным ВИЧ, геп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титами B и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2.2.1.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Выполнение фун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ций муниципальным бюджетным учре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ж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дением здравоохр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нения, в том числе по оказанию мун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ципальных услуг в соответствии с уст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новленным муниципальным з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данием (кабинет ВИЧ-инфекции МБУЗ «ЦГБ»)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2.2.2.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Обеспечение клин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ко – диагностической лаборатории МБУЗ «ЦГБ» тест-системами, реакт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вами, реагентами, расходными мат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риалами для пров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дения лабораторн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го мониторинга у больных ВИЧ-инфекцией, гепат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тами В и С, ассоци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рованными забол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ваниями с синдр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мом приобретенного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иммунодефицита (цитомегаловиру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ная инфекция, токсоплазмоз, </w:t>
            </w:r>
            <w:r w:rsidRPr="00A21C35">
              <w:rPr>
                <w:rStyle w:val="afc"/>
                <w:rFonts w:ascii="Arial" w:hAnsi="Arial" w:cs="Arial"/>
                <w:b w:val="0"/>
                <w:sz w:val="21"/>
                <w:szCs w:val="21"/>
              </w:rPr>
              <w:t>герпет</w:t>
            </w:r>
            <w:r w:rsidRPr="00A21C35">
              <w:rPr>
                <w:rStyle w:val="afc"/>
                <w:rFonts w:ascii="Arial" w:hAnsi="Arial" w:cs="Arial"/>
                <w:b w:val="0"/>
                <w:sz w:val="21"/>
                <w:szCs w:val="21"/>
              </w:rPr>
              <w:t>и</w:t>
            </w:r>
            <w:r w:rsidRPr="00A21C35">
              <w:rPr>
                <w:rStyle w:val="afc"/>
                <w:rFonts w:ascii="Arial" w:hAnsi="Arial" w:cs="Arial"/>
                <w:b w:val="0"/>
                <w:sz w:val="21"/>
                <w:szCs w:val="21"/>
              </w:rPr>
              <w:t>ческая инфекция, и др.)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2.3.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Совершенствование системы оказания медицинской пом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щи больным сосуд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стыми заболевани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я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Улучшение орган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зации медицинской помощи больным с сосудистыми заб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леваниями (форм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рование и ведение нозологических ре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стров больных с сосудистыми забол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ваниями)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2.3.2.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Обеспечение бол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ь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ных средствами 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агностики и лечения жизне-угрожающих состояний на всех этапах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2.4.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Совершенствование системы оказания медицинской пом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щи больным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онкол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гическими заболев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ниями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МБУЗ «ЦГБ», 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3.6.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2.5.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Совершенствование оказания скорой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3.6.1.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2.5.1.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Реализация Территориальной программы государс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венных гарантий оказания гражданам Российской Федер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ции бесплатной   медицинской пом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щи в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3.6.2.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2.5.2.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Приобретение авт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мобилей скорой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2.6.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Совершенствование оказания медици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ской помощи пострадавшим при 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2.7.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Совершенствование системы оказания медицинской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пом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щи больным проч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1 339,0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533,6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414,8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414,8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65"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11 421,1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91"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1 5 91,4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91"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1 770,0</w:t>
            </w:r>
          </w:p>
        </w:tc>
      </w:tr>
      <w:tr w:rsidR="00F87585" w:rsidRPr="00F62324" w:rsidTr="007324E1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3.8.1.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2.7.1.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Выполнение фун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ций муниципальн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ы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ми бюджетными учреждениями здрав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охранения, в том числе по оказанию муниципальных у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луг в соответствии с установленным муниципальным зад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нием (патологоан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томическое отдел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ние МБУЗ «ЦГБ»)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1 339,0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533,6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414,8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414,8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65"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1 421,1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91"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1 591,4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2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1 770,0</w:t>
            </w:r>
          </w:p>
        </w:tc>
      </w:tr>
      <w:tr w:rsidR="00F87585" w:rsidRPr="00F62324" w:rsidTr="007324E1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3.8.2.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2.7.2.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ind w:right="-108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Капитальный ремонт здания хирургическ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го корпуса МБУЗ «ЦГБ» в соотве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ствии с утвержденной проектно-сметной документ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МБУЗ «ЦГБ»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3.8.3.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2.7.3.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Разработка проек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но-сметной докуме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тации на реконс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рукцию и капитал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ь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ный ремонт объе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тов системы здрав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охранения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51 2 0059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right="-108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Подпрограмма № 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Охрана здоровья матери 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51 3 2501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5 703,2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8 100,0 -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1: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Создание системы раннего выявления и коррекции наруш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ний развития ребе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3.1.1.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Совершенствование пренатальной диагностики врожде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ных, наследственных заболеваний, неон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тального и аудиол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гического скрининга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3.2.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Профилактика або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3.3.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Совершенствование службы родовсп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51 3 2501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5 703,2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8 100,0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4.4.1.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3.1.1.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Капитальный ремонт акушерско-гинекологического отделения МБУЗ «ЦГБ» в соответс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вии с утвержде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ной проектно-сметной документ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51 3 2501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5 703,2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8 100,0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Подпрограмма №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Развитие медици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ской реабилитации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МБУЗ «ЦГБ»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5.1.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1: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 4.1.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Развитие медици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ской реабилитации детей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4.1.1.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Оснащение реаб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литационным обор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у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дованием (служба детства)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Подпрограмма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№ 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Оказание палли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тивной помощи, в том числе детям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МБУЗ «ЦГБ»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51 5 0059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</w:t>
            </w: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073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304,1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304,1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304,1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982,3</w:t>
            </w:r>
          </w:p>
        </w:tc>
      </w:tr>
      <w:tr w:rsidR="00F87585" w:rsidRPr="00F62324" w:rsidTr="007324E1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6.1.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1: </w:t>
            </w:r>
          </w:p>
          <w:p w:rsidR="00F87585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«ДГБ», всего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5.1.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Оказание палли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тивной помощи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51 5 0059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</w:t>
            </w: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073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304,1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304,1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304,1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982,3</w:t>
            </w:r>
          </w:p>
        </w:tc>
      </w:tr>
      <w:tr w:rsidR="00F87585" w:rsidRPr="00F62324" w:rsidTr="007324E1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5.1.1.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Организация оказ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ния медицинской помощи на террит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рии города в соо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ветствии с Террит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риальной програ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мой государстве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ных гарантий оказ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ния гражданам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Ро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сийской Федерации бесплатной мед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цинской помощи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МБУЗ «ЦГБ», МБУЗ «ДГБ»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51 5 0059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1 </w:t>
            </w: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073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304,1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304,1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304,1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982,3</w:t>
            </w:r>
          </w:p>
        </w:tc>
      </w:tr>
      <w:tr w:rsidR="00F87585" w:rsidRPr="00F62324" w:rsidTr="007324E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Подпрограмма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№ 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Кадровое обеспеч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ние системы здр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а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МБУЗ «ЦГБ»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51 6 0059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18,4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1: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7.1.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2: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«СП»,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6.1.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Повышение квал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фикации и перепо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готовка медицинских и фармацевтических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6.1.1.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Оплата расходов на повышение квал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фикации и перепо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готовку врачей и специалистов с высшим немедици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ским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6.1.2.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Оплата расходов на повышение квал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фикации среднего медицинского пе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6.2.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Повышение прест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жа медицинских специальностей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6.3.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Осуществление мер социальной по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держки студентам, поступившим по ц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левому набору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51 6 0059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18,4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7.4.1.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Мероприятие 6.3.1.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Выплата стипендий</w:t>
            </w:r>
          </w:p>
          <w:p w:rsidR="00F87585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09</w:t>
            </w:r>
          </w:p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51 6 0059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18,4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64,4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Подпро</w:t>
            </w:r>
            <w:r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грамма 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№ 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Управление разв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тием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МБУЗ «ЦГБ»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1: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«ДГБ»,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8.1.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 xml:space="preserve">участник 2: </w:t>
            </w:r>
          </w:p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«СП», всего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F87585" w:rsidRPr="00F62324" w:rsidTr="007324E1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8.2.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Основное м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роприятие 7.1.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Информатизация здравоохранения, включая развитие телемедицины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85" w:rsidRPr="00F62324" w:rsidRDefault="00F87585" w:rsidP="007324E1">
            <w:pPr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МБУЗ «ЦГБ», МБУЗ «ДГБ», МБУЗ «СП»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ind w:left="-108" w:right="-135"/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902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585" w:rsidRPr="00F62324" w:rsidRDefault="00F87585" w:rsidP="007324E1">
            <w:pPr>
              <w:jc w:val="center"/>
              <w:rPr>
                <w:rStyle w:val="afc"/>
                <w:rFonts w:ascii="Arial" w:hAnsi="Arial" w:cs="Arial"/>
                <w:b w:val="0"/>
                <w:sz w:val="22"/>
                <w:szCs w:val="22"/>
              </w:rPr>
            </w:pPr>
            <w:r w:rsidRPr="00F62324">
              <w:rPr>
                <w:rStyle w:val="afc"/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:rsidR="00F87585" w:rsidRDefault="00F87585" w:rsidP="00F87585">
      <w:pPr>
        <w:rPr>
          <w:rStyle w:val="afc"/>
          <w:rFonts w:ascii="Arial" w:hAnsi="Arial" w:cs="Arial"/>
          <w:b w:val="0"/>
          <w:sz w:val="22"/>
          <w:szCs w:val="22"/>
        </w:rPr>
      </w:pPr>
      <w:r w:rsidRPr="00F62324">
        <w:rPr>
          <w:rStyle w:val="afc"/>
          <w:rFonts w:ascii="Arial" w:hAnsi="Arial" w:cs="Arial"/>
          <w:b w:val="0"/>
          <w:sz w:val="22"/>
          <w:szCs w:val="22"/>
        </w:rPr>
        <w:t xml:space="preserve">           </w:t>
      </w:r>
    </w:p>
    <w:p w:rsidR="00F87585" w:rsidRPr="00F62324" w:rsidRDefault="00F87585" w:rsidP="00F87585">
      <w:pPr>
        <w:rPr>
          <w:rStyle w:val="afc"/>
          <w:rFonts w:ascii="Arial" w:hAnsi="Arial" w:cs="Arial"/>
          <w:b w:val="0"/>
          <w:sz w:val="22"/>
          <w:szCs w:val="22"/>
        </w:rPr>
      </w:pPr>
    </w:p>
    <w:p w:rsidR="00F87585" w:rsidRPr="00F62324" w:rsidRDefault="00F87585" w:rsidP="00F87585">
      <w:pPr>
        <w:rPr>
          <w:rStyle w:val="afc"/>
          <w:rFonts w:ascii="Arial" w:hAnsi="Arial" w:cs="Arial"/>
          <w:b w:val="0"/>
          <w:sz w:val="22"/>
          <w:szCs w:val="22"/>
        </w:rPr>
      </w:pPr>
      <w:r w:rsidRPr="00F62324">
        <w:rPr>
          <w:rStyle w:val="afc"/>
          <w:rFonts w:ascii="Arial" w:hAnsi="Arial" w:cs="Arial"/>
          <w:b w:val="0"/>
          <w:sz w:val="22"/>
          <w:szCs w:val="22"/>
        </w:rPr>
        <w:t>Заместитель Главы</w:t>
      </w:r>
    </w:p>
    <w:p w:rsidR="00F87585" w:rsidRPr="00F62324" w:rsidRDefault="00F87585" w:rsidP="00F87585">
      <w:pPr>
        <w:rPr>
          <w:rStyle w:val="afc"/>
          <w:rFonts w:ascii="Arial" w:hAnsi="Arial" w:cs="Arial"/>
          <w:b w:val="0"/>
          <w:sz w:val="22"/>
          <w:szCs w:val="22"/>
        </w:rPr>
      </w:pPr>
      <w:r w:rsidRPr="00F62324">
        <w:rPr>
          <w:rStyle w:val="afc"/>
          <w:rFonts w:ascii="Arial" w:hAnsi="Arial" w:cs="Arial"/>
          <w:b w:val="0"/>
          <w:sz w:val="22"/>
          <w:szCs w:val="22"/>
        </w:rPr>
        <w:t>Администрации города</w:t>
      </w:r>
    </w:p>
    <w:p w:rsidR="00F87585" w:rsidRDefault="00F87585" w:rsidP="00F87585">
      <w:pPr>
        <w:rPr>
          <w:rStyle w:val="afc"/>
          <w:rFonts w:ascii="Arial" w:hAnsi="Arial" w:cs="Arial"/>
          <w:b w:val="0"/>
          <w:sz w:val="22"/>
          <w:szCs w:val="22"/>
        </w:rPr>
      </w:pPr>
      <w:r w:rsidRPr="00F62324">
        <w:rPr>
          <w:rStyle w:val="afc"/>
          <w:rFonts w:ascii="Arial" w:hAnsi="Arial" w:cs="Arial"/>
          <w:b w:val="0"/>
          <w:sz w:val="22"/>
          <w:szCs w:val="22"/>
        </w:rPr>
        <w:t>по социальным вопросам</w:t>
      </w:r>
      <w:r w:rsidRPr="00F62324">
        <w:rPr>
          <w:rStyle w:val="afc"/>
          <w:rFonts w:ascii="Arial" w:hAnsi="Arial" w:cs="Arial"/>
          <w:b w:val="0"/>
          <w:sz w:val="22"/>
          <w:szCs w:val="22"/>
        </w:rPr>
        <w:tab/>
      </w:r>
      <w:r w:rsidRPr="00F62324">
        <w:rPr>
          <w:rStyle w:val="afc"/>
          <w:rFonts w:ascii="Arial" w:hAnsi="Arial" w:cs="Arial"/>
          <w:b w:val="0"/>
          <w:sz w:val="22"/>
          <w:szCs w:val="22"/>
        </w:rPr>
        <w:tab/>
      </w:r>
      <w:r w:rsidRPr="00F62324">
        <w:rPr>
          <w:rStyle w:val="afc"/>
          <w:rFonts w:ascii="Arial" w:hAnsi="Arial" w:cs="Arial"/>
          <w:b w:val="0"/>
          <w:sz w:val="22"/>
          <w:szCs w:val="22"/>
        </w:rPr>
        <w:tab/>
      </w:r>
      <w:r w:rsidRPr="00F62324">
        <w:rPr>
          <w:rStyle w:val="afc"/>
          <w:rFonts w:ascii="Arial" w:hAnsi="Arial" w:cs="Arial"/>
          <w:b w:val="0"/>
          <w:sz w:val="22"/>
          <w:szCs w:val="22"/>
        </w:rPr>
        <w:tab/>
      </w:r>
      <w:r w:rsidRPr="00F62324">
        <w:rPr>
          <w:rStyle w:val="afc"/>
          <w:rFonts w:ascii="Arial" w:hAnsi="Arial" w:cs="Arial"/>
          <w:b w:val="0"/>
          <w:sz w:val="22"/>
          <w:szCs w:val="22"/>
        </w:rPr>
        <w:tab/>
      </w:r>
      <w:r w:rsidRPr="00F62324">
        <w:rPr>
          <w:rStyle w:val="afc"/>
          <w:rFonts w:ascii="Arial" w:hAnsi="Arial" w:cs="Arial"/>
          <w:b w:val="0"/>
          <w:sz w:val="22"/>
          <w:szCs w:val="22"/>
        </w:rPr>
        <w:tab/>
        <w:t xml:space="preserve">          Е.И. Туркатова». </w:t>
      </w:r>
    </w:p>
    <w:p w:rsidR="00F87585" w:rsidRDefault="00F87585" w:rsidP="00F87585">
      <w:pPr>
        <w:rPr>
          <w:rStyle w:val="afc"/>
          <w:rFonts w:ascii="Arial" w:hAnsi="Arial" w:cs="Arial"/>
          <w:b w:val="0"/>
          <w:sz w:val="22"/>
          <w:szCs w:val="22"/>
        </w:rPr>
      </w:pPr>
    </w:p>
    <w:p w:rsidR="00F87585" w:rsidRPr="00F62324" w:rsidRDefault="00F87585" w:rsidP="00F87585">
      <w:pPr>
        <w:rPr>
          <w:rStyle w:val="afc"/>
          <w:rFonts w:ascii="Arial" w:hAnsi="Arial" w:cs="Arial"/>
          <w:b w:val="0"/>
          <w:sz w:val="22"/>
          <w:szCs w:val="22"/>
        </w:rPr>
      </w:pPr>
    </w:p>
    <w:p w:rsidR="00F87585" w:rsidRPr="00F62324" w:rsidRDefault="00F87585" w:rsidP="00F87585">
      <w:pPr>
        <w:rPr>
          <w:rStyle w:val="afc"/>
          <w:rFonts w:ascii="Arial" w:hAnsi="Arial" w:cs="Arial"/>
          <w:b w:val="0"/>
          <w:sz w:val="22"/>
          <w:szCs w:val="22"/>
        </w:rPr>
      </w:pPr>
      <w:r w:rsidRPr="00F62324">
        <w:rPr>
          <w:rStyle w:val="afc"/>
          <w:rFonts w:ascii="Arial" w:hAnsi="Arial" w:cs="Arial"/>
          <w:b w:val="0"/>
          <w:sz w:val="22"/>
          <w:szCs w:val="22"/>
        </w:rPr>
        <w:t xml:space="preserve">          </w:t>
      </w:r>
    </w:p>
    <w:p w:rsidR="00F87585" w:rsidRDefault="00F87585" w:rsidP="00F875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82452">
        <w:rPr>
          <w:rFonts w:ascii="Arial" w:hAnsi="Arial" w:cs="Arial"/>
          <w:bCs/>
          <w:sz w:val="24"/>
          <w:szCs w:val="24"/>
        </w:rPr>
        <w:t xml:space="preserve">Управляющий делами  </w:t>
      </w: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Pr="00582452">
        <w:rPr>
          <w:rFonts w:ascii="Arial" w:hAnsi="Arial" w:cs="Arial"/>
          <w:bCs/>
          <w:sz w:val="24"/>
          <w:szCs w:val="24"/>
        </w:rPr>
        <w:t xml:space="preserve">Администрации города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5824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582452">
        <w:rPr>
          <w:rFonts w:ascii="Arial" w:hAnsi="Arial" w:cs="Arial"/>
          <w:bCs/>
          <w:sz w:val="24"/>
          <w:szCs w:val="24"/>
        </w:rPr>
        <w:t xml:space="preserve">   Ю.А. Лубенцов</w:t>
      </w: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Pr="00D46922" w:rsidRDefault="00F87585" w:rsidP="00F87585">
      <w:pPr>
        <w:ind w:right="-454"/>
        <w:rPr>
          <w:rFonts w:ascii="Arial" w:hAnsi="Arial" w:cs="Arial"/>
          <w:sz w:val="23"/>
          <w:szCs w:val="23"/>
        </w:rPr>
      </w:pPr>
      <w:r>
        <w:rPr>
          <w:bCs/>
          <w:sz w:val="22"/>
          <w:szCs w:val="22"/>
        </w:rPr>
        <w:tab/>
      </w:r>
      <w:r w:rsidRPr="00D46922">
        <w:rPr>
          <w:rFonts w:ascii="Arial" w:hAnsi="Arial" w:cs="Arial"/>
          <w:sz w:val="23"/>
          <w:szCs w:val="23"/>
        </w:rPr>
        <w:t>6. Приложение № 5 к муниципальной программе города Новошахтинска «Развитие здравоохранения» изложить в реда</w:t>
      </w:r>
      <w:r w:rsidRPr="00D46922">
        <w:rPr>
          <w:rFonts w:ascii="Arial" w:hAnsi="Arial" w:cs="Arial"/>
          <w:sz w:val="23"/>
          <w:szCs w:val="23"/>
        </w:rPr>
        <w:t>к</w:t>
      </w:r>
      <w:r w:rsidRPr="00D46922">
        <w:rPr>
          <w:rFonts w:ascii="Arial" w:hAnsi="Arial" w:cs="Arial"/>
          <w:sz w:val="23"/>
          <w:szCs w:val="23"/>
        </w:rPr>
        <w:t xml:space="preserve">ции: </w:t>
      </w:r>
    </w:p>
    <w:p w:rsidR="00F87585" w:rsidRPr="00D46922" w:rsidRDefault="00F87585" w:rsidP="00F87585">
      <w:pPr>
        <w:rPr>
          <w:rFonts w:ascii="Arial" w:hAnsi="Arial" w:cs="Arial"/>
          <w:sz w:val="23"/>
          <w:szCs w:val="23"/>
        </w:rPr>
      </w:pPr>
    </w:p>
    <w:p w:rsidR="00F87585" w:rsidRPr="00D46922" w:rsidRDefault="00F87585" w:rsidP="00F87585">
      <w:pPr>
        <w:ind w:right="-454" w:firstLine="11482"/>
        <w:rPr>
          <w:rFonts w:ascii="Arial" w:hAnsi="Arial" w:cs="Arial"/>
          <w:sz w:val="23"/>
          <w:szCs w:val="23"/>
        </w:rPr>
      </w:pPr>
      <w:r w:rsidRPr="00D46922">
        <w:rPr>
          <w:rFonts w:ascii="Arial" w:hAnsi="Arial" w:cs="Arial"/>
          <w:sz w:val="23"/>
          <w:szCs w:val="23"/>
        </w:rPr>
        <w:t>«Приложение № 5</w:t>
      </w:r>
    </w:p>
    <w:p w:rsidR="00F87585" w:rsidRPr="00D46922" w:rsidRDefault="00F87585" w:rsidP="00F87585">
      <w:pPr>
        <w:ind w:right="-454" w:firstLine="11482"/>
        <w:rPr>
          <w:rFonts w:ascii="Arial" w:hAnsi="Arial" w:cs="Arial"/>
          <w:sz w:val="23"/>
          <w:szCs w:val="23"/>
        </w:rPr>
      </w:pPr>
      <w:r w:rsidRPr="00D46922">
        <w:rPr>
          <w:rFonts w:ascii="Arial" w:hAnsi="Arial" w:cs="Arial"/>
          <w:sz w:val="23"/>
          <w:szCs w:val="23"/>
        </w:rPr>
        <w:t>к муниципальной пр</w:t>
      </w:r>
      <w:r w:rsidRPr="00D46922">
        <w:rPr>
          <w:rFonts w:ascii="Arial" w:hAnsi="Arial" w:cs="Arial"/>
          <w:sz w:val="23"/>
          <w:szCs w:val="23"/>
        </w:rPr>
        <w:t>о</w:t>
      </w:r>
      <w:r w:rsidRPr="00D46922">
        <w:rPr>
          <w:rFonts w:ascii="Arial" w:hAnsi="Arial" w:cs="Arial"/>
          <w:sz w:val="23"/>
          <w:szCs w:val="23"/>
        </w:rPr>
        <w:t>грамме</w:t>
      </w:r>
    </w:p>
    <w:p w:rsidR="00F87585" w:rsidRPr="00D46922" w:rsidRDefault="00F87585" w:rsidP="00F87585">
      <w:pPr>
        <w:ind w:right="-454" w:firstLine="11482"/>
        <w:rPr>
          <w:rFonts w:ascii="Arial" w:hAnsi="Arial" w:cs="Arial"/>
          <w:sz w:val="23"/>
          <w:szCs w:val="23"/>
        </w:rPr>
      </w:pPr>
      <w:r w:rsidRPr="00D46922">
        <w:rPr>
          <w:rFonts w:ascii="Arial" w:hAnsi="Arial" w:cs="Arial"/>
          <w:sz w:val="23"/>
          <w:szCs w:val="23"/>
        </w:rPr>
        <w:t>города Новошахти</w:t>
      </w:r>
      <w:r w:rsidRPr="00D46922">
        <w:rPr>
          <w:rFonts w:ascii="Arial" w:hAnsi="Arial" w:cs="Arial"/>
          <w:sz w:val="23"/>
          <w:szCs w:val="23"/>
        </w:rPr>
        <w:t>н</w:t>
      </w:r>
      <w:r w:rsidRPr="00D46922">
        <w:rPr>
          <w:rFonts w:ascii="Arial" w:hAnsi="Arial" w:cs="Arial"/>
          <w:sz w:val="23"/>
          <w:szCs w:val="23"/>
        </w:rPr>
        <w:t xml:space="preserve">ска </w:t>
      </w:r>
    </w:p>
    <w:p w:rsidR="00F87585" w:rsidRPr="00D46922" w:rsidRDefault="00F87585" w:rsidP="00F87585">
      <w:pPr>
        <w:ind w:right="-454" w:firstLine="11482"/>
        <w:rPr>
          <w:rFonts w:ascii="Arial" w:hAnsi="Arial" w:cs="Arial"/>
          <w:sz w:val="23"/>
          <w:szCs w:val="23"/>
        </w:rPr>
      </w:pPr>
      <w:r w:rsidRPr="00D46922">
        <w:rPr>
          <w:rFonts w:ascii="Arial" w:hAnsi="Arial" w:cs="Arial"/>
          <w:sz w:val="23"/>
          <w:szCs w:val="23"/>
        </w:rPr>
        <w:t>«Развитие здравоохран</w:t>
      </w:r>
      <w:r w:rsidRPr="00D46922">
        <w:rPr>
          <w:rFonts w:ascii="Arial" w:hAnsi="Arial" w:cs="Arial"/>
          <w:sz w:val="23"/>
          <w:szCs w:val="23"/>
        </w:rPr>
        <w:t>е</w:t>
      </w:r>
      <w:r w:rsidRPr="00D46922">
        <w:rPr>
          <w:rFonts w:ascii="Arial" w:hAnsi="Arial" w:cs="Arial"/>
          <w:sz w:val="23"/>
          <w:szCs w:val="23"/>
        </w:rPr>
        <w:t>ния»</w:t>
      </w:r>
    </w:p>
    <w:p w:rsidR="00F87585" w:rsidRPr="00D46922" w:rsidRDefault="00F87585" w:rsidP="00F87585">
      <w:pPr>
        <w:jc w:val="center"/>
        <w:rPr>
          <w:rFonts w:ascii="Arial" w:hAnsi="Arial" w:cs="Arial"/>
          <w:sz w:val="23"/>
          <w:szCs w:val="23"/>
        </w:rPr>
      </w:pPr>
      <w:r w:rsidRPr="00D46922">
        <w:rPr>
          <w:rFonts w:ascii="Arial" w:hAnsi="Arial" w:cs="Arial"/>
          <w:sz w:val="23"/>
          <w:szCs w:val="23"/>
        </w:rPr>
        <w:t>Расходы</w:t>
      </w:r>
    </w:p>
    <w:p w:rsidR="00F87585" w:rsidRPr="00D46922" w:rsidRDefault="00F87585" w:rsidP="00F87585">
      <w:pPr>
        <w:jc w:val="center"/>
        <w:rPr>
          <w:rFonts w:ascii="Arial" w:hAnsi="Arial" w:cs="Arial"/>
          <w:sz w:val="23"/>
          <w:szCs w:val="23"/>
        </w:rPr>
      </w:pPr>
      <w:r w:rsidRPr="00D46922">
        <w:rPr>
          <w:rFonts w:ascii="Arial" w:hAnsi="Arial" w:cs="Arial"/>
          <w:sz w:val="23"/>
          <w:szCs w:val="23"/>
        </w:rPr>
        <w:t>бюджета города,  федерального  и областного бюджетов</w:t>
      </w:r>
    </w:p>
    <w:p w:rsidR="00F87585" w:rsidRPr="00D46922" w:rsidRDefault="00F87585" w:rsidP="00F87585">
      <w:pPr>
        <w:jc w:val="center"/>
        <w:rPr>
          <w:rFonts w:ascii="Arial" w:hAnsi="Arial" w:cs="Arial"/>
          <w:sz w:val="23"/>
          <w:szCs w:val="23"/>
        </w:rPr>
      </w:pPr>
      <w:r w:rsidRPr="00D46922">
        <w:rPr>
          <w:rFonts w:ascii="Arial" w:hAnsi="Arial" w:cs="Arial"/>
          <w:sz w:val="23"/>
          <w:szCs w:val="23"/>
        </w:rPr>
        <w:t>и внебюджетных источников на реализацию программы</w:t>
      </w:r>
    </w:p>
    <w:p w:rsidR="00F87585" w:rsidRPr="00E00245" w:rsidRDefault="00F87585" w:rsidP="00F8758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767"/>
        <w:gridCol w:w="2160"/>
        <w:gridCol w:w="1596"/>
        <w:gridCol w:w="1758"/>
        <w:gridCol w:w="1077"/>
        <w:gridCol w:w="992"/>
        <w:gridCol w:w="992"/>
        <w:gridCol w:w="992"/>
        <w:gridCol w:w="993"/>
        <w:gridCol w:w="850"/>
        <w:gridCol w:w="1134"/>
      </w:tblGrid>
      <w:tr w:rsidR="00F87585" w:rsidRPr="00A4546F" w:rsidTr="007324E1">
        <w:trPr>
          <w:trHeight w:val="959"/>
        </w:trPr>
        <w:tc>
          <w:tcPr>
            <w:tcW w:w="753" w:type="dxa"/>
            <w:vMerge w:val="restart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7585" w:rsidRDefault="00F87585" w:rsidP="007324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  <w:p w:rsidR="00F87585" w:rsidRDefault="00F87585" w:rsidP="007324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муниципальной   программы, </w:t>
            </w:r>
          </w:p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z w:val="22"/>
                <w:szCs w:val="22"/>
              </w:rPr>
              <w:t>подпрограммы муниципальной пр</w:t>
            </w:r>
            <w:r w:rsidRPr="00A4546F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A4546F">
              <w:rPr>
                <w:rFonts w:ascii="Arial" w:hAnsi="Arial" w:cs="Arial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Default="00F87585" w:rsidP="007324E1">
            <w:pPr>
              <w:ind w:firstLine="8"/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Отве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т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ственный  исполн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и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тель,</w:t>
            </w:r>
          </w:p>
          <w:p w:rsidR="00F87585" w:rsidRPr="00A4546F" w:rsidRDefault="00F87585" w:rsidP="007324E1">
            <w:pPr>
              <w:ind w:firstLine="8"/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сои</w:t>
            </w: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с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полн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и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тели</w:t>
            </w:r>
          </w:p>
        </w:tc>
        <w:tc>
          <w:tcPr>
            <w:tcW w:w="17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ind w:left="-160" w:hanging="48"/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Источники           финансирования</w:t>
            </w:r>
          </w:p>
        </w:tc>
        <w:tc>
          <w:tcPr>
            <w:tcW w:w="7030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Оценка расходов (тыс. руб.), годы</w:t>
            </w:r>
          </w:p>
        </w:tc>
      </w:tr>
      <w:tr w:rsidR="00F87585" w:rsidRPr="00A4546F" w:rsidTr="007324E1">
        <w:trPr>
          <w:trHeight w:val="848"/>
        </w:trPr>
        <w:tc>
          <w:tcPr>
            <w:tcW w:w="753" w:type="dxa"/>
            <w:vMerge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Merge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vMerge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</w:tbl>
    <w:p w:rsidR="00F87585" w:rsidRPr="00A4546F" w:rsidRDefault="00F87585" w:rsidP="00F87585">
      <w:pPr>
        <w:tabs>
          <w:tab w:val="left" w:pos="1502"/>
          <w:tab w:val="left" w:pos="3808"/>
          <w:tab w:val="left" w:pos="6148"/>
        </w:tabs>
        <w:ind w:left="8"/>
        <w:rPr>
          <w:rFonts w:ascii="Arial" w:hAnsi="Arial" w:cs="Arial"/>
          <w:color w:val="000000"/>
          <w:spacing w:val="-16"/>
          <w:sz w:val="12"/>
          <w:szCs w:val="12"/>
        </w:rPr>
      </w:pPr>
    </w:p>
    <w:tbl>
      <w:tblPr>
        <w:tblW w:w="15064" w:type="dxa"/>
        <w:tblInd w:w="-72" w:type="dxa"/>
        <w:tblLayout w:type="fixed"/>
        <w:tblLook w:val="0000"/>
      </w:tblPr>
      <w:tblGrid>
        <w:gridCol w:w="753"/>
        <w:gridCol w:w="1767"/>
        <w:gridCol w:w="2160"/>
        <w:gridCol w:w="1596"/>
        <w:gridCol w:w="1758"/>
        <w:gridCol w:w="1077"/>
        <w:gridCol w:w="992"/>
        <w:gridCol w:w="935"/>
        <w:gridCol w:w="992"/>
        <w:gridCol w:w="993"/>
        <w:gridCol w:w="992"/>
        <w:gridCol w:w="1049"/>
      </w:tblGrid>
      <w:tr w:rsidR="00F87585" w:rsidRPr="00DE4E9D" w:rsidTr="007324E1">
        <w:trPr>
          <w:trHeight w:val="315"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87585" w:rsidRPr="00A4546F" w:rsidRDefault="00F87585" w:rsidP="007324E1">
            <w:pPr>
              <w:ind w:left="9"/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87585" w:rsidRPr="00A4546F" w:rsidRDefault="00F87585" w:rsidP="007324E1">
            <w:pPr>
              <w:ind w:left="152"/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12</w:t>
            </w:r>
          </w:p>
        </w:tc>
      </w:tr>
      <w:tr w:rsidR="00F87585" w:rsidRPr="00DE4E9D" w:rsidTr="007324E1">
        <w:trPr>
          <w:trHeight w:val="40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 Муниципальная 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lastRenderedPageBreak/>
              <w:t>програ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м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ма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lastRenderedPageBreak/>
              <w:t xml:space="preserve"> Развитие 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lastRenderedPageBreak/>
              <w:t>здравоохр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а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нения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EE7805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EE7805">
              <w:rPr>
                <w:rFonts w:ascii="Arial" w:hAnsi="Arial" w:cs="Arial"/>
                <w:sz w:val="22"/>
                <w:szCs w:val="22"/>
              </w:rPr>
              <w:lastRenderedPageBreak/>
              <w:t>Администр</w:t>
            </w:r>
            <w:r w:rsidRPr="00EE7805">
              <w:rPr>
                <w:rFonts w:ascii="Arial" w:hAnsi="Arial" w:cs="Arial"/>
                <w:sz w:val="22"/>
                <w:szCs w:val="22"/>
              </w:rPr>
              <w:t>а</w:t>
            </w:r>
            <w:r w:rsidRPr="00EE7805">
              <w:rPr>
                <w:rFonts w:ascii="Arial" w:hAnsi="Arial" w:cs="Arial"/>
                <w:sz w:val="22"/>
                <w:szCs w:val="22"/>
              </w:rPr>
              <w:t>ци</w:t>
            </w:r>
            <w:r w:rsidRPr="00EE7805">
              <w:rPr>
                <w:rFonts w:ascii="Arial" w:hAnsi="Arial" w:cs="Arial"/>
                <w:sz w:val="22"/>
                <w:szCs w:val="22"/>
              </w:rPr>
              <w:lastRenderedPageBreak/>
              <w:t>я города Новошахти</w:t>
            </w:r>
            <w:r w:rsidRPr="00EE7805">
              <w:rPr>
                <w:rFonts w:ascii="Arial" w:hAnsi="Arial" w:cs="Arial"/>
                <w:sz w:val="22"/>
                <w:szCs w:val="22"/>
              </w:rPr>
              <w:t>н</w:t>
            </w:r>
            <w:r w:rsidRPr="00EE7805">
              <w:rPr>
                <w:rFonts w:ascii="Arial" w:hAnsi="Arial" w:cs="Arial"/>
                <w:sz w:val="22"/>
                <w:szCs w:val="22"/>
              </w:rPr>
              <w:t>ска (гла</w:t>
            </w:r>
            <w:r w:rsidRPr="00EE7805">
              <w:rPr>
                <w:rFonts w:ascii="Arial" w:hAnsi="Arial" w:cs="Arial"/>
                <w:sz w:val="22"/>
                <w:szCs w:val="22"/>
              </w:rPr>
              <w:t>в</w:t>
            </w:r>
            <w:r w:rsidRPr="00EE7805">
              <w:rPr>
                <w:rFonts w:ascii="Arial" w:hAnsi="Arial" w:cs="Arial"/>
                <w:sz w:val="22"/>
                <w:szCs w:val="22"/>
              </w:rPr>
              <w:t>ный специалист – координатор социальной сф</w:t>
            </w:r>
            <w:r w:rsidRPr="00EE7805">
              <w:rPr>
                <w:rFonts w:ascii="Arial" w:hAnsi="Arial" w:cs="Arial"/>
                <w:sz w:val="22"/>
                <w:szCs w:val="22"/>
              </w:rPr>
              <w:t>е</w:t>
            </w:r>
            <w:r w:rsidRPr="00EE7805">
              <w:rPr>
                <w:rFonts w:ascii="Arial" w:hAnsi="Arial" w:cs="Arial"/>
                <w:sz w:val="22"/>
                <w:szCs w:val="22"/>
              </w:rPr>
              <w:t xml:space="preserve">ры)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70 725,3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22 848,3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3 132,7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3 318,0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26 270,3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17 330,4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18 473,2</w:t>
            </w:r>
          </w:p>
        </w:tc>
      </w:tr>
      <w:tr w:rsidR="00F87585" w:rsidRPr="00DE4E9D" w:rsidTr="007324E1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lastRenderedPageBreak/>
              <w:t>1.а.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областной бю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д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60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> 530,7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ind w:right="-2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8 719,9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8 525,1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8 708,2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9 852,9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10621,4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11 449,9</w:t>
            </w:r>
          </w:p>
        </w:tc>
      </w:tr>
      <w:tr w:rsidR="00F87585" w:rsidRPr="00DE4E9D" w:rsidTr="007324E1">
        <w:trPr>
          <w:trHeight w:val="5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lastRenderedPageBreak/>
              <w:t>1.б.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8 </w:t>
            </w: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272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0 328,0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805,1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spacing w:val="-16"/>
                <w:sz w:val="22"/>
                <w:szCs w:val="22"/>
              </w:rPr>
              <w:t>805,1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12 610,4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2 899,6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3 211,4</w:t>
            </w:r>
          </w:p>
        </w:tc>
      </w:tr>
      <w:tr w:rsidR="00F87585" w:rsidRPr="00DE4E9D" w:rsidTr="007324E1">
        <w:trPr>
          <w:trHeight w:val="5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921,7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3 800,4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3 802,5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3 804,7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3 807,0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3 809,4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811,9</w:t>
            </w:r>
          </w:p>
        </w:tc>
      </w:tr>
      <w:tr w:rsidR="00F87585" w:rsidRPr="00DE4E9D" w:rsidTr="007324E1">
        <w:trPr>
          <w:trHeight w:val="5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1.1.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Подпрогра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м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 xml:space="preserve">ма </w:t>
            </w: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№ 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z w:val="22"/>
                <w:szCs w:val="22"/>
              </w:rPr>
              <w:t>Профилактика заболеваний и фо</w:t>
            </w:r>
            <w:r w:rsidRPr="00A4546F">
              <w:rPr>
                <w:rFonts w:ascii="Arial" w:hAnsi="Arial" w:cs="Arial"/>
                <w:sz w:val="22"/>
                <w:szCs w:val="22"/>
              </w:rPr>
              <w:t>р</w:t>
            </w:r>
            <w:r w:rsidRPr="00A4546F">
              <w:rPr>
                <w:rFonts w:ascii="Arial" w:hAnsi="Arial" w:cs="Arial"/>
                <w:sz w:val="22"/>
                <w:szCs w:val="22"/>
              </w:rPr>
              <w:t>мирование здорового о</w:t>
            </w:r>
            <w:r w:rsidRPr="00A4546F">
              <w:rPr>
                <w:rFonts w:ascii="Arial" w:hAnsi="Arial" w:cs="Arial"/>
                <w:sz w:val="22"/>
                <w:szCs w:val="22"/>
              </w:rPr>
              <w:t>б</w:t>
            </w:r>
            <w:r w:rsidRPr="00A4546F">
              <w:rPr>
                <w:rFonts w:ascii="Arial" w:hAnsi="Arial" w:cs="Arial"/>
                <w:sz w:val="22"/>
                <w:szCs w:val="22"/>
              </w:rPr>
              <w:t>раза жизни. Развитие первичной мед</w:t>
            </w:r>
            <w:r w:rsidRPr="00A4546F">
              <w:rPr>
                <w:rFonts w:ascii="Arial" w:hAnsi="Arial" w:cs="Arial"/>
                <w:sz w:val="22"/>
                <w:szCs w:val="22"/>
              </w:rPr>
              <w:t>и</w:t>
            </w:r>
            <w:r w:rsidRPr="00A4546F">
              <w:rPr>
                <w:rFonts w:ascii="Arial" w:hAnsi="Arial" w:cs="Arial"/>
                <w:sz w:val="22"/>
                <w:szCs w:val="22"/>
              </w:rPr>
              <w:t>ко-санитарной помощи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z w:val="22"/>
                <w:szCs w:val="22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452,7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556,5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627,9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655,3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684,8</w:t>
            </w:r>
          </w:p>
        </w:tc>
      </w:tr>
      <w:tr w:rsidR="00F87585" w:rsidRPr="00DE4E9D" w:rsidTr="007324E1">
        <w:trPr>
          <w:trHeight w:val="33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1.1.а.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областной бю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д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5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1.1.б.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9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1.1.в.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2"/>
                <w:sz w:val="22"/>
                <w:szCs w:val="22"/>
              </w:rPr>
              <w:t>108</w:t>
            </w: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2"/>
                <w:sz w:val="22"/>
                <w:szCs w:val="22"/>
              </w:rPr>
              <w:t>256,1</w:t>
            </w: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2"/>
                <w:sz w:val="22"/>
                <w:szCs w:val="22"/>
              </w:rPr>
              <w:t>-</w:t>
            </w: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2"/>
                <w:sz w:val="22"/>
                <w:szCs w:val="22"/>
              </w:rPr>
              <w:t>-</w:t>
            </w: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 xml:space="preserve">320,9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 xml:space="preserve">345,9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 xml:space="preserve">372,9 </w:t>
            </w:r>
          </w:p>
        </w:tc>
      </w:tr>
      <w:tr w:rsidR="00F87585" w:rsidRPr="00DE4E9D" w:rsidTr="007324E1">
        <w:trPr>
          <w:trHeight w:val="6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1.1.г.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300,4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304,7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309,4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311,9</w:t>
            </w:r>
          </w:p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2.2.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Подпрогра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м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 xml:space="preserve">ма </w:t>
            </w: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№ 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Совершенствование оказания специализ</w:t>
            </w: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и</w:t>
            </w: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рованной мед</w:t>
            </w: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и</w:t>
            </w: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цинской помощи, скорой и н</w:t>
            </w: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е</w:t>
            </w: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отложной  медицинской пом</w:t>
            </w: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о</w:t>
            </w: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щи</w:t>
            </w: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z w:val="22"/>
                <w:szCs w:val="22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 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4 278,9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3 157,6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3 226,9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14 140,8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4 485,4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4 851,4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2.2.а.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областной бю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д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 319,1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spacing w:val="-16"/>
                <w:sz w:val="22"/>
                <w:szCs w:val="22"/>
              </w:rPr>
              <w:t>2 675,5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spacing w:val="-16"/>
                <w:sz w:val="22"/>
                <w:szCs w:val="22"/>
              </w:rPr>
              <w:t>2 656,6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spacing w:val="-16"/>
                <w:sz w:val="22"/>
                <w:szCs w:val="22"/>
              </w:rPr>
              <w:t>2 725,9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2 633,5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2 807,8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2 995,2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2.2.б.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2.2.в.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ind w:left="-92" w:right="-124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2"/>
                <w:sz w:val="22"/>
                <w:szCs w:val="22"/>
              </w:rPr>
              <w:t>1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> 369,2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ind w:left="-92" w:right="-124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spacing w:val="-12"/>
                <w:sz w:val="22"/>
                <w:szCs w:val="22"/>
              </w:rPr>
              <w:t>1 603,4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ind w:left="-92" w:right="-124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spacing w:val="-12"/>
                <w:sz w:val="22"/>
                <w:szCs w:val="22"/>
              </w:rPr>
              <w:t>501,0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ind w:left="-92" w:right="-124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spacing w:val="-12"/>
                <w:sz w:val="22"/>
                <w:szCs w:val="22"/>
              </w:rPr>
              <w:t>501,0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ind w:left="-92" w:right="-124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2"/>
                <w:sz w:val="22"/>
                <w:szCs w:val="22"/>
              </w:rPr>
              <w:t>11 507,3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ind w:left="-92" w:right="-124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2"/>
                <w:sz w:val="22"/>
                <w:szCs w:val="22"/>
              </w:rPr>
              <w:t>1 677,6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ind w:left="-92" w:right="-124"/>
              <w:jc w:val="center"/>
              <w:rPr>
                <w:rFonts w:ascii="Arial" w:hAnsi="Arial" w:cs="Arial"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2"/>
                <w:sz w:val="22"/>
                <w:szCs w:val="22"/>
              </w:rPr>
              <w:t>1 856,2</w:t>
            </w:r>
          </w:p>
        </w:tc>
      </w:tr>
      <w:tr w:rsidR="00F87585" w:rsidRPr="00DE4E9D" w:rsidTr="007324E1">
        <w:trPr>
          <w:trHeight w:val="6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2.2.г.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4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3.3.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Подпрогра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м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 xml:space="preserve">ма </w:t>
            </w: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№ 3</w:t>
            </w: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Охрана здоровья м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а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тери и ребенка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z w:val="22"/>
                <w:szCs w:val="22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5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>9 185,1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spacing w:val="-16"/>
                <w:sz w:val="22"/>
                <w:szCs w:val="22"/>
              </w:rPr>
              <w:t>11 600</w:t>
            </w: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3.3.а.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областной бю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д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51 904,4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0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3.3.б.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2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3.3.в.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5 703,2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8 100,0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3.3.г.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spacing w:val="-16"/>
                <w:sz w:val="22"/>
                <w:szCs w:val="22"/>
              </w:rPr>
              <w:t>1 577,5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spacing w:val="-16"/>
                <w:sz w:val="22"/>
                <w:szCs w:val="22"/>
              </w:rPr>
              <w:t>3 500,0</w:t>
            </w:r>
          </w:p>
        </w:tc>
      </w:tr>
      <w:tr w:rsidR="00F87585" w:rsidRPr="00DE4E9D" w:rsidTr="007324E1">
        <w:trPr>
          <w:trHeight w:val="1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Подпрогра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м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 xml:space="preserve">ма </w:t>
            </w: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№ 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Развитие медици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н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ской реабилитации детей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z w:val="22"/>
                <w:szCs w:val="22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4.4.а.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областной бю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д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4.4.б.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4.4.в.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4.4.г.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внебюджетные источники 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5.5.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Подпрогра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м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 xml:space="preserve">ма </w:t>
            </w: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№ 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Оказание паллиати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в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ной помощи, в том числе детям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z w:val="22"/>
                <w:szCs w:val="22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380,8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6 348,5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6 172,6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6 286,4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8 001,6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8 689,7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9 437,0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5.5.а.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областной бю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д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жет 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6 307,2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6 044,4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5 </w:t>
            </w:r>
            <w:r w:rsidRPr="00A454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5 982,3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7 219,4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7 813,6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8 454,7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5.5.б.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5.5.в.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pacing w:val="-12"/>
                <w:sz w:val="22"/>
                <w:szCs w:val="22"/>
              </w:rPr>
              <w:t> 073,6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2"/>
                <w:sz w:val="22"/>
                <w:szCs w:val="22"/>
              </w:rPr>
              <w:t>304,1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2"/>
                <w:sz w:val="22"/>
                <w:szCs w:val="22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12"/>
                <w:sz w:val="22"/>
                <w:szCs w:val="22"/>
              </w:rPr>
              <w:t>304,1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>782,2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>876,1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bCs/>
                <w:spacing w:val="-12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pacing w:val="-12"/>
                <w:sz w:val="22"/>
                <w:szCs w:val="22"/>
              </w:rPr>
              <w:t>982,3</w:t>
            </w:r>
          </w:p>
        </w:tc>
      </w:tr>
      <w:tr w:rsidR="00F87585" w:rsidRPr="00DE4E9D" w:rsidTr="007324E1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5.5.г.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19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6.6.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Подпрогра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м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 xml:space="preserve">ма </w:t>
            </w: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№ 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Кадровое обеспеч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е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ние системы здравоохр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а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нения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z w:val="22"/>
                <w:szCs w:val="22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18,4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64,4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6.6.а.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областной бю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д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6.6.б.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6.6.в.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18,4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64,4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75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6.6.г.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7.7.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Подпрогра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м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 xml:space="preserve">ма </w:t>
            </w:r>
          </w:p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№ 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Управление разв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и</w:t>
            </w:r>
            <w:r w:rsidRPr="00A4546F"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  <w:t>тием отрасли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bCs/>
                <w:sz w:val="22"/>
                <w:szCs w:val="22"/>
              </w:rPr>
              <w:t>МБУЗ «ЦГБ»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34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7.7.а.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областной бю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д</w:t>
            </w: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7.7.б.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44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7.7.в.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бюджет города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- </w:t>
            </w:r>
          </w:p>
        </w:tc>
      </w:tr>
      <w:tr w:rsidR="00F87585" w:rsidRPr="00DE4E9D" w:rsidTr="007324E1">
        <w:trPr>
          <w:trHeight w:val="525"/>
        </w:trPr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lastRenderedPageBreak/>
              <w:t>7.7.г.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bCs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 xml:space="preserve"> -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87585" w:rsidRPr="00A4546F" w:rsidRDefault="00F87585" w:rsidP="007324E1">
            <w:pPr>
              <w:jc w:val="center"/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</w:pPr>
            <w:r w:rsidRPr="00A4546F">
              <w:rPr>
                <w:rFonts w:ascii="Arial" w:hAnsi="Arial" w:cs="Arial"/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7585" w:rsidRPr="000842FC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842FC">
        <w:rPr>
          <w:rFonts w:ascii="Arial" w:hAnsi="Arial" w:cs="Arial"/>
          <w:sz w:val="23"/>
          <w:szCs w:val="23"/>
        </w:rPr>
        <w:t>Заместитель Главы</w:t>
      </w:r>
    </w:p>
    <w:p w:rsidR="00F87585" w:rsidRPr="000842FC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842FC">
        <w:rPr>
          <w:rFonts w:ascii="Arial" w:hAnsi="Arial" w:cs="Arial"/>
          <w:sz w:val="23"/>
          <w:szCs w:val="23"/>
        </w:rPr>
        <w:t>Администрации города</w:t>
      </w:r>
    </w:p>
    <w:p w:rsidR="00F87585" w:rsidRPr="000842FC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842FC">
        <w:rPr>
          <w:rFonts w:ascii="Arial" w:hAnsi="Arial" w:cs="Arial"/>
          <w:sz w:val="23"/>
          <w:szCs w:val="23"/>
        </w:rPr>
        <w:t>по социальным вопросам</w:t>
      </w:r>
    </w:p>
    <w:p w:rsidR="00F87585" w:rsidRPr="000842FC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0842FC">
        <w:rPr>
          <w:rFonts w:ascii="Arial" w:hAnsi="Arial" w:cs="Arial"/>
          <w:sz w:val="23"/>
          <w:szCs w:val="23"/>
        </w:rPr>
        <w:tab/>
      </w:r>
      <w:r w:rsidRPr="000842FC">
        <w:rPr>
          <w:rFonts w:ascii="Arial" w:hAnsi="Arial" w:cs="Arial"/>
          <w:sz w:val="23"/>
          <w:szCs w:val="23"/>
        </w:rPr>
        <w:tab/>
      </w:r>
      <w:r w:rsidRPr="000842FC">
        <w:rPr>
          <w:rFonts w:ascii="Arial" w:hAnsi="Arial" w:cs="Arial"/>
          <w:sz w:val="23"/>
          <w:szCs w:val="23"/>
        </w:rPr>
        <w:tab/>
      </w:r>
      <w:r w:rsidRPr="000842FC">
        <w:rPr>
          <w:rFonts w:ascii="Arial" w:hAnsi="Arial" w:cs="Arial"/>
          <w:sz w:val="23"/>
          <w:szCs w:val="23"/>
        </w:rPr>
        <w:tab/>
      </w:r>
      <w:r w:rsidRPr="000842FC">
        <w:rPr>
          <w:rFonts w:ascii="Arial" w:hAnsi="Arial" w:cs="Arial"/>
          <w:sz w:val="23"/>
          <w:szCs w:val="23"/>
        </w:rPr>
        <w:tab/>
      </w:r>
      <w:r w:rsidRPr="000842FC">
        <w:rPr>
          <w:rFonts w:ascii="Arial" w:hAnsi="Arial" w:cs="Arial"/>
          <w:sz w:val="23"/>
          <w:szCs w:val="23"/>
        </w:rPr>
        <w:tab/>
        <w:t xml:space="preserve">                                          Е.И. Туркат</w:t>
      </w:r>
      <w:r w:rsidRPr="000842FC">
        <w:rPr>
          <w:rFonts w:ascii="Arial" w:hAnsi="Arial" w:cs="Arial"/>
          <w:sz w:val="23"/>
          <w:szCs w:val="23"/>
        </w:rPr>
        <w:t>о</w:t>
      </w:r>
      <w:r w:rsidRPr="000842FC">
        <w:rPr>
          <w:rFonts w:ascii="Arial" w:hAnsi="Arial" w:cs="Arial"/>
          <w:sz w:val="23"/>
          <w:szCs w:val="23"/>
        </w:rPr>
        <w:t xml:space="preserve">ва». </w:t>
      </w:r>
    </w:p>
    <w:p w:rsidR="00F87585" w:rsidRPr="00582452" w:rsidRDefault="00F87585" w:rsidP="00F875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</w:p>
    <w:p w:rsidR="00F87585" w:rsidRDefault="00F87585" w:rsidP="00F87585">
      <w:pPr>
        <w:ind w:firstLine="540"/>
        <w:rPr>
          <w:rFonts w:ascii="Arial" w:hAnsi="Arial" w:cs="Arial"/>
          <w:bCs/>
          <w:sz w:val="24"/>
          <w:szCs w:val="24"/>
        </w:rPr>
      </w:pPr>
      <w:r w:rsidRPr="00582452">
        <w:rPr>
          <w:rFonts w:ascii="Arial" w:hAnsi="Arial" w:cs="Arial"/>
          <w:bCs/>
          <w:sz w:val="24"/>
          <w:szCs w:val="24"/>
        </w:rPr>
        <w:t xml:space="preserve">   </w:t>
      </w:r>
    </w:p>
    <w:p w:rsidR="00F87585" w:rsidRPr="000842FC" w:rsidRDefault="00F87585" w:rsidP="00F87585">
      <w:pPr>
        <w:ind w:firstLine="540"/>
        <w:rPr>
          <w:rFonts w:ascii="Arial" w:hAnsi="Arial" w:cs="Arial"/>
          <w:bCs/>
          <w:sz w:val="23"/>
          <w:szCs w:val="23"/>
        </w:rPr>
      </w:pPr>
      <w:r w:rsidRPr="000842FC">
        <w:rPr>
          <w:rFonts w:ascii="Arial" w:hAnsi="Arial" w:cs="Arial"/>
          <w:bCs/>
          <w:sz w:val="23"/>
          <w:szCs w:val="23"/>
        </w:rPr>
        <w:tab/>
        <w:t xml:space="preserve">Управляющий делами  </w:t>
      </w:r>
    </w:p>
    <w:p w:rsidR="00F87585" w:rsidRPr="000842FC" w:rsidRDefault="00F87585" w:rsidP="00F87585">
      <w:pPr>
        <w:ind w:firstLine="540"/>
        <w:rPr>
          <w:rFonts w:ascii="Arial" w:hAnsi="Arial" w:cs="Arial"/>
          <w:bCs/>
          <w:sz w:val="23"/>
          <w:szCs w:val="23"/>
        </w:rPr>
      </w:pPr>
      <w:r w:rsidRPr="000842FC">
        <w:rPr>
          <w:rFonts w:ascii="Arial" w:hAnsi="Arial" w:cs="Arial"/>
          <w:bCs/>
          <w:sz w:val="23"/>
          <w:szCs w:val="23"/>
        </w:rPr>
        <w:tab/>
        <w:t xml:space="preserve">Администрации города                                                             </w:t>
      </w:r>
      <w:r>
        <w:rPr>
          <w:rFonts w:ascii="Arial" w:hAnsi="Arial" w:cs="Arial"/>
          <w:bCs/>
          <w:sz w:val="23"/>
          <w:szCs w:val="23"/>
        </w:rPr>
        <w:t xml:space="preserve">               </w:t>
      </w:r>
      <w:r w:rsidRPr="000842FC">
        <w:rPr>
          <w:rFonts w:ascii="Arial" w:hAnsi="Arial" w:cs="Arial"/>
          <w:bCs/>
          <w:sz w:val="23"/>
          <w:szCs w:val="23"/>
        </w:rPr>
        <w:t xml:space="preserve">                                Ю.А. Лубенцов   </w:t>
      </w:r>
    </w:p>
    <w:p w:rsidR="00F87585" w:rsidRDefault="00F87585" w:rsidP="00F87585">
      <w:pPr>
        <w:ind w:firstLine="540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Default="00F87585" w:rsidP="00F87585">
      <w:pPr>
        <w:autoSpaceDE w:val="0"/>
        <w:autoSpaceDN w:val="0"/>
        <w:adjustRightInd w:val="0"/>
        <w:ind w:left="426"/>
        <w:outlineLvl w:val="0"/>
        <w:rPr>
          <w:rFonts w:ascii="Arial" w:hAnsi="Arial" w:cs="Arial"/>
          <w:bCs/>
          <w:sz w:val="22"/>
          <w:szCs w:val="22"/>
        </w:rPr>
      </w:pPr>
    </w:p>
    <w:p w:rsidR="00F87585" w:rsidRPr="00563F36" w:rsidRDefault="00F87585" w:rsidP="00F87585">
      <w:pPr>
        <w:autoSpaceDE w:val="0"/>
        <w:autoSpaceDN w:val="0"/>
        <w:adjustRightInd w:val="0"/>
        <w:ind w:right="-454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63F36">
        <w:rPr>
          <w:rFonts w:ascii="Arial" w:hAnsi="Arial" w:cs="Arial"/>
          <w:bCs/>
          <w:sz w:val="23"/>
          <w:szCs w:val="23"/>
        </w:rPr>
        <w:t>7</w:t>
      </w:r>
      <w:r w:rsidRPr="00563F36">
        <w:rPr>
          <w:rFonts w:ascii="Arial" w:hAnsi="Arial" w:cs="Arial"/>
          <w:sz w:val="23"/>
          <w:szCs w:val="23"/>
        </w:rPr>
        <w:t>. Приложение № 6 к муниципальной программе города Новошахтинска «Развитие здравоохранения» изложить в реда</w:t>
      </w:r>
      <w:r w:rsidRPr="00563F36">
        <w:rPr>
          <w:rFonts w:ascii="Arial" w:hAnsi="Arial" w:cs="Arial"/>
          <w:sz w:val="23"/>
          <w:szCs w:val="23"/>
        </w:rPr>
        <w:t>к</w:t>
      </w:r>
      <w:r w:rsidRPr="00563F36">
        <w:rPr>
          <w:rFonts w:ascii="Arial" w:hAnsi="Arial" w:cs="Arial"/>
          <w:sz w:val="23"/>
          <w:szCs w:val="23"/>
        </w:rPr>
        <w:t xml:space="preserve">ции: </w:t>
      </w:r>
    </w:p>
    <w:p w:rsidR="00F87585" w:rsidRPr="00563F36" w:rsidRDefault="00F87585" w:rsidP="00F87585">
      <w:pPr>
        <w:jc w:val="right"/>
        <w:rPr>
          <w:rFonts w:ascii="Arial" w:hAnsi="Arial" w:cs="Arial"/>
          <w:sz w:val="23"/>
          <w:szCs w:val="23"/>
        </w:rPr>
      </w:pPr>
    </w:p>
    <w:p w:rsidR="00F87585" w:rsidRPr="00563F36" w:rsidRDefault="00F87585" w:rsidP="00F87585">
      <w:pPr>
        <w:widowControl w:val="0"/>
        <w:autoSpaceDE w:val="0"/>
        <w:autoSpaceDN w:val="0"/>
        <w:adjustRightInd w:val="0"/>
        <w:ind w:right="-454" w:firstLine="11340"/>
        <w:outlineLvl w:val="2"/>
        <w:rPr>
          <w:rFonts w:ascii="Arial" w:hAnsi="Arial" w:cs="Arial"/>
          <w:sz w:val="23"/>
          <w:szCs w:val="23"/>
        </w:rPr>
      </w:pPr>
    </w:p>
    <w:p w:rsidR="00F87585" w:rsidRPr="00563F36" w:rsidRDefault="00F87585" w:rsidP="00F87585">
      <w:pPr>
        <w:ind w:right="-454" w:firstLine="11340"/>
        <w:rPr>
          <w:rFonts w:ascii="Arial" w:hAnsi="Arial" w:cs="Arial"/>
          <w:sz w:val="23"/>
          <w:szCs w:val="23"/>
        </w:rPr>
      </w:pPr>
      <w:r w:rsidRPr="00563F36">
        <w:rPr>
          <w:rFonts w:ascii="Arial" w:hAnsi="Arial" w:cs="Arial"/>
          <w:sz w:val="23"/>
          <w:szCs w:val="23"/>
        </w:rPr>
        <w:t>«Приложение № 6</w:t>
      </w:r>
    </w:p>
    <w:p w:rsidR="00F87585" w:rsidRPr="00563F36" w:rsidRDefault="00F87585" w:rsidP="00F87585">
      <w:pPr>
        <w:widowControl w:val="0"/>
        <w:autoSpaceDE w:val="0"/>
        <w:autoSpaceDN w:val="0"/>
        <w:adjustRightInd w:val="0"/>
        <w:ind w:right="-454" w:firstLine="11340"/>
        <w:outlineLvl w:val="2"/>
        <w:rPr>
          <w:rFonts w:ascii="Arial" w:hAnsi="Arial" w:cs="Arial"/>
          <w:sz w:val="23"/>
          <w:szCs w:val="23"/>
        </w:rPr>
      </w:pPr>
      <w:r w:rsidRPr="00563F36">
        <w:rPr>
          <w:rFonts w:ascii="Arial" w:hAnsi="Arial" w:cs="Arial"/>
          <w:sz w:val="23"/>
          <w:szCs w:val="23"/>
        </w:rPr>
        <w:t>к муниципальной программе</w:t>
      </w:r>
    </w:p>
    <w:p w:rsidR="00F87585" w:rsidRPr="00563F36" w:rsidRDefault="00F87585" w:rsidP="00F87585">
      <w:pPr>
        <w:widowControl w:val="0"/>
        <w:autoSpaceDE w:val="0"/>
        <w:autoSpaceDN w:val="0"/>
        <w:adjustRightInd w:val="0"/>
        <w:ind w:right="-454" w:firstLine="11340"/>
        <w:outlineLvl w:val="2"/>
        <w:rPr>
          <w:rFonts w:ascii="Arial" w:hAnsi="Arial" w:cs="Arial"/>
          <w:sz w:val="23"/>
          <w:szCs w:val="23"/>
        </w:rPr>
      </w:pPr>
      <w:r w:rsidRPr="00563F36">
        <w:rPr>
          <w:rFonts w:ascii="Arial" w:hAnsi="Arial" w:cs="Arial"/>
          <w:sz w:val="23"/>
          <w:szCs w:val="23"/>
        </w:rPr>
        <w:t xml:space="preserve">города Новошахтинска </w:t>
      </w:r>
    </w:p>
    <w:p w:rsidR="00F87585" w:rsidRPr="00563F36" w:rsidRDefault="00F87585" w:rsidP="00F87585">
      <w:pPr>
        <w:widowControl w:val="0"/>
        <w:autoSpaceDE w:val="0"/>
        <w:autoSpaceDN w:val="0"/>
        <w:adjustRightInd w:val="0"/>
        <w:ind w:right="-454" w:firstLine="11340"/>
        <w:outlineLvl w:val="2"/>
        <w:rPr>
          <w:rFonts w:ascii="Arial" w:hAnsi="Arial" w:cs="Arial"/>
          <w:sz w:val="23"/>
          <w:szCs w:val="23"/>
        </w:rPr>
      </w:pPr>
      <w:r w:rsidRPr="00563F36">
        <w:rPr>
          <w:rFonts w:ascii="Arial" w:hAnsi="Arial" w:cs="Arial"/>
          <w:sz w:val="23"/>
          <w:szCs w:val="23"/>
        </w:rPr>
        <w:t>«Развитие здравоохран</w:t>
      </w:r>
      <w:r w:rsidRPr="00563F36">
        <w:rPr>
          <w:rFonts w:ascii="Arial" w:hAnsi="Arial" w:cs="Arial"/>
          <w:sz w:val="23"/>
          <w:szCs w:val="23"/>
        </w:rPr>
        <w:t>е</w:t>
      </w:r>
      <w:r w:rsidRPr="00563F36">
        <w:rPr>
          <w:rFonts w:ascii="Arial" w:hAnsi="Arial" w:cs="Arial"/>
          <w:sz w:val="23"/>
          <w:szCs w:val="23"/>
        </w:rPr>
        <w:t>ния»</w:t>
      </w:r>
    </w:p>
    <w:p w:rsidR="00F87585" w:rsidRPr="00563F36" w:rsidRDefault="00F87585" w:rsidP="00F87585">
      <w:pPr>
        <w:jc w:val="center"/>
        <w:rPr>
          <w:rFonts w:ascii="Arial" w:hAnsi="Arial" w:cs="Arial"/>
          <w:sz w:val="23"/>
          <w:szCs w:val="23"/>
        </w:rPr>
      </w:pPr>
    </w:p>
    <w:p w:rsidR="00F87585" w:rsidRPr="00563F36" w:rsidRDefault="00F87585" w:rsidP="00F87585">
      <w:pPr>
        <w:jc w:val="center"/>
        <w:rPr>
          <w:rFonts w:ascii="Arial" w:hAnsi="Arial" w:cs="Arial"/>
          <w:sz w:val="23"/>
          <w:szCs w:val="23"/>
        </w:rPr>
      </w:pPr>
      <w:r w:rsidRPr="00563F36">
        <w:rPr>
          <w:rFonts w:ascii="Arial" w:hAnsi="Arial" w:cs="Arial"/>
          <w:sz w:val="23"/>
          <w:szCs w:val="23"/>
        </w:rPr>
        <w:t>Сведения</w:t>
      </w:r>
    </w:p>
    <w:p w:rsidR="00F87585" w:rsidRPr="00563F36" w:rsidRDefault="00F87585" w:rsidP="00F87585">
      <w:pPr>
        <w:jc w:val="center"/>
        <w:rPr>
          <w:rFonts w:ascii="Arial" w:hAnsi="Arial" w:cs="Arial"/>
          <w:sz w:val="23"/>
          <w:szCs w:val="23"/>
        </w:rPr>
      </w:pPr>
      <w:r w:rsidRPr="00563F36">
        <w:rPr>
          <w:rFonts w:ascii="Arial" w:hAnsi="Arial" w:cs="Arial"/>
          <w:sz w:val="23"/>
          <w:szCs w:val="23"/>
        </w:rPr>
        <w:t xml:space="preserve"> о показателях, включенных в план статистических работ</w:t>
      </w:r>
    </w:p>
    <w:p w:rsidR="00F87585" w:rsidRPr="00A37F3E" w:rsidRDefault="00F87585" w:rsidP="00F8758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3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4464"/>
        <w:gridCol w:w="3852"/>
        <w:gridCol w:w="3513"/>
        <w:gridCol w:w="2700"/>
      </w:tblGrid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lastRenderedPageBreak/>
              <w:t>№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Пункт  плана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статистических работ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Наименование формы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статистического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наблюдения и реквизиты а</w:t>
            </w:r>
            <w:r w:rsidRPr="00725552">
              <w:rPr>
                <w:rFonts w:ascii="Arial" w:hAnsi="Arial" w:cs="Arial"/>
                <w:sz w:val="22"/>
                <w:szCs w:val="22"/>
              </w:rPr>
              <w:t>к</w:t>
            </w:r>
            <w:r w:rsidRPr="00725552">
              <w:rPr>
                <w:rFonts w:ascii="Arial" w:hAnsi="Arial" w:cs="Arial"/>
                <w:sz w:val="22"/>
                <w:szCs w:val="22"/>
              </w:rPr>
              <w:t>та, в соответствии с которым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утверждена форма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Субъект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официального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статистического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учета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9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Смертность от всех причин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пункт 1.8.6</w:t>
            </w:r>
          </w:p>
        </w:tc>
        <w:tc>
          <w:tcPr>
            <w:tcW w:w="3513" w:type="dxa"/>
          </w:tcPr>
          <w:p w:rsidR="00F87585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1-У «Сведения об умерших», приказ Росстата от 19.06.2013 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№ 216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Территориальный орган Федеральной службы государс</w:t>
            </w:r>
            <w:r w:rsidRPr="00725552">
              <w:rPr>
                <w:rFonts w:ascii="Arial" w:hAnsi="Arial" w:cs="Arial"/>
                <w:sz w:val="22"/>
                <w:szCs w:val="22"/>
              </w:rPr>
              <w:t>т</w:t>
            </w:r>
            <w:r w:rsidRPr="00725552">
              <w:rPr>
                <w:rFonts w:ascii="Arial" w:hAnsi="Arial" w:cs="Arial"/>
                <w:sz w:val="22"/>
                <w:szCs w:val="22"/>
              </w:rPr>
              <w:t>венной статистики по Ростовской обл</w:t>
            </w:r>
            <w:r w:rsidRPr="00725552">
              <w:rPr>
                <w:rFonts w:ascii="Arial" w:hAnsi="Arial" w:cs="Arial"/>
                <w:sz w:val="22"/>
                <w:szCs w:val="22"/>
              </w:rPr>
              <w:t>а</w:t>
            </w:r>
            <w:r w:rsidRPr="00725552">
              <w:rPr>
                <w:rFonts w:ascii="Arial" w:hAnsi="Arial" w:cs="Arial"/>
                <w:sz w:val="22"/>
                <w:szCs w:val="22"/>
              </w:rPr>
              <w:t xml:space="preserve">сти 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Материнская смертность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1-У «Сведения об умерших», приказ Росстата от 19.06.2013 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№ 216 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1-У «Сведения об умерших», приказ Росстата от 19.06.2013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№ 216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Смертность от болезней системы кров</w:t>
            </w:r>
            <w:r w:rsidRPr="00725552">
              <w:rPr>
                <w:rFonts w:ascii="Arial" w:hAnsi="Arial" w:cs="Arial"/>
                <w:sz w:val="22"/>
                <w:szCs w:val="22"/>
              </w:rPr>
              <w:t>о</w:t>
            </w:r>
            <w:r w:rsidRPr="00725552">
              <w:rPr>
                <w:rFonts w:ascii="Arial" w:hAnsi="Arial" w:cs="Arial"/>
                <w:sz w:val="22"/>
                <w:szCs w:val="22"/>
              </w:rPr>
              <w:t>обращения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1-У «Сведения об умерших», приказ Росстата от 19.06.2013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552">
              <w:rPr>
                <w:rFonts w:ascii="Arial" w:hAnsi="Arial" w:cs="Arial"/>
                <w:sz w:val="22"/>
                <w:szCs w:val="22"/>
              </w:rPr>
              <w:t xml:space="preserve">№ 216 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Смертность от дорожно-транспортных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25552">
              <w:rPr>
                <w:rFonts w:ascii="Arial" w:hAnsi="Arial" w:cs="Arial"/>
                <w:sz w:val="22"/>
                <w:szCs w:val="22"/>
              </w:rPr>
              <w:t>роисшествий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1-У «Сведения об умерших», приказ Росстата от 19.06.2013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552">
              <w:rPr>
                <w:rFonts w:ascii="Arial" w:hAnsi="Arial" w:cs="Arial"/>
                <w:sz w:val="22"/>
                <w:szCs w:val="22"/>
              </w:rPr>
              <w:t>№ 216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Смертность от новообразований (в том числе злокачественных)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1-У «Сведения об умерших», приказ Росстата от 19.06.2013 № 216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Смертность от туберкулеза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1-У «Сведения об умерших», приказ Росстата от 19.06.2013 № 216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Территориальный орган Федеральной службы государс</w:t>
            </w:r>
            <w:r w:rsidRPr="00725552">
              <w:rPr>
                <w:rFonts w:ascii="Arial" w:hAnsi="Arial" w:cs="Arial"/>
                <w:sz w:val="22"/>
                <w:szCs w:val="22"/>
              </w:rPr>
              <w:t>т</w:t>
            </w:r>
            <w:r w:rsidRPr="00725552">
              <w:rPr>
                <w:rFonts w:ascii="Arial" w:hAnsi="Arial" w:cs="Arial"/>
                <w:sz w:val="22"/>
                <w:szCs w:val="22"/>
              </w:rPr>
              <w:t>венной статистики по Ростовской обл</w:t>
            </w:r>
            <w:r w:rsidRPr="00725552">
              <w:rPr>
                <w:rFonts w:ascii="Arial" w:hAnsi="Arial" w:cs="Arial"/>
                <w:sz w:val="22"/>
                <w:szCs w:val="22"/>
              </w:rPr>
              <w:t>а</w:t>
            </w:r>
            <w:r w:rsidRPr="00725552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Смертность от ишемической болезни </w:t>
            </w:r>
            <w:r w:rsidRPr="00725552">
              <w:rPr>
                <w:rFonts w:ascii="Arial" w:hAnsi="Arial" w:cs="Arial"/>
                <w:sz w:val="22"/>
                <w:szCs w:val="22"/>
              </w:rPr>
              <w:lastRenderedPageBreak/>
              <w:t>сердце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lastRenderedPageBreak/>
              <w:t xml:space="preserve">«Федеральный план </w:t>
            </w:r>
            <w:r w:rsidRPr="00725552">
              <w:rPr>
                <w:rFonts w:ascii="Arial" w:hAnsi="Arial" w:cs="Arial"/>
                <w:sz w:val="22"/>
                <w:szCs w:val="22"/>
              </w:rPr>
              <w:lastRenderedPageBreak/>
              <w:t>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lastRenderedPageBreak/>
              <w:t xml:space="preserve">1-У «Сведения об умерших», </w:t>
            </w:r>
            <w:r w:rsidRPr="00725552">
              <w:rPr>
                <w:rFonts w:ascii="Arial" w:hAnsi="Arial" w:cs="Arial"/>
                <w:sz w:val="22"/>
                <w:szCs w:val="22"/>
              </w:rPr>
              <w:lastRenderedPageBreak/>
              <w:t>приказ Росстата от 19.06.2013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552">
              <w:rPr>
                <w:rFonts w:ascii="Arial" w:hAnsi="Arial" w:cs="Arial"/>
                <w:sz w:val="22"/>
                <w:szCs w:val="22"/>
              </w:rPr>
              <w:t>№ 216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Смертность от цереброваскулярных з</w:t>
            </w:r>
            <w:r w:rsidRPr="00725552">
              <w:rPr>
                <w:rFonts w:ascii="Arial" w:hAnsi="Arial" w:cs="Arial"/>
                <w:sz w:val="22"/>
                <w:szCs w:val="22"/>
              </w:rPr>
              <w:t>а</w:t>
            </w:r>
            <w:r w:rsidRPr="00725552">
              <w:rPr>
                <w:rFonts w:ascii="Arial" w:hAnsi="Arial" w:cs="Arial"/>
                <w:sz w:val="22"/>
                <w:szCs w:val="22"/>
              </w:rPr>
              <w:t>болеваний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1-У «Сведения об умерших», Приказ Росстата от 19.06.2013 № 216 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Показатель ранней неонатальной смертности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1-У «Сведения об умерших», приказ Росстата от 19.06.2013 № 216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Смертность детей 0-17 лет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1-У «Сведения об умерших», приказ Росстата от 19.06.2013 № 216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Ожидаемая продолжительность жи</w:t>
            </w:r>
            <w:r w:rsidRPr="00725552">
              <w:rPr>
                <w:rFonts w:ascii="Arial" w:hAnsi="Arial" w:cs="Arial"/>
                <w:sz w:val="22"/>
                <w:szCs w:val="22"/>
              </w:rPr>
              <w:t>з</w:t>
            </w:r>
            <w:r w:rsidRPr="00725552">
              <w:rPr>
                <w:rFonts w:ascii="Arial" w:hAnsi="Arial" w:cs="Arial"/>
                <w:sz w:val="22"/>
                <w:szCs w:val="22"/>
              </w:rPr>
              <w:t>ни при рождении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«Федеральный план статистич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ских работ» пункт 1.8.6</w:t>
            </w: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1-У «Сведения об умерших», приказ Росстата от 19.06.2013 № 216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 xml:space="preserve">            -  "  -</w:t>
            </w:r>
          </w:p>
        </w:tc>
      </w:tr>
      <w:tr w:rsidR="00F87585" w:rsidRPr="00725552" w:rsidTr="007324E1">
        <w:tc>
          <w:tcPr>
            <w:tcW w:w="8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464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Укомплектованность врачами (физич</w:t>
            </w:r>
            <w:r w:rsidRPr="00725552">
              <w:rPr>
                <w:rFonts w:ascii="Arial" w:hAnsi="Arial" w:cs="Arial"/>
                <w:sz w:val="22"/>
                <w:szCs w:val="22"/>
              </w:rPr>
              <w:t>е</w:t>
            </w:r>
            <w:r w:rsidRPr="00725552">
              <w:rPr>
                <w:rFonts w:ascii="Arial" w:hAnsi="Arial" w:cs="Arial"/>
                <w:sz w:val="22"/>
                <w:szCs w:val="22"/>
              </w:rPr>
              <w:t>скими лицами)</w:t>
            </w:r>
          </w:p>
        </w:tc>
        <w:tc>
          <w:tcPr>
            <w:tcW w:w="3852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3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Форма 30, таблица 1100, стр</w:t>
            </w:r>
            <w:r w:rsidRPr="00725552">
              <w:rPr>
                <w:rFonts w:ascii="Arial" w:hAnsi="Arial" w:cs="Arial"/>
                <w:sz w:val="22"/>
                <w:szCs w:val="22"/>
              </w:rPr>
              <w:t>о</w:t>
            </w:r>
            <w:r w:rsidRPr="00725552">
              <w:rPr>
                <w:rFonts w:ascii="Arial" w:hAnsi="Arial" w:cs="Arial"/>
                <w:sz w:val="22"/>
                <w:szCs w:val="22"/>
              </w:rPr>
              <w:t>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5552">
              <w:rPr>
                <w:rFonts w:ascii="Arial" w:hAnsi="Arial" w:cs="Arial"/>
                <w:sz w:val="22"/>
                <w:szCs w:val="22"/>
              </w:rPr>
              <w:t>1, графа 7*100% / форма 30, таблица 1100, строка</w:t>
            </w:r>
            <w:r>
              <w:rPr>
                <w:rFonts w:ascii="Arial" w:hAnsi="Arial" w:cs="Arial"/>
                <w:sz w:val="22"/>
                <w:szCs w:val="22"/>
              </w:rPr>
              <w:t xml:space="preserve"> 1,</w:t>
            </w:r>
            <w:r w:rsidRPr="00725552">
              <w:rPr>
                <w:rFonts w:ascii="Arial" w:hAnsi="Arial" w:cs="Arial"/>
                <w:sz w:val="22"/>
                <w:szCs w:val="22"/>
              </w:rPr>
              <w:t xml:space="preserve"> графа 3. 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fldSimple w:instr=" INCLUDETEXT &quot;c:\\access20\\kformp\\name.txt&quot; \* MERGEFORMAT ">
              <w:r w:rsidRPr="00725552">
                <w:rPr>
                  <w:rFonts w:ascii="Arial" w:hAnsi="Arial" w:cs="Arial"/>
                  <w:bCs/>
                  <w:sz w:val="22"/>
                  <w:szCs w:val="22"/>
                </w:rPr>
                <w:t xml:space="preserve">Форма 30 </w:t>
              </w:r>
            </w:fldSimple>
            <w:r w:rsidRPr="00725552">
              <w:rPr>
                <w:rFonts w:ascii="Arial" w:hAnsi="Arial" w:cs="Arial"/>
                <w:bCs/>
                <w:sz w:val="22"/>
                <w:szCs w:val="22"/>
              </w:rPr>
              <w:t>«Сведения о мед</w:t>
            </w:r>
            <w:r w:rsidRPr="00725552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725552">
              <w:rPr>
                <w:rFonts w:ascii="Arial" w:hAnsi="Arial" w:cs="Arial"/>
                <w:bCs/>
                <w:sz w:val="22"/>
                <w:szCs w:val="22"/>
              </w:rPr>
              <w:t>цинской организации»,</w:t>
            </w:r>
          </w:p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утверждена приказом Ро</w:t>
            </w:r>
            <w:r w:rsidRPr="00725552">
              <w:rPr>
                <w:rFonts w:ascii="Arial" w:hAnsi="Arial" w:cs="Arial"/>
                <w:sz w:val="22"/>
                <w:szCs w:val="22"/>
              </w:rPr>
              <w:t>с</w:t>
            </w:r>
            <w:r w:rsidRPr="00725552">
              <w:rPr>
                <w:rFonts w:ascii="Arial" w:hAnsi="Arial" w:cs="Arial"/>
                <w:sz w:val="22"/>
                <w:szCs w:val="22"/>
              </w:rPr>
              <w:t>стата «Об утверждении фо</w:t>
            </w:r>
            <w:r w:rsidRPr="00725552">
              <w:rPr>
                <w:rFonts w:ascii="Arial" w:hAnsi="Arial" w:cs="Arial"/>
                <w:sz w:val="22"/>
                <w:szCs w:val="22"/>
              </w:rPr>
              <w:t>р</w:t>
            </w:r>
            <w:r w:rsidRPr="00725552">
              <w:rPr>
                <w:rFonts w:ascii="Arial" w:hAnsi="Arial" w:cs="Arial"/>
                <w:sz w:val="22"/>
                <w:szCs w:val="22"/>
              </w:rPr>
              <w:t>мы» от 14.01.2013 № 13</w:t>
            </w:r>
          </w:p>
        </w:tc>
        <w:tc>
          <w:tcPr>
            <w:tcW w:w="2700" w:type="dxa"/>
          </w:tcPr>
          <w:p w:rsidR="00F87585" w:rsidRPr="00725552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25552">
              <w:rPr>
                <w:rFonts w:ascii="Arial" w:hAnsi="Arial" w:cs="Arial"/>
                <w:sz w:val="22"/>
                <w:szCs w:val="22"/>
              </w:rPr>
              <w:t>Минздрав РФ</w:t>
            </w:r>
          </w:p>
        </w:tc>
      </w:tr>
    </w:tbl>
    <w:p w:rsidR="00F87585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7585" w:rsidRPr="00FB754B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B754B">
        <w:rPr>
          <w:rFonts w:ascii="Arial" w:hAnsi="Arial" w:cs="Arial"/>
          <w:sz w:val="23"/>
          <w:szCs w:val="23"/>
        </w:rPr>
        <w:t>Заместитель Главы</w:t>
      </w:r>
    </w:p>
    <w:p w:rsidR="00F87585" w:rsidRPr="00FB754B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B754B">
        <w:rPr>
          <w:rFonts w:ascii="Arial" w:hAnsi="Arial" w:cs="Arial"/>
          <w:sz w:val="23"/>
          <w:szCs w:val="23"/>
        </w:rPr>
        <w:t>Администрации города</w:t>
      </w:r>
    </w:p>
    <w:p w:rsidR="00F87585" w:rsidRPr="00FB754B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B754B">
        <w:rPr>
          <w:rFonts w:ascii="Arial" w:hAnsi="Arial" w:cs="Arial"/>
          <w:sz w:val="23"/>
          <w:szCs w:val="23"/>
        </w:rPr>
        <w:t>по социальным вопросам</w:t>
      </w:r>
      <w:r w:rsidRPr="00FB754B">
        <w:rPr>
          <w:rFonts w:ascii="Arial" w:hAnsi="Arial" w:cs="Arial"/>
          <w:sz w:val="23"/>
          <w:szCs w:val="23"/>
        </w:rPr>
        <w:tab/>
      </w:r>
      <w:r w:rsidRPr="00FB754B">
        <w:rPr>
          <w:rFonts w:ascii="Arial" w:hAnsi="Arial" w:cs="Arial"/>
          <w:sz w:val="23"/>
          <w:szCs w:val="23"/>
        </w:rPr>
        <w:tab/>
      </w:r>
      <w:r w:rsidRPr="00FB754B">
        <w:rPr>
          <w:rFonts w:ascii="Arial" w:hAnsi="Arial" w:cs="Arial"/>
          <w:sz w:val="23"/>
          <w:szCs w:val="23"/>
        </w:rPr>
        <w:tab/>
      </w:r>
      <w:r w:rsidRPr="00FB754B">
        <w:rPr>
          <w:rFonts w:ascii="Arial" w:hAnsi="Arial" w:cs="Arial"/>
          <w:sz w:val="23"/>
          <w:szCs w:val="23"/>
        </w:rPr>
        <w:tab/>
      </w:r>
      <w:r w:rsidRPr="00FB754B">
        <w:rPr>
          <w:rFonts w:ascii="Arial" w:hAnsi="Arial" w:cs="Arial"/>
          <w:sz w:val="23"/>
          <w:szCs w:val="23"/>
        </w:rPr>
        <w:tab/>
      </w:r>
      <w:r w:rsidRPr="00FB754B">
        <w:rPr>
          <w:rFonts w:ascii="Arial" w:hAnsi="Arial" w:cs="Arial"/>
          <w:sz w:val="23"/>
          <w:szCs w:val="23"/>
        </w:rPr>
        <w:tab/>
        <w:t xml:space="preserve">                                Е.И. Туркат</w:t>
      </w:r>
      <w:r w:rsidRPr="00FB754B">
        <w:rPr>
          <w:rFonts w:ascii="Arial" w:hAnsi="Arial" w:cs="Arial"/>
          <w:sz w:val="23"/>
          <w:szCs w:val="23"/>
        </w:rPr>
        <w:t>о</w:t>
      </w:r>
      <w:r w:rsidRPr="00FB754B">
        <w:rPr>
          <w:rFonts w:ascii="Arial" w:hAnsi="Arial" w:cs="Arial"/>
          <w:sz w:val="23"/>
          <w:szCs w:val="23"/>
        </w:rPr>
        <w:t xml:space="preserve">ва». </w:t>
      </w:r>
    </w:p>
    <w:p w:rsidR="00F87585" w:rsidRPr="00FB754B" w:rsidRDefault="00F87585" w:rsidP="00F8758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87585" w:rsidRPr="00FB754B" w:rsidRDefault="00F87585" w:rsidP="00F87585">
      <w:pPr>
        <w:jc w:val="both"/>
        <w:rPr>
          <w:rFonts w:ascii="Arial" w:hAnsi="Arial" w:cs="Arial"/>
          <w:bCs/>
          <w:sz w:val="23"/>
          <w:szCs w:val="23"/>
        </w:rPr>
      </w:pPr>
      <w:r w:rsidRPr="00FB754B">
        <w:rPr>
          <w:rFonts w:ascii="Arial" w:hAnsi="Arial" w:cs="Arial"/>
          <w:bCs/>
          <w:sz w:val="23"/>
          <w:szCs w:val="23"/>
        </w:rPr>
        <w:tab/>
        <w:t xml:space="preserve">Управляющий делами  </w:t>
      </w:r>
    </w:p>
    <w:p w:rsidR="00F87585" w:rsidRPr="00FB754B" w:rsidRDefault="00F87585" w:rsidP="00F87585">
      <w:pPr>
        <w:jc w:val="both"/>
        <w:rPr>
          <w:rFonts w:ascii="Arial" w:hAnsi="Arial" w:cs="Arial"/>
          <w:bCs/>
          <w:sz w:val="23"/>
          <w:szCs w:val="23"/>
        </w:rPr>
      </w:pPr>
      <w:r w:rsidRPr="00FB754B">
        <w:rPr>
          <w:rFonts w:ascii="Arial" w:hAnsi="Arial" w:cs="Arial"/>
          <w:bCs/>
          <w:sz w:val="23"/>
          <w:szCs w:val="23"/>
        </w:rPr>
        <w:tab/>
        <w:t>А</w:t>
      </w:r>
      <w:r w:rsidRPr="00FB754B">
        <w:rPr>
          <w:rFonts w:ascii="Arial" w:hAnsi="Arial" w:cs="Arial"/>
          <w:bCs/>
          <w:sz w:val="23"/>
          <w:szCs w:val="23"/>
        </w:rPr>
        <w:t>д</w:t>
      </w:r>
      <w:r w:rsidRPr="00FB754B">
        <w:rPr>
          <w:rFonts w:ascii="Arial" w:hAnsi="Arial" w:cs="Arial"/>
          <w:bCs/>
          <w:sz w:val="23"/>
          <w:szCs w:val="23"/>
        </w:rPr>
        <w:t xml:space="preserve">министрации города                                                                                          </w:t>
      </w:r>
      <w:r>
        <w:rPr>
          <w:rFonts w:ascii="Arial" w:hAnsi="Arial" w:cs="Arial"/>
          <w:bCs/>
          <w:sz w:val="23"/>
          <w:szCs w:val="23"/>
        </w:rPr>
        <w:t xml:space="preserve">          </w:t>
      </w:r>
      <w:r w:rsidRPr="00FB754B">
        <w:rPr>
          <w:rFonts w:ascii="Arial" w:hAnsi="Arial" w:cs="Arial"/>
          <w:bCs/>
          <w:sz w:val="23"/>
          <w:szCs w:val="23"/>
        </w:rPr>
        <w:t xml:space="preserve">          Ю.А. Лубенцов   </w:t>
      </w:r>
    </w:p>
    <w:p w:rsidR="00F87585" w:rsidRPr="00FB754B" w:rsidRDefault="00F87585" w:rsidP="00F87585">
      <w:pPr>
        <w:jc w:val="both"/>
        <w:rPr>
          <w:rFonts w:ascii="Arial" w:hAnsi="Arial" w:cs="Arial"/>
          <w:bCs/>
          <w:sz w:val="23"/>
          <w:szCs w:val="23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autoSpaceDE w:val="0"/>
        <w:autoSpaceDN w:val="0"/>
        <w:adjustRightInd w:val="0"/>
        <w:ind w:right="-45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2"/>
          <w:szCs w:val="22"/>
        </w:rPr>
        <w:tab/>
        <w:t>8</w:t>
      </w:r>
      <w:r>
        <w:rPr>
          <w:rFonts w:ascii="Arial" w:hAnsi="Arial" w:cs="Arial"/>
          <w:sz w:val="24"/>
          <w:szCs w:val="24"/>
        </w:rPr>
        <w:t>. Приложение № 6а к муниципальной программе города Новошахтинска «Развитие здравоохранения» изложить в реда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ции: </w:t>
      </w:r>
    </w:p>
    <w:p w:rsidR="00F87585" w:rsidRDefault="00F87585" w:rsidP="00F87585">
      <w:pPr>
        <w:jc w:val="right"/>
        <w:rPr>
          <w:rFonts w:ascii="Arial" w:hAnsi="Arial" w:cs="Arial"/>
          <w:sz w:val="24"/>
          <w:szCs w:val="24"/>
        </w:rPr>
      </w:pPr>
    </w:p>
    <w:p w:rsidR="00F87585" w:rsidRPr="00A37F3E" w:rsidRDefault="00F87585" w:rsidP="00F87585">
      <w:pPr>
        <w:ind w:right="-1134" w:firstLine="11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«Приложение </w:t>
      </w:r>
      <w:r w:rsidRPr="00A37F3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A37F3E">
        <w:rPr>
          <w:rFonts w:ascii="Arial" w:hAnsi="Arial" w:cs="Arial"/>
          <w:sz w:val="24"/>
          <w:szCs w:val="24"/>
        </w:rPr>
        <w:t>6а</w:t>
      </w:r>
    </w:p>
    <w:p w:rsidR="00F87585" w:rsidRPr="00ED0D61" w:rsidRDefault="00F87585" w:rsidP="00F87585">
      <w:pPr>
        <w:widowControl w:val="0"/>
        <w:autoSpaceDE w:val="0"/>
        <w:autoSpaceDN w:val="0"/>
        <w:adjustRightInd w:val="0"/>
        <w:ind w:right="-1134" w:firstLine="11624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>к муниципальной пр</w:t>
      </w:r>
      <w:r w:rsidRPr="00ED0D61">
        <w:rPr>
          <w:rFonts w:ascii="Arial" w:hAnsi="Arial" w:cs="Arial"/>
          <w:sz w:val="24"/>
          <w:szCs w:val="24"/>
        </w:rPr>
        <w:t>о</w:t>
      </w:r>
      <w:r w:rsidRPr="00ED0D61">
        <w:rPr>
          <w:rFonts w:ascii="Arial" w:hAnsi="Arial" w:cs="Arial"/>
          <w:sz w:val="24"/>
          <w:szCs w:val="24"/>
        </w:rPr>
        <w:t>грамме</w:t>
      </w:r>
    </w:p>
    <w:p w:rsidR="00F87585" w:rsidRPr="00ED0D61" w:rsidRDefault="00F87585" w:rsidP="00F87585">
      <w:pPr>
        <w:widowControl w:val="0"/>
        <w:autoSpaceDE w:val="0"/>
        <w:autoSpaceDN w:val="0"/>
        <w:adjustRightInd w:val="0"/>
        <w:ind w:right="-1134" w:firstLine="11624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lastRenderedPageBreak/>
        <w:t xml:space="preserve">города Новошахтинска </w:t>
      </w:r>
    </w:p>
    <w:p w:rsidR="00F87585" w:rsidRPr="00ED0D61" w:rsidRDefault="00F87585" w:rsidP="00F87585">
      <w:pPr>
        <w:widowControl w:val="0"/>
        <w:autoSpaceDE w:val="0"/>
        <w:autoSpaceDN w:val="0"/>
        <w:adjustRightInd w:val="0"/>
        <w:ind w:right="-1134" w:firstLine="11624"/>
        <w:outlineLvl w:val="2"/>
        <w:rPr>
          <w:rFonts w:ascii="Arial" w:hAnsi="Arial" w:cs="Arial"/>
          <w:sz w:val="24"/>
          <w:szCs w:val="24"/>
        </w:rPr>
      </w:pPr>
      <w:r w:rsidRPr="00ED0D61">
        <w:rPr>
          <w:rFonts w:ascii="Arial" w:hAnsi="Arial" w:cs="Arial"/>
          <w:sz w:val="24"/>
          <w:szCs w:val="24"/>
        </w:rPr>
        <w:t>«Развит</w:t>
      </w:r>
      <w:r>
        <w:rPr>
          <w:rFonts w:ascii="Arial" w:hAnsi="Arial" w:cs="Arial"/>
          <w:sz w:val="24"/>
          <w:szCs w:val="24"/>
        </w:rPr>
        <w:t>и</w:t>
      </w:r>
      <w:r w:rsidRPr="00ED0D61">
        <w:rPr>
          <w:rFonts w:ascii="Arial" w:hAnsi="Arial" w:cs="Arial"/>
          <w:sz w:val="24"/>
          <w:szCs w:val="24"/>
        </w:rPr>
        <w:t>е здравоохран</w:t>
      </w:r>
      <w:r w:rsidRPr="00ED0D61">
        <w:rPr>
          <w:rFonts w:ascii="Arial" w:hAnsi="Arial" w:cs="Arial"/>
          <w:sz w:val="24"/>
          <w:szCs w:val="24"/>
        </w:rPr>
        <w:t>е</w:t>
      </w:r>
      <w:r w:rsidRPr="00ED0D61"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>»</w:t>
      </w:r>
      <w:r w:rsidRPr="00ED0D61">
        <w:rPr>
          <w:rFonts w:ascii="Arial" w:hAnsi="Arial" w:cs="Arial"/>
          <w:sz w:val="24"/>
          <w:szCs w:val="24"/>
        </w:rPr>
        <w:t xml:space="preserve"> </w:t>
      </w:r>
    </w:p>
    <w:p w:rsidR="00F87585" w:rsidRPr="00A37F3E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37F3E">
        <w:rPr>
          <w:rFonts w:ascii="Arial" w:hAnsi="Arial" w:cs="Arial"/>
          <w:sz w:val="24"/>
          <w:szCs w:val="24"/>
        </w:rPr>
        <w:t>Сведения</w:t>
      </w:r>
    </w:p>
    <w:p w:rsidR="00F87585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37F3E">
        <w:rPr>
          <w:rFonts w:ascii="Arial" w:hAnsi="Arial" w:cs="Arial"/>
          <w:sz w:val="24"/>
          <w:szCs w:val="24"/>
        </w:rPr>
        <w:t>о методике расчета показателя (индикатора) программы</w:t>
      </w:r>
    </w:p>
    <w:p w:rsidR="00F87585" w:rsidRPr="00A37F3E" w:rsidRDefault="00F87585" w:rsidP="00F8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811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420"/>
        <w:gridCol w:w="1440"/>
        <w:gridCol w:w="7151"/>
        <w:gridCol w:w="3260"/>
      </w:tblGrid>
      <w:tr w:rsidR="00F87585" w:rsidRPr="007078FB" w:rsidTr="007324E1">
        <w:trPr>
          <w:trHeight w:val="960"/>
          <w:tblCellSpacing w:w="5" w:type="nil"/>
        </w:trPr>
        <w:tc>
          <w:tcPr>
            <w:tcW w:w="540" w:type="dxa"/>
          </w:tcPr>
          <w:p w:rsidR="00F87585" w:rsidRPr="007078FB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№  </w:t>
            </w:r>
            <w:r w:rsidRPr="007078FB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3420" w:type="dxa"/>
          </w:tcPr>
          <w:p w:rsidR="00F87585" w:rsidRPr="007078FB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Pr="007078FB">
              <w:rPr>
                <w:rFonts w:ascii="Arial" w:hAnsi="Arial" w:cs="Arial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Единица  </w:t>
            </w:r>
            <w:r w:rsidRPr="007078FB">
              <w:rPr>
                <w:rFonts w:ascii="Arial" w:hAnsi="Arial" w:cs="Arial"/>
                <w:sz w:val="22"/>
                <w:szCs w:val="22"/>
              </w:rPr>
              <w:br/>
              <w:t>измерения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Методика расчета показателя (формула) и </w:t>
            </w:r>
          </w:p>
          <w:p w:rsidR="00F87585" w:rsidRPr="007078FB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методологические пояснения к показателю </w:t>
            </w:r>
          </w:p>
        </w:tc>
        <w:tc>
          <w:tcPr>
            <w:tcW w:w="3260" w:type="dxa"/>
          </w:tcPr>
          <w:p w:rsidR="00F87585" w:rsidRPr="007078FB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Значения базовых    </w:t>
            </w:r>
            <w:r w:rsidRPr="007078FB">
              <w:rPr>
                <w:rFonts w:ascii="Arial" w:hAnsi="Arial" w:cs="Arial"/>
                <w:sz w:val="22"/>
                <w:szCs w:val="22"/>
              </w:rPr>
              <w:br/>
              <w:t xml:space="preserve">показателей   </w:t>
            </w:r>
            <w:r w:rsidRPr="007078FB">
              <w:rPr>
                <w:rFonts w:ascii="Arial" w:hAnsi="Arial" w:cs="Arial"/>
                <w:sz w:val="22"/>
                <w:szCs w:val="22"/>
              </w:rPr>
              <w:br/>
              <w:t xml:space="preserve">(используемых </w:t>
            </w:r>
            <w:r w:rsidRPr="007078FB">
              <w:rPr>
                <w:rFonts w:ascii="Arial" w:hAnsi="Arial" w:cs="Arial"/>
                <w:sz w:val="22"/>
                <w:szCs w:val="22"/>
              </w:rPr>
              <w:br/>
              <w:t xml:space="preserve">  в формуле)</w:t>
            </w:r>
          </w:p>
        </w:tc>
      </w:tr>
    </w:tbl>
    <w:p w:rsidR="00F87585" w:rsidRPr="00EA0624" w:rsidRDefault="00F87585" w:rsidP="00F87585">
      <w:pPr>
        <w:rPr>
          <w:rFonts w:ascii="Arial" w:hAnsi="Arial" w:cs="Arial"/>
          <w:sz w:val="4"/>
          <w:szCs w:val="4"/>
        </w:rPr>
      </w:pPr>
    </w:p>
    <w:tbl>
      <w:tblPr>
        <w:tblW w:w="157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3422"/>
        <w:gridCol w:w="1440"/>
        <w:gridCol w:w="7151"/>
        <w:gridCol w:w="3211"/>
      </w:tblGrid>
      <w:tr w:rsidR="00F87585" w:rsidRPr="007078FB" w:rsidTr="007324E1">
        <w:trPr>
          <w:trHeight w:val="167"/>
          <w:tblHeader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87585" w:rsidRPr="007078FB" w:rsidTr="007324E1">
        <w:trPr>
          <w:trHeight w:val="146"/>
        </w:trPr>
        <w:tc>
          <w:tcPr>
            <w:tcW w:w="15762" w:type="dxa"/>
            <w:gridSpan w:val="5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Муниципальная  программа</w:t>
            </w:r>
          </w:p>
        </w:tc>
      </w:tr>
      <w:tr w:rsidR="00F87585" w:rsidRPr="007078FB" w:rsidTr="007324E1">
        <w:trPr>
          <w:trHeight w:val="1585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Заболеваемость туберкул</w:t>
            </w:r>
            <w:r w:rsidRPr="007078FB">
              <w:rPr>
                <w:rFonts w:ascii="Arial" w:hAnsi="Arial" w:cs="Arial"/>
                <w:sz w:val="22"/>
                <w:szCs w:val="22"/>
              </w:rPr>
              <w:t>ё</w:t>
            </w:r>
            <w:r w:rsidRPr="007078FB">
              <w:rPr>
                <w:rFonts w:ascii="Arial" w:hAnsi="Arial" w:cs="Arial"/>
                <w:sz w:val="22"/>
                <w:szCs w:val="22"/>
              </w:rPr>
              <w:t>зом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 случаев на 100 тысяч н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селения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Заболеваемость туберкулёзом =  форма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8, таблица 1000, графа 5, (строка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строка 2) *100000/ среднегодовая числе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ность населения,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рма № 8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078FB">
              <w:rPr>
                <w:rFonts w:ascii="Arial" w:hAnsi="Arial" w:cs="Arial"/>
                <w:sz w:val="22"/>
                <w:szCs w:val="22"/>
              </w:rPr>
              <w:t>Сведения о заболеваниях активным туберкул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зом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утверждена приказом Росстата от  28.01.2009 № 12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чи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ло лиц с выявленным тубе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кулезом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сре</w:t>
            </w:r>
            <w:r w:rsidRPr="007078FB">
              <w:rPr>
                <w:rFonts w:ascii="Arial" w:hAnsi="Arial" w:cs="Arial"/>
                <w:sz w:val="22"/>
                <w:szCs w:val="22"/>
              </w:rPr>
              <w:t>д</w:t>
            </w:r>
            <w:r w:rsidRPr="007078FB">
              <w:rPr>
                <w:rFonts w:ascii="Arial" w:hAnsi="Arial" w:cs="Arial"/>
                <w:sz w:val="22"/>
                <w:szCs w:val="22"/>
              </w:rPr>
              <w:t>негодовая численность населения обла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ти</w:t>
            </w:r>
          </w:p>
        </w:tc>
      </w:tr>
      <w:tr w:rsidR="00F87585" w:rsidRPr="007078FB" w:rsidTr="007324E1">
        <w:trPr>
          <w:trHeight w:val="235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Соотношение врачей и сре</w:t>
            </w:r>
            <w:r w:rsidRPr="007078FB">
              <w:rPr>
                <w:rFonts w:ascii="Arial" w:hAnsi="Arial" w:cs="Arial"/>
                <w:sz w:val="22"/>
                <w:szCs w:val="22"/>
              </w:rPr>
              <w:t>д</w:t>
            </w:r>
            <w:r w:rsidRPr="007078FB">
              <w:rPr>
                <w:rFonts w:ascii="Arial" w:hAnsi="Arial" w:cs="Arial"/>
                <w:sz w:val="22"/>
                <w:szCs w:val="22"/>
              </w:rPr>
              <w:t>него медицинского персонала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Соотношение врачей и среднего медицинского  персонала  =  форма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17, таблица 1000,  графа 3, строка  01 / форма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17, таблица 1001, графа 3, строка 107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7078FB" w:rsidRDefault="00F87585" w:rsidP="00732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78FB">
              <w:rPr>
                <w:rFonts w:ascii="Arial" w:hAnsi="Arial" w:cs="Arial"/>
                <w:sz w:val="22"/>
                <w:szCs w:val="22"/>
              </w:rPr>
              <w:t>орма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17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078FB">
              <w:rPr>
                <w:rFonts w:ascii="Arial" w:hAnsi="Arial" w:cs="Arial"/>
                <w:sz w:val="22"/>
                <w:szCs w:val="22"/>
              </w:rPr>
              <w:t>Сведения о медицинских и фармацевтических р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ботниках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утверждена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78FB">
              <w:rPr>
                <w:rFonts w:ascii="Arial" w:hAnsi="Arial" w:cs="Arial"/>
                <w:sz w:val="22"/>
                <w:szCs w:val="22"/>
              </w:rPr>
              <w:t>риказом Росстата от  14.01.2013 № 13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чи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ло врачей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7078FB">
              <w:rPr>
                <w:rFonts w:ascii="Arial" w:hAnsi="Arial" w:cs="Arial"/>
                <w:sz w:val="22"/>
                <w:szCs w:val="22"/>
              </w:rPr>
              <w:t>исло среднего медицинск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го персонала</w:t>
            </w:r>
          </w:p>
        </w:tc>
      </w:tr>
      <w:tr w:rsidR="00F87585" w:rsidRPr="007078FB" w:rsidTr="007324E1">
        <w:trPr>
          <w:trHeight w:val="2290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Средняя заработная плата врачей и работников медицинских организаций, име</w:t>
            </w:r>
            <w:r w:rsidRPr="007078FB">
              <w:rPr>
                <w:rFonts w:ascii="Arial" w:hAnsi="Arial" w:cs="Arial"/>
                <w:sz w:val="22"/>
                <w:szCs w:val="22"/>
              </w:rPr>
              <w:t>ю</w:t>
            </w:r>
            <w:r w:rsidRPr="007078FB">
              <w:rPr>
                <w:rFonts w:ascii="Arial" w:hAnsi="Arial" w:cs="Arial"/>
                <w:sz w:val="22"/>
                <w:szCs w:val="22"/>
              </w:rPr>
              <w:t>щих высшее медицинское (фармацевтич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ское) или иное высшее образование, предо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тавляющих медицинские усл</w:t>
            </w:r>
            <w:r w:rsidRPr="007078FB">
              <w:rPr>
                <w:rFonts w:ascii="Arial" w:hAnsi="Arial" w:cs="Arial"/>
                <w:sz w:val="22"/>
                <w:szCs w:val="22"/>
              </w:rPr>
              <w:t>у</w:t>
            </w:r>
            <w:r w:rsidRPr="007078FB">
              <w:rPr>
                <w:rFonts w:ascii="Arial" w:hAnsi="Arial" w:cs="Arial"/>
                <w:sz w:val="22"/>
                <w:szCs w:val="22"/>
              </w:rPr>
              <w:t>ги, (обеспечивающих предо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тавление медицинских услуг), от средней заработной платы в Ростовской области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sz w:val="22"/>
                <w:szCs w:val="22"/>
              </w:rPr>
            </w:pPr>
          </w:p>
          <w:tbl>
            <w:tblPr>
              <w:tblW w:w="7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32"/>
              <w:gridCol w:w="284"/>
              <w:gridCol w:w="2165"/>
              <w:gridCol w:w="1620"/>
            </w:tblGrid>
            <w:tr w:rsidR="00F87585" w:rsidRPr="007078FB" w:rsidTr="007324E1">
              <w:tc>
                <w:tcPr>
                  <w:tcW w:w="293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</w:t>
                  </w:r>
                </w:p>
                <w:p w:rsidR="00F87585" w:rsidRPr="007078FB" w:rsidRDefault="00F87585" w:rsidP="007324E1">
                  <w:pPr>
                    <w:spacing w:before="120"/>
                    <w:ind w:right="-392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ОтнЗП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ка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т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Раб к ЗП РО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=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ind w:left="-108" w:right="-817" w:firstLine="28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=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СрЗП катРаб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Default="00F87585" w:rsidP="007324E1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87585" w:rsidRPr="007078FB" w:rsidRDefault="00F87585" w:rsidP="007324E1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 xml:space="preserve">*100% </w:t>
                  </w:r>
                </w:p>
              </w:tc>
            </w:tr>
            <w:tr w:rsidR="00F87585" w:rsidRPr="007078FB" w:rsidTr="007324E1">
              <w:tc>
                <w:tcPr>
                  <w:tcW w:w="293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СрЗП РО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87585" w:rsidRPr="007078FB" w:rsidRDefault="00F87585" w:rsidP="007324E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Базовый показатель 1: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СрЗП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катРаб - средняя з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работная плата данной категории работников за соо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ветствующий отчетный п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риод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</w:t>
            </w:r>
          </w:p>
          <w:p w:rsidR="00F87585" w:rsidRDefault="00F87585" w:rsidP="007324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СрЗП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РО средняя зарабо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ная плата в соответству</w:t>
            </w:r>
            <w:r w:rsidRPr="007078FB">
              <w:rPr>
                <w:rFonts w:ascii="Arial" w:hAnsi="Arial" w:cs="Arial"/>
                <w:sz w:val="22"/>
                <w:szCs w:val="22"/>
              </w:rPr>
              <w:t>ю</w:t>
            </w:r>
            <w:r w:rsidRPr="007078FB">
              <w:rPr>
                <w:rFonts w:ascii="Arial" w:hAnsi="Arial" w:cs="Arial"/>
                <w:sz w:val="22"/>
                <w:szCs w:val="22"/>
              </w:rPr>
              <w:t>щем регионе за соответствующий отче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ный период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</w:t>
            </w:r>
            <w:r>
              <w:rPr>
                <w:rFonts w:ascii="Arial" w:hAnsi="Arial" w:cs="Arial"/>
                <w:sz w:val="22"/>
                <w:szCs w:val="22"/>
              </w:rPr>
              <w:t xml:space="preserve">казатель 2: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(пл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новое и фактическое знач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на соответствующий период) доводится мин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стерством эконом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ческого развития Ростовской обла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ти.  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Методика расчета данн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го показателя утверждена 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аспоряжением Прав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тельства РФ от 26.11.2012 № 2190-р «Об утверждении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78FB">
              <w:rPr>
                <w:rFonts w:ascii="Arial" w:hAnsi="Arial" w:cs="Arial"/>
                <w:sz w:val="22"/>
                <w:szCs w:val="22"/>
              </w:rPr>
              <w:t>рогра</w:t>
            </w:r>
            <w:r w:rsidRPr="007078FB">
              <w:rPr>
                <w:rFonts w:ascii="Arial" w:hAnsi="Arial" w:cs="Arial"/>
                <w:sz w:val="22"/>
                <w:szCs w:val="22"/>
              </w:rPr>
              <w:t>м</w:t>
            </w:r>
            <w:r w:rsidRPr="007078FB">
              <w:rPr>
                <w:rFonts w:ascii="Arial" w:hAnsi="Arial" w:cs="Arial"/>
                <w:sz w:val="22"/>
                <w:szCs w:val="22"/>
              </w:rPr>
              <w:t>мы поэтапного совершенс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вования системы опл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ты труда в государстве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ных (муниципальных) учрежд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ниях на 2012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2018 </w:t>
            </w:r>
            <w:r>
              <w:rPr>
                <w:rFonts w:ascii="Arial" w:hAnsi="Arial" w:cs="Arial"/>
                <w:sz w:val="22"/>
                <w:szCs w:val="22"/>
              </w:rPr>
              <w:t>гг.»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(приложение № 5)</w:t>
            </w:r>
          </w:p>
        </w:tc>
      </w:tr>
      <w:tr w:rsidR="00F87585" w:rsidRPr="007078FB" w:rsidTr="007324E1">
        <w:trPr>
          <w:trHeight w:val="1150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Средняя заработная плата среднего медицинского (фармацевтического) персонала (персонала, обесп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чивающего условия для предоставления медици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ских услуг) от средней заработной платы в Росто</w:t>
            </w:r>
            <w:r w:rsidRPr="007078FB">
              <w:rPr>
                <w:rFonts w:ascii="Arial" w:hAnsi="Arial" w:cs="Arial"/>
                <w:sz w:val="22"/>
                <w:szCs w:val="22"/>
              </w:rPr>
              <w:t>в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ой области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sz w:val="22"/>
                <w:szCs w:val="22"/>
              </w:rPr>
            </w:pPr>
          </w:p>
          <w:tbl>
            <w:tblPr>
              <w:tblW w:w="6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0"/>
              <w:gridCol w:w="360"/>
              <w:gridCol w:w="2050"/>
              <w:gridCol w:w="1620"/>
            </w:tblGrid>
            <w:tr w:rsidR="00F87585" w:rsidRPr="007078FB" w:rsidTr="007324E1">
              <w:tc>
                <w:tcPr>
                  <w:tcW w:w="27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ОтнЗП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ка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т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Раб к ЗП РО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СрЗП катРаб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87585" w:rsidRPr="007078FB" w:rsidRDefault="00F87585" w:rsidP="007324E1">
                  <w:pPr>
                    <w:spacing w:before="120"/>
                    <w:ind w:left="-108" w:firstLine="1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 xml:space="preserve">*100% </w:t>
                  </w:r>
                </w:p>
              </w:tc>
            </w:tr>
            <w:tr w:rsidR="00F87585" w:rsidRPr="007078FB" w:rsidTr="007324E1">
              <w:tc>
                <w:tcPr>
                  <w:tcW w:w="27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СрЗП РО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87585" w:rsidRPr="007078FB" w:rsidRDefault="00F87585" w:rsidP="007324E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Базовый показатель 1: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СрЗП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катРаб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средняя з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работная плата данной категории работников за соо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ветствующий отчетный п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риод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</w:t>
            </w:r>
          </w:p>
          <w:p w:rsidR="00F87585" w:rsidRDefault="00F87585" w:rsidP="007324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СрЗП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РО средняя зарабо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ная плата в соответству</w:t>
            </w:r>
            <w:r w:rsidRPr="007078FB">
              <w:rPr>
                <w:rFonts w:ascii="Arial" w:hAnsi="Arial" w:cs="Arial"/>
                <w:sz w:val="22"/>
                <w:szCs w:val="22"/>
              </w:rPr>
              <w:t>ю</w:t>
            </w:r>
            <w:r w:rsidRPr="007078FB">
              <w:rPr>
                <w:rFonts w:ascii="Arial" w:hAnsi="Arial" w:cs="Arial"/>
                <w:sz w:val="22"/>
                <w:szCs w:val="22"/>
              </w:rPr>
              <w:t>щем регионе за соответствующий отче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ный период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Default="00F87585" w:rsidP="007324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078FB">
              <w:rPr>
                <w:rFonts w:ascii="Arial" w:hAnsi="Arial" w:cs="Arial"/>
                <w:sz w:val="22"/>
                <w:szCs w:val="22"/>
              </w:rPr>
              <w:t>(пл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новое и фактическое знач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ния на соответствующий период)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доводится мин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стерством эконом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ческого развития Ростовской обла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ти.   </w:t>
            </w:r>
          </w:p>
          <w:p w:rsidR="00F87585" w:rsidRPr="007078FB" w:rsidRDefault="00F87585" w:rsidP="007324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87585" w:rsidRPr="007078FB" w:rsidRDefault="00F87585" w:rsidP="007324E1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Методика расчета данн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го показателя утверждена 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аспоряжением Прав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тельс</w:t>
            </w:r>
            <w:r>
              <w:rPr>
                <w:rFonts w:ascii="Arial" w:hAnsi="Arial" w:cs="Arial"/>
                <w:sz w:val="22"/>
                <w:szCs w:val="22"/>
              </w:rPr>
              <w:t>тва РФ от 26.11.2012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№ 2190-р «Об утверждении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78FB">
              <w:rPr>
                <w:rFonts w:ascii="Arial" w:hAnsi="Arial" w:cs="Arial"/>
                <w:sz w:val="22"/>
                <w:szCs w:val="22"/>
              </w:rPr>
              <w:t>рогра</w:t>
            </w:r>
            <w:r w:rsidRPr="007078FB">
              <w:rPr>
                <w:rFonts w:ascii="Arial" w:hAnsi="Arial" w:cs="Arial"/>
                <w:sz w:val="22"/>
                <w:szCs w:val="22"/>
              </w:rPr>
              <w:t>м</w:t>
            </w:r>
            <w:r w:rsidRPr="007078FB">
              <w:rPr>
                <w:rFonts w:ascii="Arial" w:hAnsi="Arial" w:cs="Arial"/>
                <w:sz w:val="22"/>
                <w:szCs w:val="22"/>
              </w:rPr>
              <w:t>мы поэтапного совершенствов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системы опл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ты труда в государственных (муниц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пальных) учреждениях на 2012 - 2018 г</w:t>
            </w:r>
            <w:r>
              <w:rPr>
                <w:rFonts w:ascii="Arial" w:hAnsi="Arial" w:cs="Arial"/>
                <w:sz w:val="22"/>
                <w:szCs w:val="22"/>
              </w:rPr>
              <w:t>г.</w:t>
            </w:r>
            <w:r w:rsidRPr="007078FB">
              <w:rPr>
                <w:rFonts w:ascii="Arial" w:hAnsi="Arial" w:cs="Arial"/>
                <w:sz w:val="22"/>
                <w:szCs w:val="22"/>
              </w:rPr>
              <w:t>» (приложение № 5)</w:t>
            </w:r>
          </w:p>
        </w:tc>
      </w:tr>
      <w:tr w:rsidR="00F87585" w:rsidRPr="007078FB" w:rsidTr="007324E1">
        <w:trPr>
          <w:trHeight w:val="290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Средняя заработная плата младшего медицинского пе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сонала (персонала, обеспеч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вающего условия для предоставления мед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цинских услуг) от средней заработной платы в Ро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товской области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sz w:val="22"/>
                <w:szCs w:val="22"/>
              </w:rPr>
            </w:pPr>
          </w:p>
          <w:tbl>
            <w:tblPr>
              <w:tblW w:w="6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90"/>
              <w:gridCol w:w="360"/>
              <w:gridCol w:w="2165"/>
              <w:gridCol w:w="1620"/>
            </w:tblGrid>
            <w:tr w:rsidR="00F87585" w:rsidRPr="007078FB" w:rsidTr="007324E1">
              <w:tc>
                <w:tcPr>
                  <w:tcW w:w="27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ОтнЗП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ка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т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Раб к ЗП РО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СрЗП катРаб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 xml:space="preserve">*100% </w:t>
                  </w:r>
                </w:p>
              </w:tc>
            </w:tr>
            <w:tr w:rsidR="00F87585" w:rsidRPr="007078FB" w:rsidTr="007324E1">
              <w:tc>
                <w:tcPr>
                  <w:tcW w:w="27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СрЗП РО</w:t>
                  </w:r>
                </w:p>
              </w:tc>
              <w:tc>
                <w:tcPr>
                  <w:tcW w:w="1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7585" w:rsidRPr="007078FB" w:rsidRDefault="00F87585" w:rsidP="007324E1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87585" w:rsidRPr="007078FB" w:rsidRDefault="00F87585" w:rsidP="007324E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:rsidR="00F87585" w:rsidRPr="007078FB" w:rsidRDefault="00F87585" w:rsidP="007324E1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Базовый показатель 1: </w:t>
            </w:r>
          </w:p>
          <w:p w:rsidR="00F87585" w:rsidRPr="007078FB" w:rsidRDefault="00F87585" w:rsidP="007324E1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СрЗП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катРаб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средняя зар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ботная плата данной катег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рии работников за соответствующий отчетный п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риод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</w:t>
            </w:r>
          </w:p>
          <w:p w:rsidR="00F87585" w:rsidRDefault="00F87585" w:rsidP="007324E1">
            <w:pPr>
              <w:autoSpaceDE w:val="0"/>
              <w:autoSpaceDN w:val="0"/>
              <w:adjustRightInd w:val="0"/>
              <w:ind w:right="-157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СрЗП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РО средняя зарабо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ная плата в соответству</w:t>
            </w:r>
            <w:r w:rsidRPr="007078FB">
              <w:rPr>
                <w:rFonts w:ascii="Arial" w:hAnsi="Arial" w:cs="Arial"/>
                <w:sz w:val="22"/>
                <w:szCs w:val="22"/>
              </w:rPr>
              <w:t>ю</w:t>
            </w:r>
            <w:r w:rsidRPr="007078FB">
              <w:rPr>
                <w:rFonts w:ascii="Arial" w:hAnsi="Arial" w:cs="Arial"/>
                <w:sz w:val="22"/>
                <w:szCs w:val="22"/>
              </w:rPr>
              <w:t>щем регионе за соотве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ствующий отче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ный период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autoSpaceDE w:val="0"/>
              <w:autoSpaceDN w:val="0"/>
              <w:adjustRightInd w:val="0"/>
              <w:ind w:right="-1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(плановое и фактическое знач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на соответствующий период) доводится министерс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вом экономического разв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тия Ростовской обл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сти.   </w:t>
            </w:r>
          </w:p>
          <w:p w:rsidR="00F87585" w:rsidRPr="007078FB" w:rsidRDefault="00F87585" w:rsidP="007324E1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Методика расчета данн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го показателя утверждена 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аспоряжением Прав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тельства РФ от 26.11.2012 № 2190-р «Об утверждении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078FB">
              <w:rPr>
                <w:rFonts w:ascii="Arial" w:hAnsi="Arial" w:cs="Arial"/>
                <w:sz w:val="22"/>
                <w:szCs w:val="22"/>
              </w:rPr>
              <w:t>рогра</w:t>
            </w:r>
            <w:r w:rsidRPr="007078FB">
              <w:rPr>
                <w:rFonts w:ascii="Arial" w:hAnsi="Arial" w:cs="Arial"/>
                <w:sz w:val="22"/>
                <w:szCs w:val="22"/>
              </w:rPr>
              <w:t>м</w:t>
            </w:r>
            <w:r w:rsidRPr="007078FB">
              <w:rPr>
                <w:rFonts w:ascii="Arial" w:hAnsi="Arial" w:cs="Arial"/>
                <w:sz w:val="22"/>
                <w:szCs w:val="22"/>
              </w:rPr>
              <w:t>мы поэтапного совершенствов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системы опл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ты труда в государственных </w:t>
            </w:r>
            <w:r w:rsidRPr="00EE334D">
              <w:rPr>
                <w:rFonts w:ascii="Arial" w:hAnsi="Arial" w:cs="Arial"/>
                <w:sz w:val="21"/>
                <w:szCs w:val="21"/>
              </w:rPr>
              <w:t>(муниц</w:t>
            </w:r>
            <w:r w:rsidRPr="00EE334D">
              <w:rPr>
                <w:rFonts w:ascii="Arial" w:hAnsi="Arial" w:cs="Arial"/>
                <w:sz w:val="21"/>
                <w:szCs w:val="21"/>
              </w:rPr>
              <w:t>и</w:t>
            </w:r>
            <w:r w:rsidRPr="00EE334D">
              <w:rPr>
                <w:rFonts w:ascii="Arial" w:hAnsi="Arial" w:cs="Arial"/>
                <w:sz w:val="21"/>
                <w:szCs w:val="21"/>
              </w:rPr>
              <w:t>пальных) учреждениях на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34D">
              <w:rPr>
                <w:rFonts w:ascii="Arial" w:hAnsi="Arial" w:cs="Arial"/>
                <w:sz w:val="21"/>
                <w:szCs w:val="21"/>
              </w:rPr>
              <w:t>2012 – 2018 гг.»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34D">
              <w:rPr>
                <w:rFonts w:ascii="Arial" w:hAnsi="Arial" w:cs="Arial"/>
                <w:sz w:val="21"/>
                <w:szCs w:val="21"/>
              </w:rPr>
              <w:t>(приложение № 5)</w:t>
            </w:r>
          </w:p>
        </w:tc>
      </w:tr>
      <w:tr w:rsidR="00F87585" w:rsidRPr="007078FB" w:rsidTr="007324E1">
        <w:trPr>
          <w:trHeight w:val="396"/>
        </w:trPr>
        <w:tc>
          <w:tcPr>
            <w:tcW w:w="15762" w:type="dxa"/>
            <w:gridSpan w:val="5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F87585" w:rsidRPr="007078FB" w:rsidTr="007324E1">
        <w:trPr>
          <w:trHeight w:val="1565"/>
        </w:trPr>
        <w:tc>
          <w:tcPr>
            <w:tcW w:w="538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профилактическими медицинскими осмотрами д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тей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профилактическими медицинскими осмотрами детей  = форма 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31, таблица 2500,  графа 03, (строка 01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строка 10) * 100% / фо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ма 31, таблица 2100,  графа 06, строка 01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орма № 31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078FB">
              <w:rPr>
                <w:rFonts w:ascii="Arial" w:hAnsi="Arial" w:cs="Arial"/>
                <w:sz w:val="22"/>
                <w:szCs w:val="22"/>
              </w:rPr>
              <w:t>Сведения о медицинской помощи детям и подрос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кам-школьникам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утверждена приказом Росстата от 28.01.2009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078FB">
              <w:rPr>
                <w:rFonts w:ascii="Arial" w:hAnsi="Arial" w:cs="Arial"/>
                <w:sz w:val="22"/>
                <w:szCs w:val="22"/>
              </w:rPr>
              <w:t>№ 12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количество осмотренных д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тей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общее число детей школ</w:t>
            </w:r>
            <w:r w:rsidRPr="007078FB">
              <w:rPr>
                <w:rFonts w:ascii="Arial" w:hAnsi="Arial" w:cs="Arial"/>
                <w:sz w:val="22"/>
                <w:szCs w:val="22"/>
              </w:rPr>
              <w:t>ь</w:t>
            </w:r>
            <w:r w:rsidRPr="007078FB">
              <w:rPr>
                <w:rFonts w:ascii="Arial" w:hAnsi="Arial" w:cs="Arial"/>
                <w:sz w:val="22"/>
                <w:szCs w:val="22"/>
              </w:rPr>
              <w:t>ного возраста</w:t>
            </w:r>
          </w:p>
        </w:tc>
      </w:tr>
      <w:tr w:rsidR="00F87585" w:rsidRPr="007078FB" w:rsidTr="007324E1">
        <w:trPr>
          <w:trHeight w:val="167"/>
        </w:trPr>
        <w:tc>
          <w:tcPr>
            <w:tcW w:w="538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диспансеризацией детей-сирот и детей, находящихся в трудной жизне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ной ситуации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диспансеризацией детей-сирот и детей, находящихся в трудной жизненной ситуации =  количество осмотренных детей-сирот и детей, находящихся в трудной жизненной ситуации в отчетном году /  общее количество детей-сирот и детей, находящихся в трудной жи</w:t>
            </w:r>
            <w:r w:rsidRPr="007078FB">
              <w:rPr>
                <w:rFonts w:ascii="Arial" w:hAnsi="Arial" w:cs="Arial"/>
                <w:sz w:val="22"/>
                <w:szCs w:val="22"/>
              </w:rPr>
              <w:t>з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ненной ситуации 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7078FB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количество осмотренных детей-сирот и детей, нах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дящихся в трудной жизненной ситуации в отче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ном году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 общее количество д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тей-сирот и детей, находящихся в трудной жизне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ной ситуации  </w:t>
            </w:r>
          </w:p>
        </w:tc>
      </w:tr>
      <w:tr w:rsidR="00F87585" w:rsidRPr="007078FB" w:rsidTr="007324E1">
        <w:trPr>
          <w:trHeight w:val="167"/>
        </w:trPr>
        <w:tc>
          <w:tcPr>
            <w:tcW w:w="538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диспансеризацией по</w:t>
            </w:r>
            <w:r w:rsidRPr="007078FB">
              <w:rPr>
                <w:rFonts w:ascii="Arial" w:hAnsi="Arial" w:cs="Arial"/>
                <w:sz w:val="22"/>
                <w:szCs w:val="22"/>
              </w:rPr>
              <w:t>д</w:t>
            </w:r>
            <w:r w:rsidRPr="007078FB">
              <w:rPr>
                <w:rFonts w:ascii="Arial" w:hAnsi="Arial" w:cs="Arial"/>
                <w:sz w:val="22"/>
                <w:szCs w:val="22"/>
              </w:rPr>
              <w:t>ростков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процентов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диспансеризацией подростков  = количество осмо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ренных 14-ти летних детей в отчетном году /общее количество 14-ти летних д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тей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078FB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кол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осмотренных 14-ти летних детей в о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четном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году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общее количество 14-ти ле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них детей </w:t>
            </w:r>
          </w:p>
        </w:tc>
      </w:tr>
      <w:tr w:rsidR="00F87585" w:rsidRPr="007078FB" w:rsidTr="007324E1">
        <w:trPr>
          <w:trHeight w:val="806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Доля населения города, еж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годно обследованного на ВИЧ-инфекцию </w:t>
            </w:r>
          </w:p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Доля населения города, ежегодно обследованного на ВИЧ-инфекцию = количество обследованных на ВИЧ инфекцию/ число жителей г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рода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100%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количество обследова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ных на ВИЧ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078FB">
              <w:rPr>
                <w:rFonts w:ascii="Arial" w:hAnsi="Arial" w:cs="Arial"/>
                <w:sz w:val="22"/>
                <w:szCs w:val="22"/>
              </w:rPr>
              <w:t>инфекцию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2: число жителей гор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F87585" w:rsidRPr="007078FB" w:rsidTr="007324E1">
        <w:trPr>
          <w:trHeight w:val="167"/>
        </w:trPr>
        <w:tc>
          <w:tcPr>
            <w:tcW w:w="538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Удовлетворение потребн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сти отдельных категорий граждан в необходимых л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карственных препаратах и медицинских изделиях, а также специал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зированных продукт</w:t>
            </w:r>
            <w:r>
              <w:rPr>
                <w:rFonts w:ascii="Arial" w:hAnsi="Arial" w:cs="Arial"/>
                <w:sz w:val="22"/>
                <w:szCs w:val="22"/>
              </w:rPr>
              <w:t>ах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лечебного пит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для детей-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нвалидов (от числа лиц, имеющих право на государс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венную социальную помощь и не отказавшихся от   получ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социальной услуги, лека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ственными препаратами, изделиями медицинского назн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чения, а также специализир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ванными продуктами лечебн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го питания для детей-инвалидов)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Показатель рассчитывается как процентное соотношение колич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ства обслуженных рецептов к количеству выписанных рецептов для леч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данной категории граждан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показатель1: кол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обслуженных рецептов лицам, име</w:t>
            </w:r>
            <w:r w:rsidRPr="007078FB">
              <w:rPr>
                <w:rFonts w:ascii="Arial" w:hAnsi="Arial" w:cs="Arial"/>
                <w:sz w:val="22"/>
                <w:szCs w:val="22"/>
              </w:rPr>
              <w:t>ю</w:t>
            </w:r>
            <w:r w:rsidRPr="007078FB">
              <w:rPr>
                <w:rFonts w:ascii="Arial" w:hAnsi="Arial" w:cs="Arial"/>
                <w:sz w:val="22"/>
                <w:szCs w:val="22"/>
              </w:rPr>
              <w:t>щим право на государственную социальную помощь, не отк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завшимся от получения социальной услуги, лекарс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венными препаратами, и</w:t>
            </w:r>
            <w:r w:rsidRPr="007078FB">
              <w:rPr>
                <w:rFonts w:ascii="Arial" w:hAnsi="Arial" w:cs="Arial"/>
                <w:sz w:val="22"/>
                <w:szCs w:val="22"/>
              </w:rPr>
              <w:t>з</w:t>
            </w:r>
            <w:r w:rsidRPr="007078FB">
              <w:rPr>
                <w:rFonts w:ascii="Arial" w:hAnsi="Arial" w:cs="Arial"/>
                <w:sz w:val="22"/>
                <w:szCs w:val="22"/>
              </w:rPr>
              <w:t>делиями медицинского н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значения, а также специал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зированными продукт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ми лечебного питания для детей-и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валидов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кол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обративши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7078FB">
              <w:rPr>
                <w:rFonts w:ascii="Arial" w:hAnsi="Arial" w:cs="Arial"/>
                <w:sz w:val="22"/>
                <w:szCs w:val="22"/>
              </w:rPr>
              <w:t>ся в медицинскую организ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цию за оказанием льготной лека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ственной помощи к количеству выписанных рецептов выш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названной категории граждан</w:t>
            </w:r>
          </w:p>
        </w:tc>
      </w:tr>
      <w:tr w:rsidR="00F87585" w:rsidRPr="007078FB" w:rsidTr="007324E1">
        <w:trPr>
          <w:trHeight w:val="167"/>
        </w:trPr>
        <w:tc>
          <w:tcPr>
            <w:tcW w:w="538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Удовлетворение спроса на лекарственные препараты, предназначенные для л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чения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больных злокачес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венными новообразованиями лимф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идной, кроветворной и родс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венных им тканей, гемофил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ей, муковисцидозом, гипоф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зарным нанизмом, боле</w:t>
            </w:r>
            <w:r w:rsidRPr="007078FB">
              <w:rPr>
                <w:rFonts w:ascii="Arial" w:hAnsi="Arial" w:cs="Arial"/>
                <w:sz w:val="22"/>
                <w:szCs w:val="22"/>
              </w:rPr>
              <w:t>з</w:t>
            </w:r>
            <w:r w:rsidRPr="007078FB">
              <w:rPr>
                <w:rFonts w:ascii="Arial" w:hAnsi="Arial" w:cs="Arial"/>
                <w:sz w:val="22"/>
                <w:szCs w:val="22"/>
              </w:rPr>
              <w:t>нью Гоше, рассеянным склерозом, а также трансплант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цию            органов и (или) тканей (от числа лиц, включенных в федеральный р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гистр больных злокачественными новообр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зованиями лимфоидной, кр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ветворной и родственных им тканей, гемофилией, мукови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цидозом,  гипофизарным н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низмом,  болезнью Гоше,  ра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сеянным склерозом, а также транспла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тацию органов и (или) тканей)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Показатель рассчитывается как процентное соотношение колич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ства обслуженных рецептов к количеству выписанных рецептов для леч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данной категории граждан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 количество обслуже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ных рецептов лицам,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включе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ным в федеральный регистр больных злокач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ственными новообразованиями лимф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идной, кроветворной и ро</w:t>
            </w:r>
            <w:r w:rsidRPr="007078FB">
              <w:rPr>
                <w:rFonts w:ascii="Arial" w:hAnsi="Arial" w:cs="Arial"/>
                <w:sz w:val="22"/>
                <w:szCs w:val="22"/>
              </w:rPr>
              <w:t>д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ственных им тканей, гемофилией, муковисцидозом,  гипофиза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ным нанизмом,  болезнью Гоше, рассеянным склерозом, а также трансплантации о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ганов и (или) тканей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кол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обративши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7078FB">
              <w:rPr>
                <w:rFonts w:ascii="Arial" w:hAnsi="Arial" w:cs="Arial"/>
                <w:sz w:val="22"/>
                <w:szCs w:val="22"/>
              </w:rPr>
              <w:t>ся в медицинскую организ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цию за оказанием льготной лека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ственной помощи к количеству выписанных рецептов пациентам страд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ющих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высокозатратными нозол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гиями</w:t>
            </w:r>
          </w:p>
        </w:tc>
      </w:tr>
      <w:tr w:rsidR="00F87585" w:rsidRPr="007078FB" w:rsidTr="007324E1">
        <w:trPr>
          <w:trHeight w:val="597"/>
        </w:trPr>
        <w:tc>
          <w:tcPr>
            <w:tcW w:w="15762" w:type="dxa"/>
            <w:gridSpan w:val="5"/>
            <w:tcBorders>
              <w:top w:val="single" w:sz="4" w:space="0" w:color="auto"/>
            </w:tcBorders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Подпрограмма № 2 «Совершенствование оказания специализированной медицинской помощи, скорой и неотложной </w:t>
            </w:r>
          </w:p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 медицинской п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мощи»</w:t>
            </w:r>
          </w:p>
        </w:tc>
      </w:tr>
      <w:tr w:rsidR="00F87585" w:rsidRPr="007078FB" w:rsidTr="007324E1">
        <w:trPr>
          <w:trHeight w:val="169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Больничная летальность пострадавших  в результате дорожно-транспортных прои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шествий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Летальность от дорожно-транспортных происшествий = фо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ма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078FB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14, таблица 2001, графа 2*100% / таблица 2001 графа 1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</w:t>
            </w:r>
            <w:r w:rsidRPr="007078FB">
              <w:rPr>
                <w:rFonts w:ascii="Arial" w:hAnsi="Arial" w:cs="Arial"/>
                <w:bCs/>
                <w:sz w:val="22"/>
                <w:szCs w:val="22"/>
              </w:rPr>
              <w:t>орма  №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bCs/>
                <w:sz w:val="22"/>
                <w:szCs w:val="22"/>
              </w:rPr>
              <w:t xml:space="preserve">14 </w:t>
            </w:r>
            <w:r>
              <w:rPr>
                <w:rFonts w:ascii="Arial" w:hAnsi="Arial" w:cs="Arial"/>
                <w:bCs/>
                <w:sz w:val="22"/>
                <w:szCs w:val="22"/>
              </w:rPr>
              <w:t>«</w:t>
            </w:r>
            <w:r w:rsidRPr="007078FB">
              <w:rPr>
                <w:rFonts w:ascii="Arial" w:hAnsi="Arial" w:cs="Arial"/>
                <w:bCs/>
                <w:sz w:val="22"/>
                <w:szCs w:val="22"/>
              </w:rPr>
              <w:t>Сведения о деятельности стационара</w:t>
            </w:r>
            <w:r>
              <w:rPr>
                <w:rFonts w:ascii="Arial" w:hAnsi="Arial" w:cs="Arial"/>
                <w:bCs/>
                <w:sz w:val="22"/>
                <w:szCs w:val="22"/>
              </w:rPr>
              <w:t>»</w:t>
            </w:r>
            <w:r w:rsidRPr="007078FB">
              <w:rPr>
                <w:rFonts w:ascii="Arial" w:hAnsi="Arial" w:cs="Arial"/>
                <w:bCs/>
                <w:sz w:val="22"/>
                <w:szCs w:val="22"/>
              </w:rPr>
              <w:t xml:space="preserve"> у</w:t>
            </w:r>
            <w:r w:rsidRPr="007078FB">
              <w:rPr>
                <w:rFonts w:ascii="Arial" w:hAnsi="Arial" w:cs="Arial"/>
                <w:sz w:val="22"/>
                <w:szCs w:val="22"/>
              </w:rPr>
              <w:t>тве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ждена приказом  Росстата  от </w:t>
            </w:r>
            <w:r w:rsidRPr="007078FB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Pr="007078FB">
              <w:rPr>
                <w:rFonts w:ascii="Arial" w:hAnsi="Arial" w:cs="Arial"/>
                <w:sz w:val="22"/>
                <w:szCs w:val="22"/>
              </w:rPr>
              <w:t>.01.2013 № 13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число умерших в стационаре больных постр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давших в ДТП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общее число пострада</w:t>
            </w:r>
            <w:r w:rsidRPr="007078FB">
              <w:rPr>
                <w:rFonts w:ascii="Arial" w:hAnsi="Arial" w:cs="Arial"/>
                <w:sz w:val="22"/>
                <w:szCs w:val="22"/>
              </w:rPr>
              <w:t>в</w:t>
            </w:r>
            <w:r w:rsidRPr="007078FB">
              <w:rPr>
                <w:rFonts w:ascii="Arial" w:hAnsi="Arial" w:cs="Arial"/>
                <w:sz w:val="22"/>
                <w:szCs w:val="22"/>
              </w:rPr>
              <w:t>ших в ДТП госпитализ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рованных в стаци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нар</w:t>
            </w:r>
          </w:p>
        </w:tc>
      </w:tr>
      <w:tr w:rsidR="00F87585" w:rsidRPr="007078FB" w:rsidTr="007324E1">
        <w:trPr>
          <w:trHeight w:val="169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Удельный вес больных злок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чественными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новообразов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ниями, состоящих на учете с момента установления диа</w:t>
            </w:r>
            <w:r w:rsidRPr="007078FB">
              <w:rPr>
                <w:rFonts w:ascii="Arial" w:hAnsi="Arial" w:cs="Arial"/>
                <w:sz w:val="22"/>
                <w:szCs w:val="22"/>
              </w:rPr>
              <w:t>г</w:t>
            </w:r>
            <w:r w:rsidRPr="007078FB">
              <w:rPr>
                <w:rFonts w:ascii="Arial" w:hAnsi="Arial" w:cs="Arial"/>
                <w:sz w:val="22"/>
                <w:szCs w:val="22"/>
              </w:rPr>
              <w:t>ноза 5 лет и более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Удельный вес больных злокачественными новообразованиями, состоящих на учете с момента установления диа</w:t>
            </w:r>
            <w:r>
              <w:rPr>
                <w:rFonts w:ascii="Arial" w:hAnsi="Arial" w:cs="Arial"/>
                <w:sz w:val="22"/>
                <w:szCs w:val="22"/>
              </w:rPr>
              <w:t xml:space="preserve">гноза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5 лет и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более/ общее количество больных  злокачественными новообразованиями, состоящими на диспансе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ном учете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100%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Базовый показатель 1: кол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чество больных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злокачес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венными новообразованиями, состо</w:t>
            </w:r>
            <w:r w:rsidRPr="007078FB">
              <w:rPr>
                <w:rFonts w:ascii="Arial" w:hAnsi="Arial" w:cs="Arial"/>
                <w:sz w:val="22"/>
                <w:szCs w:val="22"/>
              </w:rPr>
              <w:t>я</w:t>
            </w:r>
            <w:r w:rsidRPr="007078FB">
              <w:rPr>
                <w:rFonts w:ascii="Arial" w:hAnsi="Arial" w:cs="Arial"/>
                <w:sz w:val="22"/>
                <w:szCs w:val="22"/>
              </w:rPr>
              <w:t>щих на учете с момента установления д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агноза 5 лет и более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общее количество бол</w:t>
            </w:r>
            <w:r w:rsidRPr="007078FB">
              <w:rPr>
                <w:rFonts w:ascii="Arial" w:hAnsi="Arial" w:cs="Arial"/>
                <w:sz w:val="22"/>
                <w:szCs w:val="22"/>
              </w:rPr>
              <w:t>ь</w:t>
            </w:r>
            <w:r w:rsidRPr="007078FB">
              <w:rPr>
                <w:rFonts w:ascii="Arial" w:hAnsi="Arial" w:cs="Arial"/>
                <w:sz w:val="22"/>
                <w:szCs w:val="22"/>
              </w:rPr>
              <w:t>ных  злокачественными новообразованиями, состоящими на диспансе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ном учете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7078FB" w:rsidTr="007324E1">
        <w:trPr>
          <w:trHeight w:val="234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Доля выездов бригад ск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рой медицинской помощи со вр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менем доезда до больного менее 20 минут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Доля выездов скорой медицинской помощи с доездом до 20 мин = ф</w:t>
            </w:r>
            <w:r>
              <w:rPr>
                <w:rFonts w:ascii="Arial" w:hAnsi="Arial" w:cs="Arial"/>
                <w:sz w:val="22"/>
                <w:szCs w:val="22"/>
              </w:rPr>
              <w:t>орма №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40 таблица 2500 (гр.3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гр.4) стр.01*100% / ф</w:t>
            </w:r>
            <w:r>
              <w:rPr>
                <w:rFonts w:ascii="Arial" w:hAnsi="Arial" w:cs="Arial"/>
                <w:sz w:val="22"/>
                <w:szCs w:val="22"/>
              </w:rPr>
              <w:t>орма №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40 та</w:t>
            </w:r>
            <w:r w:rsidRPr="007078FB">
              <w:rPr>
                <w:rFonts w:ascii="Arial" w:hAnsi="Arial" w:cs="Arial"/>
                <w:sz w:val="22"/>
                <w:szCs w:val="22"/>
              </w:rPr>
              <w:t>б</w:t>
            </w:r>
            <w:r>
              <w:rPr>
                <w:rFonts w:ascii="Arial" w:hAnsi="Arial" w:cs="Arial"/>
                <w:sz w:val="22"/>
                <w:szCs w:val="22"/>
              </w:rPr>
              <w:t>лица 2000 гр. 3 стр. 01;</w:t>
            </w:r>
          </w:p>
          <w:p w:rsidR="00F87585" w:rsidRPr="00DD1965" w:rsidRDefault="00F87585" w:rsidP="007324E1">
            <w:pPr>
              <w:pStyle w:val="Heading"/>
              <w:rPr>
                <w:b w:val="0"/>
              </w:rPr>
            </w:pPr>
            <w:r>
              <w:rPr>
                <w:b w:val="0"/>
              </w:rPr>
              <w:t>Форма № 40 «</w:t>
            </w:r>
            <w:r w:rsidRPr="007078FB">
              <w:rPr>
                <w:b w:val="0"/>
              </w:rPr>
              <w:t>Отчет станции (отделения),</w:t>
            </w:r>
            <w:r>
              <w:rPr>
                <w:b w:val="0"/>
              </w:rPr>
              <w:t xml:space="preserve"> б</w:t>
            </w:r>
            <w:r w:rsidRPr="007078FB">
              <w:rPr>
                <w:b w:val="0"/>
              </w:rPr>
              <w:t>ол</w:t>
            </w:r>
            <w:r>
              <w:rPr>
                <w:b w:val="0"/>
              </w:rPr>
              <w:t>ьницы скорой медицинской помощи»</w:t>
            </w:r>
            <w:r w:rsidRPr="007078FB">
              <w:rPr>
                <w:b w:val="0"/>
              </w:rPr>
              <w:t xml:space="preserve"> утверждена приказом Министерства </w:t>
            </w:r>
            <w:r w:rsidRPr="00DD1965">
              <w:rPr>
                <w:b w:val="0"/>
              </w:rPr>
              <w:t>здрав</w:t>
            </w:r>
            <w:r w:rsidRPr="00DD1965">
              <w:rPr>
                <w:b w:val="0"/>
              </w:rPr>
              <w:t>о</w:t>
            </w:r>
            <w:r w:rsidRPr="00DD1965">
              <w:rPr>
                <w:b w:val="0"/>
              </w:rPr>
              <w:t>охранения и социального развития Российской Федерации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bCs/>
                <w:sz w:val="22"/>
                <w:szCs w:val="22"/>
              </w:rPr>
              <w:t xml:space="preserve">от 02.12.2009 </w:t>
            </w:r>
            <w:r w:rsidRPr="007078FB">
              <w:rPr>
                <w:rFonts w:ascii="Arial" w:hAnsi="Arial" w:cs="Arial"/>
                <w:sz w:val="22"/>
                <w:szCs w:val="22"/>
              </w:rPr>
              <w:t>№ 942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1: кол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доездов до 20 мин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общее количество вые</w:t>
            </w:r>
            <w:r w:rsidRPr="007078FB">
              <w:rPr>
                <w:rFonts w:ascii="Arial" w:hAnsi="Arial" w:cs="Arial"/>
                <w:sz w:val="22"/>
                <w:szCs w:val="22"/>
              </w:rPr>
              <w:t>з</w:t>
            </w:r>
            <w:r w:rsidRPr="007078FB">
              <w:rPr>
                <w:rFonts w:ascii="Arial" w:hAnsi="Arial" w:cs="Arial"/>
                <w:sz w:val="22"/>
                <w:szCs w:val="22"/>
              </w:rPr>
              <w:t>дов</w:t>
            </w:r>
          </w:p>
        </w:tc>
      </w:tr>
      <w:tr w:rsidR="00F87585" w:rsidRPr="007078FB" w:rsidTr="007324E1">
        <w:trPr>
          <w:trHeight w:val="778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Достижение охвата инфицированных ВИЧ диспа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серным наблюдением </w:t>
            </w:r>
          </w:p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инфицированных ВИЧ, находящихся на диспансерном н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блюдении/общее количество инфицированных ВИЧ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100%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количество инфицир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ванных ВИЧ, находящихся на ди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пансерном наблюдении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общее количество инфицир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ванных ВИЧ</w:t>
            </w:r>
          </w:p>
        </w:tc>
      </w:tr>
      <w:tr w:rsidR="00F87585" w:rsidRPr="007078FB" w:rsidTr="007324E1">
        <w:trPr>
          <w:trHeight w:val="320"/>
        </w:trPr>
        <w:tc>
          <w:tcPr>
            <w:tcW w:w="15762" w:type="dxa"/>
            <w:gridSpan w:val="5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Подпрограмма № 3 «Охрана здоровья матери и ребёнка»</w:t>
            </w:r>
          </w:p>
        </w:tc>
      </w:tr>
      <w:tr w:rsidR="00F87585" w:rsidRPr="007078FB" w:rsidTr="007324E1">
        <w:trPr>
          <w:trHeight w:val="234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неонатальным скрини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гом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неонатальным скринингом = форма 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31, таблица 2201 (ма</w:t>
            </w:r>
            <w:r w:rsidRPr="007078FB"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симальное значение из строк 5,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6,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7,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8,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9)* 100% / форма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078FB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31, та</w:t>
            </w:r>
            <w:r w:rsidRPr="007078FB"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лица 2201, строка 1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78FB">
              <w:rPr>
                <w:rFonts w:ascii="Arial" w:hAnsi="Arial" w:cs="Arial"/>
                <w:sz w:val="22"/>
                <w:szCs w:val="22"/>
              </w:rPr>
              <w:t>орма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31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078FB">
              <w:rPr>
                <w:rFonts w:ascii="Arial" w:hAnsi="Arial" w:cs="Arial"/>
                <w:sz w:val="22"/>
                <w:szCs w:val="22"/>
              </w:rPr>
              <w:t>Сведения о медицинской помощи детям и подрос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кам-школьникам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утверждена приказом Росстата от 28.01.2009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№ 12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количество детей,  пр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шедших неонатальный скрининг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бщее число родивши</w:t>
            </w:r>
            <w:r w:rsidRPr="007078FB">
              <w:rPr>
                <w:rFonts w:ascii="Arial" w:hAnsi="Arial" w:cs="Arial"/>
                <w:sz w:val="22"/>
                <w:szCs w:val="22"/>
              </w:rPr>
              <w:t>х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ся в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течение года</w:t>
            </w:r>
          </w:p>
        </w:tc>
      </w:tr>
      <w:tr w:rsidR="00F87585" w:rsidRPr="007078FB" w:rsidTr="007324E1">
        <w:trPr>
          <w:trHeight w:val="1407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аудиологическим скр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нингом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аудиологическим скринингом = форма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31, таблица 2201,  строка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* 100% / форма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31, таблица 2201, строка 2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78FB">
              <w:rPr>
                <w:rFonts w:ascii="Arial" w:hAnsi="Arial" w:cs="Arial"/>
                <w:sz w:val="22"/>
                <w:szCs w:val="22"/>
              </w:rPr>
              <w:t>орма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31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078FB">
              <w:rPr>
                <w:rFonts w:ascii="Arial" w:hAnsi="Arial" w:cs="Arial"/>
                <w:sz w:val="22"/>
                <w:szCs w:val="22"/>
              </w:rPr>
              <w:t>Сведения о медицинской помощи детям и подрос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кам-школьникам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утверждена приказом Росстата от 28.01.2009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078FB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1" w:type="dxa"/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количество детей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прошедших аудиологич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ский скрининг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щее число родившихся в о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четном году</w:t>
            </w:r>
          </w:p>
        </w:tc>
      </w:tr>
      <w:tr w:rsidR="00F87585" w:rsidRPr="007078FB" w:rsidTr="007324E1">
        <w:trPr>
          <w:trHeight w:val="846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Доля беременных женщин прошедших пренатальную (дородовую) диагностику нарушений развития р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бенка от числа поставле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ных на  учет в первый триместр беременн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Доля беременных женщин прошедших пренатальную (дор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довую) диагностику нарушений развития ребенка/ количество береме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ных женщин, поставленных на учет в первый триместр береме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ности 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7078FB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Базовый показатель 1: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беременных женщин прошедших пренатальную (дород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вую) диагностику нарушений  развития ребе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ка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кол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беременных женщин, поставленных на  учет в первый триместр береме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</w:tr>
      <w:tr w:rsidR="00F87585" w:rsidRPr="007078FB" w:rsidTr="007324E1">
        <w:trPr>
          <w:trHeight w:val="846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Результативность меропри</w:t>
            </w:r>
            <w:r w:rsidRPr="007078FB">
              <w:rPr>
                <w:rFonts w:ascii="Arial" w:hAnsi="Arial" w:cs="Arial"/>
                <w:sz w:val="22"/>
                <w:szCs w:val="22"/>
              </w:rPr>
              <w:t>я</w:t>
            </w:r>
            <w:r w:rsidRPr="007078FB">
              <w:rPr>
                <w:rFonts w:ascii="Arial" w:hAnsi="Arial" w:cs="Arial"/>
                <w:sz w:val="22"/>
                <w:szCs w:val="22"/>
              </w:rPr>
              <w:t>тий по профилактике абортов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Результативность мероприятий по профилактике абортов = доля  женщин, принявших решение вынашивать береме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ность, от числа женщин, обратившихся в медицинские организации по поводу прерывания береме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3211" w:type="dxa"/>
          </w:tcPr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число  женщин, принявших решение вынашивать бер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менность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число женщин, обративши</w:t>
            </w:r>
            <w:r w:rsidRPr="007078FB">
              <w:rPr>
                <w:rFonts w:ascii="Arial" w:hAnsi="Arial" w:cs="Arial"/>
                <w:sz w:val="22"/>
                <w:szCs w:val="22"/>
              </w:rPr>
              <w:t>х</w:t>
            </w:r>
            <w:r w:rsidRPr="007078FB">
              <w:rPr>
                <w:rFonts w:ascii="Arial" w:hAnsi="Arial" w:cs="Arial"/>
                <w:sz w:val="22"/>
                <w:szCs w:val="22"/>
              </w:rPr>
              <w:t>ся в медицинские организ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ции по поводу пр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рывания беременн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</w:tr>
      <w:tr w:rsidR="00F87585" w:rsidRPr="007078FB" w:rsidTr="007324E1">
        <w:trPr>
          <w:trHeight w:val="846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пар «мать–дитя»  хим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опрофилактикой в соответс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вии с действующими станда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тами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пар  «мать-дитя», которым проведена химиопроф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лактика/ общее количество родов инфицирова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ными ВИЧ женщинами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100%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 1: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количество пар  «мать-дитя», которым провед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на химиопрофилакт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ка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общее количество родов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инфицированными ВИЧ же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щинами</w:t>
            </w:r>
          </w:p>
        </w:tc>
      </w:tr>
      <w:tr w:rsidR="00F87585" w:rsidRPr="007078FB" w:rsidTr="007324E1">
        <w:trPr>
          <w:trHeight w:val="151"/>
        </w:trPr>
        <w:tc>
          <w:tcPr>
            <w:tcW w:w="15762" w:type="dxa"/>
            <w:gridSpan w:val="5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Подпрограмма № 4 «Развитие медицинской реабилитации детей»</w:t>
            </w:r>
          </w:p>
        </w:tc>
      </w:tr>
      <w:tr w:rsidR="00F87585" w:rsidRPr="007078FB" w:rsidTr="007324E1">
        <w:trPr>
          <w:trHeight w:val="297"/>
        </w:trPr>
        <w:tc>
          <w:tcPr>
            <w:tcW w:w="538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реабилитационной  медицинской помощью  д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тей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Охват пациентов получивших реабилитационную помощь/ колич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ство пациентов нуждающихся в оказании реабилитационной п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мощи 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100%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Базовый показатель 1: кол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пациентов получи</w:t>
            </w:r>
            <w:r w:rsidRPr="007078FB">
              <w:rPr>
                <w:rFonts w:ascii="Arial" w:hAnsi="Arial" w:cs="Arial"/>
                <w:sz w:val="22"/>
                <w:szCs w:val="22"/>
              </w:rPr>
              <w:t>в</w:t>
            </w:r>
            <w:r w:rsidRPr="007078FB">
              <w:rPr>
                <w:rFonts w:ascii="Arial" w:hAnsi="Arial" w:cs="Arial"/>
                <w:sz w:val="22"/>
                <w:szCs w:val="22"/>
              </w:rPr>
              <w:t>ших реабилитационную п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мощь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количество пациентов нужда</w:t>
            </w:r>
            <w:r w:rsidRPr="007078FB">
              <w:rPr>
                <w:rFonts w:ascii="Arial" w:hAnsi="Arial" w:cs="Arial"/>
                <w:sz w:val="22"/>
                <w:szCs w:val="22"/>
              </w:rPr>
              <w:t>ю</w:t>
            </w:r>
            <w:r w:rsidRPr="007078FB">
              <w:rPr>
                <w:rFonts w:ascii="Arial" w:hAnsi="Arial" w:cs="Arial"/>
                <w:sz w:val="22"/>
                <w:szCs w:val="22"/>
              </w:rPr>
              <w:t>щихся в оказании реабилитационной пом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щи</w:t>
            </w:r>
          </w:p>
          <w:p w:rsidR="00F87585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7078FB" w:rsidTr="007324E1">
        <w:trPr>
          <w:trHeight w:val="179"/>
        </w:trPr>
        <w:tc>
          <w:tcPr>
            <w:tcW w:w="15762" w:type="dxa"/>
            <w:gridSpan w:val="5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Подпрограмма № 5 «Оказание паллиативной помощи, в том числе детям»</w:t>
            </w:r>
          </w:p>
        </w:tc>
      </w:tr>
      <w:tr w:rsidR="00F87585" w:rsidRPr="007078FB" w:rsidTr="007324E1">
        <w:trPr>
          <w:trHeight w:val="846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Обеспеченность койками для оказания паллиативной пом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щи детям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Коек на 100 тысяч де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ского нас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Обеспеченность паллиативной помощью детей = форма № 30, таблица 3100, строка 34, графа 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100 000 / численность постоя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ного населения  в возрасте от 0 до 17 лет на начало отчетного года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орма № 30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078FB">
              <w:rPr>
                <w:rFonts w:ascii="Arial" w:hAnsi="Arial" w:cs="Arial"/>
                <w:sz w:val="22"/>
                <w:szCs w:val="22"/>
              </w:rPr>
              <w:t>Све</w:t>
            </w:r>
            <w:r>
              <w:rPr>
                <w:rFonts w:ascii="Arial" w:hAnsi="Arial" w:cs="Arial"/>
                <w:sz w:val="22"/>
                <w:szCs w:val="22"/>
              </w:rPr>
              <w:t>дения о медицинской организации»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утве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ждена приказом Росстата  от 14.01.2013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№ 13 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Базовый показатель 1: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коек для оказания паллиативной п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мощи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ind w:right="-1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численность постоянного нас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ления  в возрасте от 0 до 17 лет на начало отче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ного года </w:t>
            </w:r>
          </w:p>
        </w:tc>
      </w:tr>
      <w:tr w:rsidR="00F87585" w:rsidRPr="007078FB" w:rsidTr="007324E1">
        <w:trPr>
          <w:trHeight w:val="846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Обеспеченность койками для оказания паллиативной пом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щи взрослым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Коек на 100 тысяч взрослого населения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Обеспеченность паллиативными койками для взрослых = ф</w:t>
            </w:r>
            <w:r>
              <w:rPr>
                <w:rFonts w:ascii="Arial" w:hAnsi="Arial" w:cs="Arial"/>
                <w:sz w:val="22"/>
                <w:szCs w:val="22"/>
              </w:rPr>
              <w:t>орма №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30 таблица 3100  стр. 33 графа 3 * 100 000 / численность пост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янного населения  в возрасте от 18 лет и старше на начало отче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ного года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орма № 30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7078FB">
              <w:rPr>
                <w:rFonts w:ascii="Arial" w:hAnsi="Arial" w:cs="Arial"/>
                <w:sz w:val="22"/>
                <w:szCs w:val="22"/>
              </w:rPr>
              <w:t>Све</w:t>
            </w:r>
            <w:r>
              <w:rPr>
                <w:rFonts w:ascii="Arial" w:hAnsi="Arial" w:cs="Arial"/>
                <w:sz w:val="22"/>
                <w:szCs w:val="22"/>
              </w:rPr>
              <w:t>дения о медицинской организации»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утве</w:t>
            </w:r>
            <w:r w:rsidRPr="007078FB">
              <w:rPr>
                <w:rFonts w:ascii="Arial" w:hAnsi="Arial" w:cs="Arial"/>
                <w:sz w:val="22"/>
                <w:szCs w:val="22"/>
              </w:rPr>
              <w:t>р</w:t>
            </w:r>
            <w:r w:rsidRPr="007078FB">
              <w:rPr>
                <w:rFonts w:ascii="Arial" w:hAnsi="Arial" w:cs="Arial"/>
                <w:sz w:val="22"/>
                <w:szCs w:val="22"/>
              </w:rPr>
              <w:t>ждена приказом Росстата  от 14.01.2013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№ 13  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Базовый показатель 1: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оличество коек для оказания паллиативной п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мощи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>азовый показатель 2: чи</w:t>
            </w:r>
            <w:r w:rsidRPr="007078FB">
              <w:rPr>
                <w:rFonts w:ascii="Arial" w:hAnsi="Arial" w:cs="Arial"/>
                <w:sz w:val="22"/>
                <w:szCs w:val="22"/>
              </w:rPr>
              <w:t>с</w:t>
            </w:r>
            <w:r w:rsidRPr="007078FB">
              <w:rPr>
                <w:rFonts w:ascii="Arial" w:hAnsi="Arial" w:cs="Arial"/>
                <w:sz w:val="22"/>
                <w:szCs w:val="22"/>
              </w:rPr>
              <w:t>ленность постоянного нас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ления  в возрасте от 18 лет и старше на начало отчетн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го года </w:t>
            </w:r>
          </w:p>
        </w:tc>
      </w:tr>
      <w:tr w:rsidR="00F87585" w:rsidRPr="007078FB" w:rsidTr="007324E1">
        <w:trPr>
          <w:trHeight w:val="179"/>
        </w:trPr>
        <w:tc>
          <w:tcPr>
            <w:tcW w:w="15762" w:type="dxa"/>
            <w:gridSpan w:val="5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Подпрограмма №  6 «Кадровое обеспечение системы здравоохранения»</w:t>
            </w:r>
          </w:p>
        </w:tc>
      </w:tr>
      <w:tr w:rsidR="00F87585" w:rsidRPr="007078FB" w:rsidTr="007324E1">
        <w:trPr>
          <w:trHeight w:val="415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Количество подготовленных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специалистов по програ</w:t>
            </w:r>
            <w:r w:rsidRPr="007078FB">
              <w:rPr>
                <w:rFonts w:ascii="Arial" w:hAnsi="Arial" w:cs="Arial"/>
                <w:sz w:val="22"/>
                <w:szCs w:val="22"/>
              </w:rPr>
              <w:t>м</w:t>
            </w:r>
            <w:r w:rsidRPr="007078FB">
              <w:rPr>
                <w:rFonts w:ascii="Arial" w:hAnsi="Arial" w:cs="Arial"/>
                <w:sz w:val="22"/>
                <w:szCs w:val="22"/>
              </w:rPr>
              <w:t>мам дополнительного медицинск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го и фармацевтического образования в гос</w:t>
            </w:r>
            <w:r w:rsidRPr="007078FB">
              <w:rPr>
                <w:rFonts w:ascii="Arial" w:hAnsi="Arial" w:cs="Arial"/>
                <w:sz w:val="22"/>
                <w:szCs w:val="22"/>
              </w:rPr>
              <w:t>у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дарственных образовательных </w:t>
            </w:r>
            <w:r>
              <w:rPr>
                <w:rFonts w:ascii="Arial" w:hAnsi="Arial" w:cs="Arial"/>
                <w:sz w:val="22"/>
                <w:szCs w:val="22"/>
              </w:rPr>
              <w:t>организац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ях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 высшего профессионального обр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зования в год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Показатель формируется из учета абсолютного количества </w:t>
            </w: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физ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ческих лиц специалистов с высшим медицинским и фармацевт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ческим образованием,  нуждающихся в повышении квалификации с пери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дичностью 1 раз в 5 лет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7078FB" w:rsidTr="007324E1">
        <w:trPr>
          <w:trHeight w:val="846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Количество подготовленных  специалистов со средним м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дицинским образованием по программам дополн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тельного медицинского и  фармацевт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ческого образования в  государственных образовател</w:t>
            </w:r>
            <w:r w:rsidRPr="007078FB">
              <w:rPr>
                <w:rFonts w:ascii="Arial" w:hAnsi="Arial" w:cs="Arial"/>
                <w:sz w:val="22"/>
                <w:szCs w:val="22"/>
              </w:rPr>
              <w:t>ь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организациях </w:t>
            </w:r>
            <w:r w:rsidRPr="007078FB">
              <w:rPr>
                <w:rFonts w:ascii="Arial" w:hAnsi="Arial" w:cs="Arial"/>
                <w:sz w:val="22"/>
                <w:szCs w:val="22"/>
              </w:rPr>
              <w:t>дополнительного профессионального образов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в год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Показатель формируется из учета абсолютного количества физ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ческих лиц, специалистов со средним медицинским и фармаце</w:t>
            </w:r>
            <w:r w:rsidRPr="007078FB">
              <w:rPr>
                <w:rFonts w:ascii="Arial" w:hAnsi="Arial" w:cs="Arial"/>
                <w:sz w:val="22"/>
                <w:szCs w:val="22"/>
              </w:rPr>
              <w:t>в</w:t>
            </w:r>
            <w:r w:rsidRPr="007078FB">
              <w:rPr>
                <w:rFonts w:ascii="Arial" w:hAnsi="Arial" w:cs="Arial"/>
                <w:sz w:val="22"/>
                <w:szCs w:val="22"/>
              </w:rPr>
              <w:t>тическим образованием, нуждающихся в переподготовке и пов</w:t>
            </w:r>
            <w:r w:rsidRPr="007078FB">
              <w:rPr>
                <w:rFonts w:ascii="Arial" w:hAnsi="Arial" w:cs="Arial"/>
                <w:sz w:val="22"/>
                <w:szCs w:val="22"/>
              </w:rPr>
              <w:t>ы</w:t>
            </w:r>
            <w:r w:rsidRPr="007078FB">
              <w:rPr>
                <w:rFonts w:ascii="Arial" w:hAnsi="Arial" w:cs="Arial"/>
                <w:sz w:val="22"/>
                <w:szCs w:val="22"/>
              </w:rPr>
              <w:t>шении квалификации с периодичностью 1 раз в 5 лет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7078FB" w:rsidTr="007324E1">
        <w:trPr>
          <w:trHeight w:val="3817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lastRenderedPageBreak/>
              <w:t>26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Доля медицинских и фармацевтических специал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стов, обучавшихся в рамках цел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вой подготовки для нужд города,  трудоустр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ившихся после завершения обучения в мед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цинские или фармацевтические организации системы здрав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охранения города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Показатель рассчитывается как процентное соотношение выпус</w:t>
            </w:r>
            <w:r w:rsidRPr="007078FB"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ников медицинских образовательных </w:t>
            </w:r>
            <w:r>
              <w:rPr>
                <w:rFonts w:ascii="Arial" w:hAnsi="Arial" w:cs="Arial"/>
                <w:sz w:val="22"/>
                <w:szCs w:val="22"/>
              </w:rPr>
              <w:t>организаций</w:t>
            </w:r>
            <w:r w:rsidRPr="007078FB">
              <w:rPr>
                <w:rFonts w:ascii="Arial" w:hAnsi="Arial" w:cs="Arial"/>
                <w:sz w:val="22"/>
                <w:szCs w:val="22"/>
              </w:rPr>
              <w:t>, обучившихся в рамках целевой подготовки, трудоустроившихся после заверш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ния обучения в медицинские и фармацевтические государстве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ные организации к общему количеству выпускников целевого н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бора 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Базовый показатель 1: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выпускников учре</w:t>
            </w:r>
            <w:r w:rsidRPr="007078FB">
              <w:rPr>
                <w:rFonts w:ascii="Arial" w:hAnsi="Arial" w:cs="Arial"/>
                <w:sz w:val="22"/>
                <w:szCs w:val="22"/>
              </w:rPr>
              <w:t>ж</w:t>
            </w:r>
            <w:r w:rsidRPr="007078FB">
              <w:rPr>
                <w:rFonts w:ascii="Arial" w:hAnsi="Arial" w:cs="Arial"/>
                <w:sz w:val="22"/>
                <w:szCs w:val="22"/>
              </w:rPr>
              <w:t>дений высшего профессионального м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дицинского и  фармацевтического образ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вания, обучавшихся в ра</w:t>
            </w:r>
            <w:r w:rsidRPr="007078FB">
              <w:rPr>
                <w:rFonts w:ascii="Arial" w:hAnsi="Arial" w:cs="Arial"/>
                <w:sz w:val="22"/>
                <w:szCs w:val="22"/>
              </w:rPr>
              <w:t>м</w:t>
            </w:r>
            <w:r w:rsidRPr="007078FB">
              <w:rPr>
                <w:rFonts w:ascii="Arial" w:hAnsi="Arial" w:cs="Arial"/>
                <w:sz w:val="22"/>
                <w:szCs w:val="22"/>
              </w:rPr>
              <w:t>ках целевой подготовки для нужд города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</w:t>
            </w:r>
          </w:p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оличество выпускников учреждений высшего профессионального медици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ского и  фармацевтического образования, трудоустр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ившихся после завершения об</w:t>
            </w:r>
            <w:r w:rsidRPr="007078FB">
              <w:rPr>
                <w:rFonts w:ascii="Arial" w:hAnsi="Arial" w:cs="Arial"/>
                <w:sz w:val="22"/>
                <w:szCs w:val="22"/>
              </w:rPr>
              <w:t>у</w:t>
            </w:r>
            <w:r w:rsidRPr="007078FB">
              <w:rPr>
                <w:rFonts w:ascii="Arial" w:hAnsi="Arial" w:cs="Arial"/>
                <w:sz w:val="22"/>
                <w:szCs w:val="22"/>
              </w:rPr>
              <w:t>чения в рамках целевой подгото</w:t>
            </w:r>
            <w:r w:rsidRPr="007078FB">
              <w:rPr>
                <w:rFonts w:ascii="Arial" w:hAnsi="Arial" w:cs="Arial"/>
                <w:sz w:val="22"/>
                <w:szCs w:val="22"/>
              </w:rPr>
              <w:t>в</w:t>
            </w:r>
            <w:r w:rsidRPr="007078FB">
              <w:rPr>
                <w:rFonts w:ascii="Arial" w:hAnsi="Arial" w:cs="Arial"/>
                <w:sz w:val="22"/>
                <w:szCs w:val="22"/>
              </w:rPr>
              <w:t>ки для нужд  города</w:t>
            </w:r>
          </w:p>
        </w:tc>
      </w:tr>
      <w:tr w:rsidR="00F87585" w:rsidRPr="007078FB" w:rsidTr="007324E1">
        <w:trPr>
          <w:trHeight w:val="846"/>
        </w:trPr>
        <w:tc>
          <w:tcPr>
            <w:tcW w:w="538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Доля аккредитованных сп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циалистов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Показатель рассчитывается как процентное соотношение аккредитованных специалистов к общему количеству сп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циалистов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Базовый показатель 1: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оличество аккредит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ванных специалистов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бщее количество специал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стов</w:t>
            </w:r>
          </w:p>
          <w:p w:rsidR="00F87585" w:rsidRPr="007078FB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585" w:rsidRPr="007078FB" w:rsidTr="007324E1">
        <w:trPr>
          <w:trHeight w:val="323"/>
        </w:trPr>
        <w:tc>
          <w:tcPr>
            <w:tcW w:w="15762" w:type="dxa"/>
            <w:gridSpan w:val="5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Подпрограмма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8FB">
              <w:rPr>
                <w:rFonts w:ascii="Arial" w:hAnsi="Arial" w:cs="Arial"/>
                <w:sz w:val="22"/>
                <w:szCs w:val="22"/>
              </w:rPr>
              <w:t>7 «Управление развитием отрасли»</w:t>
            </w:r>
          </w:p>
        </w:tc>
      </w:tr>
      <w:tr w:rsidR="00F87585" w:rsidRPr="007078FB" w:rsidTr="007324E1">
        <w:trPr>
          <w:trHeight w:val="415"/>
        </w:trPr>
        <w:tc>
          <w:tcPr>
            <w:tcW w:w="538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2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Среднее количество медици</w:t>
            </w:r>
            <w:r w:rsidRPr="007078FB">
              <w:rPr>
                <w:rFonts w:ascii="Arial" w:hAnsi="Arial" w:cs="Arial"/>
                <w:sz w:val="22"/>
                <w:szCs w:val="22"/>
              </w:rPr>
              <w:t>н</w:t>
            </w:r>
            <w:r w:rsidRPr="007078FB">
              <w:rPr>
                <w:rFonts w:ascii="Arial" w:hAnsi="Arial" w:cs="Arial"/>
                <w:sz w:val="22"/>
                <w:szCs w:val="22"/>
              </w:rPr>
              <w:t>ских работников на одно автоматизированное раб</w:t>
            </w:r>
            <w:r w:rsidRPr="007078FB">
              <w:rPr>
                <w:rFonts w:ascii="Arial" w:hAnsi="Arial" w:cs="Arial"/>
                <w:sz w:val="22"/>
                <w:szCs w:val="22"/>
              </w:rPr>
              <w:t>о</w:t>
            </w:r>
            <w:r w:rsidRPr="007078FB">
              <w:rPr>
                <w:rFonts w:ascii="Arial" w:hAnsi="Arial" w:cs="Arial"/>
                <w:sz w:val="22"/>
                <w:szCs w:val="22"/>
              </w:rPr>
              <w:t>чее место</w:t>
            </w:r>
          </w:p>
        </w:tc>
        <w:tc>
          <w:tcPr>
            <w:tcW w:w="1440" w:type="dxa"/>
          </w:tcPr>
          <w:p w:rsidR="00F87585" w:rsidRPr="007078FB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715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>Показатель рассчитывается как процентное соотношение колич</w:t>
            </w:r>
            <w:r w:rsidRPr="007078FB">
              <w:rPr>
                <w:rFonts w:ascii="Arial" w:hAnsi="Arial" w:cs="Arial"/>
                <w:sz w:val="22"/>
                <w:szCs w:val="22"/>
              </w:rPr>
              <w:t>е</w:t>
            </w:r>
            <w:r w:rsidRPr="007078FB">
              <w:rPr>
                <w:rFonts w:ascii="Arial" w:hAnsi="Arial" w:cs="Arial"/>
                <w:sz w:val="22"/>
                <w:szCs w:val="22"/>
              </w:rPr>
              <w:t>ство медицинских работников, которым для выполнения функций необходимо одно автоматизированное рабочее место, к количес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ву автоматизированных рабочих мест   в медицинских организ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циях  </w:t>
            </w:r>
          </w:p>
        </w:tc>
        <w:tc>
          <w:tcPr>
            <w:tcW w:w="3211" w:type="dxa"/>
          </w:tcPr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 w:rsidRPr="007078FB">
              <w:rPr>
                <w:rFonts w:ascii="Arial" w:hAnsi="Arial" w:cs="Arial"/>
                <w:sz w:val="22"/>
                <w:szCs w:val="22"/>
              </w:rPr>
              <w:t xml:space="preserve">Базовый показатель 1: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оличество автоматиз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рованных рабочих мест в медицинских организац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ях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7585" w:rsidRPr="007078FB" w:rsidRDefault="00F87585" w:rsidP="00732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7078FB">
              <w:rPr>
                <w:rFonts w:ascii="Arial" w:hAnsi="Arial" w:cs="Arial"/>
                <w:sz w:val="22"/>
                <w:szCs w:val="22"/>
              </w:rPr>
              <w:t xml:space="preserve">азовый показатель 2: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</w:t>
            </w:r>
            <w:r w:rsidRPr="007078FB">
              <w:rPr>
                <w:rFonts w:ascii="Arial" w:hAnsi="Arial" w:cs="Arial"/>
                <w:sz w:val="22"/>
                <w:szCs w:val="22"/>
              </w:rPr>
              <w:t>ол</w:t>
            </w:r>
            <w:r w:rsidRPr="007078FB">
              <w:rPr>
                <w:rFonts w:ascii="Arial" w:hAnsi="Arial" w:cs="Arial"/>
                <w:sz w:val="22"/>
                <w:szCs w:val="22"/>
              </w:rPr>
              <w:t>и</w:t>
            </w:r>
            <w:r w:rsidRPr="007078FB">
              <w:rPr>
                <w:rFonts w:ascii="Arial" w:hAnsi="Arial" w:cs="Arial"/>
                <w:sz w:val="22"/>
                <w:szCs w:val="22"/>
              </w:rPr>
              <w:t>чество медицинских рабо</w:t>
            </w:r>
            <w:r w:rsidRPr="007078FB">
              <w:rPr>
                <w:rFonts w:ascii="Arial" w:hAnsi="Arial" w:cs="Arial"/>
                <w:sz w:val="22"/>
                <w:szCs w:val="22"/>
              </w:rPr>
              <w:t>т</w:t>
            </w:r>
            <w:r w:rsidRPr="007078FB">
              <w:rPr>
                <w:rFonts w:ascii="Arial" w:hAnsi="Arial" w:cs="Arial"/>
                <w:sz w:val="22"/>
                <w:szCs w:val="22"/>
              </w:rPr>
              <w:t>ников, которым для выпо</w:t>
            </w:r>
            <w:r w:rsidRPr="007078FB">
              <w:rPr>
                <w:rFonts w:ascii="Arial" w:hAnsi="Arial" w:cs="Arial"/>
                <w:sz w:val="22"/>
                <w:szCs w:val="22"/>
              </w:rPr>
              <w:t>л</w:t>
            </w:r>
            <w:r w:rsidRPr="007078FB">
              <w:rPr>
                <w:rFonts w:ascii="Arial" w:hAnsi="Arial" w:cs="Arial"/>
                <w:sz w:val="22"/>
                <w:szCs w:val="22"/>
              </w:rPr>
              <w:t>нения функций необходимо одно автом</w:t>
            </w:r>
            <w:r w:rsidRPr="007078FB">
              <w:rPr>
                <w:rFonts w:ascii="Arial" w:hAnsi="Arial" w:cs="Arial"/>
                <w:sz w:val="22"/>
                <w:szCs w:val="22"/>
              </w:rPr>
              <w:t>а</w:t>
            </w:r>
            <w:r w:rsidRPr="007078FB">
              <w:rPr>
                <w:rFonts w:ascii="Arial" w:hAnsi="Arial" w:cs="Arial"/>
                <w:sz w:val="22"/>
                <w:szCs w:val="22"/>
              </w:rPr>
              <w:t>тизированное рабочее место</w:t>
            </w:r>
          </w:p>
        </w:tc>
      </w:tr>
    </w:tbl>
    <w:p w:rsidR="00F87585" w:rsidRPr="00EE334D" w:rsidRDefault="00F87585" w:rsidP="00F87585">
      <w:pPr>
        <w:jc w:val="right"/>
        <w:rPr>
          <w:sz w:val="23"/>
          <w:szCs w:val="23"/>
        </w:rPr>
      </w:pPr>
    </w:p>
    <w:p w:rsidR="00F87585" w:rsidRPr="00EE334D" w:rsidRDefault="00F87585" w:rsidP="00F87585">
      <w:pPr>
        <w:rPr>
          <w:rFonts w:ascii="Arial" w:hAnsi="Arial" w:cs="Arial"/>
          <w:sz w:val="23"/>
          <w:szCs w:val="23"/>
        </w:rPr>
      </w:pPr>
      <w:r w:rsidRPr="00EE334D">
        <w:rPr>
          <w:rFonts w:ascii="Arial" w:hAnsi="Arial" w:cs="Arial"/>
          <w:sz w:val="23"/>
          <w:szCs w:val="23"/>
        </w:rPr>
        <w:t xml:space="preserve">Заместитель Главы  </w:t>
      </w:r>
    </w:p>
    <w:p w:rsidR="00F87585" w:rsidRPr="00EE334D" w:rsidRDefault="00F87585" w:rsidP="00F87585">
      <w:pPr>
        <w:rPr>
          <w:rFonts w:ascii="Arial" w:hAnsi="Arial" w:cs="Arial"/>
          <w:sz w:val="23"/>
          <w:szCs w:val="23"/>
        </w:rPr>
      </w:pPr>
      <w:r w:rsidRPr="00EE334D">
        <w:rPr>
          <w:rFonts w:ascii="Arial" w:hAnsi="Arial" w:cs="Arial"/>
          <w:sz w:val="23"/>
          <w:szCs w:val="23"/>
        </w:rPr>
        <w:t xml:space="preserve">Администрации города </w:t>
      </w:r>
    </w:p>
    <w:p w:rsidR="00F87585" w:rsidRPr="00EE334D" w:rsidRDefault="00F87585" w:rsidP="00F87585">
      <w:pPr>
        <w:rPr>
          <w:rFonts w:ascii="Arial" w:hAnsi="Arial" w:cs="Arial"/>
          <w:sz w:val="23"/>
          <w:szCs w:val="23"/>
        </w:rPr>
      </w:pPr>
      <w:r w:rsidRPr="00EE334D">
        <w:rPr>
          <w:rFonts w:ascii="Arial" w:hAnsi="Arial" w:cs="Arial"/>
          <w:sz w:val="23"/>
          <w:szCs w:val="23"/>
        </w:rPr>
        <w:t>по социальным вопросам                                                                            Е.И. Туркат</w:t>
      </w:r>
      <w:r w:rsidRPr="00EE334D">
        <w:rPr>
          <w:rFonts w:ascii="Arial" w:hAnsi="Arial" w:cs="Arial"/>
          <w:sz w:val="23"/>
          <w:szCs w:val="23"/>
        </w:rPr>
        <w:t>о</w:t>
      </w:r>
      <w:r w:rsidRPr="00EE334D">
        <w:rPr>
          <w:rFonts w:ascii="Arial" w:hAnsi="Arial" w:cs="Arial"/>
          <w:sz w:val="23"/>
          <w:szCs w:val="23"/>
        </w:rPr>
        <w:t>ва».</w:t>
      </w:r>
    </w:p>
    <w:p w:rsidR="00F87585" w:rsidRPr="00EE334D" w:rsidRDefault="00F87585" w:rsidP="00F87585">
      <w:pPr>
        <w:rPr>
          <w:rFonts w:ascii="Arial" w:hAnsi="Arial" w:cs="Arial"/>
          <w:bCs/>
          <w:sz w:val="23"/>
          <w:szCs w:val="23"/>
        </w:rPr>
      </w:pPr>
      <w:r w:rsidRPr="00EE334D">
        <w:rPr>
          <w:rFonts w:ascii="Arial" w:hAnsi="Arial" w:cs="Arial"/>
          <w:bCs/>
          <w:sz w:val="23"/>
          <w:szCs w:val="23"/>
        </w:rPr>
        <w:t xml:space="preserve">           </w:t>
      </w:r>
    </w:p>
    <w:p w:rsidR="00F87585" w:rsidRPr="00EE334D" w:rsidRDefault="00F87585" w:rsidP="00F87585">
      <w:pPr>
        <w:ind w:firstLine="720"/>
        <w:rPr>
          <w:rFonts w:ascii="Arial" w:hAnsi="Arial" w:cs="Arial"/>
          <w:bCs/>
          <w:sz w:val="23"/>
          <w:szCs w:val="23"/>
        </w:rPr>
      </w:pPr>
    </w:p>
    <w:p w:rsidR="00F87585" w:rsidRDefault="00F87585" w:rsidP="00F87585">
      <w:pPr>
        <w:ind w:firstLine="540"/>
        <w:rPr>
          <w:rFonts w:ascii="Arial" w:hAnsi="Arial" w:cs="Arial"/>
          <w:bCs/>
          <w:sz w:val="23"/>
          <w:szCs w:val="23"/>
        </w:rPr>
      </w:pPr>
      <w:r w:rsidRPr="00EE334D">
        <w:rPr>
          <w:rFonts w:ascii="Arial" w:hAnsi="Arial" w:cs="Arial"/>
          <w:bCs/>
          <w:sz w:val="23"/>
          <w:szCs w:val="23"/>
        </w:rPr>
        <w:t xml:space="preserve">   </w:t>
      </w:r>
    </w:p>
    <w:p w:rsidR="00F87585" w:rsidRPr="00EE334D" w:rsidRDefault="00F87585" w:rsidP="00F87585">
      <w:pPr>
        <w:ind w:firstLine="540"/>
        <w:rPr>
          <w:rFonts w:ascii="Arial" w:hAnsi="Arial" w:cs="Arial"/>
          <w:bCs/>
          <w:sz w:val="23"/>
          <w:szCs w:val="23"/>
        </w:rPr>
      </w:pPr>
    </w:p>
    <w:p w:rsidR="00F87585" w:rsidRDefault="00F87585" w:rsidP="00F87585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Pr="00EE334D">
        <w:rPr>
          <w:rFonts w:ascii="Arial" w:hAnsi="Arial" w:cs="Arial"/>
          <w:bCs/>
          <w:sz w:val="23"/>
          <w:szCs w:val="23"/>
        </w:rPr>
        <w:t xml:space="preserve">Управляющий делами  </w:t>
      </w:r>
    </w:p>
    <w:p w:rsidR="00F87585" w:rsidRPr="00EE334D" w:rsidRDefault="00F87585" w:rsidP="00F87585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</w:r>
      <w:r w:rsidRPr="00EE334D">
        <w:rPr>
          <w:rFonts w:ascii="Arial" w:hAnsi="Arial" w:cs="Arial"/>
          <w:bCs/>
          <w:sz w:val="23"/>
          <w:szCs w:val="23"/>
        </w:rPr>
        <w:t>Адм</w:t>
      </w:r>
      <w:r w:rsidRPr="00EE334D">
        <w:rPr>
          <w:rFonts w:ascii="Arial" w:hAnsi="Arial" w:cs="Arial"/>
          <w:bCs/>
          <w:sz w:val="23"/>
          <w:szCs w:val="23"/>
        </w:rPr>
        <w:t>и</w:t>
      </w:r>
      <w:r w:rsidRPr="00EE334D">
        <w:rPr>
          <w:rFonts w:ascii="Arial" w:hAnsi="Arial" w:cs="Arial"/>
          <w:bCs/>
          <w:sz w:val="23"/>
          <w:szCs w:val="23"/>
        </w:rPr>
        <w:t xml:space="preserve">нистрации города                                                                                    </w:t>
      </w:r>
      <w:r>
        <w:rPr>
          <w:rFonts w:ascii="Arial" w:hAnsi="Arial" w:cs="Arial"/>
          <w:bCs/>
          <w:sz w:val="23"/>
          <w:szCs w:val="23"/>
        </w:rPr>
        <w:t xml:space="preserve">      </w:t>
      </w:r>
      <w:r w:rsidRPr="00EE334D">
        <w:rPr>
          <w:rFonts w:ascii="Arial" w:hAnsi="Arial" w:cs="Arial"/>
          <w:bCs/>
          <w:sz w:val="23"/>
          <w:szCs w:val="23"/>
        </w:rPr>
        <w:t xml:space="preserve">         Ю.А. Лубенцов     </w:t>
      </w: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Default="00F87585" w:rsidP="00F87585">
      <w:pPr>
        <w:tabs>
          <w:tab w:val="left" w:pos="11280"/>
        </w:tabs>
        <w:jc w:val="both"/>
        <w:rPr>
          <w:rFonts w:ascii="Arial" w:hAnsi="Arial" w:cs="Arial"/>
          <w:bCs/>
          <w:sz w:val="24"/>
          <w:szCs w:val="24"/>
        </w:rPr>
      </w:pPr>
    </w:p>
    <w:p w:rsidR="00F87585" w:rsidRPr="005911D6" w:rsidRDefault="00F87585" w:rsidP="00F87585">
      <w:pPr>
        <w:autoSpaceDE w:val="0"/>
        <w:autoSpaceDN w:val="0"/>
        <w:adjustRightInd w:val="0"/>
        <w:ind w:right="-454"/>
        <w:outlineLvl w:val="0"/>
        <w:rPr>
          <w:rFonts w:ascii="Arial" w:hAnsi="Arial" w:cs="Arial"/>
          <w:sz w:val="23"/>
          <w:szCs w:val="23"/>
        </w:rPr>
      </w:pPr>
      <w:r>
        <w:rPr>
          <w:sz w:val="24"/>
          <w:szCs w:val="24"/>
        </w:rPr>
        <w:tab/>
      </w:r>
      <w:r w:rsidRPr="005911D6">
        <w:rPr>
          <w:rFonts w:ascii="Arial" w:hAnsi="Arial" w:cs="Arial"/>
          <w:sz w:val="23"/>
          <w:szCs w:val="23"/>
        </w:rPr>
        <w:t>9. Приложение № 7 к муниципальной программе города Новошахтинска «Развитие здравоохранения» изложить в реда</w:t>
      </w:r>
      <w:r w:rsidRPr="005911D6">
        <w:rPr>
          <w:rFonts w:ascii="Arial" w:hAnsi="Arial" w:cs="Arial"/>
          <w:sz w:val="23"/>
          <w:szCs w:val="23"/>
        </w:rPr>
        <w:t>к</w:t>
      </w:r>
      <w:r w:rsidRPr="005911D6">
        <w:rPr>
          <w:rFonts w:ascii="Arial" w:hAnsi="Arial" w:cs="Arial"/>
          <w:sz w:val="23"/>
          <w:szCs w:val="23"/>
        </w:rPr>
        <w:t xml:space="preserve">ции: </w:t>
      </w:r>
    </w:p>
    <w:p w:rsidR="00F87585" w:rsidRPr="005911D6" w:rsidRDefault="00F87585" w:rsidP="00F87585">
      <w:pPr>
        <w:jc w:val="right"/>
        <w:rPr>
          <w:rFonts w:ascii="Arial" w:hAnsi="Arial" w:cs="Arial"/>
          <w:sz w:val="16"/>
          <w:szCs w:val="16"/>
        </w:rPr>
      </w:pPr>
    </w:p>
    <w:p w:rsidR="00F87585" w:rsidRPr="005911D6" w:rsidRDefault="00F87585" w:rsidP="00F87585">
      <w:pPr>
        <w:ind w:firstLine="10773"/>
        <w:rPr>
          <w:rFonts w:ascii="Arial" w:hAnsi="Arial" w:cs="Arial"/>
          <w:sz w:val="23"/>
          <w:szCs w:val="23"/>
        </w:rPr>
      </w:pPr>
      <w:r w:rsidRPr="005911D6">
        <w:rPr>
          <w:rFonts w:ascii="Arial" w:hAnsi="Arial" w:cs="Arial"/>
          <w:sz w:val="23"/>
          <w:szCs w:val="23"/>
        </w:rPr>
        <w:t>«Приложение № 7</w:t>
      </w:r>
    </w:p>
    <w:p w:rsidR="00F87585" w:rsidRPr="005911D6" w:rsidRDefault="00F87585" w:rsidP="00F87585">
      <w:pPr>
        <w:ind w:left="10773"/>
        <w:rPr>
          <w:rFonts w:ascii="Arial" w:hAnsi="Arial" w:cs="Arial"/>
          <w:sz w:val="23"/>
          <w:szCs w:val="23"/>
        </w:rPr>
      </w:pPr>
      <w:r w:rsidRPr="005911D6">
        <w:rPr>
          <w:rFonts w:ascii="Arial" w:hAnsi="Arial" w:cs="Arial"/>
          <w:sz w:val="23"/>
          <w:szCs w:val="23"/>
        </w:rPr>
        <w:lastRenderedPageBreak/>
        <w:t>к муниципальной программе</w:t>
      </w:r>
    </w:p>
    <w:p w:rsidR="00F87585" w:rsidRPr="005911D6" w:rsidRDefault="00F87585" w:rsidP="00F87585">
      <w:pPr>
        <w:ind w:left="10773"/>
        <w:rPr>
          <w:rFonts w:ascii="Arial" w:hAnsi="Arial" w:cs="Arial"/>
          <w:sz w:val="23"/>
          <w:szCs w:val="23"/>
        </w:rPr>
      </w:pPr>
      <w:r w:rsidRPr="005911D6">
        <w:rPr>
          <w:rFonts w:ascii="Arial" w:hAnsi="Arial" w:cs="Arial"/>
          <w:sz w:val="23"/>
          <w:szCs w:val="23"/>
        </w:rPr>
        <w:t xml:space="preserve">города Новошахтинска </w:t>
      </w:r>
    </w:p>
    <w:p w:rsidR="00F87585" w:rsidRPr="005911D6" w:rsidRDefault="00F87585" w:rsidP="00F87585">
      <w:pPr>
        <w:ind w:left="10773"/>
        <w:rPr>
          <w:rFonts w:ascii="Arial" w:hAnsi="Arial" w:cs="Arial"/>
          <w:sz w:val="23"/>
          <w:szCs w:val="23"/>
        </w:rPr>
      </w:pPr>
      <w:r w:rsidRPr="005911D6">
        <w:rPr>
          <w:rFonts w:ascii="Arial" w:hAnsi="Arial" w:cs="Arial"/>
          <w:sz w:val="23"/>
          <w:szCs w:val="23"/>
        </w:rPr>
        <w:t>«Развитие здравоохранения»</w:t>
      </w:r>
    </w:p>
    <w:tbl>
      <w:tblPr>
        <w:tblW w:w="17320" w:type="dxa"/>
        <w:tblInd w:w="-601" w:type="dxa"/>
        <w:tblLayout w:type="fixed"/>
        <w:tblLook w:val="04A0"/>
      </w:tblPr>
      <w:tblGrid>
        <w:gridCol w:w="17320"/>
      </w:tblGrid>
      <w:tr w:rsidR="00F87585" w:rsidRPr="00B57D1A" w:rsidTr="007324E1">
        <w:trPr>
          <w:trHeight w:val="459"/>
        </w:trPr>
        <w:tc>
          <w:tcPr>
            <w:tcW w:w="1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585" w:rsidRPr="00B57D1A" w:rsidRDefault="00F87585" w:rsidP="007324E1">
            <w:pPr>
              <w:ind w:left="10773"/>
              <w:jc w:val="right"/>
              <w:rPr>
                <w:rFonts w:ascii="Arial" w:hAnsi="Arial" w:cs="Arial"/>
              </w:rPr>
            </w:pPr>
          </w:p>
          <w:tbl>
            <w:tblPr>
              <w:tblW w:w="16061" w:type="dxa"/>
              <w:tblInd w:w="75" w:type="dxa"/>
              <w:tblLayout w:type="fixed"/>
              <w:tblLook w:val="04A0"/>
            </w:tblPr>
            <w:tblGrid>
              <w:gridCol w:w="180"/>
              <w:gridCol w:w="462"/>
              <w:gridCol w:w="2436"/>
              <w:gridCol w:w="850"/>
              <w:gridCol w:w="1134"/>
              <w:gridCol w:w="1134"/>
              <w:gridCol w:w="1276"/>
              <w:gridCol w:w="851"/>
              <w:gridCol w:w="1134"/>
              <w:gridCol w:w="1134"/>
              <w:gridCol w:w="1275"/>
              <w:gridCol w:w="851"/>
              <w:gridCol w:w="992"/>
              <w:gridCol w:w="992"/>
              <w:gridCol w:w="268"/>
              <w:gridCol w:w="1006"/>
              <w:gridCol w:w="86"/>
            </w:tblGrid>
            <w:tr w:rsidR="00F87585" w:rsidRPr="00D50488" w:rsidTr="007324E1">
              <w:trPr>
                <w:trHeight w:val="459"/>
              </w:trPr>
              <w:tc>
                <w:tcPr>
                  <w:tcW w:w="1606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87585" w:rsidRPr="005911D6" w:rsidRDefault="00F87585" w:rsidP="007324E1">
                  <w:pPr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911D6">
                    <w:rPr>
                      <w:rFonts w:ascii="Arial" w:hAnsi="Arial" w:cs="Arial"/>
                      <w:sz w:val="23"/>
                      <w:szCs w:val="23"/>
                    </w:rPr>
                    <w:t>Субсидия на софинансирование расходных обязательств, возникающих при выполнении полномочий</w:t>
                  </w:r>
                </w:p>
                <w:p w:rsidR="00F87585" w:rsidRPr="00D50488" w:rsidRDefault="00F87585" w:rsidP="007324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11D6">
                    <w:rPr>
                      <w:rFonts w:ascii="Arial" w:hAnsi="Arial" w:cs="Arial"/>
                      <w:sz w:val="23"/>
                      <w:szCs w:val="23"/>
                    </w:rPr>
                    <w:t>органов местного самоуправления по вопросам местного значения</w:t>
                  </w:r>
                </w:p>
              </w:tc>
            </w:tr>
            <w:tr w:rsidR="00F87585" w:rsidRPr="00D50488" w:rsidTr="007324E1">
              <w:trPr>
                <w:gridBefore w:val="1"/>
                <w:gridAfter w:val="2"/>
                <w:wBefore w:w="180" w:type="dxa"/>
                <w:wAfter w:w="1092" w:type="dxa"/>
                <w:trHeight w:val="252"/>
              </w:trPr>
              <w:tc>
                <w:tcPr>
                  <w:tcW w:w="14789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87585" w:rsidRPr="00D50488" w:rsidRDefault="00F87585" w:rsidP="007324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048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(тыс. руб.)</w:t>
                  </w:r>
                </w:p>
              </w:tc>
            </w:tr>
            <w:tr w:rsidR="00F87585" w:rsidRPr="007078FB" w:rsidTr="007324E1">
              <w:trPr>
                <w:gridAfter w:val="1"/>
                <w:wAfter w:w="86" w:type="dxa"/>
                <w:trHeight w:val="409"/>
              </w:trPr>
              <w:tc>
                <w:tcPr>
                  <w:tcW w:w="64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Наименование су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б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сидии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410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2016 год</w:t>
                  </w:r>
                </w:p>
              </w:tc>
            </w:tr>
            <w:tr w:rsidR="00F87585" w:rsidRPr="007078FB" w:rsidTr="007324E1">
              <w:trPr>
                <w:gridAfter w:val="1"/>
                <w:wAfter w:w="86" w:type="dxa"/>
                <w:trHeight w:val="315"/>
              </w:trPr>
              <w:tc>
                <w:tcPr>
                  <w:tcW w:w="6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Вс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е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го</w:t>
                  </w:r>
                </w:p>
              </w:tc>
              <w:tc>
                <w:tcPr>
                  <w:tcW w:w="32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F87585" w:rsidRPr="007078FB" w:rsidTr="007324E1">
              <w:trPr>
                <w:gridAfter w:val="1"/>
                <w:wAfter w:w="86" w:type="dxa"/>
                <w:trHeight w:val="1965"/>
              </w:trPr>
              <w:tc>
                <w:tcPr>
                  <w:tcW w:w="64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за счет средств бюд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жета гор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за счет средств облас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т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ного бю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д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за счет средств Фонда рефо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р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мирования ж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и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лищно-ком-</w:t>
                  </w:r>
                </w:p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муналь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ного х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зяйства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за счет средств бюд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жета</w:t>
                  </w:r>
                </w:p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города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за счет средств облас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т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ного бю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д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за счет средств Фонда рефо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р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мирования ж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и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лищно-комм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у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нального хозя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й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ства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Default="00F87585" w:rsidP="007324E1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за счет</w:t>
                  </w:r>
                </w:p>
                <w:p w:rsidR="00F87585" w:rsidRDefault="00F87585" w:rsidP="007324E1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 xml:space="preserve">средств </w:t>
                  </w:r>
                </w:p>
                <w:p w:rsidR="00F87585" w:rsidRDefault="00F87585" w:rsidP="007324E1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бюд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F87585" w:rsidRDefault="00F87585" w:rsidP="007324E1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 xml:space="preserve">жета </w:t>
                  </w:r>
                </w:p>
                <w:p w:rsidR="00F87585" w:rsidRPr="007078FB" w:rsidRDefault="00F87585" w:rsidP="007324E1">
                  <w:pPr>
                    <w:ind w:left="-1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орода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ind w:right="-10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за счет средств облас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т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ного бюдж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е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та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за счет средств Фонда рефо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р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мирования ж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и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лищно-комму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нального хозяйст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ва</w:t>
                  </w:r>
                </w:p>
              </w:tc>
            </w:tr>
            <w:tr w:rsidR="00F87585" w:rsidRPr="007078FB" w:rsidTr="007324E1">
              <w:trPr>
                <w:gridAfter w:val="1"/>
                <w:wAfter w:w="86" w:type="dxa"/>
                <w:trHeight w:val="315"/>
              </w:trPr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</w:tr>
            <w:tr w:rsidR="00F87585" w:rsidRPr="007078FB" w:rsidTr="007324E1">
              <w:trPr>
                <w:gridAfter w:val="1"/>
                <w:wAfter w:w="86" w:type="dxa"/>
                <w:trHeight w:val="315"/>
              </w:trPr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 1.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Оплата расходов на повышение квал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и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фикации и перепо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д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готовку врачей и специалистов с высшим немед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и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цинским образов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а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</w:tr>
            <w:tr w:rsidR="00F87585" w:rsidRPr="007078FB" w:rsidTr="007324E1">
              <w:trPr>
                <w:gridAfter w:val="1"/>
                <w:wAfter w:w="86" w:type="dxa"/>
                <w:trHeight w:val="315"/>
              </w:trPr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Оплата расходов на повышение квал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и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 xml:space="preserve">фикации среднего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медицинского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 xml:space="preserve"> перс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нала</w:t>
                  </w:r>
                </w:p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</w:tr>
            <w:tr w:rsidR="00F87585" w:rsidRPr="007078FB" w:rsidTr="007324E1">
              <w:trPr>
                <w:gridAfter w:val="1"/>
                <w:wAfter w:w="86" w:type="dxa"/>
                <w:trHeight w:val="315"/>
              </w:trPr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</w:tr>
            <w:tr w:rsidR="00F87585" w:rsidRPr="007078FB" w:rsidTr="007324E1">
              <w:trPr>
                <w:gridAfter w:val="1"/>
                <w:wAfter w:w="86" w:type="dxa"/>
                <w:trHeight w:val="315"/>
              </w:trPr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Капитальный р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е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монт акуше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р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ско-гинекологическ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о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го отделения МБУЗ «ЦГБ» в соответс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т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вии с утвержденной проек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т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но-сметной документ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а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цией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ind w:hanging="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57 607,6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5 703,2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ind w:hanging="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51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904,4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585" w:rsidRPr="007078FB" w:rsidRDefault="00F87585" w:rsidP="007324E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8F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87585" w:rsidRPr="007078FB" w:rsidRDefault="00F87585" w:rsidP="007324E1">
            <w:pPr>
              <w:pStyle w:val="ConsPlusNormal"/>
              <w:widowControl/>
              <w:ind w:firstLine="0"/>
              <w:outlineLvl w:val="1"/>
              <w:rPr>
                <w:sz w:val="22"/>
                <w:szCs w:val="22"/>
              </w:rPr>
            </w:pPr>
          </w:p>
          <w:p w:rsidR="00F87585" w:rsidRPr="005911D6" w:rsidRDefault="00F87585" w:rsidP="007324E1">
            <w:pPr>
              <w:pStyle w:val="ConsPlusNormal"/>
              <w:widowControl/>
              <w:ind w:firstLine="0"/>
              <w:outlineLvl w:val="1"/>
              <w:rPr>
                <w:sz w:val="23"/>
                <w:szCs w:val="23"/>
              </w:rPr>
            </w:pPr>
          </w:p>
          <w:p w:rsidR="00F87585" w:rsidRPr="005911D6" w:rsidRDefault="00F87585" w:rsidP="007324E1">
            <w:pPr>
              <w:rPr>
                <w:rFonts w:ascii="Arial" w:hAnsi="Arial" w:cs="Arial"/>
                <w:sz w:val="23"/>
                <w:szCs w:val="23"/>
              </w:rPr>
            </w:pPr>
            <w:r w:rsidRPr="005911D6">
              <w:rPr>
                <w:rFonts w:ascii="Arial" w:hAnsi="Arial" w:cs="Arial"/>
                <w:bCs/>
                <w:sz w:val="23"/>
                <w:szCs w:val="23"/>
              </w:rPr>
              <w:t xml:space="preserve">  </w:t>
            </w:r>
            <w:r w:rsidRPr="005911D6">
              <w:rPr>
                <w:rFonts w:ascii="Arial" w:hAnsi="Arial" w:cs="Arial"/>
                <w:sz w:val="23"/>
                <w:szCs w:val="23"/>
              </w:rPr>
              <w:t xml:space="preserve">Заместитель Главы  </w:t>
            </w:r>
          </w:p>
          <w:p w:rsidR="00F87585" w:rsidRPr="005911D6" w:rsidRDefault="00F87585" w:rsidP="007324E1">
            <w:pPr>
              <w:rPr>
                <w:rFonts w:ascii="Arial" w:hAnsi="Arial" w:cs="Arial"/>
                <w:sz w:val="23"/>
                <w:szCs w:val="23"/>
              </w:rPr>
            </w:pPr>
            <w:r w:rsidRPr="005911D6">
              <w:rPr>
                <w:rFonts w:ascii="Arial" w:hAnsi="Arial" w:cs="Arial"/>
                <w:sz w:val="23"/>
                <w:szCs w:val="23"/>
              </w:rPr>
              <w:t xml:space="preserve">  Администрации города </w:t>
            </w:r>
          </w:p>
          <w:p w:rsidR="00F87585" w:rsidRPr="005911D6" w:rsidRDefault="00F87585" w:rsidP="007324E1">
            <w:pPr>
              <w:rPr>
                <w:rFonts w:ascii="Arial" w:hAnsi="Arial" w:cs="Arial"/>
                <w:sz w:val="23"/>
                <w:szCs w:val="23"/>
              </w:rPr>
            </w:pPr>
            <w:r w:rsidRPr="005911D6">
              <w:rPr>
                <w:rFonts w:ascii="Arial" w:hAnsi="Arial" w:cs="Arial"/>
                <w:sz w:val="23"/>
                <w:szCs w:val="23"/>
              </w:rPr>
              <w:t xml:space="preserve">  по социальным вопросам                                                                          Е.И. Туркат</w:t>
            </w:r>
            <w:r w:rsidRPr="005911D6">
              <w:rPr>
                <w:rFonts w:ascii="Arial" w:hAnsi="Arial" w:cs="Arial"/>
                <w:sz w:val="23"/>
                <w:szCs w:val="23"/>
              </w:rPr>
              <w:t>о</w:t>
            </w:r>
            <w:r w:rsidRPr="005911D6">
              <w:rPr>
                <w:rFonts w:ascii="Arial" w:hAnsi="Arial" w:cs="Arial"/>
                <w:sz w:val="23"/>
                <w:szCs w:val="23"/>
              </w:rPr>
              <w:t>ва».</w:t>
            </w:r>
          </w:p>
          <w:p w:rsidR="00F87585" w:rsidRPr="005911D6" w:rsidRDefault="00F87585" w:rsidP="007324E1">
            <w:pPr>
              <w:ind w:firstLine="540"/>
              <w:rPr>
                <w:rFonts w:ascii="Arial" w:hAnsi="Arial" w:cs="Arial"/>
                <w:bCs/>
                <w:sz w:val="23"/>
                <w:szCs w:val="23"/>
              </w:rPr>
            </w:pPr>
            <w:r w:rsidRPr="005911D6">
              <w:rPr>
                <w:rFonts w:ascii="Arial" w:hAnsi="Arial" w:cs="Arial"/>
                <w:bCs/>
                <w:sz w:val="23"/>
                <w:szCs w:val="23"/>
              </w:rPr>
              <w:t xml:space="preserve">   </w:t>
            </w:r>
          </w:p>
          <w:p w:rsidR="00F87585" w:rsidRPr="00D50488" w:rsidRDefault="00F87585" w:rsidP="007324E1">
            <w:pPr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7585" w:rsidRPr="005911D6" w:rsidRDefault="00F87585" w:rsidP="007324E1">
            <w:pPr>
              <w:ind w:firstLine="540"/>
              <w:rPr>
                <w:rFonts w:ascii="Arial" w:hAnsi="Arial" w:cs="Arial"/>
                <w:bCs/>
                <w:sz w:val="23"/>
                <w:szCs w:val="23"/>
              </w:rPr>
            </w:pPr>
            <w:r w:rsidRPr="005911D6">
              <w:rPr>
                <w:rFonts w:ascii="Arial" w:hAnsi="Arial" w:cs="Arial"/>
                <w:bCs/>
                <w:sz w:val="23"/>
                <w:szCs w:val="23"/>
              </w:rPr>
              <w:t xml:space="preserve">   Управляющий делами </w:t>
            </w:r>
          </w:p>
          <w:p w:rsidR="00F87585" w:rsidRPr="00D50488" w:rsidRDefault="00F87585" w:rsidP="007324E1">
            <w:pPr>
              <w:ind w:firstLine="540"/>
              <w:rPr>
                <w:rFonts w:ascii="Arial" w:hAnsi="Arial" w:cs="Arial"/>
                <w:bCs/>
                <w:sz w:val="24"/>
                <w:szCs w:val="24"/>
              </w:rPr>
            </w:pPr>
            <w:r w:rsidRPr="005911D6">
              <w:rPr>
                <w:rFonts w:ascii="Arial" w:hAnsi="Arial" w:cs="Arial"/>
                <w:bCs/>
                <w:sz w:val="23"/>
                <w:szCs w:val="23"/>
              </w:rPr>
              <w:t xml:space="preserve">   Администрации города                                                                                    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           </w:t>
            </w:r>
            <w:r w:rsidRPr="005911D6">
              <w:rPr>
                <w:rFonts w:ascii="Arial" w:hAnsi="Arial" w:cs="Arial"/>
                <w:bCs/>
                <w:sz w:val="23"/>
                <w:szCs w:val="23"/>
              </w:rPr>
              <w:t xml:space="preserve">      Ю.А. Лубенцов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7585" w:rsidRPr="00D50488" w:rsidRDefault="00F87585" w:rsidP="007324E1">
            <w:pPr>
              <w:ind w:firstLine="54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7585" w:rsidRPr="00B57D1A" w:rsidRDefault="00F87585" w:rsidP="007324E1">
            <w:pPr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Default="00F87585" w:rsidP="00F8758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F87585" w:rsidRPr="00DA0F0F" w:rsidRDefault="00F87585" w:rsidP="00F87585">
      <w:pPr>
        <w:autoSpaceDE w:val="0"/>
        <w:autoSpaceDN w:val="0"/>
        <w:adjustRightInd w:val="0"/>
        <w:ind w:right="-312"/>
        <w:jc w:val="both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DA0F0F">
        <w:rPr>
          <w:rFonts w:ascii="Arial" w:hAnsi="Arial" w:cs="Arial"/>
          <w:sz w:val="23"/>
          <w:szCs w:val="23"/>
        </w:rPr>
        <w:t>10. Приложение № 8 к муниципальной программе города Новошахтинска «Развитие здравоохранения» изложить в реда</w:t>
      </w:r>
      <w:r w:rsidRPr="00DA0F0F">
        <w:rPr>
          <w:rFonts w:ascii="Arial" w:hAnsi="Arial" w:cs="Arial"/>
          <w:sz w:val="23"/>
          <w:szCs w:val="23"/>
        </w:rPr>
        <w:t>к</w:t>
      </w:r>
      <w:r w:rsidRPr="00DA0F0F">
        <w:rPr>
          <w:rFonts w:ascii="Arial" w:hAnsi="Arial" w:cs="Arial"/>
          <w:sz w:val="23"/>
          <w:szCs w:val="23"/>
        </w:rPr>
        <w:t xml:space="preserve">ции: </w:t>
      </w:r>
    </w:p>
    <w:p w:rsidR="00F87585" w:rsidRPr="007670E2" w:rsidRDefault="00F87585" w:rsidP="00F87585">
      <w:pPr>
        <w:jc w:val="right"/>
        <w:rPr>
          <w:rFonts w:ascii="Arial" w:hAnsi="Arial" w:cs="Arial"/>
          <w:sz w:val="16"/>
          <w:szCs w:val="16"/>
        </w:rPr>
      </w:pPr>
    </w:p>
    <w:p w:rsidR="00F87585" w:rsidRPr="00DA0F0F" w:rsidRDefault="00F87585" w:rsidP="00F87585">
      <w:pPr>
        <w:widowControl w:val="0"/>
        <w:autoSpaceDE w:val="0"/>
        <w:autoSpaceDN w:val="0"/>
        <w:adjustRightInd w:val="0"/>
        <w:ind w:right="-596" w:firstLine="11907"/>
        <w:outlineLvl w:val="2"/>
        <w:rPr>
          <w:rFonts w:ascii="Arial" w:hAnsi="Arial" w:cs="Arial"/>
          <w:sz w:val="23"/>
          <w:szCs w:val="23"/>
        </w:rPr>
      </w:pPr>
      <w:r w:rsidRPr="00DA0F0F">
        <w:rPr>
          <w:rFonts w:ascii="Arial" w:hAnsi="Arial" w:cs="Arial"/>
          <w:sz w:val="23"/>
          <w:szCs w:val="23"/>
        </w:rPr>
        <w:t>«Приложение № 8</w:t>
      </w:r>
    </w:p>
    <w:p w:rsidR="00F87585" w:rsidRPr="00DA0F0F" w:rsidRDefault="00F87585" w:rsidP="00F87585">
      <w:pPr>
        <w:widowControl w:val="0"/>
        <w:autoSpaceDE w:val="0"/>
        <w:autoSpaceDN w:val="0"/>
        <w:adjustRightInd w:val="0"/>
        <w:ind w:right="-596" w:firstLine="11907"/>
        <w:outlineLvl w:val="2"/>
        <w:rPr>
          <w:rFonts w:ascii="Arial" w:hAnsi="Arial" w:cs="Arial"/>
          <w:sz w:val="23"/>
          <w:szCs w:val="23"/>
        </w:rPr>
      </w:pPr>
      <w:r w:rsidRPr="00DA0F0F">
        <w:rPr>
          <w:rFonts w:ascii="Arial" w:hAnsi="Arial" w:cs="Arial"/>
          <w:sz w:val="23"/>
          <w:szCs w:val="23"/>
        </w:rPr>
        <w:t>к муниципальной пр</w:t>
      </w:r>
      <w:r w:rsidRPr="00DA0F0F">
        <w:rPr>
          <w:rFonts w:ascii="Arial" w:hAnsi="Arial" w:cs="Arial"/>
          <w:sz w:val="23"/>
          <w:szCs w:val="23"/>
        </w:rPr>
        <w:t>о</w:t>
      </w:r>
      <w:r w:rsidRPr="00DA0F0F">
        <w:rPr>
          <w:rFonts w:ascii="Arial" w:hAnsi="Arial" w:cs="Arial"/>
          <w:sz w:val="23"/>
          <w:szCs w:val="23"/>
        </w:rPr>
        <w:t>грамме</w:t>
      </w:r>
    </w:p>
    <w:p w:rsidR="00F87585" w:rsidRPr="00DA0F0F" w:rsidRDefault="00F87585" w:rsidP="00F87585">
      <w:pPr>
        <w:widowControl w:val="0"/>
        <w:autoSpaceDE w:val="0"/>
        <w:autoSpaceDN w:val="0"/>
        <w:adjustRightInd w:val="0"/>
        <w:ind w:right="-596" w:firstLine="11907"/>
        <w:outlineLvl w:val="2"/>
        <w:rPr>
          <w:rFonts w:ascii="Arial" w:hAnsi="Arial" w:cs="Arial"/>
          <w:sz w:val="23"/>
          <w:szCs w:val="23"/>
        </w:rPr>
      </w:pPr>
      <w:r w:rsidRPr="00DA0F0F">
        <w:rPr>
          <w:rFonts w:ascii="Arial" w:hAnsi="Arial" w:cs="Arial"/>
          <w:sz w:val="23"/>
          <w:szCs w:val="23"/>
        </w:rPr>
        <w:t xml:space="preserve">города Новошахтинска </w:t>
      </w:r>
    </w:p>
    <w:p w:rsidR="00F87585" w:rsidRPr="00DA0F0F" w:rsidRDefault="00F87585" w:rsidP="00F87585">
      <w:pPr>
        <w:widowControl w:val="0"/>
        <w:autoSpaceDE w:val="0"/>
        <w:autoSpaceDN w:val="0"/>
        <w:adjustRightInd w:val="0"/>
        <w:ind w:right="-596" w:firstLine="11907"/>
        <w:outlineLvl w:val="2"/>
        <w:rPr>
          <w:rFonts w:ascii="Arial" w:hAnsi="Arial" w:cs="Arial"/>
          <w:sz w:val="23"/>
          <w:szCs w:val="23"/>
        </w:rPr>
      </w:pPr>
      <w:r w:rsidRPr="00DA0F0F">
        <w:rPr>
          <w:rFonts w:ascii="Arial" w:hAnsi="Arial" w:cs="Arial"/>
          <w:sz w:val="23"/>
          <w:szCs w:val="23"/>
        </w:rPr>
        <w:t>«Развитие здравоохр</w:t>
      </w:r>
      <w:r w:rsidRPr="00DA0F0F">
        <w:rPr>
          <w:rFonts w:ascii="Arial" w:hAnsi="Arial" w:cs="Arial"/>
          <w:sz w:val="23"/>
          <w:szCs w:val="23"/>
        </w:rPr>
        <w:t>а</w:t>
      </w:r>
      <w:r w:rsidRPr="00DA0F0F">
        <w:rPr>
          <w:rFonts w:ascii="Arial" w:hAnsi="Arial" w:cs="Arial"/>
          <w:sz w:val="23"/>
          <w:szCs w:val="23"/>
        </w:rPr>
        <w:t>нения»</w:t>
      </w:r>
    </w:p>
    <w:p w:rsidR="00F87585" w:rsidRPr="00DA0F0F" w:rsidRDefault="00F87585" w:rsidP="00F87585">
      <w:pPr>
        <w:jc w:val="center"/>
        <w:rPr>
          <w:rFonts w:ascii="Arial" w:hAnsi="Arial" w:cs="Arial"/>
          <w:sz w:val="23"/>
          <w:szCs w:val="23"/>
        </w:rPr>
      </w:pPr>
      <w:r w:rsidRPr="00DA0F0F">
        <w:rPr>
          <w:rFonts w:ascii="Arial" w:hAnsi="Arial" w:cs="Arial"/>
          <w:sz w:val="23"/>
          <w:szCs w:val="23"/>
        </w:rPr>
        <w:t xml:space="preserve">Перечень </w:t>
      </w:r>
    </w:p>
    <w:p w:rsidR="00F87585" w:rsidRPr="00DA0F0F" w:rsidRDefault="00F87585" w:rsidP="00F87585">
      <w:pPr>
        <w:pStyle w:val="ConsPlusCell"/>
        <w:jc w:val="center"/>
        <w:rPr>
          <w:rFonts w:ascii="Arial" w:hAnsi="Arial" w:cs="Arial"/>
          <w:sz w:val="23"/>
          <w:szCs w:val="23"/>
        </w:rPr>
      </w:pPr>
      <w:r w:rsidRPr="00DA0F0F">
        <w:rPr>
          <w:rFonts w:ascii="Arial" w:hAnsi="Arial" w:cs="Arial"/>
          <w:sz w:val="23"/>
          <w:szCs w:val="23"/>
        </w:rPr>
        <w:t>инвестиционных проектов (объектов капитального строительства, реконструкции, кап</w:t>
      </w:r>
      <w:r w:rsidRPr="00DA0F0F">
        <w:rPr>
          <w:rFonts w:ascii="Arial" w:hAnsi="Arial" w:cs="Arial"/>
          <w:sz w:val="23"/>
          <w:szCs w:val="23"/>
        </w:rPr>
        <w:t>и</w:t>
      </w:r>
      <w:r w:rsidRPr="00DA0F0F">
        <w:rPr>
          <w:rFonts w:ascii="Arial" w:hAnsi="Arial" w:cs="Arial"/>
          <w:sz w:val="23"/>
          <w:szCs w:val="23"/>
        </w:rPr>
        <w:t xml:space="preserve">тального ремонта), </w:t>
      </w:r>
    </w:p>
    <w:p w:rsidR="00F87585" w:rsidRPr="007D50A5" w:rsidRDefault="00F87585" w:rsidP="00F87585">
      <w:pPr>
        <w:jc w:val="center"/>
        <w:rPr>
          <w:rFonts w:ascii="Arial" w:hAnsi="Arial" w:cs="Arial"/>
          <w:sz w:val="24"/>
          <w:szCs w:val="24"/>
        </w:rPr>
      </w:pPr>
      <w:r w:rsidRPr="00DA0F0F">
        <w:rPr>
          <w:rFonts w:ascii="Arial" w:hAnsi="Arial" w:cs="Arial"/>
          <w:sz w:val="23"/>
          <w:szCs w:val="23"/>
        </w:rPr>
        <w:t>находящихся в муниципальной собственности</w:t>
      </w:r>
    </w:p>
    <w:p w:rsidR="00F87585" w:rsidRPr="007D50A5" w:rsidRDefault="00F87585" w:rsidP="00F8758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2"/>
          <w:szCs w:val="22"/>
        </w:rPr>
      </w:pPr>
      <w:r w:rsidRPr="005001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</w:t>
      </w:r>
      <w:r w:rsidRPr="00500178">
        <w:rPr>
          <w:rFonts w:ascii="Arial" w:hAnsi="Arial" w:cs="Arial"/>
        </w:rPr>
        <w:t xml:space="preserve">  </w:t>
      </w:r>
      <w:r w:rsidRPr="007D50A5">
        <w:rPr>
          <w:rFonts w:ascii="Arial" w:hAnsi="Arial" w:cs="Arial"/>
          <w:sz w:val="22"/>
          <w:szCs w:val="22"/>
        </w:rPr>
        <w:t>(тыс. руб.)</w:t>
      </w: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969"/>
        <w:gridCol w:w="142"/>
        <w:gridCol w:w="1843"/>
        <w:gridCol w:w="2976"/>
        <w:gridCol w:w="2835"/>
        <w:gridCol w:w="1134"/>
        <w:gridCol w:w="851"/>
        <w:gridCol w:w="709"/>
        <w:gridCol w:w="850"/>
      </w:tblGrid>
      <w:tr w:rsidR="00F87585" w:rsidRPr="007D50A5" w:rsidTr="007324E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Наименование инвестиционного пр</w:t>
            </w:r>
            <w:r w:rsidRPr="007D50A5">
              <w:rPr>
                <w:rFonts w:ascii="Arial" w:hAnsi="Arial" w:cs="Arial"/>
                <w:sz w:val="22"/>
                <w:szCs w:val="22"/>
              </w:rPr>
              <w:t>о</w:t>
            </w:r>
            <w:r w:rsidRPr="007D50A5">
              <w:rPr>
                <w:rFonts w:ascii="Arial" w:hAnsi="Arial" w:cs="Arial"/>
                <w:sz w:val="22"/>
                <w:szCs w:val="22"/>
              </w:rPr>
              <w:t>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Номер и дата п</w:t>
            </w:r>
            <w:r w:rsidRPr="007D50A5">
              <w:rPr>
                <w:rFonts w:ascii="Arial" w:hAnsi="Arial" w:cs="Arial"/>
                <w:sz w:val="22"/>
                <w:szCs w:val="22"/>
              </w:rPr>
              <w:t>о</w:t>
            </w:r>
            <w:r w:rsidRPr="007D50A5">
              <w:rPr>
                <w:rFonts w:ascii="Arial" w:hAnsi="Arial" w:cs="Arial"/>
                <w:sz w:val="22"/>
                <w:szCs w:val="22"/>
              </w:rPr>
              <w:t>ложительного з</w:t>
            </w:r>
            <w:r w:rsidRPr="007D50A5">
              <w:rPr>
                <w:rFonts w:ascii="Arial" w:hAnsi="Arial" w:cs="Arial"/>
                <w:sz w:val="22"/>
                <w:szCs w:val="22"/>
              </w:rPr>
              <w:t>а</w:t>
            </w:r>
            <w:r w:rsidRPr="007D50A5">
              <w:rPr>
                <w:rFonts w:ascii="Arial" w:hAnsi="Arial" w:cs="Arial"/>
                <w:sz w:val="22"/>
                <w:szCs w:val="22"/>
              </w:rPr>
              <w:t>ключения государстве</w:t>
            </w:r>
            <w:r w:rsidRPr="007D50A5">
              <w:rPr>
                <w:rFonts w:ascii="Arial" w:hAnsi="Arial" w:cs="Arial"/>
                <w:sz w:val="22"/>
                <w:szCs w:val="22"/>
              </w:rPr>
              <w:t>н</w:t>
            </w:r>
            <w:r w:rsidRPr="007D50A5">
              <w:rPr>
                <w:rFonts w:ascii="Arial" w:hAnsi="Arial" w:cs="Arial"/>
                <w:sz w:val="22"/>
                <w:szCs w:val="22"/>
              </w:rPr>
              <w:t>ной (негосуда</w:t>
            </w:r>
            <w:r w:rsidRPr="007D50A5">
              <w:rPr>
                <w:rFonts w:ascii="Arial" w:hAnsi="Arial" w:cs="Arial"/>
                <w:sz w:val="22"/>
                <w:szCs w:val="22"/>
              </w:rPr>
              <w:t>р</w:t>
            </w:r>
            <w:r w:rsidRPr="007D50A5">
              <w:rPr>
                <w:rFonts w:ascii="Arial" w:hAnsi="Arial" w:cs="Arial"/>
                <w:sz w:val="22"/>
                <w:szCs w:val="22"/>
              </w:rPr>
              <w:t>ственной) эксперт</w:t>
            </w:r>
            <w:r w:rsidRPr="007D50A5">
              <w:rPr>
                <w:rFonts w:ascii="Arial" w:hAnsi="Arial" w:cs="Arial"/>
                <w:sz w:val="22"/>
                <w:szCs w:val="22"/>
              </w:rPr>
              <w:t>и</w:t>
            </w:r>
            <w:r w:rsidRPr="007D50A5">
              <w:rPr>
                <w:rFonts w:ascii="Arial" w:hAnsi="Arial" w:cs="Arial"/>
                <w:sz w:val="22"/>
                <w:szCs w:val="22"/>
              </w:rPr>
              <w:t>зы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ind w:right="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Сроки получения полож</w:t>
            </w:r>
            <w:r w:rsidRPr="007D50A5">
              <w:rPr>
                <w:rFonts w:ascii="Arial" w:hAnsi="Arial" w:cs="Arial"/>
                <w:sz w:val="22"/>
                <w:szCs w:val="22"/>
              </w:rPr>
              <w:t>и</w:t>
            </w:r>
            <w:r w:rsidRPr="007D50A5">
              <w:rPr>
                <w:rFonts w:ascii="Arial" w:hAnsi="Arial" w:cs="Arial"/>
                <w:sz w:val="22"/>
                <w:szCs w:val="22"/>
              </w:rPr>
              <w:t>тельного заключения государственной (негос</w:t>
            </w:r>
            <w:r w:rsidRPr="007D50A5">
              <w:rPr>
                <w:rFonts w:ascii="Arial" w:hAnsi="Arial" w:cs="Arial"/>
                <w:sz w:val="22"/>
                <w:szCs w:val="22"/>
              </w:rPr>
              <w:t>у</w:t>
            </w:r>
            <w:r w:rsidRPr="007D50A5">
              <w:rPr>
                <w:rFonts w:ascii="Arial" w:hAnsi="Arial" w:cs="Arial"/>
                <w:sz w:val="22"/>
                <w:szCs w:val="22"/>
              </w:rPr>
              <w:t>дарственной) экспе</w:t>
            </w:r>
            <w:r w:rsidRPr="007D50A5">
              <w:rPr>
                <w:rFonts w:ascii="Arial" w:hAnsi="Arial" w:cs="Arial"/>
                <w:sz w:val="22"/>
                <w:szCs w:val="22"/>
              </w:rPr>
              <w:t>р</w:t>
            </w:r>
            <w:r w:rsidRPr="007D50A5">
              <w:rPr>
                <w:rFonts w:ascii="Arial" w:hAnsi="Arial" w:cs="Arial"/>
                <w:sz w:val="22"/>
                <w:szCs w:val="22"/>
              </w:rPr>
              <w:t>тизы на проектную (сметную) документацию/ ассигн</w:t>
            </w:r>
            <w:r w:rsidRPr="007D50A5">
              <w:rPr>
                <w:rFonts w:ascii="Arial" w:hAnsi="Arial" w:cs="Arial"/>
                <w:sz w:val="22"/>
                <w:szCs w:val="22"/>
              </w:rPr>
              <w:t>о</w:t>
            </w:r>
            <w:r w:rsidRPr="007D50A5">
              <w:rPr>
                <w:rFonts w:ascii="Arial" w:hAnsi="Arial" w:cs="Arial"/>
                <w:sz w:val="22"/>
                <w:szCs w:val="22"/>
              </w:rPr>
              <w:t>вания, предусмотренные на разр</w:t>
            </w:r>
            <w:r w:rsidRPr="007D50A5">
              <w:rPr>
                <w:rFonts w:ascii="Arial" w:hAnsi="Arial" w:cs="Arial"/>
                <w:sz w:val="22"/>
                <w:szCs w:val="22"/>
              </w:rPr>
              <w:t>а</w:t>
            </w:r>
            <w:r w:rsidRPr="007D50A5">
              <w:rPr>
                <w:rFonts w:ascii="Arial" w:hAnsi="Arial" w:cs="Arial"/>
                <w:sz w:val="22"/>
                <w:szCs w:val="22"/>
              </w:rPr>
              <w:t>ботку проектной (сметной) докуме</w:t>
            </w:r>
            <w:r w:rsidRPr="007D50A5">
              <w:rPr>
                <w:rFonts w:ascii="Arial" w:hAnsi="Arial" w:cs="Arial"/>
                <w:sz w:val="22"/>
                <w:szCs w:val="22"/>
              </w:rPr>
              <w:t>н</w:t>
            </w:r>
            <w:r w:rsidRPr="007D50A5">
              <w:rPr>
                <w:rFonts w:ascii="Arial" w:hAnsi="Arial" w:cs="Arial"/>
                <w:sz w:val="22"/>
                <w:szCs w:val="22"/>
              </w:rPr>
              <w:t xml:space="preserve">тации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 xml:space="preserve">Объем расходов </w:t>
            </w:r>
          </w:p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В том числе по годам реализ</w:t>
            </w:r>
            <w:r w:rsidRPr="007D50A5">
              <w:rPr>
                <w:rFonts w:ascii="Arial" w:hAnsi="Arial" w:cs="Arial"/>
                <w:sz w:val="22"/>
                <w:szCs w:val="22"/>
              </w:rPr>
              <w:t>а</w:t>
            </w:r>
            <w:r w:rsidRPr="007D50A5">
              <w:rPr>
                <w:rFonts w:ascii="Arial" w:hAnsi="Arial" w:cs="Arial"/>
                <w:sz w:val="22"/>
                <w:szCs w:val="22"/>
              </w:rPr>
              <w:t>ции</w:t>
            </w:r>
          </w:p>
          <w:p w:rsidR="00F87585" w:rsidRPr="007D50A5" w:rsidRDefault="00F87585" w:rsidP="007324E1">
            <w:pPr>
              <w:pStyle w:val="ConsPlusCell"/>
              <w:ind w:right="5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муниципальной пр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D50A5">
              <w:rPr>
                <w:rFonts w:ascii="Arial" w:hAnsi="Arial" w:cs="Arial"/>
                <w:sz w:val="22"/>
                <w:szCs w:val="22"/>
              </w:rPr>
              <w:t xml:space="preserve">граммы 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 xml:space="preserve">2014 </w:t>
            </w:r>
          </w:p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2017</w:t>
            </w:r>
          </w:p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 xml:space="preserve">год </w:t>
            </w:r>
          </w:p>
        </w:tc>
      </w:tr>
      <w:tr w:rsidR="00F87585" w:rsidRPr="007D50A5" w:rsidTr="007324E1">
        <w:trPr>
          <w:trHeight w:val="25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1. Подпрограмма № 2. Совершенствование оказания специализированной медицинс</w:t>
            </w:r>
            <w:r>
              <w:rPr>
                <w:rFonts w:ascii="Arial" w:hAnsi="Arial" w:cs="Arial"/>
                <w:sz w:val="22"/>
                <w:szCs w:val="22"/>
              </w:rPr>
              <w:t>кой помощи, скорой и неотложной</w:t>
            </w:r>
            <w:r w:rsidRPr="007D50A5">
              <w:rPr>
                <w:rFonts w:ascii="Arial" w:hAnsi="Arial" w:cs="Arial"/>
                <w:sz w:val="22"/>
                <w:szCs w:val="22"/>
              </w:rPr>
              <w:t xml:space="preserve"> медицинской п</w:t>
            </w:r>
            <w:r w:rsidRPr="007D50A5">
              <w:rPr>
                <w:rFonts w:ascii="Arial" w:hAnsi="Arial" w:cs="Arial"/>
                <w:sz w:val="22"/>
                <w:szCs w:val="22"/>
              </w:rPr>
              <w:t>о</w:t>
            </w:r>
            <w:r w:rsidRPr="007D50A5">
              <w:rPr>
                <w:rFonts w:ascii="Arial" w:hAnsi="Arial" w:cs="Arial"/>
                <w:sz w:val="22"/>
                <w:szCs w:val="22"/>
              </w:rPr>
              <w:t xml:space="preserve">мощи 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Капитальный ремонт здания хиру</w:t>
            </w:r>
            <w:r w:rsidRPr="007D50A5">
              <w:rPr>
                <w:rFonts w:ascii="Arial" w:hAnsi="Arial" w:cs="Arial"/>
                <w:sz w:val="22"/>
                <w:szCs w:val="22"/>
              </w:rPr>
              <w:t>р</w:t>
            </w:r>
            <w:r w:rsidRPr="007D50A5">
              <w:rPr>
                <w:rFonts w:ascii="Arial" w:hAnsi="Arial" w:cs="Arial"/>
                <w:sz w:val="22"/>
                <w:szCs w:val="22"/>
              </w:rPr>
              <w:t>гического корпуса МУЗ «ЦГБ», расположенного по а</w:t>
            </w:r>
            <w:r w:rsidRPr="007D50A5">
              <w:rPr>
                <w:rFonts w:ascii="Arial" w:hAnsi="Arial" w:cs="Arial"/>
                <w:sz w:val="22"/>
                <w:szCs w:val="22"/>
              </w:rPr>
              <w:t>д</w:t>
            </w:r>
            <w:r w:rsidRPr="007D50A5">
              <w:rPr>
                <w:rFonts w:ascii="Arial" w:hAnsi="Arial" w:cs="Arial"/>
                <w:sz w:val="22"/>
                <w:szCs w:val="22"/>
              </w:rPr>
              <w:t>ресу</w:t>
            </w:r>
          </w:p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 xml:space="preserve"> г. Новошахтинск Ростовской области ул. Просвещ</w:t>
            </w:r>
            <w:r w:rsidRPr="007D50A5">
              <w:rPr>
                <w:rFonts w:ascii="Arial" w:hAnsi="Arial" w:cs="Arial"/>
                <w:sz w:val="22"/>
                <w:szCs w:val="22"/>
              </w:rPr>
              <w:t>е</w:t>
            </w:r>
            <w:r w:rsidRPr="007D50A5">
              <w:rPr>
                <w:rFonts w:ascii="Arial" w:hAnsi="Arial" w:cs="Arial"/>
                <w:sz w:val="22"/>
                <w:szCs w:val="22"/>
              </w:rPr>
              <w:t>ния 20/11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№ 6-3-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D50A5">
              <w:rPr>
                <w:rFonts w:ascii="Arial" w:hAnsi="Arial" w:cs="Arial"/>
                <w:sz w:val="22"/>
                <w:szCs w:val="22"/>
              </w:rPr>
              <w:t>-0277-12</w:t>
            </w:r>
          </w:p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03.07.2012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областной бю</w:t>
            </w:r>
            <w:r w:rsidRPr="007D50A5">
              <w:rPr>
                <w:rFonts w:ascii="Arial" w:hAnsi="Arial" w:cs="Arial"/>
                <w:sz w:val="22"/>
                <w:szCs w:val="22"/>
              </w:rPr>
              <w:t>д</w:t>
            </w:r>
            <w:r w:rsidRPr="007D50A5">
              <w:rPr>
                <w:rFonts w:ascii="Arial" w:hAnsi="Arial" w:cs="Arial"/>
                <w:sz w:val="22"/>
                <w:szCs w:val="22"/>
              </w:rPr>
              <w:t xml:space="preserve">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585" w:rsidRPr="007D50A5" w:rsidTr="007324E1">
        <w:trPr>
          <w:trHeight w:val="3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федеральный бю</w:t>
            </w:r>
            <w:r w:rsidRPr="007D50A5">
              <w:rPr>
                <w:rFonts w:ascii="Arial" w:hAnsi="Arial" w:cs="Arial"/>
                <w:sz w:val="22"/>
                <w:szCs w:val="22"/>
              </w:rPr>
              <w:t>д</w:t>
            </w:r>
            <w:r w:rsidRPr="007D50A5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585" w:rsidRPr="007D50A5" w:rsidTr="007324E1">
        <w:trPr>
          <w:trHeight w:val="40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ind w:left="720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D50A5">
              <w:rPr>
                <w:rFonts w:ascii="Arial" w:hAnsi="Arial" w:cs="Arial"/>
                <w:sz w:val="22"/>
                <w:szCs w:val="22"/>
              </w:rPr>
              <w:t>Подрограмма № 3 Охрана здоровья матери и ребенка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 xml:space="preserve">Капитальный ремонт акушерско-гинекологического отделения МБУЗ </w:t>
            </w:r>
            <w:r w:rsidRPr="007D50A5">
              <w:rPr>
                <w:rFonts w:ascii="Arial" w:hAnsi="Arial" w:cs="Arial"/>
                <w:sz w:val="22"/>
                <w:szCs w:val="22"/>
              </w:rPr>
              <w:lastRenderedPageBreak/>
              <w:t>«ЦГБ», расположе</w:t>
            </w:r>
            <w:r w:rsidRPr="007D50A5">
              <w:rPr>
                <w:rFonts w:ascii="Arial" w:hAnsi="Arial" w:cs="Arial"/>
                <w:sz w:val="22"/>
                <w:szCs w:val="22"/>
              </w:rPr>
              <w:t>н</w:t>
            </w:r>
            <w:r w:rsidRPr="007D50A5">
              <w:rPr>
                <w:rFonts w:ascii="Arial" w:hAnsi="Arial" w:cs="Arial"/>
                <w:sz w:val="22"/>
                <w:szCs w:val="22"/>
              </w:rPr>
              <w:t xml:space="preserve">ного по адресу </w:t>
            </w:r>
          </w:p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г. Новошахтинск Ростовской обл</w:t>
            </w:r>
            <w:r w:rsidRPr="007D50A5">
              <w:rPr>
                <w:rFonts w:ascii="Arial" w:hAnsi="Arial" w:cs="Arial"/>
                <w:sz w:val="22"/>
                <w:szCs w:val="22"/>
              </w:rPr>
              <w:t>а</w:t>
            </w:r>
            <w:r w:rsidRPr="007D50A5">
              <w:rPr>
                <w:rFonts w:ascii="Arial" w:hAnsi="Arial" w:cs="Arial"/>
                <w:sz w:val="22"/>
                <w:szCs w:val="22"/>
              </w:rPr>
              <w:t>сти ул. Пр</w:t>
            </w:r>
            <w:r w:rsidRPr="007D50A5">
              <w:rPr>
                <w:rFonts w:ascii="Arial" w:hAnsi="Arial" w:cs="Arial"/>
                <w:sz w:val="22"/>
                <w:szCs w:val="22"/>
              </w:rPr>
              <w:t>о</w:t>
            </w:r>
            <w:r w:rsidRPr="007D50A5">
              <w:rPr>
                <w:rFonts w:ascii="Arial" w:hAnsi="Arial" w:cs="Arial"/>
                <w:sz w:val="22"/>
                <w:szCs w:val="22"/>
              </w:rPr>
              <w:t>свещения, 20/11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№ 61-1-5-0750-11 от 17.12.2011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57 607,6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областной бю</w:t>
            </w:r>
            <w:r w:rsidRPr="007D50A5">
              <w:rPr>
                <w:rFonts w:ascii="Arial" w:hAnsi="Arial" w:cs="Arial"/>
                <w:sz w:val="22"/>
                <w:szCs w:val="22"/>
              </w:rPr>
              <w:t>д</w:t>
            </w:r>
            <w:r w:rsidRPr="007D50A5">
              <w:rPr>
                <w:rFonts w:ascii="Arial" w:hAnsi="Arial" w:cs="Arial"/>
                <w:sz w:val="22"/>
                <w:szCs w:val="22"/>
              </w:rPr>
              <w:t xml:space="preserve">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51 904,4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федеральный бю</w:t>
            </w:r>
            <w:r w:rsidRPr="007D50A5">
              <w:rPr>
                <w:rFonts w:ascii="Arial" w:hAnsi="Arial" w:cs="Arial"/>
                <w:sz w:val="22"/>
                <w:szCs w:val="22"/>
              </w:rPr>
              <w:t>д</w:t>
            </w:r>
            <w:r w:rsidRPr="007D50A5">
              <w:rPr>
                <w:rFonts w:ascii="Arial" w:hAnsi="Arial" w:cs="Arial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5 703,2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87585" w:rsidRPr="007D50A5" w:rsidTr="007324E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7D50A5">
              <w:rPr>
                <w:rFonts w:ascii="Arial" w:hAnsi="Arial" w:cs="Arial"/>
                <w:sz w:val="22"/>
                <w:szCs w:val="22"/>
              </w:rPr>
              <w:t>и</w:t>
            </w:r>
            <w:r w:rsidRPr="007D50A5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85" w:rsidRPr="007D50A5" w:rsidRDefault="00F87585" w:rsidP="007324E1">
            <w:pPr>
              <w:pStyle w:val="ConsPlusCel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0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F87585" w:rsidRPr="00AB3904" w:rsidRDefault="00F87585" w:rsidP="00F87585">
      <w:pPr>
        <w:rPr>
          <w:rFonts w:ascii="Arial" w:hAnsi="Arial" w:cs="Arial"/>
          <w:sz w:val="23"/>
          <w:szCs w:val="23"/>
        </w:rPr>
      </w:pPr>
      <w:r w:rsidRPr="00AB3904">
        <w:rPr>
          <w:rFonts w:ascii="Arial" w:hAnsi="Arial" w:cs="Arial"/>
          <w:sz w:val="23"/>
          <w:szCs w:val="23"/>
        </w:rPr>
        <w:t xml:space="preserve">Заместитель Главы </w:t>
      </w:r>
    </w:p>
    <w:p w:rsidR="00F87585" w:rsidRPr="00AB3904" w:rsidRDefault="00F87585" w:rsidP="00F87585">
      <w:pPr>
        <w:rPr>
          <w:rFonts w:ascii="Arial" w:hAnsi="Arial" w:cs="Arial"/>
          <w:sz w:val="23"/>
          <w:szCs w:val="23"/>
        </w:rPr>
      </w:pPr>
      <w:r w:rsidRPr="00AB3904">
        <w:rPr>
          <w:rFonts w:ascii="Arial" w:hAnsi="Arial" w:cs="Arial"/>
          <w:sz w:val="23"/>
          <w:szCs w:val="23"/>
        </w:rPr>
        <w:t xml:space="preserve">Администрации города </w:t>
      </w:r>
    </w:p>
    <w:p w:rsidR="00F87585" w:rsidRPr="00AB3904" w:rsidRDefault="00F87585" w:rsidP="00F87585">
      <w:pPr>
        <w:rPr>
          <w:rFonts w:ascii="Arial" w:hAnsi="Arial" w:cs="Arial"/>
          <w:sz w:val="23"/>
          <w:szCs w:val="23"/>
        </w:rPr>
      </w:pPr>
      <w:r w:rsidRPr="00AB3904">
        <w:rPr>
          <w:rFonts w:ascii="Arial" w:hAnsi="Arial" w:cs="Arial"/>
          <w:sz w:val="23"/>
          <w:szCs w:val="23"/>
        </w:rPr>
        <w:t>по социальным вопросам                                                                     Е.И. Туркат</w:t>
      </w:r>
      <w:r w:rsidRPr="00AB3904">
        <w:rPr>
          <w:rFonts w:ascii="Arial" w:hAnsi="Arial" w:cs="Arial"/>
          <w:sz w:val="23"/>
          <w:szCs w:val="23"/>
        </w:rPr>
        <w:t>о</w:t>
      </w:r>
      <w:r w:rsidRPr="00AB3904">
        <w:rPr>
          <w:rFonts w:ascii="Arial" w:hAnsi="Arial" w:cs="Arial"/>
          <w:sz w:val="23"/>
          <w:szCs w:val="23"/>
        </w:rPr>
        <w:t>ва».</w:t>
      </w:r>
    </w:p>
    <w:p w:rsidR="00F87585" w:rsidRPr="00AB3904" w:rsidRDefault="00F87585" w:rsidP="00F87585">
      <w:pPr>
        <w:ind w:firstLine="720"/>
        <w:rPr>
          <w:rFonts w:ascii="Arial" w:hAnsi="Arial" w:cs="Arial"/>
          <w:bCs/>
          <w:sz w:val="23"/>
          <w:szCs w:val="23"/>
        </w:rPr>
      </w:pPr>
    </w:p>
    <w:p w:rsidR="00F87585" w:rsidRPr="00AB3904" w:rsidRDefault="00F87585" w:rsidP="00F87585">
      <w:pPr>
        <w:ind w:firstLine="540"/>
        <w:rPr>
          <w:rFonts w:ascii="Arial" w:hAnsi="Arial" w:cs="Arial"/>
          <w:bCs/>
          <w:sz w:val="23"/>
          <w:szCs w:val="23"/>
        </w:rPr>
      </w:pPr>
      <w:r w:rsidRPr="00AB3904">
        <w:rPr>
          <w:rFonts w:ascii="Arial" w:hAnsi="Arial" w:cs="Arial"/>
          <w:bCs/>
          <w:sz w:val="23"/>
          <w:szCs w:val="23"/>
        </w:rPr>
        <w:t xml:space="preserve">   Управляющий делами </w:t>
      </w:r>
    </w:p>
    <w:p w:rsidR="008A08CC" w:rsidRDefault="00F87585" w:rsidP="00F87585">
      <w:r w:rsidRPr="00AB3904">
        <w:rPr>
          <w:rFonts w:ascii="Arial" w:hAnsi="Arial" w:cs="Arial"/>
          <w:bCs/>
          <w:sz w:val="23"/>
          <w:szCs w:val="23"/>
        </w:rPr>
        <w:t xml:space="preserve">   Администрации города                                                                                                  Ю.А. Лубенцов</w:t>
      </w:r>
    </w:p>
    <w:sectPr w:rsidR="008A08CC" w:rsidSect="00F87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8A" w:rsidRDefault="00F875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CD" w:rsidRPr="0034508A" w:rsidRDefault="00F87585" w:rsidP="003450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8A" w:rsidRDefault="00F8758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8A" w:rsidRDefault="00F875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8A" w:rsidRDefault="00F875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8A" w:rsidRDefault="00F87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A1C"/>
    <w:multiLevelType w:val="multilevel"/>
    <w:tmpl w:val="8114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15"/>
        </w:tabs>
        <w:ind w:left="12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4CEF36CE"/>
    <w:multiLevelType w:val="hybridMultilevel"/>
    <w:tmpl w:val="5E5C57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64CC8"/>
    <w:multiLevelType w:val="hybridMultilevel"/>
    <w:tmpl w:val="FCBC64A6"/>
    <w:lvl w:ilvl="0" w:tplc="49B2C368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">
    <w:nsid w:val="75BF721D"/>
    <w:multiLevelType w:val="multilevel"/>
    <w:tmpl w:val="3C52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/>
  <w:rsids>
    <w:rsidRoot w:val="00F87585"/>
    <w:rsid w:val="008A08CC"/>
    <w:rsid w:val="00F8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585"/>
    <w:pPr>
      <w:keepNext/>
      <w:jc w:val="both"/>
      <w:outlineLvl w:val="0"/>
    </w:pPr>
    <w:rPr>
      <w:rFonts w:ascii="Arial" w:hAnsi="Arial"/>
      <w:sz w:val="24"/>
      <w:lang/>
    </w:rPr>
  </w:style>
  <w:style w:type="paragraph" w:styleId="2">
    <w:name w:val="heading 2"/>
    <w:basedOn w:val="a"/>
    <w:next w:val="a"/>
    <w:link w:val="20"/>
    <w:qFormat/>
    <w:rsid w:val="00F87585"/>
    <w:pPr>
      <w:keepNext/>
      <w:ind w:left="709"/>
      <w:outlineLvl w:val="1"/>
    </w:pPr>
    <w:rPr>
      <w:sz w:val="28"/>
      <w:lang/>
    </w:rPr>
  </w:style>
  <w:style w:type="paragraph" w:styleId="4">
    <w:name w:val="heading 4"/>
    <w:basedOn w:val="a"/>
    <w:next w:val="a"/>
    <w:link w:val="40"/>
    <w:unhideWhenUsed/>
    <w:qFormat/>
    <w:rsid w:val="00F875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87585"/>
    <w:rPr>
      <w:rFonts w:ascii="Arial" w:eastAsia="Times New Roman" w:hAnsi="Arial" w:cs="Times New Roman"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F8758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F87585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header"/>
    <w:basedOn w:val="a"/>
    <w:link w:val="a4"/>
    <w:rsid w:val="00F875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7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875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7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87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7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F87585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F87585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unhideWhenUsed/>
    <w:rsid w:val="00F8758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F87585"/>
    <w:rPr>
      <w:rFonts w:ascii="Tahoma" w:eastAsia="Times New Roman" w:hAnsi="Tahoma" w:cs="Times New Roman"/>
      <w:sz w:val="16"/>
      <w:szCs w:val="16"/>
      <w:lang/>
    </w:rPr>
  </w:style>
  <w:style w:type="paragraph" w:customStyle="1" w:styleId="Postan">
    <w:name w:val="Postan"/>
    <w:basedOn w:val="a"/>
    <w:rsid w:val="00F87585"/>
    <w:pPr>
      <w:jc w:val="center"/>
    </w:pPr>
    <w:rPr>
      <w:sz w:val="28"/>
    </w:rPr>
  </w:style>
  <w:style w:type="paragraph" w:styleId="a9">
    <w:name w:val="Body Text Indent"/>
    <w:basedOn w:val="a"/>
    <w:link w:val="aa"/>
    <w:rsid w:val="00F87585"/>
    <w:pPr>
      <w:spacing w:after="120"/>
      <w:ind w:left="283"/>
    </w:pPr>
    <w:rPr>
      <w:sz w:val="28"/>
      <w:lang/>
    </w:rPr>
  </w:style>
  <w:style w:type="character" w:customStyle="1" w:styleId="aa">
    <w:name w:val="Основной текст с отступом Знак"/>
    <w:basedOn w:val="a0"/>
    <w:link w:val="a9"/>
    <w:rsid w:val="00F8758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">
    <w:name w:val="ConsPlusCell"/>
    <w:rsid w:val="00F87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87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F87585"/>
    <w:rPr>
      <w:rFonts w:ascii="Arial" w:hAnsi="Arial" w:cs="Arial"/>
      <w:color w:val="3560A7"/>
      <w:sz w:val="20"/>
      <w:szCs w:val="20"/>
      <w:u w:val="none"/>
      <w:effect w:val="none"/>
    </w:rPr>
  </w:style>
  <w:style w:type="paragraph" w:customStyle="1" w:styleId="11">
    <w:name w:val="Обычный1"/>
    <w:rsid w:val="00F875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page number"/>
    <w:rsid w:val="00F87585"/>
  </w:style>
  <w:style w:type="paragraph" w:styleId="ad">
    <w:name w:val="List Paragraph"/>
    <w:basedOn w:val="a"/>
    <w:qFormat/>
    <w:rsid w:val="00F875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875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F87585"/>
  </w:style>
  <w:style w:type="paragraph" w:styleId="ae">
    <w:name w:val="Body Text"/>
    <w:basedOn w:val="a"/>
    <w:link w:val="af"/>
    <w:rsid w:val="00F87585"/>
    <w:pPr>
      <w:spacing w:after="120"/>
    </w:pPr>
    <w:rPr>
      <w:sz w:val="24"/>
      <w:szCs w:val="24"/>
      <w:lang/>
    </w:rPr>
  </w:style>
  <w:style w:type="character" w:customStyle="1" w:styleId="af">
    <w:name w:val="Основной текст Знак"/>
    <w:basedOn w:val="a0"/>
    <w:link w:val="ae"/>
    <w:rsid w:val="00F87585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rsid w:val="00F8758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F87585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NoSpacing1">
    <w:name w:val="No Spacing1"/>
    <w:link w:val="NoSpacingChar"/>
    <w:rsid w:val="00F875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F87585"/>
    <w:rPr>
      <w:rFonts w:ascii="Calibri" w:eastAsia="Times New Roman" w:hAnsi="Calibri" w:cs="Times New Roman"/>
    </w:rPr>
  </w:style>
  <w:style w:type="paragraph" w:styleId="af0">
    <w:name w:val="Title"/>
    <w:basedOn w:val="a"/>
    <w:link w:val="af1"/>
    <w:qFormat/>
    <w:rsid w:val="00F87585"/>
    <w:pPr>
      <w:jc w:val="center"/>
    </w:pPr>
    <w:rPr>
      <w:rFonts w:ascii="Arial" w:hAnsi="Arial"/>
      <w:b/>
      <w:sz w:val="28"/>
      <w:lang/>
    </w:rPr>
  </w:style>
  <w:style w:type="character" w:customStyle="1" w:styleId="af1">
    <w:name w:val="Название Знак"/>
    <w:basedOn w:val="a0"/>
    <w:link w:val="af0"/>
    <w:rsid w:val="00F87585"/>
    <w:rPr>
      <w:rFonts w:ascii="Arial" w:eastAsia="Times New Roman" w:hAnsi="Arial" w:cs="Times New Roman"/>
      <w:b/>
      <w:sz w:val="28"/>
      <w:szCs w:val="20"/>
      <w:lang/>
    </w:rPr>
  </w:style>
  <w:style w:type="character" w:customStyle="1" w:styleId="TitleChar1">
    <w:name w:val="Title Char1"/>
    <w:locked/>
    <w:rsid w:val="00F87585"/>
    <w:rPr>
      <w:rFonts w:ascii="Arial" w:hAnsi="Arial"/>
      <w:b/>
      <w:sz w:val="28"/>
      <w:lang w:val="ru-RU" w:eastAsia="ru-RU" w:bidi="ar-SA"/>
    </w:rPr>
  </w:style>
  <w:style w:type="paragraph" w:customStyle="1" w:styleId="12">
    <w:name w:val="Знак1"/>
    <w:basedOn w:val="a"/>
    <w:rsid w:val="00F875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F87585"/>
    <w:rPr>
      <w:b w:val="0"/>
      <w:bCs w:val="0"/>
      <w:color w:val="106BBE"/>
      <w:sz w:val="26"/>
      <w:szCs w:val="26"/>
    </w:rPr>
  </w:style>
  <w:style w:type="character" w:customStyle="1" w:styleId="31">
    <w:name w:val=" Знак Знак3"/>
    <w:rsid w:val="00F8758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rsid w:val="00F875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F87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4">
    <w:name w:val=" Знак Знак Знак Знак Знак Знак Знак Знак Знак Знак"/>
    <w:basedOn w:val="a"/>
    <w:rsid w:val="00F875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">
    <w:name w:val="Preformat"/>
    <w:rsid w:val="00F875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qFormat/>
    <w:rsid w:val="00F87585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rsid w:val="00F87585"/>
    <w:rPr>
      <w:color w:val="800080"/>
      <w:u w:val="single"/>
    </w:rPr>
  </w:style>
  <w:style w:type="character" w:customStyle="1" w:styleId="41">
    <w:name w:val="Знак Знак4"/>
    <w:locked/>
    <w:rsid w:val="00F8758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af7">
    <w:name w:val="Знак Знак"/>
    <w:locked/>
    <w:rsid w:val="00F87585"/>
    <w:rPr>
      <w:rFonts w:ascii="Arial" w:hAnsi="Arial" w:cs="Arial"/>
      <w:b/>
      <w:sz w:val="28"/>
      <w:lang w:val="ru-RU" w:eastAsia="ru-RU" w:bidi="ar-SA"/>
    </w:rPr>
  </w:style>
  <w:style w:type="character" w:customStyle="1" w:styleId="13">
    <w:name w:val="Знак Знак1"/>
    <w:locked/>
    <w:rsid w:val="00F8758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8">
    <w:name w:val="Знак Знак Знак Знак Знак Знак Знак Знак Знак Знак"/>
    <w:basedOn w:val="a"/>
    <w:rsid w:val="00F875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2">
    <w:name w:val="Знак Знак3"/>
    <w:rsid w:val="00F87585"/>
    <w:rPr>
      <w:rFonts w:ascii="Arial" w:eastAsia="Times New Roman" w:hAnsi="Arial" w:cs="Times New Roman" w:hint="default"/>
      <w:b/>
      <w:bCs/>
      <w:color w:val="26282F"/>
      <w:sz w:val="24"/>
      <w:szCs w:val="24"/>
    </w:rPr>
  </w:style>
  <w:style w:type="paragraph" w:customStyle="1" w:styleId="Arial">
    <w:name w:val="Обычный + Arial"/>
    <w:aliases w:val="12 пт"/>
    <w:basedOn w:val="a"/>
    <w:rsid w:val="00F87585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875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Знак"/>
    <w:basedOn w:val="a"/>
    <w:rsid w:val="00F875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F875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rsid w:val="00F8758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F87585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styleId="HTML">
    <w:name w:val="HTML Preformatted"/>
    <w:basedOn w:val="a"/>
    <w:link w:val="HTML0"/>
    <w:rsid w:val="00F87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F8758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FR1">
    <w:name w:val="FR1"/>
    <w:rsid w:val="00F87585"/>
    <w:pPr>
      <w:widowControl w:val="0"/>
      <w:spacing w:after="0" w:line="240" w:lineRule="auto"/>
      <w:ind w:left="4320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customStyle="1" w:styleId="Style6">
    <w:name w:val="Style6"/>
    <w:basedOn w:val="a"/>
    <w:rsid w:val="00F87585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4">
    <w:name w:val="Стиль1"/>
    <w:basedOn w:val="a"/>
    <w:rsid w:val="00F87585"/>
    <w:pPr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F87585"/>
    <w:pPr>
      <w:ind w:firstLine="720"/>
      <w:jc w:val="both"/>
    </w:pPr>
    <w:rPr>
      <w:sz w:val="28"/>
      <w:lang/>
    </w:rPr>
  </w:style>
  <w:style w:type="character" w:customStyle="1" w:styleId="24">
    <w:name w:val="Основной текст с отступом 2 Знак"/>
    <w:basedOn w:val="a0"/>
    <w:link w:val="23"/>
    <w:rsid w:val="00F87585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BodyText21">
    <w:name w:val="Body Text 21"/>
    <w:basedOn w:val="a"/>
    <w:rsid w:val="00F87585"/>
    <w:pPr>
      <w:ind w:firstLine="720"/>
      <w:jc w:val="both"/>
    </w:pPr>
    <w:rPr>
      <w:sz w:val="24"/>
    </w:rPr>
  </w:style>
  <w:style w:type="character" w:customStyle="1" w:styleId="FontStyle13">
    <w:name w:val="Font Style13"/>
    <w:rsid w:val="00F8758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rsid w:val="00F87585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F875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F87585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rsid w:val="00F87585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F87585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F87585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character" w:customStyle="1" w:styleId="FontStyle19">
    <w:name w:val="Font Style19"/>
    <w:rsid w:val="00F87585"/>
    <w:rPr>
      <w:rFonts w:ascii="Times New Roman" w:hAnsi="Times New Roman" w:cs="Times New Roman"/>
      <w:spacing w:val="40"/>
      <w:sz w:val="8"/>
      <w:szCs w:val="8"/>
    </w:rPr>
  </w:style>
  <w:style w:type="paragraph" w:styleId="33">
    <w:name w:val="Body Text 3"/>
    <w:basedOn w:val="a"/>
    <w:link w:val="34"/>
    <w:rsid w:val="00F87585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F87585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Nonformat">
    <w:name w:val="ConsNonformat"/>
    <w:rsid w:val="00F875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0">
    <w:name w:val="consplusnormal"/>
    <w:basedOn w:val="a"/>
    <w:rsid w:val="00F87585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F87585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F87585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87585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5">
    <w:name w:val=" Знак Знак Знак1 Знак"/>
    <w:basedOn w:val="a"/>
    <w:rsid w:val="00F8758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b">
    <w:name w:val=" Знак Знак"/>
    <w:basedOn w:val="a"/>
    <w:rsid w:val="00F8758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c">
    <w:name w:val="Strong"/>
    <w:uiPriority w:val="22"/>
    <w:qFormat/>
    <w:rsid w:val="00F87585"/>
    <w:rPr>
      <w:b/>
      <w:bCs/>
    </w:rPr>
  </w:style>
  <w:style w:type="table" w:styleId="afd">
    <w:name w:val="Table Grid"/>
    <w:basedOn w:val="a1"/>
    <w:rsid w:val="00F8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0B60FCD32561B9560452D59472B763DD4830ED262E94F54175D8CBBEF03211D35F67633464FlDQ3H" TargetMode="External"/><Relationship Id="rId13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18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7" Type="http://schemas.openxmlformats.org/officeDocument/2006/relationships/hyperlink" Target="consultantplus://offline/ref=1340B60FCD32561B9560452D59472B763DD4830ED262E94F54175D8CBBEF03211D35F676304B47lDQBH" TargetMode="External"/><Relationship Id="rId12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17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20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40B60FCD32561B9560452D59472B763DD4830ED262E94F54175D8CBBEF03211D35F67633464FlDQ3H" TargetMode="External"/><Relationship Id="rId11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24" Type="http://schemas.openxmlformats.org/officeDocument/2006/relationships/hyperlink" Target="consultantplus://offline/ref=4BF6AC89E5D4888A79CB1A2E77C9E9118AEE262C1644353A726FA9113399AC6AE6480C3919C184FAF1M8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340B60FCD32561B9560452D59472B763DD4830ED262E94F54175D8CBBEF03211D35F676304B47lDQBH" TargetMode="External"/><Relationship Id="rId15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23" Type="http://schemas.openxmlformats.org/officeDocument/2006/relationships/hyperlink" Target="consultantplus://offline/ref=1340B60FCD32561B9560452D59472B763DD4830ED262E94F54175D8CBBEF03211D35F67633464FlDQ3H" TargetMode="External"/><Relationship Id="rId28" Type="http://schemas.openxmlformats.org/officeDocument/2006/relationships/footer" Target="footer2.xml"/><Relationship Id="rId10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19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0B60FCD32561B9560452D59472B763DD4830ED262E94F54175D8CBBEF03211D35F67633464FlDQ3H" TargetMode="External"/><Relationship Id="rId14" Type="http://schemas.openxmlformats.org/officeDocument/2006/relationships/hyperlink" Target="http://hghltd.yandex.net/yandbtm?tld=ru&amp;text=%D0%BF%D1%80%D0%BE%D0%B3%D1%80%D0%B0%D0%BC%D0%BC%D0%B0%20%D0%BF%D0%BE%20%D0%BE%D0%BA%D0%B0%D0%B7%D0%B0%D0%BD%D0%B8%D1%8E%20%D0%BF%D0%B0%D0%BB%D0%BB%D0%B8%D0%B0%D1%82%D0%B8%D0%B2%D0%BD%D0%BE%D0%B9%20%D0%BF%D0%BE%D0%BC%D0%BE%D1%89%D0%B8%20%D0%B2%20%D1%82%D0%BE%D0%BC%20%D1%87%D0%B8%D1%81%D0%BB%D0%B5%20%D0%B4%D0%B5%D1%82%D1%8F%D0%BC&amp;url=http%3A%2F%2Frpc.onego.ru%2Fdoc%2Fgosgarantii.doc&amp;fmode=envelope&amp;lr=39&amp;mime=doc&amp;l10n=ru&amp;sign=dac85079ed16720d6a6223074309d168&amp;keyno=0" TargetMode="External"/><Relationship Id="rId22" Type="http://schemas.openxmlformats.org/officeDocument/2006/relationships/hyperlink" Target="consultantplus://offline/ref=1340B60FCD32561B9560452D59472B763DD4830ED262E94F54175D8CBBEF03211D35F676304B47lDQB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21708</Words>
  <Characters>123741</Characters>
  <Application>Microsoft Office Word</Application>
  <DocSecurity>0</DocSecurity>
  <Lines>1031</Lines>
  <Paragraphs>290</Paragraphs>
  <ScaleCrop>false</ScaleCrop>
  <Company>RePack by SPecialiST</Company>
  <LinksUpToDate>false</LinksUpToDate>
  <CharactersWithSpaces>145159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2015-01-30T08:33:00Z</dcterms:created>
  <dcterms:modified xsi:type="dcterms:W3CDTF">2015-01-30T08:34:00Z</dcterms:modified>
</cp:coreProperties>
</file>