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57" w:rsidRDefault="00014E57" w:rsidP="00014E57">
      <w:pPr>
        <w:ind w:left="637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014E57" w:rsidRDefault="00014E57" w:rsidP="00014E57">
      <w:pPr>
        <w:ind w:left="6379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</w:t>
      </w:r>
    </w:p>
    <w:p w:rsidR="00014E57" w:rsidRDefault="00014E57" w:rsidP="00014E57">
      <w:pPr>
        <w:ind w:left="6379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</w:t>
      </w:r>
    </w:p>
    <w:p w:rsidR="00014E57" w:rsidRDefault="00014E57" w:rsidP="00014E57">
      <w:pPr>
        <w:ind w:left="6379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27.11.2014  № 1447 </w:t>
      </w:r>
    </w:p>
    <w:p w:rsidR="00014E57" w:rsidRDefault="00014E57" w:rsidP="00014E57">
      <w:pPr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Изменения, вносимые в приложение № 1 к постановлению Администрации города </w:t>
      </w:r>
    </w:p>
    <w:p w:rsidR="00014E57" w:rsidRDefault="00014E57" w:rsidP="00014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15.10.2013  № 1316 «Об  утверждении муниципальной программы города Новоша</w:t>
      </w:r>
      <w:r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тинска «Молодежь Несветая» </w:t>
      </w:r>
    </w:p>
    <w:p w:rsidR="00014E57" w:rsidRDefault="00014E57" w:rsidP="00014E5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паспорте муниципальной программы города Новошахтинска «Молодежь 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светая»:</w:t>
      </w:r>
    </w:p>
    <w:p w:rsidR="00014E57" w:rsidRDefault="00014E57" w:rsidP="00014E5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пункт «Ответственный исполнитель» изложить в следующей редакции:</w:t>
      </w:r>
    </w:p>
    <w:p w:rsidR="00014E57" w:rsidRDefault="00014E57" w:rsidP="00014E57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2355"/>
        <w:gridCol w:w="7988"/>
      </w:tblGrid>
      <w:tr w:rsidR="00014E57" w:rsidTr="00710448">
        <w:trPr>
          <w:trHeight w:val="12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«Ответственный исполнитель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Администрация города Новошахтинска (отдел по работе с молод</w:t>
            </w:r>
            <w:r>
              <w:rPr>
                <w:rFonts w:ascii="Arial" w:hAnsi="Arial"/>
                <w:sz w:val="24"/>
                <w:szCs w:val="24"/>
              </w:rPr>
              <w:t>е</w:t>
            </w:r>
            <w:r>
              <w:rPr>
                <w:rFonts w:ascii="Arial" w:hAnsi="Arial"/>
                <w:sz w:val="24"/>
                <w:szCs w:val="24"/>
              </w:rPr>
              <w:t>жью), (далее - отдел по работе с молодежью Администрации гор</w:t>
            </w:r>
            <w:r>
              <w:rPr>
                <w:rFonts w:ascii="Arial" w:hAnsi="Arial"/>
                <w:sz w:val="24"/>
                <w:szCs w:val="24"/>
              </w:rPr>
              <w:t>о</w:t>
            </w:r>
            <w:r>
              <w:rPr>
                <w:rFonts w:ascii="Arial" w:hAnsi="Arial"/>
                <w:sz w:val="24"/>
                <w:szCs w:val="24"/>
              </w:rPr>
              <w:t>да)»</w:t>
            </w:r>
          </w:p>
        </w:tc>
      </w:tr>
    </w:tbl>
    <w:p w:rsidR="00014E57" w:rsidRDefault="00014E57" w:rsidP="00014E5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пункт «Ресурсное обеспечение программы» изложить в следующей редакции: </w:t>
      </w:r>
    </w:p>
    <w:tbl>
      <w:tblPr>
        <w:tblW w:w="0" w:type="auto"/>
        <w:tblInd w:w="-5" w:type="dxa"/>
        <w:tblLayout w:type="fixed"/>
        <w:tblLook w:val="0000"/>
      </w:tblPr>
      <w:tblGrid>
        <w:gridCol w:w="2408"/>
        <w:gridCol w:w="7940"/>
      </w:tblGrid>
      <w:tr w:rsidR="00014E57" w:rsidTr="00710448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«Ресурсное обе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печение програ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мы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общий объем средств, необходимый для финансирования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граммы в 2014 – 2020 годах, составляет всего 9 610,6  тыс. руб., в том числе по годам реализации программы:</w:t>
            </w:r>
          </w:p>
          <w:p w:rsidR="00014E57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год – 692,6 тыс. руб.;</w:t>
            </w:r>
          </w:p>
          <w:p w:rsidR="00014E57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год – 603,9 тыс. руб.;</w:t>
            </w:r>
          </w:p>
          <w:p w:rsidR="00014E57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 – 601,7 тыс. руб.;</w:t>
            </w:r>
          </w:p>
          <w:p w:rsidR="00014E57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 – 1 928,1 тыс. руб.;</w:t>
            </w:r>
          </w:p>
          <w:p w:rsidR="00014E57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 – 1 928,1 тыс. руб.;</w:t>
            </w:r>
          </w:p>
          <w:p w:rsidR="00014E57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 – 1 928,1 тыс. руб.;</w:t>
            </w:r>
          </w:p>
          <w:p w:rsidR="00014E57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1 928,1 тыс. руб.;</w:t>
            </w:r>
          </w:p>
          <w:p w:rsidR="00014E57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014E57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областного бюджета </w:t>
            </w:r>
          </w:p>
          <w:p w:rsidR="00014E57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год– 542,7 тыс. руб.;</w:t>
            </w:r>
          </w:p>
          <w:p w:rsidR="00014E57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год – 454,0 тыс. руб.;</w:t>
            </w:r>
          </w:p>
          <w:p w:rsidR="00014E57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 – 454,0 тыс. руб.;</w:t>
            </w:r>
          </w:p>
          <w:p w:rsidR="00014E57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 – 477,9 тыс. руб.;</w:t>
            </w:r>
          </w:p>
          <w:p w:rsidR="00014E57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 – 477,9 тыс. руб.;</w:t>
            </w:r>
          </w:p>
          <w:p w:rsidR="00014E57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 – 477,9 тыс. руб.;</w:t>
            </w:r>
          </w:p>
          <w:p w:rsidR="00014E57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477,9 тыс. руб.;</w:t>
            </w:r>
          </w:p>
          <w:p w:rsidR="00014E57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бюджета города </w:t>
            </w:r>
          </w:p>
          <w:p w:rsidR="00014E57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год – 149,9 тыс. руб.;</w:t>
            </w:r>
          </w:p>
          <w:p w:rsidR="00014E57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год – 149,9 тыс. руб.;</w:t>
            </w:r>
          </w:p>
          <w:p w:rsidR="00014E57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 – 147,7 тыс. руб.;</w:t>
            </w:r>
          </w:p>
          <w:p w:rsidR="00014E57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 – 1 450,2 тыс. руб.;</w:t>
            </w:r>
          </w:p>
          <w:p w:rsidR="00014E57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 – 1 450,2 тыс. руб.;</w:t>
            </w:r>
          </w:p>
          <w:p w:rsidR="00014E57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 – 1 450,2 тыс. руб.;</w:t>
            </w:r>
          </w:p>
          <w:p w:rsidR="00014E57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1 450,2 тыс. руб.»</w:t>
            </w:r>
          </w:p>
        </w:tc>
      </w:tr>
    </w:tbl>
    <w:p w:rsidR="00014E57" w:rsidRDefault="00014E57" w:rsidP="00014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14E57" w:rsidRDefault="00014E57" w:rsidP="00014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В абзаце пятом раздела 6 слова «сведения об использовании бюджета города, областного и федерального бюджетов, внебюджетных источников на реализацию программы – ежеквартально, в срок до 10-го числа месяца, следующего за отчетным ква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талом» заменить словами «сведения об использовании бюджета города, областного и федерального бюджетов, внебюджетных источников на реализацию программы – еж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квартально, в срок до 5-го числа месяца, следующего за отчетным кварталом».</w:t>
      </w:r>
    </w:p>
    <w:p w:rsidR="00014E57" w:rsidRDefault="00014E57" w:rsidP="00014E57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В паспорте подпрограммы № 1 «Поддержка молодежных инициатив» пункт «Ресурсное обеспечение подпрограммы </w:t>
      </w:r>
      <w:r>
        <w:rPr>
          <w:rFonts w:ascii="Arial" w:hAnsi="Arial" w:cs="Arial"/>
          <w:color w:val="000000"/>
          <w:sz w:val="24"/>
          <w:szCs w:val="24"/>
        </w:rPr>
        <w:t>№ 1</w:t>
      </w:r>
      <w:r>
        <w:rPr>
          <w:rFonts w:ascii="Arial" w:hAnsi="Arial" w:cs="Arial"/>
          <w:sz w:val="24"/>
          <w:szCs w:val="24"/>
        </w:rPr>
        <w:t>» изложить в следующей редакции:</w:t>
      </w:r>
    </w:p>
    <w:tbl>
      <w:tblPr>
        <w:tblW w:w="0" w:type="auto"/>
        <w:tblInd w:w="-5" w:type="dxa"/>
        <w:tblLayout w:type="fixed"/>
        <w:tblLook w:val="0000"/>
      </w:tblPr>
      <w:tblGrid>
        <w:gridCol w:w="3015"/>
        <w:gridCol w:w="7304"/>
      </w:tblGrid>
      <w:tr w:rsidR="00014E57" w:rsidTr="00710448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Pr="00CC427D" w:rsidRDefault="00014E57" w:rsidP="00710448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7D">
              <w:rPr>
                <w:rFonts w:ascii="Arial" w:hAnsi="Arial" w:cs="Arial"/>
                <w:sz w:val="24"/>
                <w:szCs w:val="24"/>
              </w:rPr>
              <w:t>«Ресурсное обеспеч</w:t>
            </w:r>
            <w:r w:rsidRPr="00CC427D">
              <w:rPr>
                <w:rFonts w:ascii="Arial" w:hAnsi="Arial" w:cs="Arial"/>
                <w:sz w:val="24"/>
                <w:szCs w:val="24"/>
              </w:rPr>
              <w:t>е</w:t>
            </w:r>
            <w:r w:rsidRPr="00CC427D">
              <w:rPr>
                <w:rFonts w:ascii="Arial" w:hAnsi="Arial" w:cs="Arial"/>
                <w:sz w:val="24"/>
                <w:szCs w:val="24"/>
              </w:rPr>
              <w:t xml:space="preserve">ние подпрограммы </w:t>
            </w:r>
            <w:r w:rsidRPr="00CC427D">
              <w:rPr>
                <w:rFonts w:ascii="Arial" w:hAnsi="Arial" w:cs="Arial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Pr="00CC427D" w:rsidRDefault="00014E57" w:rsidP="00710448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27D">
              <w:rPr>
                <w:rFonts w:ascii="Arial" w:hAnsi="Arial" w:cs="Arial"/>
                <w:sz w:val="24"/>
                <w:szCs w:val="24"/>
              </w:rPr>
              <w:t>общий объем средств, необходимый для финансирования подпрограммы № 1 в 2014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27D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27D">
              <w:rPr>
                <w:rFonts w:ascii="Arial" w:hAnsi="Arial" w:cs="Arial"/>
                <w:sz w:val="24"/>
                <w:szCs w:val="24"/>
              </w:rPr>
              <w:t>2020 годах, составляет всего 4 110,6 тыс. руб., в том числе по годам реализации подпр</w:t>
            </w:r>
            <w:r w:rsidRPr="00CC427D">
              <w:rPr>
                <w:rFonts w:ascii="Arial" w:hAnsi="Arial" w:cs="Arial"/>
                <w:sz w:val="24"/>
                <w:szCs w:val="24"/>
              </w:rPr>
              <w:t>о</w:t>
            </w:r>
            <w:r w:rsidRPr="00CC427D">
              <w:rPr>
                <w:rFonts w:ascii="Arial" w:hAnsi="Arial" w:cs="Arial"/>
                <w:sz w:val="24"/>
                <w:szCs w:val="24"/>
              </w:rPr>
              <w:t>граммы № 1:</w:t>
            </w:r>
          </w:p>
          <w:p w:rsidR="00014E57" w:rsidRPr="00CC427D" w:rsidRDefault="00014E57" w:rsidP="00710448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27D">
              <w:rPr>
                <w:rFonts w:ascii="Arial" w:hAnsi="Arial" w:cs="Arial"/>
                <w:sz w:val="24"/>
                <w:szCs w:val="24"/>
              </w:rPr>
              <w:t xml:space="preserve">2014 год – 592,6 тыс. руб.; </w:t>
            </w:r>
          </w:p>
          <w:p w:rsidR="00014E57" w:rsidRPr="00CC427D" w:rsidRDefault="00014E57" w:rsidP="00710448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27D">
              <w:rPr>
                <w:rFonts w:ascii="Arial" w:hAnsi="Arial" w:cs="Arial"/>
                <w:sz w:val="24"/>
                <w:szCs w:val="24"/>
              </w:rPr>
              <w:t xml:space="preserve">2015 год – 503,9 тыс. руб.; </w:t>
            </w:r>
          </w:p>
          <w:p w:rsidR="00014E57" w:rsidRPr="00CC427D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27D">
              <w:rPr>
                <w:rFonts w:ascii="Arial" w:hAnsi="Arial" w:cs="Arial"/>
                <w:sz w:val="24"/>
                <w:szCs w:val="24"/>
              </w:rPr>
              <w:t>2016 год – 501,7 тыс. руб.;</w:t>
            </w:r>
          </w:p>
          <w:p w:rsidR="00014E57" w:rsidRPr="00CC427D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27D">
              <w:rPr>
                <w:rFonts w:ascii="Arial" w:hAnsi="Arial" w:cs="Arial"/>
                <w:sz w:val="24"/>
                <w:szCs w:val="24"/>
              </w:rPr>
              <w:t>2017 год – 628,1 тыс. руб.;</w:t>
            </w:r>
          </w:p>
          <w:p w:rsidR="00014E57" w:rsidRPr="00CC427D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27D">
              <w:rPr>
                <w:rFonts w:ascii="Arial" w:hAnsi="Arial" w:cs="Arial"/>
                <w:sz w:val="24"/>
                <w:szCs w:val="24"/>
              </w:rPr>
              <w:t>2018 год – 628,1 тыс. руб.;</w:t>
            </w:r>
          </w:p>
          <w:p w:rsidR="00014E57" w:rsidRPr="00CC427D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27D">
              <w:rPr>
                <w:rFonts w:ascii="Arial" w:hAnsi="Arial" w:cs="Arial"/>
                <w:sz w:val="24"/>
                <w:szCs w:val="24"/>
              </w:rPr>
              <w:t>2019 год – 628,1 тыс. руб.;</w:t>
            </w:r>
          </w:p>
          <w:p w:rsidR="00014E57" w:rsidRPr="00CC427D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27D">
              <w:rPr>
                <w:rFonts w:ascii="Arial" w:hAnsi="Arial" w:cs="Arial"/>
                <w:sz w:val="24"/>
                <w:szCs w:val="24"/>
              </w:rPr>
              <w:t>2020 год – 628,1 тыс. руб.;</w:t>
            </w:r>
          </w:p>
          <w:p w:rsidR="00014E57" w:rsidRPr="00CC427D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27D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014E57" w:rsidRPr="00CC427D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27D">
              <w:rPr>
                <w:rFonts w:ascii="Arial" w:hAnsi="Arial" w:cs="Arial"/>
                <w:sz w:val="24"/>
                <w:szCs w:val="24"/>
              </w:rPr>
              <w:t xml:space="preserve">средства областного бюджета </w:t>
            </w:r>
          </w:p>
          <w:p w:rsidR="00014E57" w:rsidRPr="00CC427D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27D">
              <w:rPr>
                <w:rFonts w:ascii="Arial" w:hAnsi="Arial" w:cs="Arial"/>
                <w:sz w:val="24"/>
                <w:szCs w:val="24"/>
              </w:rPr>
              <w:t>2014 год – 542,7 тыс. руб.;</w:t>
            </w:r>
          </w:p>
          <w:p w:rsidR="00014E57" w:rsidRPr="00CC427D" w:rsidRDefault="00014E57" w:rsidP="00710448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27D">
              <w:rPr>
                <w:rFonts w:ascii="Arial" w:hAnsi="Arial" w:cs="Arial"/>
                <w:sz w:val="24"/>
                <w:szCs w:val="24"/>
              </w:rPr>
              <w:t xml:space="preserve">2015 год – 454,0 тыс. руб.; </w:t>
            </w:r>
          </w:p>
          <w:p w:rsidR="00014E57" w:rsidRPr="00CC427D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27D">
              <w:rPr>
                <w:rFonts w:ascii="Arial" w:hAnsi="Arial" w:cs="Arial"/>
                <w:sz w:val="24"/>
                <w:szCs w:val="24"/>
              </w:rPr>
              <w:t>2016 год – 454,0 тыс. руб.;</w:t>
            </w:r>
          </w:p>
          <w:p w:rsidR="00014E57" w:rsidRPr="00CC427D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27D">
              <w:rPr>
                <w:rFonts w:ascii="Arial" w:hAnsi="Arial" w:cs="Arial"/>
                <w:sz w:val="24"/>
                <w:szCs w:val="24"/>
              </w:rPr>
              <w:t>2017 год – 477,9 тыс. руб.;</w:t>
            </w:r>
          </w:p>
          <w:p w:rsidR="00014E57" w:rsidRPr="00CC427D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27D">
              <w:rPr>
                <w:rFonts w:ascii="Arial" w:hAnsi="Arial" w:cs="Arial"/>
                <w:sz w:val="24"/>
                <w:szCs w:val="24"/>
              </w:rPr>
              <w:t>2018 год – 477,9 тыс. руб.;</w:t>
            </w:r>
          </w:p>
          <w:p w:rsidR="00014E57" w:rsidRPr="00CC427D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27D">
              <w:rPr>
                <w:rFonts w:ascii="Arial" w:hAnsi="Arial" w:cs="Arial"/>
                <w:sz w:val="24"/>
                <w:szCs w:val="24"/>
              </w:rPr>
              <w:t>2019 год – 477,9 тыс. руб.;</w:t>
            </w:r>
          </w:p>
          <w:p w:rsidR="00014E57" w:rsidRPr="00CC427D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27D">
              <w:rPr>
                <w:rFonts w:ascii="Arial" w:hAnsi="Arial" w:cs="Arial"/>
                <w:sz w:val="24"/>
                <w:szCs w:val="24"/>
              </w:rPr>
              <w:t>2020 год – 477,9 тыс. руб.;</w:t>
            </w:r>
          </w:p>
          <w:p w:rsidR="00014E57" w:rsidRPr="00CC427D" w:rsidRDefault="00014E57" w:rsidP="0071044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27D">
              <w:rPr>
                <w:rFonts w:ascii="Arial" w:hAnsi="Arial" w:cs="Arial"/>
                <w:sz w:val="24"/>
                <w:szCs w:val="24"/>
              </w:rPr>
              <w:t xml:space="preserve">средства бюджета города </w:t>
            </w:r>
          </w:p>
          <w:p w:rsidR="00014E57" w:rsidRPr="00CC427D" w:rsidRDefault="00014E57" w:rsidP="0071044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27D">
              <w:rPr>
                <w:rFonts w:ascii="Arial" w:hAnsi="Arial" w:cs="Arial"/>
                <w:sz w:val="24"/>
                <w:szCs w:val="24"/>
              </w:rPr>
              <w:t>2014 год – 49,9 тыс. руб.;</w:t>
            </w:r>
          </w:p>
          <w:p w:rsidR="00014E57" w:rsidRPr="00CC427D" w:rsidRDefault="00014E57" w:rsidP="00710448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27D">
              <w:rPr>
                <w:rFonts w:ascii="Arial" w:hAnsi="Arial" w:cs="Arial"/>
                <w:sz w:val="24"/>
                <w:szCs w:val="24"/>
              </w:rPr>
              <w:t xml:space="preserve">2015 год – 49,9 тыс. руб.; </w:t>
            </w:r>
          </w:p>
          <w:p w:rsidR="00014E57" w:rsidRPr="00CC427D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27D">
              <w:rPr>
                <w:rFonts w:ascii="Arial" w:hAnsi="Arial" w:cs="Arial"/>
                <w:sz w:val="24"/>
                <w:szCs w:val="24"/>
              </w:rPr>
              <w:t>2016 год – 47,7 тыс. руб.;</w:t>
            </w:r>
          </w:p>
          <w:p w:rsidR="00014E57" w:rsidRPr="00CC427D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27D">
              <w:rPr>
                <w:rFonts w:ascii="Arial" w:hAnsi="Arial" w:cs="Arial"/>
                <w:sz w:val="24"/>
                <w:szCs w:val="24"/>
              </w:rPr>
              <w:t>2017 год – 150,2 тыс. руб.;</w:t>
            </w:r>
          </w:p>
          <w:p w:rsidR="00014E57" w:rsidRPr="00CC427D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27D">
              <w:rPr>
                <w:rFonts w:ascii="Arial" w:hAnsi="Arial" w:cs="Arial"/>
                <w:sz w:val="24"/>
                <w:szCs w:val="24"/>
              </w:rPr>
              <w:t>2018 год – 150,2 тыс. руб.;</w:t>
            </w:r>
          </w:p>
          <w:p w:rsidR="00014E57" w:rsidRPr="00CC427D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27D">
              <w:rPr>
                <w:rFonts w:ascii="Arial" w:hAnsi="Arial" w:cs="Arial"/>
                <w:sz w:val="24"/>
                <w:szCs w:val="24"/>
              </w:rPr>
              <w:t>2019 год – 150,2  тыс. руб.;</w:t>
            </w:r>
          </w:p>
          <w:p w:rsidR="00014E57" w:rsidRPr="00CC427D" w:rsidRDefault="00014E57" w:rsidP="0071044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27D">
              <w:rPr>
                <w:rFonts w:ascii="Arial" w:hAnsi="Arial" w:cs="Arial"/>
                <w:sz w:val="24"/>
                <w:szCs w:val="24"/>
              </w:rPr>
              <w:t>2020 год – 150,2 тыс. руб.»</w:t>
            </w:r>
          </w:p>
        </w:tc>
      </w:tr>
    </w:tbl>
    <w:p w:rsidR="00014E57" w:rsidRDefault="00014E57" w:rsidP="00014E5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  <w:sectPr w:rsidR="00014E57" w:rsidSect="00EA3025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/>
          <w:pgMar w:top="1134" w:right="624" w:bottom="1134" w:left="1134" w:header="720" w:footer="720" w:gutter="0"/>
          <w:cols w:space="720"/>
        </w:sectPr>
      </w:pPr>
    </w:p>
    <w:p w:rsidR="00014E57" w:rsidRDefault="00014E57" w:rsidP="00014E57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4. Приложение № 3 к муниципальной программе города Новошахтинска «Молодежь Несветая» изложить в следующей реда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ции:</w:t>
      </w:r>
    </w:p>
    <w:p w:rsidR="00014E57" w:rsidRDefault="00014E57" w:rsidP="00014E57">
      <w:pPr>
        <w:widowControl w:val="0"/>
        <w:autoSpaceDE w:val="0"/>
        <w:ind w:left="10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3</w:t>
      </w:r>
    </w:p>
    <w:p w:rsidR="00014E57" w:rsidRDefault="00014E57" w:rsidP="00014E57">
      <w:pPr>
        <w:widowControl w:val="0"/>
        <w:autoSpaceDE w:val="0"/>
        <w:ind w:left="10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014E57" w:rsidRDefault="00014E57" w:rsidP="00014E57">
      <w:pPr>
        <w:widowControl w:val="0"/>
        <w:autoSpaceDE w:val="0"/>
        <w:ind w:left="10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города Новошахтинска</w:t>
      </w:r>
    </w:p>
    <w:p w:rsidR="00014E57" w:rsidRDefault="00014E57" w:rsidP="00014E57">
      <w:pPr>
        <w:widowControl w:val="0"/>
        <w:autoSpaceDE w:val="0"/>
        <w:ind w:left="10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«Молодежь Несв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тая»</w:t>
      </w:r>
    </w:p>
    <w:p w:rsidR="00014E57" w:rsidRDefault="00014E57" w:rsidP="00014E57">
      <w:pPr>
        <w:widowControl w:val="0"/>
        <w:autoSpaceDE w:val="0"/>
        <w:ind w:left="10348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бюджета города на реал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зацию программы</w:t>
      </w:r>
    </w:p>
    <w:p w:rsidR="00014E57" w:rsidRDefault="00014E57" w:rsidP="00014E57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876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701"/>
        <w:gridCol w:w="1984"/>
        <w:gridCol w:w="1843"/>
        <w:gridCol w:w="709"/>
        <w:gridCol w:w="709"/>
        <w:gridCol w:w="708"/>
        <w:gridCol w:w="567"/>
        <w:gridCol w:w="851"/>
        <w:gridCol w:w="992"/>
        <w:gridCol w:w="992"/>
        <w:gridCol w:w="993"/>
        <w:gridCol w:w="992"/>
        <w:gridCol w:w="992"/>
        <w:gridCol w:w="992"/>
      </w:tblGrid>
      <w:tr w:rsidR="00014E57" w:rsidTr="00710448">
        <w:trPr>
          <w:trHeight w:val="7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14E57" w:rsidRPr="00693BC6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93BC6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Pr="00693BC6" w:rsidRDefault="00014E57" w:rsidP="00710448">
            <w:pPr>
              <w:pStyle w:val="ConsPlusCell"/>
              <w:snapToGrid w:val="0"/>
              <w:ind w:left="209" w:firstLine="75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93BC6">
              <w:rPr>
                <w:rFonts w:ascii="Arial" w:hAnsi="Arial" w:cs="Arial"/>
                <w:sz w:val="23"/>
                <w:szCs w:val="23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Pr="00693BC6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93BC6">
              <w:rPr>
                <w:rFonts w:ascii="Arial" w:hAnsi="Arial" w:cs="Arial"/>
                <w:sz w:val="23"/>
                <w:szCs w:val="23"/>
              </w:rPr>
              <w:t xml:space="preserve">Наименование муниципальной программы, подпрограммы муниципальной    </w:t>
            </w:r>
            <w:r w:rsidRPr="00693BC6">
              <w:rPr>
                <w:rFonts w:ascii="Arial" w:hAnsi="Arial" w:cs="Arial"/>
                <w:sz w:val="23"/>
                <w:szCs w:val="23"/>
              </w:rPr>
              <w:br/>
              <w:t xml:space="preserve">программы, основного мероприятия, </w:t>
            </w:r>
          </w:p>
          <w:p w:rsidR="00014E57" w:rsidRPr="00693BC6" w:rsidRDefault="00014E57" w:rsidP="00710448">
            <w:pPr>
              <w:pStyle w:val="ConsPlusCel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93BC6">
              <w:rPr>
                <w:rFonts w:ascii="Arial" w:hAnsi="Arial" w:cs="Arial"/>
                <w:sz w:val="23"/>
                <w:szCs w:val="23"/>
              </w:rPr>
              <w:t>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Pr="00693BC6" w:rsidRDefault="00014E57" w:rsidP="00710448">
            <w:pPr>
              <w:pStyle w:val="ConsPlusCell"/>
              <w:snapToGri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693BC6">
              <w:rPr>
                <w:rFonts w:ascii="Arial" w:hAnsi="Arial" w:cs="Arial"/>
                <w:sz w:val="23"/>
                <w:szCs w:val="23"/>
              </w:rPr>
              <w:t xml:space="preserve">Ответственный </w:t>
            </w:r>
            <w:r w:rsidRPr="00693BC6">
              <w:rPr>
                <w:rFonts w:ascii="Arial" w:hAnsi="Arial" w:cs="Arial"/>
                <w:sz w:val="23"/>
                <w:szCs w:val="23"/>
              </w:rPr>
              <w:br/>
              <w:t xml:space="preserve">исполнитель,   </w:t>
            </w:r>
            <w:r w:rsidRPr="00693BC6">
              <w:rPr>
                <w:rFonts w:ascii="Arial" w:hAnsi="Arial" w:cs="Arial"/>
                <w:sz w:val="23"/>
                <w:szCs w:val="23"/>
              </w:rPr>
              <w:br/>
              <w:t>соисполнители,</w:t>
            </w:r>
          </w:p>
          <w:p w:rsidR="00014E57" w:rsidRPr="00693BC6" w:rsidRDefault="00014E57" w:rsidP="00710448">
            <w:pPr>
              <w:pStyle w:val="ConsPlusCell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693BC6">
              <w:rPr>
                <w:rFonts w:ascii="Arial" w:hAnsi="Arial" w:cs="Arial"/>
                <w:sz w:val="23"/>
                <w:szCs w:val="23"/>
              </w:rPr>
              <w:t xml:space="preserve">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Pr="00693BC6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93BC6">
              <w:rPr>
                <w:rFonts w:ascii="Arial" w:hAnsi="Arial" w:cs="Arial"/>
                <w:sz w:val="23"/>
                <w:szCs w:val="23"/>
              </w:rPr>
              <w:t xml:space="preserve">Код бюджетной </w:t>
            </w:r>
            <w:r w:rsidRPr="00693BC6">
              <w:rPr>
                <w:rFonts w:ascii="Arial" w:hAnsi="Arial" w:cs="Arial"/>
                <w:sz w:val="23"/>
                <w:szCs w:val="23"/>
              </w:rPr>
              <w:br/>
              <w:t xml:space="preserve">   классификации </w:t>
            </w:r>
            <w:r w:rsidRPr="00693BC6">
              <w:rPr>
                <w:rFonts w:ascii="Arial" w:hAnsi="Arial" w:cs="Arial"/>
                <w:sz w:val="23"/>
                <w:szCs w:val="23"/>
              </w:rPr>
              <w:br/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Pr="00693BC6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93BC6">
              <w:rPr>
                <w:rFonts w:ascii="Arial" w:hAnsi="Arial" w:cs="Arial"/>
                <w:sz w:val="23"/>
                <w:szCs w:val="23"/>
              </w:rPr>
              <w:t>Расходы  (тыс. руб.), годы</w:t>
            </w:r>
          </w:p>
        </w:tc>
      </w:tr>
      <w:tr w:rsidR="00014E57" w:rsidTr="00710448">
        <w:trPr>
          <w:trHeight w:val="14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4E57" w:rsidRPr="00693BC6" w:rsidRDefault="00014E57" w:rsidP="0071044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4E57" w:rsidRPr="00693BC6" w:rsidRDefault="00014E57" w:rsidP="00710448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4E57" w:rsidRPr="00693BC6" w:rsidRDefault="00014E57" w:rsidP="00710448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4E57" w:rsidRPr="00693BC6" w:rsidRDefault="00014E57" w:rsidP="00710448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Pr="00693BC6" w:rsidRDefault="00014E57" w:rsidP="00710448">
            <w:pPr>
              <w:pStyle w:val="ConsPlusCell"/>
              <w:snapToGrid w:val="0"/>
              <w:ind w:right="-75" w:hanging="105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93BC6">
              <w:rPr>
                <w:rFonts w:ascii="Arial" w:hAnsi="Arial" w:cs="Arial"/>
                <w:sz w:val="23"/>
                <w:szCs w:val="23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Pr="00693BC6" w:rsidRDefault="00014E57" w:rsidP="00710448">
            <w:pPr>
              <w:pStyle w:val="ConsPlusCell"/>
              <w:snapToGrid w:val="0"/>
              <w:ind w:right="-75" w:hanging="75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93BC6">
              <w:rPr>
                <w:rFonts w:ascii="Arial" w:hAnsi="Arial" w:cs="Arial"/>
                <w:sz w:val="23"/>
                <w:szCs w:val="23"/>
              </w:rPr>
              <w:t>РзПр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Pr="00693BC6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93BC6">
              <w:rPr>
                <w:rFonts w:ascii="Arial" w:hAnsi="Arial" w:cs="Arial"/>
                <w:sz w:val="23"/>
                <w:szCs w:val="23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Pr="00693BC6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93BC6">
              <w:rPr>
                <w:rFonts w:ascii="Arial" w:hAnsi="Arial" w:cs="Arial"/>
                <w:sz w:val="23"/>
                <w:szCs w:val="23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Pr="00693BC6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93BC6">
              <w:rPr>
                <w:rFonts w:ascii="Arial" w:hAnsi="Arial" w:cs="Arial"/>
                <w:sz w:val="23"/>
                <w:szCs w:val="23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Pr="00693BC6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93BC6">
              <w:rPr>
                <w:rFonts w:ascii="Arial" w:hAnsi="Arial" w:cs="Arial"/>
                <w:sz w:val="23"/>
                <w:szCs w:val="23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Pr="00693BC6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93BC6">
              <w:rPr>
                <w:rFonts w:ascii="Arial" w:hAnsi="Arial" w:cs="Arial"/>
                <w:sz w:val="23"/>
                <w:szCs w:val="23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Pr="00693BC6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93BC6">
              <w:rPr>
                <w:rFonts w:ascii="Arial" w:hAnsi="Arial" w:cs="Arial"/>
                <w:sz w:val="23"/>
                <w:szCs w:val="23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Pr="00693BC6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93BC6">
              <w:rPr>
                <w:rFonts w:ascii="Arial" w:hAnsi="Arial" w:cs="Arial"/>
                <w:sz w:val="23"/>
                <w:szCs w:val="23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Pr="00693BC6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93BC6">
              <w:rPr>
                <w:rFonts w:ascii="Arial" w:hAnsi="Arial" w:cs="Arial"/>
                <w:sz w:val="23"/>
                <w:szCs w:val="23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Pr="00693BC6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93BC6">
              <w:rPr>
                <w:rFonts w:ascii="Arial" w:hAnsi="Arial" w:cs="Arial"/>
                <w:sz w:val="23"/>
                <w:szCs w:val="23"/>
              </w:rPr>
              <w:t>2020</w:t>
            </w:r>
          </w:p>
        </w:tc>
      </w:tr>
    </w:tbl>
    <w:p w:rsidR="00014E57" w:rsidRPr="00693BC6" w:rsidRDefault="00014E57" w:rsidP="00014E57">
      <w:pPr>
        <w:widowControl w:val="0"/>
        <w:autoSpaceDE w:val="0"/>
        <w:jc w:val="center"/>
        <w:rPr>
          <w:rFonts w:ascii="Arial" w:hAnsi="Arial" w:cs="Arial"/>
          <w:sz w:val="2"/>
          <w:szCs w:val="2"/>
        </w:rPr>
      </w:pPr>
    </w:p>
    <w:tbl>
      <w:tblPr>
        <w:tblW w:w="15876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696"/>
        <w:gridCol w:w="1984"/>
        <w:gridCol w:w="1843"/>
        <w:gridCol w:w="709"/>
        <w:gridCol w:w="709"/>
        <w:gridCol w:w="708"/>
        <w:gridCol w:w="567"/>
        <w:gridCol w:w="851"/>
        <w:gridCol w:w="992"/>
        <w:gridCol w:w="992"/>
        <w:gridCol w:w="993"/>
        <w:gridCol w:w="992"/>
        <w:gridCol w:w="992"/>
        <w:gridCol w:w="997"/>
      </w:tblGrid>
      <w:tr w:rsidR="00014E57" w:rsidTr="00710448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4E57" w:rsidTr="00710448">
        <w:trPr>
          <w:trHeight w:val="4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ind w:left="2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Молодежь Н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светая</w:t>
            </w:r>
          </w:p>
          <w:p w:rsidR="00014E57" w:rsidRDefault="00014E57" w:rsidP="0071044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14E57" w:rsidRDefault="00014E57" w:rsidP="0071044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014E57" w:rsidRDefault="00014E57" w:rsidP="0071044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692,6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601,7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1 928,1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1 928,1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1 928,1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1 928,1</w:t>
            </w:r>
          </w:p>
        </w:tc>
      </w:tr>
      <w:tr w:rsidR="00014E57" w:rsidTr="00710448">
        <w:trPr>
          <w:trHeight w:val="19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работе с молодежью Администрации города,</w:t>
            </w:r>
          </w:p>
          <w:p w:rsidR="00014E57" w:rsidRDefault="00014E57" w:rsidP="0071044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528,1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528,1</w:t>
            </w:r>
          </w:p>
        </w:tc>
      </w:tr>
      <w:tr w:rsidR="00014E57" w:rsidTr="00710448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культуры Администрации города</w:t>
            </w:r>
          </w:p>
          <w:p w:rsidR="00014E57" w:rsidRDefault="00014E57" w:rsidP="00710448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ind w:hanging="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1 400,0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1 400,0</w:t>
            </w:r>
          </w:p>
        </w:tc>
      </w:tr>
      <w:tr w:rsidR="00014E57" w:rsidTr="00710448">
        <w:trPr>
          <w:trHeight w:val="1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ма №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Поддержка молодежных ин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циатив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14E57" w:rsidRDefault="00014E57" w:rsidP="0071044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014E57" w:rsidRDefault="00014E57" w:rsidP="0071044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628,1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628,1</w:t>
            </w:r>
          </w:p>
        </w:tc>
      </w:tr>
      <w:tr w:rsidR="00014E57" w:rsidTr="00710448">
        <w:trPr>
          <w:trHeight w:val="1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работе с молодежью Администрации города,</w:t>
            </w:r>
          </w:p>
          <w:p w:rsidR="00014E57" w:rsidRDefault="00014E57" w:rsidP="0071044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528,1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528,1</w:t>
            </w:r>
          </w:p>
        </w:tc>
      </w:tr>
      <w:tr w:rsidR="00014E57" w:rsidTr="00710448">
        <w:trPr>
          <w:trHeight w:val="1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культуры Администрации города</w:t>
            </w:r>
          </w:p>
          <w:p w:rsidR="00014E57" w:rsidRDefault="00014E57" w:rsidP="00710448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14E57" w:rsidTr="00710448">
        <w:trPr>
          <w:trHeight w:val="1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Вовлечение молодежи в социальную практику и ее и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формирование о потенциал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ных возможн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стях собстве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ного развития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культ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ры Админис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рации гор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pacing w:val="-16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6"/>
                <w:kern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14E57" w:rsidTr="00710448">
        <w:trPr>
          <w:trHeight w:val="1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проведение городского мол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дежного обр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зовательного форума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культуры Администрации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014E57" w:rsidTr="00710448">
        <w:trPr>
          <w:trHeight w:val="1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right="-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гионального проекта «Мол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дежная кома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да Губернат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ра» в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пальном образовании, проведение городских мол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дежных акций, ф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стивалей, праздников, чемпионатов, конкурсов, форумов, выставок, сл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тов и других мер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приятий, направленных на формиров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ние и развитие системы орг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нов молодежн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самоуправл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ния, на попул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ризацию общ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ственной де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тельности и самореализ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цию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культуры Администрации города</w:t>
            </w:r>
          </w:p>
          <w:p w:rsidR="00014E57" w:rsidRDefault="00014E57" w:rsidP="0071044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ind w:right="-13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14E57" w:rsidTr="00710448">
        <w:trPr>
          <w:trHeight w:val="1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right="-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Организацио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ное, информ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ционное и мет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дическое обес-печение мер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приятий по работе с молод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жью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работе с мол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дежью Адм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нистрации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528,1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528,1</w:t>
            </w:r>
          </w:p>
        </w:tc>
      </w:tr>
      <w:tr w:rsidR="00014E57" w:rsidTr="00710448">
        <w:trPr>
          <w:trHeight w:val="1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дел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гаций молодежи муниципальн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образования  «Город Нов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шахтинск» в межмуниц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пальных, обл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стных, всеро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сийских, ме</w:t>
            </w:r>
            <w:r>
              <w:rPr>
                <w:rFonts w:ascii="Arial" w:hAnsi="Arial" w:cs="Arial"/>
                <w:sz w:val="24"/>
                <w:szCs w:val="24"/>
              </w:rPr>
              <w:t>ж</w:t>
            </w:r>
            <w:r>
              <w:rPr>
                <w:rFonts w:ascii="Arial" w:hAnsi="Arial" w:cs="Arial"/>
                <w:sz w:val="24"/>
                <w:szCs w:val="24"/>
              </w:rPr>
              <w:t>дународных мероприятиях, включая реги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нальный мол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дежный проект «Донская школа КВН», реги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нальный мол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дежный форум «Ростов», 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 xml:space="preserve">ластной форум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«Молодая во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на», областную встречу вет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ранов и мол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дежи «Насле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ники Победы», областной ф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нал военно-спортивной и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ры «Орленок»,   региональный проект «Я – у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пешный </w:t>
            </w:r>
          </w:p>
          <w:p w:rsidR="00014E57" w:rsidRDefault="00014E57" w:rsidP="00710448">
            <w:pPr>
              <w:widowControl w:val="0"/>
              <w:snapToGrid w:val="0"/>
              <w:ind w:right="-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предприним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тель», всеро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сийский форум «Добр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волец России», областной конкурс «Добров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лец года», облас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ной конкурс «Па-па, мама, я – спортивная с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Отдел по работе с мол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дежью Адм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нистрации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014E57" w:rsidTr="00710448">
        <w:trPr>
          <w:trHeight w:val="1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атрибутики для проведения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роприятий по работе с мол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дежью, включая разработку д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зайн-макетов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работе с мол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дежью Адм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нистрации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</w:tr>
      <w:tr w:rsidR="00014E57" w:rsidTr="00710448">
        <w:trPr>
          <w:trHeight w:val="1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 xml:space="preserve">тие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печатной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дукции для проведения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роприятий по работе с мол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дежью, включая разработку д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зайн-макетов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работе с мол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дежью Адм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нистрации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</w:tr>
      <w:tr w:rsidR="00014E57" w:rsidTr="00710448">
        <w:trPr>
          <w:trHeight w:val="1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2.2.4.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призов для поощрения поб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дителей и наиболее а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тивных участников мероприятий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работе с мол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дежью Адм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нистрации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231,1</w:t>
            </w:r>
          </w:p>
        </w:tc>
      </w:tr>
      <w:tr w:rsidR="00014E57" w:rsidTr="00710448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 xml:space="preserve">ма № 2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патриотизма в молодежной среде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14E57" w:rsidRDefault="00014E57" w:rsidP="0071044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014E57" w:rsidRDefault="00014E57" w:rsidP="0071044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</w:tr>
      <w:tr w:rsidR="00014E57" w:rsidTr="00710448">
        <w:trPr>
          <w:trHeight w:val="1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работе с молодежью Администрации города,</w:t>
            </w:r>
          </w:p>
          <w:p w:rsidR="00014E57" w:rsidRDefault="00014E57" w:rsidP="0071044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14E57" w:rsidTr="00710448">
        <w:trPr>
          <w:trHeight w:val="1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культуры Администрации города,</w:t>
            </w:r>
          </w:p>
          <w:p w:rsidR="00014E57" w:rsidRDefault="00014E57" w:rsidP="00710448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</w:tr>
      <w:tr w:rsidR="00014E57" w:rsidTr="00710448">
        <w:trPr>
          <w:trHeight w:val="1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 xml:space="preserve">тие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целостной системы поддержки обл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дающей лидерскими навыками, инициати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ной и талантливой м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ind w:left="-33" w:right="-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культуры Администрации города </w:t>
            </w:r>
          </w:p>
          <w:p w:rsidR="00014E57" w:rsidRDefault="00014E57" w:rsidP="00710448">
            <w:pPr>
              <w:pStyle w:val="ConsPlusCell"/>
              <w:ind w:left="-33" w:right="-4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885,0</w:t>
            </w:r>
          </w:p>
        </w:tc>
      </w:tr>
      <w:tr w:rsidR="00014E57" w:rsidTr="00710448">
        <w:trPr>
          <w:trHeight w:val="4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проведение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ниципальных этапов конку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сов «Лидер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да», «Добров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лец года», «День мол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дежного сам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управления», фестиваля па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риотической песни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«Гвозд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ки Отечества», праздничного мероприятия «День росси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ской молодежи» и других горо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ских детских и молодежных творческих фестивалей, праздников, чемпионатов, конкурсов, ф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румов, слетов и других мероприятий, 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правленных на выявление и поддержку 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лантливой и инициативной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left="-33" w:right="-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Отдел культ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ры Админис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рации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pacing w:val="-18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spacing w:val="-18"/>
                <w:kern w:val="1"/>
                <w:sz w:val="24"/>
                <w:szCs w:val="24"/>
              </w:rPr>
              <w:t>115,0</w:t>
            </w:r>
          </w:p>
        </w:tc>
      </w:tr>
      <w:tr w:rsidR="00014E57" w:rsidTr="00710448">
        <w:trPr>
          <w:trHeight w:val="4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right="-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участия делег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ций города в междунаро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ных, всеросси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ских и межр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гиональных, детских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дежных конку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сах, образов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тельных прое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тах и форумах, направленных на продвижение инициативной и талантливой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014E57" w:rsidTr="00710448">
        <w:trPr>
          <w:trHeight w:val="4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</w:p>
          <w:p w:rsidR="00014E57" w:rsidRDefault="00014E57" w:rsidP="0071044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014E57" w:rsidRDefault="00014E57" w:rsidP="0071044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right="-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роприятий, на-правленных на развитие на-учной, иннов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ционной, изобретател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ской деятел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ности молодежи (ко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курсы, форумы, выставки инн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вационных идей, научно-техниче-ских, исследов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тельских разр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боток, проектов, конвенты, нау</w:t>
            </w:r>
            <w:r>
              <w:rPr>
                <w:rFonts w:ascii="Arial" w:hAnsi="Arial" w:cs="Arial"/>
                <w:sz w:val="24"/>
                <w:szCs w:val="24"/>
              </w:rPr>
              <w:t>ч</w:t>
            </w:r>
            <w:r>
              <w:rPr>
                <w:rFonts w:ascii="Arial" w:hAnsi="Arial" w:cs="Arial"/>
                <w:sz w:val="24"/>
                <w:szCs w:val="24"/>
              </w:rPr>
              <w:t>но-практические конф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ренции, семин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ры, в том числе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обуча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>
              <w:rPr>
                <w:rFonts w:ascii="Arial" w:hAnsi="Arial" w:cs="Arial"/>
                <w:sz w:val="24"/>
                <w:szCs w:val="24"/>
              </w:rPr>
              <w:t>щие и т. 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60.0</w:t>
            </w:r>
          </w:p>
        </w:tc>
      </w:tr>
      <w:tr w:rsidR="00014E57" w:rsidTr="00710448">
        <w:trPr>
          <w:trHeight w:val="4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Награждение именными пр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миями Мэра города талан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ливой молод</w:t>
            </w:r>
            <w:r>
              <w:rPr>
                <w:rFonts w:ascii="Arial" w:hAnsi="Arial" w:cs="Arial"/>
                <w:sz w:val="24"/>
                <w:szCs w:val="24"/>
              </w:rPr>
              <w:t>ё</w:t>
            </w:r>
            <w:r>
              <w:rPr>
                <w:rFonts w:ascii="Arial" w:hAnsi="Arial" w:cs="Arial"/>
                <w:sz w:val="24"/>
                <w:szCs w:val="24"/>
              </w:rPr>
              <w:t>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культуры Администрации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014E57" w:rsidTr="00710448">
        <w:trPr>
          <w:trHeight w:val="4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Обеспечение проведе</w:t>
            </w:r>
            <w:r>
              <w:rPr>
                <w:rFonts w:ascii="Arial" w:hAnsi="Arial" w:cs="Arial"/>
                <w:bCs/>
                <w:sz w:val="24"/>
                <w:szCs w:val="24"/>
              </w:rPr>
              <w:softHyphen/>
              <w:t>ния м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роприятий по формированию у мо</w:t>
            </w:r>
            <w:r>
              <w:rPr>
                <w:rFonts w:ascii="Arial" w:hAnsi="Arial" w:cs="Arial"/>
                <w:bCs/>
                <w:sz w:val="24"/>
                <w:szCs w:val="24"/>
              </w:rPr>
              <w:softHyphen/>
              <w:t>лодежи «российской идентичности» и реа</w:t>
            </w:r>
            <w:r>
              <w:rPr>
                <w:rFonts w:ascii="Arial" w:hAnsi="Arial" w:cs="Arial"/>
                <w:bCs/>
                <w:sz w:val="24"/>
                <w:szCs w:val="24"/>
              </w:rPr>
              <w:softHyphen/>
              <w:t>лизации мероприятий по профилактике асоциального поведения, этнического и р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лигиозно-поли-тического эк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тремизма в молодежной ср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культ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ры Админис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рации гор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left="-98" w:right="-1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415,0</w:t>
            </w:r>
          </w:p>
        </w:tc>
      </w:tr>
      <w:tr w:rsidR="00014E57" w:rsidTr="00710448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проведение встречи вет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ранов и мол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дежи «Насле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ники Победы», военно-спор-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тивной и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ры «Орленок» и других горо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ских меропри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тий, акций, праздников, чемпионатов, конкурсов, ф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румов, слетов, направленных на воспитание чувства патри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тизма и гра</w:t>
            </w:r>
            <w:r>
              <w:rPr>
                <w:rFonts w:ascii="Arial" w:hAnsi="Arial" w:cs="Arial"/>
                <w:sz w:val="24"/>
                <w:szCs w:val="24"/>
              </w:rPr>
              <w:t>ж</w:t>
            </w:r>
            <w:r>
              <w:rPr>
                <w:rFonts w:ascii="Arial" w:hAnsi="Arial" w:cs="Arial"/>
                <w:sz w:val="24"/>
                <w:szCs w:val="24"/>
              </w:rPr>
              <w:t>данской отве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ственности, привитие гра</w:t>
            </w:r>
            <w:r>
              <w:rPr>
                <w:rFonts w:ascii="Arial" w:hAnsi="Arial" w:cs="Arial"/>
                <w:sz w:val="24"/>
                <w:szCs w:val="24"/>
              </w:rPr>
              <w:t>ж</w:t>
            </w:r>
            <w:r>
              <w:rPr>
                <w:rFonts w:ascii="Arial" w:hAnsi="Arial" w:cs="Arial"/>
                <w:sz w:val="24"/>
                <w:szCs w:val="24"/>
              </w:rPr>
              <w:t>данских ценн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Отдел культ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ры Админис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рации гор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195,0</w:t>
            </w:r>
          </w:p>
        </w:tc>
      </w:tr>
      <w:tr w:rsidR="00014E57" w:rsidTr="00710448">
        <w:trPr>
          <w:trHeight w:val="4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проведение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этапа облас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ной акции «День семьи, любви и верн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сти»,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этапа областного ко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курса «Папа, мама, я – спо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 xml:space="preserve">тивная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семья» и других мер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приятий, праз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ников, чемпи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натов, конку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сов, форумов, слетов, напра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ленных на по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держку мол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дых семей и пропаганду семейных ценн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Отдел культ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ры Админис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рации гор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014E57" w:rsidRDefault="00014E57" w:rsidP="0071044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014E57" w:rsidTr="00710448">
        <w:trPr>
          <w:trHeight w:val="41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проведение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роприятий в рамках облас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ной акции «Ростовская область – те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ритория здор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вья» и других городских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роприятий, праздников, чемпионатов, конкурсов, ф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румов, слетов, направленных на профилакт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ку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асоциальн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и девиантн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поведения, популяризацию здорового 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раза жизни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Отдел культ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ры Админис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рации гор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ind w:left="-1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snapToGrid w:val="0"/>
              <w:ind w:left="-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014E57" w:rsidTr="00710448">
        <w:trPr>
          <w:trHeight w:val="4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мероприятий в рамках облас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ной акции «Д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када толеран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ности», посв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щенных Дню славянской письменности и культуры, Дню народного единства и др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гих городских мероприятий, праздников, чемпионатов, конкурсов, ф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румов, слетов, направленных на воспитание толерантного сознания и профилактику этнического и религиозно-политического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экстремизма в молодежной среде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right="-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Отдел культ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ры Админис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рации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widowControl w:val="0"/>
              <w:snapToGrid w:val="0"/>
              <w:ind w:left="-98" w:right="-1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10,0»</w:t>
            </w:r>
          </w:p>
        </w:tc>
      </w:tr>
    </w:tbl>
    <w:p w:rsidR="00014E57" w:rsidRDefault="00014E57" w:rsidP="00014E57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widowControl w:val="0"/>
        <w:tabs>
          <w:tab w:val="left" w:pos="660"/>
        </w:tabs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14E57" w:rsidRDefault="00014E57" w:rsidP="00014E57">
      <w:pPr>
        <w:pStyle w:val="a7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Управляющий делами </w:t>
      </w:r>
    </w:p>
    <w:p w:rsidR="00014E57" w:rsidRDefault="00014E57" w:rsidP="00014E57">
      <w:pPr>
        <w:pStyle w:val="a7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Администрации города</w:t>
      </w:r>
      <w:r>
        <w:rPr>
          <w:rFonts w:ascii="Arial" w:hAnsi="Arial" w:cs="Arial"/>
        </w:rPr>
        <w:tab/>
      </w:r>
    </w:p>
    <w:p w:rsidR="00014E57" w:rsidRDefault="00014E57" w:rsidP="00014E57">
      <w:pPr>
        <w:pStyle w:val="a7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Ю.А. Лубе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цов</w:t>
      </w:r>
    </w:p>
    <w:p w:rsidR="00014E57" w:rsidRDefault="00014E57" w:rsidP="00014E57">
      <w:pPr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widowControl w:val="0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Приложение № 4 к муниципальной программе города Новошахтинска «Молодежь Несветая» изложить в следующей реда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ции: </w:t>
      </w:r>
    </w:p>
    <w:p w:rsidR="00014E57" w:rsidRDefault="00014E57" w:rsidP="00014E57">
      <w:pPr>
        <w:widowControl w:val="0"/>
        <w:autoSpaceDE w:val="0"/>
        <w:snapToGrid w:val="0"/>
        <w:ind w:right="-737" w:firstLine="11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4</w:t>
      </w:r>
    </w:p>
    <w:p w:rsidR="00014E57" w:rsidRDefault="00014E57" w:rsidP="00014E57">
      <w:pPr>
        <w:widowControl w:val="0"/>
        <w:autoSpaceDE w:val="0"/>
        <w:ind w:right="-737" w:firstLine="11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ме</w:t>
      </w:r>
    </w:p>
    <w:p w:rsidR="00014E57" w:rsidRDefault="00014E57" w:rsidP="00014E57">
      <w:pPr>
        <w:widowControl w:val="0"/>
        <w:autoSpaceDE w:val="0"/>
        <w:ind w:right="-737" w:firstLine="11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города Новошахтинска</w:t>
      </w:r>
    </w:p>
    <w:p w:rsidR="00014E57" w:rsidRDefault="00014E57" w:rsidP="00014E57">
      <w:pPr>
        <w:widowControl w:val="0"/>
        <w:autoSpaceDE w:val="0"/>
        <w:ind w:right="-737" w:firstLine="11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«Молодежь Несветая»</w:t>
      </w:r>
    </w:p>
    <w:p w:rsidR="00014E57" w:rsidRDefault="00014E57" w:rsidP="00014E57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bookmarkStart w:id="0" w:name="Par879"/>
      <w:bookmarkEnd w:id="0"/>
      <w:r>
        <w:rPr>
          <w:rFonts w:ascii="Arial" w:hAnsi="Arial" w:cs="Arial"/>
          <w:sz w:val="24"/>
          <w:szCs w:val="24"/>
        </w:rPr>
        <w:t>Расходы</w:t>
      </w:r>
    </w:p>
    <w:p w:rsidR="00014E57" w:rsidRDefault="00014E57" w:rsidP="00014E57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бюджета города, федерального и областного бюджетов </w:t>
      </w:r>
    </w:p>
    <w:p w:rsidR="00014E57" w:rsidRDefault="00014E57" w:rsidP="00014E57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внебюджетных источников на реализацию программы </w:t>
      </w:r>
    </w:p>
    <w:p w:rsidR="00014E57" w:rsidRDefault="00014E57" w:rsidP="00014E57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877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1276"/>
        <w:gridCol w:w="1984"/>
        <w:gridCol w:w="2126"/>
        <w:gridCol w:w="2127"/>
        <w:gridCol w:w="1417"/>
        <w:gridCol w:w="1134"/>
        <w:gridCol w:w="1134"/>
        <w:gridCol w:w="992"/>
        <w:gridCol w:w="993"/>
        <w:gridCol w:w="992"/>
        <w:gridCol w:w="992"/>
      </w:tblGrid>
      <w:tr w:rsidR="00014E57" w:rsidTr="0071044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</w:t>
            </w:r>
          </w:p>
          <w:p w:rsidR="00014E57" w:rsidRDefault="00014E57" w:rsidP="0071044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программы,</w:t>
            </w:r>
          </w:p>
          <w:p w:rsidR="00014E57" w:rsidRDefault="00014E57" w:rsidP="0071044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Ответственный    </w:t>
            </w:r>
            <w:r>
              <w:rPr>
                <w:rFonts w:ascii="Arial" w:hAnsi="Arial" w:cs="Arial"/>
                <w:sz w:val="24"/>
                <w:szCs w:val="24"/>
              </w:rPr>
              <w:br/>
              <w:t>исполнитель,</w:t>
            </w:r>
            <w:r>
              <w:rPr>
                <w:rFonts w:ascii="Arial" w:hAnsi="Arial" w:cs="Arial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014E57" w:rsidTr="00710448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ind w:right="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</w:tbl>
    <w:p w:rsidR="00014E57" w:rsidRDefault="00014E57" w:rsidP="00014E57">
      <w:pPr>
        <w:widowControl w:val="0"/>
        <w:autoSpaceDE w:val="0"/>
        <w:jc w:val="center"/>
        <w:rPr>
          <w:rFonts w:ascii="Arial" w:hAnsi="Arial" w:cs="Arial"/>
          <w:sz w:val="4"/>
          <w:szCs w:val="4"/>
        </w:rPr>
      </w:pPr>
    </w:p>
    <w:p w:rsidR="00014E57" w:rsidRPr="005C3F0E" w:rsidRDefault="00014E57" w:rsidP="00014E57">
      <w:pPr>
        <w:widowControl w:val="0"/>
        <w:autoSpaceDE w:val="0"/>
        <w:jc w:val="center"/>
        <w:rPr>
          <w:rFonts w:ascii="Arial" w:hAnsi="Arial" w:cs="Arial"/>
          <w:sz w:val="4"/>
          <w:szCs w:val="4"/>
        </w:rPr>
      </w:pPr>
    </w:p>
    <w:tbl>
      <w:tblPr>
        <w:tblW w:w="15882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4"/>
        <w:gridCol w:w="1207"/>
        <w:gridCol w:w="1984"/>
        <w:gridCol w:w="2126"/>
        <w:gridCol w:w="2125"/>
        <w:gridCol w:w="1419"/>
        <w:gridCol w:w="1134"/>
        <w:gridCol w:w="1134"/>
        <w:gridCol w:w="992"/>
        <w:gridCol w:w="993"/>
        <w:gridCol w:w="992"/>
        <w:gridCol w:w="1002"/>
      </w:tblGrid>
      <w:tr w:rsidR="00014E57" w:rsidTr="00710448">
        <w:trPr>
          <w:trHeight w:val="280"/>
          <w:tblHeader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14E57" w:rsidRDefault="00014E57" w:rsidP="00710448">
            <w:pPr>
              <w:pStyle w:val="ConsPlusCell"/>
              <w:snapToGrid w:val="0"/>
              <w:ind w:left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14E57" w:rsidTr="00710448">
        <w:trPr>
          <w:trHeight w:val="44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Молодежь Несветая</w:t>
            </w:r>
          </w:p>
          <w:p w:rsidR="00014E57" w:rsidRDefault="00014E57" w:rsidP="0071044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по работе с молодежью Администрации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города</w:t>
            </w:r>
          </w:p>
          <w:p w:rsidR="00014E57" w:rsidRDefault="00014E57" w:rsidP="0071044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692,6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603,9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601,7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1 928,1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1 928,1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1 928,1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1 928,1</w:t>
            </w:r>
          </w:p>
        </w:tc>
      </w:tr>
      <w:tr w:rsidR="00014E57" w:rsidTr="00710448">
        <w:trPr>
          <w:trHeight w:val="41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1.а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4E57" w:rsidTr="007104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1.б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477,9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477,9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477,9</w:t>
            </w:r>
          </w:p>
        </w:tc>
      </w:tr>
      <w:tr w:rsidR="00014E57" w:rsidTr="007104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1.в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города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1 450,2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1 450,2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1 450,2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1 450,2</w:t>
            </w:r>
          </w:p>
        </w:tc>
      </w:tr>
      <w:tr w:rsidR="00014E57" w:rsidTr="007104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1.г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ind w:right="-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4E57" w:rsidTr="00710448">
        <w:trPr>
          <w:trHeight w:val="269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  № 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Поддержка молодежных инициатив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работе с молодежью Администрации города</w:t>
            </w:r>
          </w:p>
          <w:p w:rsidR="00014E57" w:rsidRDefault="00014E57" w:rsidP="0071044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Всего: 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592,6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503,9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501,7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628,1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628,1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628,1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628,1</w:t>
            </w:r>
          </w:p>
        </w:tc>
      </w:tr>
      <w:tr w:rsidR="00014E57" w:rsidTr="00710448">
        <w:trPr>
          <w:trHeight w:val="41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1.2.а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4E57" w:rsidTr="007104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1.2.б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477,9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477,9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477,9</w:t>
            </w:r>
          </w:p>
        </w:tc>
      </w:tr>
      <w:tr w:rsidR="00014E57" w:rsidTr="007104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1.2.в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города</w:t>
            </w:r>
          </w:p>
          <w:p w:rsidR="00014E57" w:rsidRDefault="00014E57" w:rsidP="0071044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150,2</w:t>
            </w:r>
          </w:p>
        </w:tc>
      </w:tr>
      <w:tr w:rsidR="00014E57" w:rsidTr="007104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1.2.г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ind w:right="-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4E57" w:rsidTr="00710448">
        <w:trPr>
          <w:trHeight w:val="44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   № 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Формирование патриотизма в молодежной среде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работе с молодежью Администрации города</w:t>
            </w:r>
          </w:p>
          <w:p w:rsidR="00014E57" w:rsidRDefault="00014E57" w:rsidP="0071044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Всего: 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</w:tr>
      <w:tr w:rsidR="00014E57" w:rsidTr="00710448">
        <w:trPr>
          <w:trHeight w:val="41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1.3.а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4E57" w:rsidTr="007104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1.3.б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014E57" w:rsidRDefault="00014E57" w:rsidP="0071044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4E57" w:rsidTr="007104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1.3.в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города</w:t>
            </w:r>
          </w:p>
          <w:p w:rsidR="00014E57" w:rsidRDefault="00014E57" w:rsidP="0071044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</w:tr>
      <w:tr w:rsidR="00014E57" w:rsidTr="007104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1.3.г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/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ind w:right="-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0,0»</w:t>
            </w:r>
          </w:p>
        </w:tc>
      </w:tr>
    </w:tbl>
    <w:p w:rsidR="00014E57" w:rsidRDefault="00014E57" w:rsidP="00014E57"/>
    <w:p w:rsidR="00014E57" w:rsidRDefault="00014E57" w:rsidP="00014E57">
      <w:pPr>
        <w:pStyle w:val="a7"/>
        <w:spacing w:after="0"/>
      </w:pPr>
    </w:p>
    <w:p w:rsidR="00014E57" w:rsidRDefault="00014E57" w:rsidP="00014E57">
      <w:pPr>
        <w:pStyle w:val="a7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Управляющий делами </w:t>
      </w:r>
    </w:p>
    <w:p w:rsidR="00014E57" w:rsidRDefault="00014E57" w:rsidP="00014E57">
      <w:pPr>
        <w:pStyle w:val="a7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Администрации города</w:t>
      </w:r>
      <w:r>
        <w:rPr>
          <w:rFonts w:ascii="Arial" w:hAnsi="Arial" w:cs="Arial"/>
        </w:rPr>
        <w:tab/>
      </w:r>
    </w:p>
    <w:p w:rsidR="00014E57" w:rsidRDefault="00014E57" w:rsidP="00014E57">
      <w:pPr>
        <w:pStyle w:val="a7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Ю.А. Лубе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цов</w:t>
      </w:r>
    </w:p>
    <w:p w:rsidR="00014E57" w:rsidRDefault="00014E57" w:rsidP="00014E57">
      <w:pPr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pStyle w:val="Default"/>
        <w:ind w:firstLine="708"/>
        <w:jc w:val="both"/>
        <w:rPr>
          <w:rFonts w:ascii="Arial" w:hAnsi="Arial" w:cs="Arial"/>
        </w:rPr>
      </w:pPr>
    </w:p>
    <w:p w:rsidR="00014E57" w:rsidRDefault="00014E57" w:rsidP="00014E57">
      <w:pPr>
        <w:pStyle w:val="Default"/>
        <w:ind w:firstLine="708"/>
        <w:jc w:val="both"/>
        <w:rPr>
          <w:rFonts w:ascii="Arial" w:hAnsi="Arial" w:cs="Arial"/>
        </w:rPr>
      </w:pPr>
    </w:p>
    <w:p w:rsidR="00014E57" w:rsidRDefault="00014E57" w:rsidP="00014E57">
      <w:pPr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jc w:val="both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 Приложение № 5 к муниципальной программе города Новошахтинска «Молодежь Несветая» изложить в следующей реда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ции: </w:t>
      </w:r>
    </w:p>
    <w:p w:rsidR="00014E57" w:rsidRDefault="00014E57" w:rsidP="00014E57">
      <w:pPr>
        <w:widowControl w:val="0"/>
        <w:autoSpaceDE w:val="0"/>
        <w:snapToGrid w:val="0"/>
        <w:ind w:left="12049" w:right="-8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5</w:t>
      </w:r>
    </w:p>
    <w:p w:rsidR="00014E57" w:rsidRDefault="00014E57" w:rsidP="00014E57">
      <w:pPr>
        <w:widowControl w:val="0"/>
        <w:autoSpaceDE w:val="0"/>
        <w:ind w:left="12049" w:right="-8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грамме</w:t>
      </w:r>
    </w:p>
    <w:p w:rsidR="00014E57" w:rsidRDefault="00014E57" w:rsidP="00014E57">
      <w:pPr>
        <w:widowControl w:val="0"/>
        <w:autoSpaceDE w:val="0"/>
        <w:ind w:left="12049" w:right="-8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города Новошахти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ска</w:t>
      </w:r>
    </w:p>
    <w:p w:rsidR="00014E57" w:rsidRDefault="00014E57" w:rsidP="00014E57">
      <w:pPr>
        <w:widowControl w:val="0"/>
        <w:autoSpaceDE w:val="0"/>
        <w:ind w:left="12049" w:right="-8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«Молодежь Несв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тая»</w:t>
      </w:r>
    </w:p>
    <w:p w:rsidR="00014E57" w:rsidRDefault="00014E57" w:rsidP="00014E57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Субсидия на софинансирование программы </w:t>
      </w:r>
      <w:r>
        <w:rPr>
          <w:rFonts w:ascii="Arial" w:hAnsi="Arial" w:cs="Arial"/>
          <w:bCs/>
          <w:sz w:val="24"/>
          <w:szCs w:val="24"/>
        </w:rPr>
        <w:t>за счет средств субсидии для софинансирования расходных обязательств, возн</w:t>
      </w:r>
      <w:r>
        <w:rPr>
          <w:rFonts w:ascii="Arial" w:hAnsi="Arial" w:cs="Arial"/>
          <w:bCs/>
          <w:sz w:val="24"/>
          <w:szCs w:val="24"/>
        </w:rPr>
        <w:t>и</w:t>
      </w:r>
      <w:r>
        <w:rPr>
          <w:rFonts w:ascii="Arial" w:hAnsi="Arial" w:cs="Arial"/>
          <w:bCs/>
          <w:sz w:val="24"/>
          <w:szCs w:val="24"/>
        </w:rPr>
        <w:t>кающих при выполнении полномочий органов местного самоуправления по вопросам местного значения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4E57" w:rsidRDefault="00014E57" w:rsidP="00014E5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тыс. руб.</w:t>
      </w:r>
    </w:p>
    <w:tbl>
      <w:tblPr>
        <w:tblW w:w="15876" w:type="dxa"/>
        <w:tblInd w:w="-459" w:type="dxa"/>
        <w:tblLayout w:type="fixed"/>
        <w:tblLook w:val="0000"/>
      </w:tblPr>
      <w:tblGrid>
        <w:gridCol w:w="709"/>
        <w:gridCol w:w="1985"/>
        <w:gridCol w:w="850"/>
        <w:gridCol w:w="992"/>
        <w:gridCol w:w="1276"/>
        <w:gridCol w:w="1418"/>
        <w:gridCol w:w="850"/>
        <w:gridCol w:w="1134"/>
        <w:gridCol w:w="1276"/>
        <w:gridCol w:w="1447"/>
        <w:gridCol w:w="821"/>
        <w:gridCol w:w="1021"/>
        <w:gridCol w:w="1134"/>
        <w:gridCol w:w="963"/>
      </w:tblGrid>
      <w:tr w:rsidR="00014E57" w:rsidRPr="00D30FC0" w:rsidTr="00710448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Pr="00D30FC0" w:rsidRDefault="00014E57" w:rsidP="00710448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30FC0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Pr="00D30FC0" w:rsidRDefault="00014E57" w:rsidP="00710448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30FC0">
              <w:rPr>
                <w:rFonts w:ascii="Arial" w:hAnsi="Arial" w:cs="Arial"/>
                <w:sz w:val="23"/>
                <w:szCs w:val="23"/>
              </w:rPr>
              <w:t>Наименов</w:t>
            </w:r>
            <w:r w:rsidRPr="00D30FC0">
              <w:rPr>
                <w:rFonts w:ascii="Arial" w:hAnsi="Arial" w:cs="Arial"/>
                <w:sz w:val="23"/>
                <w:szCs w:val="23"/>
              </w:rPr>
              <w:t>а</w:t>
            </w:r>
            <w:r w:rsidRPr="00D30FC0">
              <w:rPr>
                <w:rFonts w:ascii="Arial" w:hAnsi="Arial" w:cs="Arial"/>
                <w:sz w:val="23"/>
                <w:szCs w:val="23"/>
              </w:rPr>
              <w:t>ние субсидии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Pr="00D30FC0" w:rsidRDefault="00014E57" w:rsidP="00710448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30FC0">
              <w:rPr>
                <w:rFonts w:ascii="Arial" w:hAnsi="Arial" w:cs="Arial"/>
                <w:sz w:val="23"/>
                <w:szCs w:val="23"/>
              </w:rPr>
              <w:t>2014 год</w:t>
            </w:r>
          </w:p>
        </w:tc>
        <w:tc>
          <w:tcPr>
            <w:tcW w:w="4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Pr="00D30FC0" w:rsidRDefault="00014E57" w:rsidP="00710448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30FC0">
              <w:rPr>
                <w:rFonts w:ascii="Arial" w:hAnsi="Arial" w:cs="Arial"/>
                <w:sz w:val="23"/>
                <w:szCs w:val="23"/>
              </w:rPr>
              <w:t>2015 год</w:t>
            </w:r>
          </w:p>
        </w:tc>
        <w:tc>
          <w:tcPr>
            <w:tcW w:w="3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Pr="00D30FC0" w:rsidRDefault="00014E57" w:rsidP="00710448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30FC0">
              <w:rPr>
                <w:rFonts w:ascii="Arial" w:hAnsi="Arial" w:cs="Arial"/>
                <w:sz w:val="23"/>
                <w:szCs w:val="23"/>
              </w:rPr>
              <w:t>2016 год</w:t>
            </w:r>
          </w:p>
        </w:tc>
      </w:tr>
      <w:tr w:rsidR="00014E57" w:rsidRPr="00D30FC0" w:rsidTr="00710448">
        <w:trPr>
          <w:trHeight w:val="4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Pr="00D30FC0" w:rsidRDefault="00014E57" w:rsidP="00710448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Pr="00D30FC0" w:rsidRDefault="00014E57" w:rsidP="00710448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Pr="00D30FC0" w:rsidRDefault="00014E57" w:rsidP="00710448">
            <w:pPr>
              <w:snapToGrid w:val="0"/>
              <w:ind w:lef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30FC0">
              <w:rPr>
                <w:rFonts w:ascii="Arial" w:hAnsi="Arial" w:cs="Arial"/>
                <w:sz w:val="23"/>
                <w:szCs w:val="23"/>
              </w:rPr>
              <w:t>Вс</w:t>
            </w:r>
            <w:r w:rsidRPr="00D30FC0">
              <w:rPr>
                <w:rFonts w:ascii="Arial" w:hAnsi="Arial" w:cs="Arial"/>
                <w:sz w:val="23"/>
                <w:szCs w:val="23"/>
              </w:rPr>
              <w:t>е</w:t>
            </w:r>
            <w:r w:rsidRPr="00D30FC0">
              <w:rPr>
                <w:rFonts w:ascii="Arial" w:hAnsi="Arial" w:cs="Arial"/>
                <w:sz w:val="23"/>
                <w:szCs w:val="23"/>
              </w:rPr>
              <w:t>го</w:t>
            </w:r>
          </w:p>
          <w:p w:rsidR="00014E57" w:rsidRPr="00D30FC0" w:rsidRDefault="00014E57" w:rsidP="00710448">
            <w:pPr>
              <w:ind w:left="-10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14E57" w:rsidRPr="00D30FC0" w:rsidRDefault="00014E57" w:rsidP="0071044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Pr="00D30FC0" w:rsidRDefault="00014E57" w:rsidP="00710448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в</w:t>
            </w:r>
            <w:r w:rsidRPr="00D30FC0">
              <w:rPr>
                <w:rFonts w:ascii="Arial" w:hAnsi="Arial" w:cs="Arial"/>
                <w:sz w:val="23"/>
                <w:szCs w:val="23"/>
              </w:rPr>
              <w:t xml:space="preserve"> то</w:t>
            </w:r>
            <w:r>
              <w:rPr>
                <w:rFonts w:ascii="Arial" w:hAnsi="Arial" w:cs="Arial"/>
                <w:sz w:val="23"/>
                <w:szCs w:val="23"/>
              </w:rPr>
              <w:t>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Pr="00D30FC0" w:rsidRDefault="00014E57" w:rsidP="00710448">
            <w:pPr>
              <w:snapToGrid w:val="0"/>
              <w:ind w:left="-13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30FC0">
              <w:rPr>
                <w:rFonts w:ascii="Arial" w:hAnsi="Arial" w:cs="Arial"/>
                <w:sz w:val="23"/>
                <w:szCs w:val="23"/>
              </w:rPr>
              <w:t>Вс</w:t>
            </w:r>
            <w:r w:rsidRPr="00D30FC0">
              <w:rPr>
                <w:rFonts w:ascii="Arial" w:hAnsi="Arial" w:cs="Arial"/>
                <w:sz w:val="23"/>
                <w:szCs w:val="23"/>
              </w:rPr>
              <w:t>е</w:t>
            </w:r>
            <w:r w:rsidRPr="00D30FC0">
              <w:rPr>
                <w:rFonts w:ascii="Arial" w:hAnsi="Arial" w:cs="Arial"/>
                <w:sz w:val="23"/>
                <w:szCs w:val="23"/>
              </w:rPr>
              <w:t>го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Pr="00D30FC0" w:rsidRDefault="00014E57" w:rsidP="00710448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в том числе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Pr="00D30FC0" w:rsidRDefault="00014E57" w:rsidP="00710448">
            <w:pPr>
              <w:snapToGrid w:val="0"/>
              <w:ind w:left="-108" w:righ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30FC0">
              <w:rPr>
                <w:rFonts w:ascii="Arial" w:hAnsi="Arial" w:cs="Arial"/>
                <w:sz w:val="23"/>
                <w:szCs w:val="23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Pr="00D30FC0" w:rsidRDefault="00014E57" w:rsidP="00710448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в том числе</w:t>
            </w:r>
          </w:p>
        </w:tc>
      </w:tr>
      <w:tr w:rsidR="00014E57" w:rsidRPr="00D30FC0" w:rsidTr="00710448">
        <w:trPr>
          <w:trHeight w:val="34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Pr="00D30FC0" w:rsidRDefault="00014E57" w:rsidP="00710448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Pr="00D30FC0" w:rsidRDefault="00014E57" w:rsidP="00710448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Pr="00D30FC0" w:rsidRDefault="00014E57" w:rsidP="00710448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Pr="00D30FC0" w:rsidRDefault="00014E57" w:rsidP="00710448">
            <w:pPr>
              <w:snapToGrid w:val="0"/>
              <w:ind w:left="-108" w:right="-108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30FC0">
              <w:rPr>
                <w:rFonts w:ascii="Arial" w:hAnsi="Arial" w:cs="Arial"/>
                <w:bCs/>
                <w:sz w:val="23"/>
                <w:szCs w:val="23"/>
              </w:rPr>
              <w:t>за счет средств бюдж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е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та гор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о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Pr="00D30FC0" w:rsidRDefault="00014E57" w:rsidP="00710448">
            <w:pPr>
              <w:snapToGrid w:val="0"/>
              <w:ind w:left="-108" w:right="-108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30FC0">
              <w:rPr>
                <w:rFonts w:ascii="Arial" w:hAnsi="Arial" w:cs="Arial"/>
                <w:bCs/>
                <w:sz w:val="23"/>
                <w:szCs w:val="23"/>
              </w:rPr>
              <w:t>за счет средств о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б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ластного бю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д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ind w:left="-108" w:right="-108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30FC0">
              <w:rPr>
                <w:rFonts w:ascii="Arial" w:hAnsi="Arial" w:cs="Arial"/>
                <w:bCs/>
                <w:sz w:val="23"/>
                <w:szCs w:val="23"/>
              </w:rPr>
              <w:t>за счет средств Фонда реформиров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а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 xml:space="preserve">ния </w:t>
            </w:r>
          </w:p>
          <w:p w:rsidR="00014E57" w:rsidRPr="00D30FC0" w:rsidRDefault="00014E57" w:rsidP="00710448">
            <w:pPr>
              <w:snapToGrid w:val="0"/>
              <w:ind w:left="-108" w:right="-108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30FC0">
              <w:rPr>
                <w:rFonts w:ascii="Arial" w:hAnsi="Arial" w:cs="Arial"/>
                <w:bCs/>
                <w:sz w:val="23"/>
                <w:szCs w:val="23"/>
              </w:rPr>
              <w:t>жили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щ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но-коммунал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ь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 xml:space="preserve">ного 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lastRenderedPageBreak/>
              <w:t>хозя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й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ства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Pr="00D30FC0" w:rsidRDefault="00014E57" w:rsidP="00710448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Pr="00D30FC0" w:rsidRDefault="00014E57" w:rsidP="00710448">
            <w:pPr>
              <w:snapToGrid w:val="0"/>
              <w:ind w:left="-108" w:right="-108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30FC0">
              <w:rPr>
                <w:rFonts w:ascii="Arial" w:hAnsi="Arial" w:cs="Arial"/>
                <w:bCs/>
                <w:sz w:val="23"/>
                <w:szCs w:val="23"/>
              </w:rPr>
              <w:t>за счет средств бюдж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е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та гор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о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Pr="00D30FC0" w:rsidRDefault="00014E57" w:rsidP="00710448">
            <w:pPr>
              <w:snapToGrid w:val="0"/>
              <w:ind w:left="-108" w:right="-108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30FC0">
              <w:rPr>
                <w:rFonts w:ascii="Arial" w:hAnsi="Arial" w:cs="Arial"/>
                <w:bCs/>
                <w:sz w:val="23"/>
                <w:szCs w:val="23"/>
              </w:rPr>
              <w:t>за счет средств областн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о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го бюдж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е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ind w:left="-108" w:right="-108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30FC0">
              <w:rPr>
                <w:rFonts w:ascii="Arial" w:hAnsi="Arial" w:cs="Arial"/>
                <w:bCs/>
                <w:sz w:val="23"/>
                <w:szCs w:val="23"/>
              </w:rPr>
              <w:t>за счет средств Фонда реформиров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а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 xml:space="preserve">ния </w:t>
            </w:r>
          </w:p>
          <w:p w:rsidR="00014E57" w:rsidRPr="00D30FC0" w:rsidRDefault="00014E57" w:rsidP="00710448">
            <w:pPr>
              <w:snapToGrid w:val="0"/>
              <w:ind w:left="-108" w:right="-108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30FC0">
              <w:rPr>
                <w:rFonts w:ascii="Arial" w:hAnsi="Arial" w:cs="Arial"/>
                <w:bCs/>
                <w:sz w:val="23"/>
                <w:szCs w:val="23"/>
              </w:rPr>
              <w:t>жили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щ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но-коммунал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ь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ного хозя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й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ства</w:t>
            </w: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Pr="00D30FC0" w:rsidRDefault="00014E57" w:rsidP="00710448">
            <w:pPr>
              <w:rPr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Pr="00D30FC0" w:rsidRDefault="00014E57" w:rsidP="00710448">
            <w:pPr>
              <w:snapToGrid w:val="0"/>
              <w:ind w:left="-108" w:right="-108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30FC0">
              <w:rPr>
                <w:rFonts w:ascii="Arial" w:hAnsi="Arial" w:cs="Arial"/>
                <w:bCs/>
                <w:sz w:val="23"/>
                <w:szCs w:val="23"/>
              </w:rPr>
              <w:t>за счет средств бюдж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е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та гор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о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Pr="00D30FC0" w:rsidRDefault="00014E57" w:rsidP="00710448">
            <w:pPr>
              <w:snapToGrid w:val="0"/>
              <w:ind w:left="-108" w:right="-108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30FC0">
              <w:rPr>
                <w:rFonts w:ascii="Arial" w:hAnsi="Arial" w:cs="Arial"/>
                <w:bCs/>
                <w:sz w:val="23"/>
                <w:szCs w:val="23"/>
              </w:rPr>
              <w:t>за счет средств областн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о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го бюдж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е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Pr="00D30FC0" w:rsidRDefault="00014E57" w:rsidP="00710448">
            <w:pPr>
              <w:snapToGrid w:val="0"/>
              <w:ind w:left="-108" w:right="-13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30FC0">
              <w:rPr>
                <w:rFonts w:ascii="Arial" w:hAnsi="Arial" w:cs="Arial"/>
                <w:bCs/>
                <w:sz w:val="23"/>
                <w:szCs w:val="23"/>
              </w:rPr>
              <w:t>за счет средств Фо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н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да рефо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р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мир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о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вания жили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щ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но-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lastRenderedPageBreak/>
              <w:t>комм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у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нальн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о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го х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о</w:t>
            </w:r>
            <w:r w:rsidRPr="00D30FC0">
              <w:rPr>
                <w:rFonts w:ascii="Arial" w:hAnsi="Arial" w:cs="Arial"/>
                <w:bCs/>
                <w:sz w:val="23"/>
                <w:szCs w:val="23"/>
              </w:rPr>
              <w:t>зяйства</w:t>
            </w:r>
          </w:p>
        </w:tc>
      </w:tr>
    </w:tbl>
    <w:p w:rsidR="00014E57" w:rsidRDefault="00014E57" w:rsidP="00014E57">
      <w:pPr>
        <w:ind w:left="12036"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15876" w:type="dxa"/>
        <w:tblInd w:w="-459" w:type="dxa"/>
        <w:tblLayout w:type="fixed"/>
        <w:tblLook w:val="0000"/>
      </w:tblPr>
      <w:tblGrid>
        <w:gridCol w:w="709"/>
        <w:gridCol w:w="1985"/>
        <w:gridCol w:w="850"/>
        <w:gridCol w:w="992"/>
        <w:gridCol w:w="1276"/>
        <w:gridCol w:w="1418"/>
        <w:gridCol w:w="850"/>
        <w:gridCol w:w="1134"/>
        <w:gridCol w:w="1305"/>
        <w:gridCol w:w="1418"/>
        <w:gridCol w:w="850"/>
        <w:gridCol w:w="992"/>
        <w:gridCol w:w="1134"/>
        <w:gridCol w:w="963"/>
      </w:tblGrid>
      <w:tr w:rsidR="00014E57" w:rsidTr="00710448">
        <w:trPr>
          <w:trHeight w:val="34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4E57" w:rsidRPr="00DA4AC2" w:rsidRDefault="00014E57" w:rsidP="0071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A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4E57" w:rsidRPr="00DA4AC2" w:rsidRDefault="00014E57" w:rsidP="0071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A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4E57" w:rsidRPr="00DA4AC2" w:rsidRDefault="00014E57" w:rsidP="0071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A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4E57" w:rsidRPr="00DA4AC2" w:rsidRDefault="00014E57" w:rsidP="00710448">
            <w:pPr>
              <w:snapToGrid w:val="0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4AC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4E57" w:rsidRPr="00DA4AC2" w:rsidRDefault="00014E57" w:rsidP="00710448">
            <w:pPr>
              <w:snapToGrid w:val="0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4AC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4E57" w:rsidRPr="00DA4AC2" w:rsidRDefault="00014E57" w:rsidP="00710448">
            <w:pPr>
              <w:snapToGrid w:val="0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4AC2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4E57" w:rsidRPr="00DA4AC2" w:rsidRDefault="00014E57" w:rsidP="0071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A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4E57" w:rsidRPr="00DA4AC2" w:rsidRDefault="00014E57" w:rsidP="00710448">
            <w:pPr>
              <w:snapToGrid w:val="0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4AC2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4E57" w:rsidRPr="00DA4AC2" w:rsidRDefault="00014E57" w:rsidP="00710448">
            <w:pPr>
              <w:snapToGrid w:val="0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4AC2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4E57" w:rsidRPr="00DA4AC2" w:rsidRDefault="00014E57" w:rsidP="00710448">
            <w:pPr>
              <w:snapToGrid w:val="0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4AC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4E57" w:rsidRPr="00DA4AC2" w:rsidRDefault="00014E57" w:rsidP="00710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A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4E57" w:rsidRPr="00DA4AC2" w:rsidRDefault="00014E57" w:rsidP="00710448">
            <w:pPr>
              <w:snapToGrid w:val="0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4AC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4E57" w:rsidRPr="00DA4AC2" w:rsidRDefault="00014E57" w:rsidP="00710448">
            <w:pPr>
              <w:snapToGrid w:val="0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4AC2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Pr="00DA4AC2" w:rsidRDefault="00014E57" w:rsidP="00710448">
            <w:pPr>
              <w:snapToGrid w:val="0"/>
              <w:ind w:left="-108" w:right="-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4AC2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</w:tr>
      <w:tr w:rsidR="00014E57" w:rsidTr="007104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Субсидия на софинансир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вание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за счет средств субс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дии для софинансиров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ния расходных обязательств, во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никающих при выполн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нии полномочий 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>
              <w:rPr>
                <w:rFonts w:ascii="Arial" w:hAnsi="Arial" w:cs="Arial"/>
                <w:bCs/>
                <w:sz w:val="24"/>
                <w:szCs w:val="24"/>
              </w:rPr>
              <w:t>ганов местного сам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управления по вопросам мест-ного зн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>
              <w:rPr>
                <w:rFonts w:ascii="Arial" w:hAnsi="Arial" w:cs="Arial"/>
                <w:bCs/>
                <w:sz w:val="24"/>
                <w:szCs w:val="24"/>
              </w:rPr>
              <w:t>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4E57" w:rsidTr="007104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Субсидия на софинансир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вание подпр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граммы №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4E57" w:rsidTr="007104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Субсидия на софинансир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вание подпр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граммы № 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57" w:rsidRDefault="00014E57" w:rsidP="007104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0,0»</w:t>
            </w:r>
          </w:p>
        </w:tc>
      </w:tr>
    </w:tbl>
    <w:p w:rsidR="00014E57" w:rsidRDefault="00014E57" w:rsidP="00014E57">
      <w:pPr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rPr>
          <w:rFonts w:ascii="Arial" w:hAnsi="Arial" w:cs="Arial"/>
          <w:sz w:val="24"/>
          <w:szCs w:val="24"/>
        </w:rPr>
      </w:pPr>
    </w:p>
    <w:p w:rsidR="00014E57" w:rsidRDefault="00014E57" w:rsidP="00014E57">
      <w:pPr>
        <w:pStyle w:val="a7"/>
        <w:spacing w:before="0"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Управляющий делами </w:t>
      </w:r>
    </w:p>
    <w:p w:rsidR="00014E57" w:rsidRDefault="00014E57" w:rsidP="00014E57">
      <w:pPr>
        <w:pStyle w:val="a7"/>
        <w:spacing w:before="0"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Администрации города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Ю.А. Лубенцов</w:t>
      </w:r>
    </w:p>
    <w:p w:rsidR="00014E57" w:rsidRPr="009F6FFC" w:rsidRDefault="00014E57" w:rsidP="00014E5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FC510C" w:rsidRDefault="00FC510C"/>
    <w:sectPr w:rsidR="00FC510C" w:rsidSect="004072D4">
      <w:pgSz w:w="16840" w:h="11907" w:orient="landscape"/>
      <w:pgMar w:top="1134" w:right="1134" w:bottom="62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36" w:rsidRDefault="00014E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06" w:rsidRPr="00330A36" w:rsidRDefault="00014E57" w:rsidP="00330A3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36" w:rsidRDefault="00014E5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36" w:rsidRDefault="00014E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36" w:rsidRDefault="00014E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36" w:rsidRDefault="00014E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4E57"/>
    <w:rsid w:val="00014E57"/>
    <w:rsid w:val="00FC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014E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4E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14E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4E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014E57"/>
    <w:pPr>
      <w:jc w:val="center"/>
    </w:pPr>
    <w:rPr>
      <w:sz w:val="28"/>
      <w:lang w:eastAsia="ar-SA"/>
    </w:rPr>
  </w:style>
  <w:style w:type="paragraph" w:styleId="a7">
    <w:name w:val="Normal (Web)"/>
    <w:basedOn w:val="a"/>
    <w:rsid w:val="00014E57"/>
    <w:pPr>
      <w:spacing w:before="100" w:after="100"/>
    </w:pPr>
    <w:rPr>
      <w:sz w:val="24"/>
      <w:szCs w:val="24"/>
      <w:lang w:eastAsia="ar-SA"/>
    </w:rPr>
  </w:style>
  <w:style w:type="paragraph" w:customStyle="1" w:styleId="ConsPlusCell">
    <w:name w:val="ConsPlusCell"/>
    <w:rsid w:val="00014E57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014E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rsid w:val="00014E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4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2171</Words>
  <Characters>12380</Characters>
  <Application>Microsoft Office Word</Application>
  <DocSecurity>0</DocSecurity>
  <Lines>103</Lines>
  <Paragraphs>29</Paragraphs>
  <ScaleCrop>false</ScaleCrop>
  <Company>RePack by SPecialiST</Company>
  <LinksUpToDate>false</LinksUpToDate>
  <CharactersWithSpaces>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2014-12-02T18:27:00Z</dcterms:created>
  <dcterms:modified xsi:type="dcterms:W3CDTF">2014-12-02T18:27:00Z</dcterms:modified>
</cp:coreProperties>
</file>