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44" w:rsidRPr="00B66FDA" w:rsidRDefault="00D36884" w:rsidP="00D36884">
      <w:pPr>
        <w:spacing w:line="240" w:lineRule="exact"/>
        <w:ind w:left="4820" w:right="-365"/>
        <w:rPr>
          <w:sz w:val="27"/>
          <w:szCs w:val="27"/>
        </w:rPr>
      </w:pPr>
      <w:bookmarkStart w:id="0" w:name="_GoBack"/>
      <w:bookmarkEnd w:id="0"/>
      <w:r w:rsidRPr="00B66FDA">
        <w:rPr>
          <w:sz w:val="27"/>
          <w:szCs w:val="27"/>
        </w:rPr>
        <w:t>УТВЕРЖД</w:t>
      </w:r>
      <w:r w:rsidR="005E6190" w:rsidRPr="00B66FDA">
        <w:rPr>
          <w:sz w:val="27"/>
          <w:szCs w:val="27"/>
        </w:rPr>
        <w:t>АЮ</w:t>
      </w: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</w:p>
    <w:p w:rsidR="00D3688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Ростовск</w:t>
      </w:r>
      <w:r w:rsidR="001475AF" w:rsidRPr="00B66FDA">
        <w:rPr>
          <w:sz w:val="27"/>
          <w:szCs w:val="27"/>
        </w:rPr>
        <w:t>ий</w:t>
      </w: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транспортн</w:t>
      </w:r>
      <w:r w:rsidR="001475AF" w:rsidRPr="00B66FDA">
        <w:rPr>
          <w:sz w:val="27"/>
          <w:szCs w:val="27"/>
        </w:rPr>
        <w:t>ый</w:t>
      </w:r>
      <w:r w:rsidRPr="00B66FDA">
        <w:rPr>
          <w:sz w:val="27"/>
          <w:szCs w:val="27"/>
        </w:rPr>
        <w:t xml:space="preserve"> прокурор</w:t>
      </w:r>
    </w:p>
    <w:p w:rsidR="00D36884" w:rsidRPr="00B66FDA" w:rsidRDefault="00D36884" w:rsidP="00D36884">
      <w:pPr>
        <w:spacing w:line="240" w:lineRule="exact"/>
        <w:ind w:left="4820" w:right="-363"/>
        <w:rPr>
          <w:sz w:val="27"/>
          <w:szCs w:val="27"/>
        </w:rPr>
      </w:pP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советник юстиции</w:t>
      </w:r>
    </w:p>
    <w:p w:rsidR="00C04C44" w:rsidRPr="00B66FDA" w:rsidRDefault="00C04C44" w:rsidP="00D36884">
      <w:pPr>
        <w:spacing w:line="240" w:lineRule="exact"/>
        <w:ind w:left="4820" w:right="-365"/>
        <w:rPr>
          <w:sz w:val="27"/>
          <w:szCs w:val="27"/>
        </w:rPr>
      </w:pPr>
    </w:p>
    <w:p w:rsidR="00C04C44" w:rsidRPr="00B66FDA" w:rsidRDefault="00C04C44" w:rsidP="00D36884">
      <w:pPr>
        <w:spacing w:line="240" w:lineRule="exact"/>
        <w:ind w:left="4820" w:right="-365"/>
        <w:rPr>
          <w:sz w:val="27"/>
          <w:szCs w:val="27"/>
        </w:rPr>
      </w:pPr>
      <w:r w:rsidRPr="00B66FDA">
        <w:rPr>
          <w:sz w:val="27"/>
          <w:szCs w:val="27"/>
        </w:rPr>
        <w:t>____________________</w:t>
      </w:r>
      <w:r w:rsidR="001475AF" w:rsidRPr="00B66FDA">
        <w:rPr>
          <w:sz w:val="27"/>
          <w:szCs w:val="27"/>
        </w:rPr>
        <w:t>В.В. Кононенко</w:t>
      </w:r>
    </w:p>
    <w:p w:rsidR="002A56E4" w:rsidRPr="00B66FDA" w:rsidRDefault="002A56E4" w:rsidP="00D36884">
      <w:pPr>
        <w:spacing w:line="240" w:lineRule="exact"/>
        <w:ind w:left="4820" w:right="-365"/>
        <w:rPr>
          <w:sz w:val="27"/>
          <w:szCs w:val="27"/>
        </w:rPr>
      </w:pPr>
    </w:p>
    <w:p w:rsidR="00C04C44" w:rsidRPr="00B66FDA" w:rsidRDefault="00C04C44" w:rsidP="00B66FDA">
      <w:pPr>
        <w:spacing w:line="240" w:lineRule="exact"/>
        <w:ind w:left="4820" w:right="-365"/>
        <w:rPr>
          <w:sz w:val="28"/>
          <w:szCs w:val="28"/>
        </w:rPr>
      </w:pPr>
      <w:r w:rsidRPr="00B66FDA">
        <w:rPr>
          <w:sz w:val="27"/>
          <w:szCs w:val="27"/>
        </w:rPr>
        <w:t xml:space="preserve">«_____» </w:t>
      </w:r>
      <w:r w:rsidR="00675E05" w:rsidRPr="00B66FDA">
        <w:rPr>
          <w:sz w:val="27"/>
          <w:szCs w:val="27"/>
        </w:rPr>
        <w:t>ноября</w:t>
      </w:r>
      <w:r w:rsidR="00336D7C" w:rsidRPr="00B66FDA">
        <w:rPr>
          <w:sz w:val="27"/>
          <w:szCs w:val="27"/>
        </w:rPr>
        <w:t xml:space="preserve"> 202</w:t>
      </w:r>
      <w:r w:rsidR="001475AF" w:rsidRPr="00B66FDA">
        <w:rPr>
          <w:sz w:val="27"/>
          <w:szCs w:val="27"/>
        </w:rPr>
        <w:t>4</w:t>
      </w:r>
      <w:r w:rsidRPr="00B66FDA">
        <w:rPr>
          <w:sz w:val="27"/>
          <w:szCs w:val="27"/>
        </w:rPr>
        <w:t xml:space="preserve"> г.</w:t>
      </w:r>
    </w:p>
    <w:p w:rsidR="00CA0091" w:rsidRDefault="00CA0091" w:rsidP="00E64131">
      <w:pPr>
        <w:spacing w:line="240" w:lineRule="exact"/>
        <w:rPr>
          <w:b/>
          <w:sz w:val="27"/>
          <w:szCs w:val="27"/>
        </w:rPr>
      </w:pPr>
    </w:p>
    <w:p w:rsidR="002501CB" w:rsidRPr="00B66FDA" w:rsidRDefault="002501CB" w:rsidP="00E64131">
      <w:pPr>
        <w:spacing w:line="240" w:lineRule="exact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>Разъяснени</w:t>
      </w:r>
      <w:r w:rsidR="00B47C98" w:rsidRPr="00B66FDA">
        <w:rPr>
          <w:b/>
          <w:sz w:val="27"/>
          <w:szCs w:val="27"/>
        </w:rPr>
        <w:t>е</w:t>
      </w:r>
      <w:r w:rsidRPr="00B66FDA">
        <w:rPr>
          <w:b/>
          <w:sz w:val="27"/>
          <w:szCs w:val="27"/>
        </w:rPr>
        <w:t xml:space="preserve"> законодательства</w:t>
      </w:r>
    </w:p>
    <w:p w:rsidR="002501CB" w:rsidRPr="00B66FDA" w:rsidRDefault="002501CB" w:rsidP="00925BAE">
      <w:pPr>
        <w:spacing w:line="240" w:lineRule="exact"/>
        <w:ind w:firstLine="709"/>
        <w:jc w:val="center"/>
        <w:rPr>
          <w:b/>
          <w:sz w:val="27"/>
          <w:szCs w:val="27"/>
        </w:rPr>
      </w:pPr>
    </w:p>
    <w:p w:rsidR="00EB59B7" w:rsidRDefault="00D36884" w:rsidP="00EB59B7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 xml:space="preserve">Ростовская транспортная прокуратура разъясняет: </w:t>
      </w:r>
      <w:r w:rsidR="00EB59B7">
        <w:rPr>
          <w:b/>
          <w:sz w:val="27"/>
          <w:szCs w:val="27"/>
        </w:rPr>
        <w:t>Постановлением Правительства Российской Федерации з</w:t>
      </w:r>
      <w:r w:rsidR="00EB59B7" w:rsidRPr="00EB59B7">
        <w:rPr>
          <w:b/>
          <w:sz w:val="27"/>
          <w:szCs w:val="27"/>
        </w:rPr>
        <w:t>акреплено первоочередное право на получение социальной выплаты на приобретение (строительство) жилья для молодых семей, в которых один или оба супруга либо один родитель в неполной молодой семье принимают (принимали) участие в СВО</w:t>
      </w:r>
    </w:p>
    <w:p w:rsidR="00EB59B7" w:rsidRPr="00EB59B7" w:rsidRDefault="00EB59B7" w:rsidP="00EB59B7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</w:p>
    <w:p w:rsidR="00480DF9" w:rsidRDefault="00951696" w:rsidP="00480DF9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hyperlink r:id="rId5" w:history="1">
        <w:proofErr w:type="gramStart"/>
        <w:r w:rsidR="00480DF9" w:rsidRPr="00480DF9">
          <w:rPr>
            <w:bCs/>
            <w:sz w:val="27"/>
            <w:szCs w:val="27"/>
          </w:rPr>
          <w:t>Постановлением Правительства Российской Федерации от 07.11.2024 № 1509 «О внесении изменений в Постановление Правительства Российской Федерации от 17 декабря 2010 г. № 1050</w:t>
        </w:r>
      </w:hyperlink>
      <w:r w:rsidR="00480DF9" w:rsidRPr="00480DF9">
        <w:rPr>
          <w:bCs/>
          <w:sz w:val="27"/>
          <w:szCs w:val="27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Федерации»»</w:t>
      </w:r>
      <w:r w:rsidR="00480DF9">
        <w:rPr>
          <w:bCs/>
          <w:sz w:val="27"/>
          <w:szCs w:val="27"/>
        </w:rPr>
        <w:t xml:space="preserve"> внесены изменения в Приложение № 1, посредством дополнения пункта 18 подпунктом «ж», пункта 19</w:t>
      </w:r>
      <w:proofErr w:type="gramEnd"/>
      <w:r w:rsidR="00480DF9">
        <w:rPr>
          <w:bCs/>
          <w:sz w:val="27"/>
          <w:szCs w:val="27"/>
        </w:rPr>
        <w:t xml:space="preserve"> </w:t>
      </w:r>
      <w:r w:rsidR="007018F7">
        <w:rPr>
          <w:bCs/>
          <w:sz w:val="27"/>
          <w:szCs w:val="27"/>
        </w:rPr>
        <w:t>подпунктом «л» и изложил пункт 25 и абзац 3 пункта 27 в новой редакции.</w:t>
      </w:r>
    </w:p>
    <w:p w:rsidR="00CA0091" w:rsidRDefault="00CA0091" w:rsidP="00480DF9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Первоочередное право на получение выплаты предоставляется семьям, в которых: один из супругов является участником СВО; оба супруга являются участниками СВО; родителю в неполной семье, который является участником СВО.</w:t>
      </w:r>
    </w:p>
    <w:p w:rsidR="007018F7" w:rsidRPr="007018F7" w:rsidRDefault="007018F7" w:rsidP="007018F7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В соответствии с внесенными изменениями </w:t>
      </w:r>
      <w:r w:rsidRPr="007018F7">
        <w:rPr>
          <w:bCs/>
          <w:sz w:val="27"/>
          <w:szCs w:val="27"/>
        </w:rPr>
        <w:t>порядок формирования органом местного самоуправления списка молодых семей - участников мероприятия, изъявивших желание получить социальную выплату в планируемом году, и форма этого списка определяются исполнительным органом субъекта Российской Федерации.</w:t>
      </w:r>
    </w:p>
    <w:p w:rsidR="007018F7" w:rsidRPr="007018F7" w:rsidRDefault="007018F7" w:rsidP="007018F7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proofErr w:type="gramStart"/>
      <w:r w:rsidRPr="007018F7">
        <w:rPr>
          <w:bCs/>
          <w:sz w:val="27"/>
          <w:szCs w:val="27"/>
        </w:rPr>
        <w:t>В первую очередь в указанные списки включаются молодые семьи - участники мероприятия, поставленные на учет в качестве нуждающихся в улучшении жилищных условий до 1 марта 2005 г., молодые семьи, имеющие 3 и более детей, а также молодые семьи, в которых один или оба супруга либо один родитель в неполной молодой семье принимают (принимали) участие в специальной военной операции.</w:t>
      </w:r>
      <w:proofErr w:type="gramEnd"/>
    </w:p>
    <w:p w:rsidR="007018F7" w:rsidRPr="00480DF9" w:rsidRDefault="007018F7" w:rsidP="007018F7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proofErr w:type="gramStart"/>
      <w:r w:rsidRPr="007018F7">
        <w:rPr>
          <w:bCs/>
          <w:sz w:val="27"/>
          <w:szCs w:val="27"/>
        </w:rPr>
        <w:t>При формировании списка молодых семей - претендентов на получение социальных выплат нормативным правовым актом субъекта Российской Федерации может быть установлена квота для молодых семей, не относящихся к молодым семьям, поставленным на учет в качестве нуждающихся в улучшении жилищных условий до 1 марта 2005 г., молодым семьям, имеющим 3 и более детей, а также к молодым семьям, в которых один или оба</w:t>
      </w:r>
      <w:proofErr w:type="gramEnd"/>
      <w:r w:rsidRPr="007018F7">
        <w:rPr>
          <w:bCs/>
          <w:sz w:val="27"/>
          <w:szCs w:val="27"/>
        </w:rPr>
        <w:t xml:space="preserve"> супруга либо один родитель в неполной молодой семье принимают (принимали) участие в специальной военной операции, в размере не более 30 процентов общего количества молодых семей, включаемых в указанный список по отдельно взятому муниципальному образованию.</w:t>
      </w:r>
    </w:p>
    <w:p w:rsidR="00480DF9" w:rsidRPr="00480DF9" w:rsidRDefault="00480DF9" w:rsidP="00480DF9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r w:rsidRPr="00480DF9">
        <w:rPr>
          <w:bCs/>
          <w:sz w:val="27"/>
          <w:szCs w:val="27"/>
        </w:rPr>
        <w:t>Соответствующие поправки внесены в Правила предоставления молодым семьям социальных выплат на приобретение (строительство) жилья и их использования.</w:t>
      </w:r>
    </w:p>
    <w:p w:rsidR="00A72D50" w:rsidRPr="00B66FDA" w:rsidRDefault="00B66FDA" w:rsidP="00B66FDA">
      <w:pPr>
        <w:spacing w:line="300" w:lineRule="exact"/>
        <w:ind w:firstLine="709"/>
        <w:jc w:val="both"/>
        <w:rPr>
          <w:bCs/>
          <w:sz w:val="27"/>
          <w:szCs w:val="27"/>
        </w:rPr>
      </w:pPr>
      <w:r w:rsidRPr="00B66FDA">
        <w:rPr>
          <w:sz w:val="27"/>
          <w:szCs w:val="27"/>
        </w:rPr>
        <w:t>Постановление вступ</w:t>
      </w:r>
      <w:r w:rsidR="00CA0091">
        <w:rPr>
          <w:sz w:val="27"/>
          <w:szCs w:val="27"/>
        </w:rPr>
        <w:t>ает</w:t>
      </w:r>
      <w:r w:rsidRPr="00B66FDA">
        <w:rPr>
          <w:sz w:val="27"/>
          <w:szCs w:val="27"/>
        </w:rPr>
        <w:t xml:space="preserve"> в силу 1</w:t>
      </w:r>
      <w:r w:rsidR="00CA0091">
        <w:rPr>
          <w:sz w:val="27"/>
          <w:szCs w:val="27"/>
        </w:rPr>
        <w:t>9</w:t>
      </w:r>
      <w:r w:rsidRPr="00B66FDA">
        <w:rPr>
          <w:sz w:val="27"/>
          <w:szCs w:val="27"/>
        </w:rPr>
        <w:t>.11.2024.</w:t>
      </w:r>
    </w:p>
    <w:p w:rsidR="00B66FDA" w:rsidRDefault="00B66FDA" w:rsidP="00CA0091">
      <w:pPr>
        <w:spacing w:line="240" w:lineRule="exact"/>
        <w:jc w:val="both"/>
        <w:rPr>
          <w:sz w:val="28"/>
        </w:rPr>
      </w:pPr>
    </w:p>
    <w:p w:rsidR="00336D7C" w:rsidRPr="00B66FDA" w:rsidRDefault="00B66FDA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Старший помощник </w:t>
      </w:r>
      <w:r w:rsidR="002A56E4" w:rsidRPr="00B66FDA">
        <w:rPr>
          <w:sz w:val="27"/>
          <w:szCs w:val="27"/>
        </w:rPr>
        <w:t xml:space="preserve">транспортного прокурора                                                       </w:t>
      </w:r>
      <w:r w:rsidR="00336D7C" w:rsidRPr="00B66FDA">
        <w:rPr>
          <w:sz w:val="27"/>
          <w:szCs w:val="27"/>
        </w:rPr>
        <w:t xml:space="preserve">                  </w:t>
      </w:r>
    </w:p>
    <w:p w:rsidR="002501CB" w:rsidRPr="00B66FDA" w:rsidRDefault="00336D7C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lastRenderedPageBreak/>
        <w:t xml:space="preserve">младший советник юстиции                                                                     </w:t>
      </w:r>
      <w:r w:rsidR="00B66FDA">
        <w:rPr>
          <w:sz w:val="27"/>
          <w:szCs w:val="27"/>
        </w:rPr>
        <w:t xml:space="preserve">     </w:t>
      </w:r>
      <w:r w:rsidR="002A56E4" w:rsidRPr="00B66FDA">
        <w:rPr>
          <w:sz w:val="27"/>
          <w:szCs w:val="27"/>
        </w:rPr>
        <w:t>В.Н. Гончарова</w:t>
      </w:r>
    </w:p>
    <w:sectPr w:rsidR="002501CB" w:rsidRPr="00B66FDA" w:rsidSect="00B66F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501CB"/>
    <w:rsid w:val="00250FB7"/>
    <w:rsid w:val="002A56E4"/>
    <w:rsid w:val="00336D7C"/>
    <w:rsid w:val="003E306B"/>
    <w:rsid w:val="00480DF9"/>
    <w:rsid w:val="004D4623"/>
    <w:rsid w:val="00520DA6"/>
    <w:rsid w:val="005E6190"/>
    <w:rsid w:val="00675E05"/>
    <w:rsid w:val="007018F7"/>
    <w:rsid w:val="007A56C0"/>
    <w:rsid w:val="00817837"/>
    <w:rsid w:val="0083046C"/>
    <w:rsid w:val="00863264"/>
    <w:rsid w:val="008B6451"/>
    <w:rsid w:val="008F1F06"/>
    <w:rsid w:val="009154E8"/>
    <w:rsid w:val="00925BAE"/>
    <w:rsid w:val="00951696"/>
    <w:rsid w:val="0095383E"/>
    <w:rsid w:val="009D25C6"/>
    <w:rsid w:val="009D55D5"/>
    <w:rsid w:val="00A72D50"/>
    <w:rsid w:val="00AB739D"/>
    <w:rsid w:val="00AF7CFE"/>
    <w:rsid w:val="00B47C98"/>
    <w:rsid w:val="00B66FDA"/>
    <w:rsid w:val="00BA7C3D"/>
    <w:rsid w:val="00C04C44"/>
    <w:rsid w:val="00C44F99"/>
    <w:rsid w:val="00CA0091"/>
    <w:rsid w:val="00D2283D"/>
    <w:rsid w:val="00D36884"/>
    <w:rsid w:val="00E64131"/>
    <w:rsid w:val="00EB59B7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900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2024-11-13T12:06:00Z</cp:lastPrinted>
  <dcterms:created xsi:type="dcterms:W3CDTF">2024-11-19T14:43:00Z</dcterms:created>
  <dcterms:modified xsi:type="dcterms:W3CDTF">2024-11-19T14:43:00Z</dcterms:modified>
</cp:coreProperties>
</file>