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/>
        <w:drawing>
          <wp:inline distT="0" distB="0" distL="0" distR="0">
            <wp:extent cx="2091055" cy="73152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Пресс-релиз                                                                                                                                 29</w:t>
      </w:r>
      <w:bookmarkStart w:id="0" w:name="_GoBack"/>
      <w:bookmarkEnd w:id="0"/>
      <w:r>
        <w:rPr>
          <w:rFonts w:cs="Times New Roman" w:ascii="Times New Roman" w:hAnsi="Times New Roman"/>
          <w:b/>
        </w:rPr>
        <w:t>.11.2024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Информация о проведении комплексных кадастровых работ на территории Ростовской области в 2024 году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2024 году комплексные кадастровые работы проводились на территории г. Азова, Азовского, Белокалитвинского, Мясниковского,  Октябрьского, Сальского районов Ростовской области в 28 кадастровых кварталах.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проведение ККР бюджету Ростовской области предоставлена субсидия в размере 9 699,7 тыс. руб., из которых: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из федерального бюджета - 7 669,6 тыс. руб.;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из бюджета субъекта – 1 773 тыс. руб;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из местного бюджета – 257,1 тыс. руб.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14 ноября в Управлении Росреестра по Ростовской области состоялось очередное заседание рабочей группы по вопросам проведения комплексных кадастровых работ на территории Ростовской области в 2024 году.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заседании рабочей группы приняли участие заместитель руководителя Управления Пашкевич А.А., представители органов местного самоуправления, а также исполнители работ.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Работы по внесению в Единый государственный реестр недвижимости сведений об объектах недвижимости, включенных в карты-планы территорий, завершены в полном объеме 15.11.2024. В результате выполненных работ в ЕГРН внесены сведения о 10 750 объектах недвижимости при плановом показателе 9812.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Кассовое исполнение по состоянию на 25.11.2024 составляет 6 599,4 тыс. рублей.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Материалы подготовлены Управлением Росреестра по Ростовской области</w:t>
      </w:r>
    </w:p>
    <w:p>
      <w:pPr>
        <w:pStyle w:val="Normal"/>
        <w:spacing w:before="0" w:after="16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LibreOffice/24.8.3.2$Linux_X86_64 LibreOffice_project/48a6bac9e7e268aeb4c3483fcf825c94556d9f92</Application>
  <AppVersion>15.0000</AppVersion>
  <Pages>1</Pages>
  <Words>179</Words>
  <Characters>1186</Characters>
  <CharactersWithSpaces>1485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2024-11-29T08:34:00Z</dcterms:created>
  <dc:creator>Фатеева Татьяна Александровна</dc:creator>
  <dc:description/>
  <dc:language>ru-RU</dc:language>
  <cp:lastModifiedBy>Фатеева Татьяна Александровна</cp:lastModifiedBy>
  <dcterms:modified xsi:type="dcterms:W3CDTF">2024-12-04T06:19:00Z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