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/>
        <w:drawing>
          <wp:inline distT="0" distB="0" distL="0" distR="0">
            <wp:extent cx="2091055" cy="73152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Пресс-релиз                                                                                                                     01.10.2024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 реализации полномочий Управления Росреестра по Ростовской области, предоставленных КоАП РФ при проведении административного расследования в отношении арбитражных управляющих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Статьей 2 Федерального закона от 26.10.2002 </w:t>
        <w:br/>
        <w:t>№ 127-ФЗ «О несостоятельности (банкротстве)» определен федеральный орган исполнительной власти, уполномоченный Правительством Российской Федерации на осуществление функций по контролю (надзору) за деятельностью саморегулируемых организаций арбитражных управляющих.</w:t>
      </w:r>
    </w:p>
    <w:p>
      <w:pPr>
        <w:pStyle w:val="Normal"/>
        <w:spacing w:lineRule="auto" w:line="240" w:before="0"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Данные полномочия возложены на Федеральную службу государственной регистрации, кадастра и картографии, которая осуществляет свою деятельность непосредственно и через свои территориальные органы, расположенные на территории субъектов Российской Федерации. </w:t>
      </w:r>
    </w:p>
    <w:p>
      <w:pPr>
        <w:pStyle w:val="Normal"/>
        <w:spacing w:lineRule="auto" w:line="240" w:before="0"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территории Ростовской области данные полномочия осуществляет Управление Федеральной службы государственной регистрации, кадастра и картографии по Ростовской области (далее – Управление).</w:t>
      </w:r>
    </w:p>
    <w:p>
      <w:pPr>
        <w:pStyle w:val="Normal"/>
        <w:spacing w:lineRule="auto" w:line="240" w:before="0"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Основанием для привлечения арбитражного управляющего  к административной ответственности, предусмотренной ст. 14.13</w:t>
        <w:br/>
        <w:t xml:space="preserve"> КоАП РФ, является нарушение требований действующего законодательства, допущенное им при осуществлении обязанностей в рамках дела о банкротстве, если такое нарушение не содержит уголовно наказуемого деяния. 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Существует два способа, позволяющие должностным лицам Управления выявлять нарушения в деятельности арбитражного управляющего.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Во-первых, как правило, о нарушениях сообщают сами участники дела о банкротстве: должник, кредиторы или уполномоченный орган, функции которого исполняет налоговая служба. Указанные лица, кроме возможности подать жалобу на действия арбитражного управляющего непосредственно в саморегулируемую организацию, членом которой он является, или обратиться с такой жалобой в арбитражный суд, могут направить соответствующее заявление в Управление.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Кроме того, сообщения из правоохранительных органов, а также из других государственных органов, органов местного самоуправления, от общественных объединений, обращения физических и юридических лиц, направленные в Управление, а также сообщения в средствах массовой информации могут содержать данные, указывающие на наличие события административного правонарушения.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Если поданное заявление, обращение будет содержать достаточные сведения, указывающие на наличие административного правонарушения, должностными лицами Управления будет возбуждено дело об административном правонарушении и проведено административное расследование.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Во-вторых, нарушения могут быть обнаружены непосредственно должностными лицами Управления в ходе участия в собрании кредиторов или при проведении административного расследования.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Типичными нарушениями, допускаемыми арбитражными управляющими при исполнении своих обязанностей являются: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неисполнение или несвоевременное исполнение обязанности по направлению сведений, подлежащих обязательному размещению на сайте Единого Федерального реестра сведений о банкротстве (ЕФРСБ) и опубликованию в газете «Коммерсантъ»; 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несоблюдение периодичности проведения собраний кредиторов; неисполнение обязанности по закрытию (открытию) расчетного счета должника; 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нарушение порядка ведения реестра кредиторов; неполное отражение сведений в своих отчетах; 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-неисполнение обязанности по направлению кредитору отчета арбитражного управляющего; 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-несвоевременное проведение анализа финансового состояния должника, описи его имущества и др. 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Установленные в ходе проведения административного расследования нарушения отражаются в протоколах об административных правонарушениях, после чего Управление направляет в арбитражный суд заявление о привлечении арбитражного управляющего к административной ответственности за неисполнение арбитражным управляющим обязанностей, установленных законодательством о банкротстве, ответственность за которое предусмотрена частями 3, 3.1 статьи 14.13 КоАП РФ.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 допущенные нарушения арбитражный суд привлекает арбитражного управляющего к административной ответственности с назначением административного наказания в виде предупреждения или наложения штрафа.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Ответственность за повторное совершение такого правонарушения установлена ч. 3.1. ст. 14.13 КоАП, которая в качестве наказания предусматривает дисквалификацию арбитражного управляющего на срок от шести месяцев до трех лет.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Контакты для СМИ: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Пресс-служба Управления Росреестра по Ростовской области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Татьяна Фатеева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8-938-169-55-69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FateevaTA@r61.rosreestr.ru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www.rosreestr.gov.ru</w:t>
      </w:r>
      <w:bookmarkStart w:id="0" w:name="_GoBack"/>
      <w:bookmarkEnd w:id="0"/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basedOn w:val="DefaultParagraphFont"/>
    <w:uiPriority w:val="99"/>
    <w:unhideWhenUsed/>
    <w:qFormat/>
    <w:rsid w:val="00645c45"/>
    <w:rPr>
      <w:color w:val="0000FF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paragraph" w:styleId="NormalWeb">
    <w:name w:val="Normal (Web)"/>
    <w:basedOn w:val="Normal"/>
    <w:uiPriority w:val="99"/>
    <w:semiHidden/>
    <w:unhideWhenUsed/>
    <w:qFormat/>
    <w:rsid w:val="0057129c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LibreOffice/24.8.2.1$Linux_X86_64 LibreOffice_project/0f794b6e29741098670a3b95d60478a65d05ef13</Application>
  <AppVersion>15.0000</AppVersion>
  <Pages>2</Pages>
  <Words>482</Words>
  <Characters>3929</Characters>
  <CharactersWithSpaces>4512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2024-09-13T08:17:00Z</dcterms:created>
  <dc:creator>Кадочникова Карина Владимировна</dc:creator>
  <dc:description/>
  <dc:language>ru-RU</dc:language>
  <cp:lastModifiedBy>Фатеева Татьяна Александровна</cp:lastModifiedBy>
  <dcterms:modified xsi:type="dcterms:W3CDTF">2024-10-11T08:43:00Z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