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A0" w:rsidRDefault="00F17FA0" w:rsidP="00F17FA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7FA0" w:rsidRPr="00F17FA0" w:rsidRDefault="00F17FA0" w:rsidP="00F17FA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FA0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04</w:t>
      </w:r>
      <w:r w:rsidRPr="00F17FA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09</w:t>
      </w:r>
      <w:r w:rsidRPr="00F17FA0">
        <w:rPr>
          <w:rFonts w:ascii="Times New Roman" w:hAnsi="Times New Roman" w:cs="Times New Roman"/>
          <w:b/>
        </w:rPr>
        <w:t>.2023</w:t>
      </w:r>
    </w:p>
    <w:p w:rsidR="00F17FA0" w:rsidRPr="00F17FA0" w:rsidRDefault="00F17FA0" w:rsidP="00F17FA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FA0">
        <w:rPr>
          <w:rFonts w:ascii="Times New Roman" w:hAnsi="Times New Roman" w:cs="Times New Roman"/>
          <w:b/>
          <w:sz w:val="28"/>
          <w:szCs w:val="28"/>
        </w:rPr>
        <w:t>Деятельность в сфере государственного земельного надзора</w:t>
      </w:r>
    </w:p>
    <w:p w:rsidR="008E271A" w:rsidRPr="004A3E0A" w:rsidRDefault="008E271A" w:rsidP="00847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E0A">
        <w:rPr>
          <w:rFonts w:ascii="Times New Roman" w:hAnsi="Times New Roman" w:cs="Times New Roman"/>
          <w:sz w:val="28"/>
          <w:szCs w:val="28"/>
        </w:rPr>
        <w:t>Федеральная служба государственной регистрации, кадастра и картограф</w:t>
      </w:r>
      <w:proofErr w:type="gramStart"/>
      <w:r w:rsidRPr="004A3E0A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4A3E0A">
        <w:rPr>
          <w:rFonts w:ascii="Times New Roman" w:hAnsi="Times New Roman" w:cs="Times New Roman"/>
          <w:sz w:val="28"/>
          <w:szCs w:val="28"/>
        </w:rPr>
        <w:t xml:space="preserve"> территориальные органы</w:t>
      </w:r>
      <w:r w:rsidR="00863591" w:rsidRPr="004A3E0A">
        <w:rPr>
          <w:rFonts w:ascii="Times New Roman" w:hAnsi="Times New Roman" w:cs="Times New Roman"/>
          <w:sz w:val="28"/>
          <w:szCs w:val="28"/>
        </w:rPr>
        <w:t xml:space="preserve"> уполномочены</w:t>
      </w:r>
      <w:r w:rsidRPr="004A3E0A">
        <w:rPr>
          <w:rFonts w:ascii="Times New Roman" w:hAnsi="Times New Roman" w:cs="Times New Roman"/>
          <w:sz w:val="28"/>
          <w:szCs w:val="28"/>
        </w:rPr>
        <w:t xml:space="preserve"> осуществлят</w:t>
      </w:r>
      <w:r w:rsidR="00863591" w:rsidRPr="004A3E0A">
        <w:rPr>
          <w:rFonts w:ascii="Times New Roman" w:hAnsi="Times New Roman" w:cs="Times New Roman"/>
          <w:sz w:val="28"/>
          <w:szCs w:val="28"/>
        </w:rPr>
        <w:t>ь</w:t>
      </w:r>
      <w:r w:rsidRPr="004A3E0A">
        <w:rPr>
          <w:rFonts w:ascii="Times New Roman" w:hAnsi="Times New Roman" w:cs="Times New Roman"/>
          <w:sz w:val="28"/>
          <w:szCs w:val="28"/>
        </w:rPr>
        <w:t xml:space="preserve"> </w:t>
      </w:r>
      <w:r w:rsidR="00863591" w:rsidRPr="004A3E0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4A3E0A">
        <w:rPr>
          <w:rFonts w:ascii="Times New Roman" w:hAnsi="Times New Roman" w:cs="Times New Roman"/>
          <w:sz w:val="28"/>
          <w:szCs w:val="28"/>
        </w:rPr>
        <w:t xml:space="preserve">государственный земельный </w:t>
      </w:r>
      <w:r w:rsidR="00863591" w:rsidRPr="004A3E0A">
        <w:rPr>
          <w:rFonts w:ascii="Times New Roman" w:hAnsi="Times New Roman" w:cs="Times New Roman"/>
          <w:sz w:val="28"/>
          <w:szCs w:val="28"/>
        </w:rPr>
        <w:t>контроль (</w:t>
      </w:r>
      <w:r w:rsidRPr="004A3E0A">
        <w:rPr>
          <w:rFonts w:ascii="Times New Roman" w:hAnsi="Times New Roman" w:cs="Times New Roman"/>
          <w:sz w:val="28"/>
          <w:szCs w:val="28"/>
        </w:rPr>
        <w:t>надзор</w:t>
      </w:r>
      <w:r w:rsidR="00863591" w:rsidRPr="004A3E0A">
        <w:rPr>
          <w:rFonts w:ascii="Times New Roman" w:hAnsi="Times New Roman" w:cs="Times New Roman"/>
          <w:sz w:val="28"/>
          <w:szCs w:val="28"/>
        </w:rPr>
        <w:t>)</w:t>
      </w:r>
      <w:r w:rsidRPr="004A3E0A">
        <w:rPr>
          <w:rFonts w:ascii="Times New Roman" w:hAnsi="Times New Roman" w:cs="Times New Roman"/>
          <w:sz w:val="28"/>
          <w:szCs w:val="28"/>
        </w:rPr>
        <w:t xml:space="preserve"> за соблюдением:</w:t>
      </w:r>
    </w:p>
    <w:p w:rsidR="000B262A" w:rsidRPr="004A3E0A" w:rsidRDefault="000B262A" w:rsidP="004A3E0A">
      <w:pPr>
        <w:jc w:val="both"/>
        <w:rPr>
          <w:rFonts w:ascii="Times New Roman" w:hAnsi="Times New Roman" w:cs="Times New Roman"/>
          <w:sz w:val="28"/>
          <w:szCs w:val="28"/>
        </w:rPr>
      </w:pPr>
      <w:r w:rsidRPr="004A3E0A">
        <w:rPr>
          <w:rFonts w:ascii="Times New Roman" w:hAnsi="Times New Roman" w:cs="Times New Roman"/>
          <w:sz w:val="28"/>
          <w:szCs w:val="28"/>
        </w:rPr>
        <w:t>-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0B262A" w:rsidRPr="004A3E0A" w:rsidRDefault="000B262A" w:rsidP="004A3E0A">
      <w:pPr>
        <w:jc w:val="both"/>
        <w:rPr>
          <w:rFonts w:ascii="Times New Roman" w:hAnsi="Times New Roman" w:cs="Times New Roman"/>
          <w:sz w:val="28"/>
          <w:szCs w:val="28"/>
        </w:rPr>
      </w:pPr>
      <w:r w:rsidRPr="004A3E0A">
        <w:rPr>
          <w:rFonts w:ascii="Times New Roman" w:hAnsi="Times New Roman" w:cs="Times New Roman"/>
          <w:sz w:val="28"/>
          <w:szCs w:val="28"/>
        </w:rPr>
        <w:t>- 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0B262A" w:rsidRPr="004A3E0A" w:rsidRDefault="000B262A" w:rsidP="004A3E0A">
      <w:pPr>
        <w:jc w:val="both"/>
        <w:rPr>
          <w:rFonts w:ascii="Times New Roman" w:hAnsi="Times New Roman" w:cs="Times New Roman"/>
          <w:sz w:val="28"/>
          <w:szCs w:val="28"/>
        </w:rPr>
      </w:pPr>
      <w:r w:rsidRPr="004A3E0A">
        <w:rPr>
          <w:rFonts w:ascii="Times New Roman" w:hAnsi="Times New Roman" w:cs="Times New Roman"/>
          <w:sz w:val="28"/>
          <w:szCs w:val="28"/>
        </w:rPr>
        <w:t xml:space="preserve">- 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</w:t>
      </w:r>
      <w:proofErr w:type="gramStart"/>
      <w:r w:rsidRPr="004A3E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3E0A">
        <w:rPr>
          <w:rFonts w:ascii="Times New Roman" w:hAnsi="Times New Roman" w:cs="Times New Roman"/>
          <w:sz w:val="28"/>
          <w:szCs w:val="28"/>
        </w:rPr>
        <w:t xml:space="preserve"> указанных </w:t>
      </w:r>
      <w:proofErr w:type="gramStart"/>
      <w:r w:rsidRPr="004A3E0A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4A3E0A">
        <w:rPr>
          <w:rFonts w:ascii="Times New Roman" w:hAnsi="Times New Roman" w:cs="Times New Roman"/>
          <w:sz w:val="28"/>
          <w:szCs w:val="28"/>
        </w:rPr>
        <w:t xml:space="preserve"> в течение установленного срока;</w:t>
      </w:r>
    </w:p>
    <w:p w:rsidR="000B262A" w:rsidRPr="004A3E0A" w:rsidRDefault="000B262A" w:rsidP="004A3E0A">
      <w:pPr>
        <w:jc w:val="both"/>
        <w:rPr>
          <w:rFonts w:ascii="Times New Roman" w:hAnsi="Times New Roman" w:cs="Times New Roman"/>
          <w:sz w:val="28"/>
          <w:szCs w:val="28"/>
        </w:rPr>
      </w:pPr>
      <w:r w:rsidRPr="004A3E0A">
        <w:rPr>
          <w:rFonts w:ascii="Times New Roman" w:hAnsi="Times New Roman" w:cs="Times New Roman"/>
          <w:sz w:val="28"/>
          <w:szCs w:val="28"/>
        </w:rPr>
        <w:t>-  органами государственной власти и органами местного самоуправления требований земельного законодательства при предоставлении земель, земельных участков, находящихся в государственной и муниципальной собственности;</w:t>
      </w:r>
    </w:p>
    <w:p w:rsidR="000B262A" w:rsidRPr="004A3E0A" w:rsidRDefault="000B262A" w:rsidP="004A3E0A">
      <w:pPr>
        <w:jc w:val="both"/>
        <w:rPr>
          <w:rFonts w:ascii="Times New Roman" w:hAnsi="Times New Roman" w:cs="Times New Roman"/>
          <w:sz w:val="28"/>
          <w:szCs w:val="28"/>
        </w:rPr>
      </w:pPr>
      <w:r w:rsidRPr="004A3E0A">
        <w:rPr>
          <w:rFonts w:ascii="Times New Roman" w:hAnsi="Times New Roman" w:cs="Times New Roman"/>
          <w:sz w:val="28"/>
          <w:szCs w:val="28"/>
        </w:rPr>
        <w:t>- 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863591" w:rsidRPr="004A3E0A" w:rsidRDefault="000B262A" w:rsidP="004A3E0A">
      <w:pPr>
        <w:jc w:val="both"/>
        <w:rPr>
          <w:rFonts w:ascii="Times New Roman" w:hAnsi="Times New Roman" w:cs="Times New Roman"/>
          <w:sz w:val="28"/>
          <w:szCs w:val="28"/>
        </w:rPr>
      </w:pPr>
      <w:r w:rsidRPr="004A3E0A">
        <w:rPr>
          <w:rFonts w:ascii="Times New Roman" w:hAnsi="Times New Roman" w:cs="Times New Roman"/>
          <w:sz w:val="28"/>
          <w:szCs w:val="28"/>
        </w:rPr>
        <w:t>-  исполнения предписаний об устранении нарушений обязательных требований, выданных должностными лицами Федеральной службы государственной регистрации, кадастра и картографии (ее территориальных органов) в пределах их компетенции.</w:t>
      </w:r>
    </w:p>
    <w:p w:rsidR="00D51291" w:rsidRPr="004A3E0A" w:rsidRDefault="00D51291" w:rsidP="00847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E0A">
        <w:rPr>
          <w:rFonts w:ascii="Times New Roman" w:hAnsi="Times New Roman" w:cs="Times New Roman"/>
          <w:sz w:val="28"/>
          <w:szCs w:val="28"/>
        </w:rPr>
        <w:t>Федеральный государственный земельный контроль (надзор) обеспечивает функционирование правовых механизмов в сфере земельных отношений, и выполняет три основные функции:</w:t>
      </w:r>
    </w:p>
    <w:p w:rsidR="00D51291" w:rsidRPr="004A3E0A" w:rsidRDefault="00D51291" w:rsidP="004A3E0A">
      <w:pPr>
        <w:jc w:val="both"/>
        <w:rPr>
          <w:rFonts w:ascii="Times New Roman" w:hAnsi="Times New Roman" w:cs="Times New Roman"/>
          <w:sz w:val="28"/>
          <w:szCs w:val="28"/>
        </w:rPr>
      </w:pPr>
      <w:r w:rsidRPr="004A3E0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4A3E0A">
        <w:rPr>
          <w:rFonts w:ascii="Times New Roman" w:hAnsi="Times New Roman" w:cs="Times New Roman"/>
          <w:sz w:val="28"/>
          <w:szCs w:val="28"/>
        </w:rPr>
        <w:t>предупредительную</w:t>
      </w:r>
      <w:proofErr w:type="gramEnd"/>
      <w:r w:rsidRPr="004A3E0A">
        <w:rPr>
          <w:rFonts w:ascii="Times New Roman" w:hAnsi="Times New Roman" w:cs="Times New Roman"/>
          <w:sz w:val="28"/>
          <w:szCs w:val="28"/>
        </w:rPr>
        <w:t xml:space="preserve"> (профилактическую), направленную на предотвращение еще не начавшегося противоправного воздействия на земельные участки;</w:t>
      </w:r>
    </w:p>
    <w:p w:rsidR="00D51291" w:rsidRPr="004A3E0A" w:rsidRDefault="00D51291" w:rsidP="004A3E0A">
      <w:pPr>
        <w:jc w:val="both"/>
        <w:rPr>
          <w:rFonts w:ascii="Times New Roman" w:hAnsi="Times New Roman" w:cs="Times New Roman"/>
          <w:sz w:val="28"/>
          <w:szCs w:val="28"/>
        </w:rPr>
      </w:pPr>
      <w:r w:rsidRPr="004A3E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A3E0A">
        <w:rPr>
          <w:rFonts w:ascii="Times New Roman" w:hAnsi="Times New Roman" w:cs="Times New Roman"/>
          <w:sz w:val="28"/>
          <w:szCs w:val="28"/>
        </w:rPr>
        <w:t>информационную</w:t>
      </w:r>
      <w:proofErr w:type="gramEnd"/>
      <w:r w:rsidRPr="004A3E0A">
        <w:rPr>
          <w:rFonts w:ascii="Times New Roman" w:hAnsi="Times New Roman" w:cs="Times New Roman"/>
          <w:sz w:val="28"/>
          <w:szCs w:val="28"/>
        </w:rPr>
        <w:t>, направленную на сбор сведений о подконтрольных объектах,</w:t>
      </w:r>
    </w:p>
    <w:p w:rsidR="000B262A" w:rsidRPr="004A3E0A" w:rsidRDefault="00D51291" w:rsidP="004A3E0A">
      <w:pPr>
        <w:jc w:val="both"/>
        <w:rPr>
          <w:rFonts w:ascii="Times New Roman" w:hAnsi="Times New Roman" w:cs="Times New Roman"/>
          <w:sz w:val="28"/>
          <w:szCs w:val="28"/>
        </w:rPr>
      </w:pPr>
      <w:r w:rsidRPr="004A3E0A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4A3E0A">
        <w:rPr>
          <w:rFonts w:ascii="Times New Roman" w:hAnsi="Times New Roman" w:cs="Times New Roman"/>
          <w:sz w:val="28"/>
          <w:szCs w:val="28"/>
        </w:rPr>
        <w:t>карательную</w:t>
      </w:r>
      <w:proofErr w:type="gramEnd"/>
      <w:r w:rsidRPr="004A3E0A">
        <w:rPr>
          <w:rFonts w:ascii="Times New Roman" w:hAnsi="Times New Roman" w:cs="Times New Roman"/>
          <w:sz w:val="28"/>
          <w:szCs w:val="28"/>
        </w:rPr>
        <w:t>, направленную на привлечение нарушителей земельного законодательства к административной ответственности.</w:t>
      </w:r>
    </w:p>
    <w:p w:rsidR="00D77F7B" w:rsidRPr="004A3E0A" w:rsidRDefault="00D77F7B" w:rsidP="00847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E0A">
        <w:rPr>
          <w:rFonts w:ascii="Times New Roman" w:hAnsi="Times New Roman" w:cs="Times New Roman"/>
          <w:sz w:val="28"/>
          <w:szCs w:val="28"/>
        </w:rPr>
        <w:t xml:space="preserve">Осуществление федерального </w:t>
      </w:r>
      <w:r w:rsidR="000E6AC9" w:rsidRPr="004A3E0A">
        <w:rPr>
          <w:rFonts w:ascii="Times New Roman" w:hAnsi="Times New Roman" w:cs="Times New Roman"/>
          <w:sz w:val="28"/>
          <w:szCs w:val="28"/>
        </w:rPr>
        <w:t>государственного земельного</w:t>
      </w:r>
      <w:r w:rsidRPr="004A3E0A">
        <w:rPr>
          <w:rFonts w:ascii="Times New Roman" w:hAnsi="Times New Roman" w:cs="Times New Roman"/>
          <w:sz w:val="28"/>
          <w:szCs w:val="28"/>
        </w:rPr>
        <w:t xml:space="preserve"> контроля (надзора) проходит посредством проведения:</w:t>
      </w:r>
    </w:p>
    <w:p w:rsidR="00D77F7B" w:rsidRPr="004A3E0A" w:rsidRDefault="00D77F7B" w:rsidP="004A3E0A">
      <w:pPr>
        <w:jc w:val="both"/>
        <w:rPr>
          <w:rFonts w:ascii="Times New Roman" w:hAnsi="Times New Roman" w:cs="Times New Roman"/>
          <w:sz w:val="28"/>
          <w:szCs w:val="28"/>
        </w:rPr>
      </w:pPr>
      <w:r w:rsidRPr="004A3E0A">
        <w:rPr>
          <w:rFonts w:ascii="Times New Roman" w:hAnsi="Times New Roman" w:cs="Times New Roman"/>
          <w:sz w:val="28"/>
          <w:szCs w:val="28"/>
        </w:rPr>
        <w:t>- профилактических мероприятий;</w:t>
      </w:r>
    </w:p>
    <w:p w:rsidR="000B262A" w:rsidRPr="004A3E0A" w:rsidRDefault="00D77F7B" w:rsidP="004A3E0A">
      <w:pPr>
        <w:jc w:val="both"/>
        <w:rPr>
          <w:rFonts w:ascii="Times New Roman" w:hAnsi="Times New Roman" w:cs="Times New Roman"/>
          <w:sz w:val="28"/>
          <w:szCs w:val="28"/>
        </w:rPr>
      </w:pPr>
      <w:r w:rsidRPr="004A3E0A">
        <w:rPr>
          <w:rFonts w:ascii="Times New Roman" w:hAnsi="Times New Roman" w:cs="Times New Roman"/>
          <w:sz w:val="28"/>
          <w:szCs w:val="28"/>
        </w:rPr>
        <w:t>-  плановых и внеплановых контрольных (надзорных) мероприятий, проводимых при взаимодействии с контролируемым лицом и без взаимодействия с контролируемым лицом.</w:t>
      </w:r>
    </w:p>
    <w:p w:rsidR="00675049" w:rsidRPr="004A3E0A" w:rsidRDefault="00675049" w:rsidP="004A3E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E0A">
        <w:rPr>
          <w:rFonts w:ascii="Times New Roman" w:hAnsi="Times New Roman" w:cs="Times New Roman"/>
          <w:sz w:val="28"/>
          <w:szCs w:val="28"/>
        </w:rPr>
        <w:t xml:space="preserve">В рамках исполнения возложенных полномочий должностными лицами, осуществляющими федеральный государственный земельный контроль (надзор), в 2022 году </w:t>
      </w:r>
      <w:r w:rsidR="00C9354B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="00C9354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9354B">
        <w:rPr>
          <w:rFonts w:ascii="Times New Roman" w:hAnsi="Times New Roman" w:cs="Times New Roman"/>
          <w:sz w:val="28"/>
          <w:szCs w:val="28"/>
        </w:rPr>
        <w:t xml:space="preserve"> по Ростовской области </w:t>
      </w:r>
      <w:r w:rsidRPr="004A3E0A">
        <w:rPr>
          <w:rFonts w:ascii="Times New Roman" w:hAnsi="Times New Roman" w:cs="Times New Roman"/>
          <w:sz w:val="28"/>
          <w:szCs w:val="28"/>
        </w:rPr>
        <w:t>проведено 1704 контрольных (надзорных) мероприяти</w:t>
      </w:r>
      <w:r w:rsidR="00C9354B">
        <w:rPr>
          <w:rFonts w:ascii="Times New Roman" w:hAnsi="Times New Roman" w:cs="Times New Roman"/>
          <w:sz w:val="28"/>
          <w:szCs w:val="28"/>
        </w:rPr>
        <w:t>я</w:t>
      </w:r>
      <w:r w:rsidRPr="004A3E0A">
        <w:rPr>
          <w:rFonts w:ascii="Times New Roman" w:hAnsi="Times New Roman" w:cs="Times New Roman"/>
          <w:sz w:val="28"/>
          <w:szCs w:val="28"/>
        </w:rPr>
        <w:t>, из которых 63 – плановые контрольные (надзорные) мероприятия, 220 – внеплановые контрольные (надзорные) мероприятия, 1421 – контрольные (надзорные) мероприятия, осуществляемые без взаимодействия с контролируемыми лицами.</w:t>
      </w:r>
    </w:p>
    <w:p w:rsidR="00F1511C" w:rsidRPr="00F1511C" w:rsidRDefault="00F1511C" w:rsidP="00F1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511C">
        <w:rPr>
          <w:rFonts w:ascii="Times New Roman" w:hAnsi="Times New Roman" w:cs="Times New Roman"/>
          <w:sz w:val="24"/>
          <w:szCs w:val="24"/>
        </w:rPr>
        <w:t>Контакты для СМИ:</w:t>
      </w:r>
    </w:p>
    <w:p w:rsidR="00F1511C" w:rsidRPr="00F1511C" w:rsidRDefault="00F1511C" w:rsidP="00F1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11C" w:rsidRPr="00F1511C" w:rsidRDefault="00F1511C" w:rsidP="00F1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11C">
        <w:rPr>
          <w:rFonts w:ascii="Times New Roman" w:hAnsi="Times New Roman" w:cs="Times New Roman"/>
          <w:sz w:val="24"/>
          <w:szCs w:val="24"/>
        </w:rPr>
        <w:t xml:space="preserve">Пресс-служба Управления </w:t>
      </w:r>
      <w:proofErr w:type="spellStart"/>
      <w:r w:rsidRPr="00F1511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F1511C">
        <w:rPr>
          <w:rFonts w:ascii="Times New Roman" w:hAnsi="Times New Roman" w:cs="Times New Roman"/>
          <w:sz w:val="24"/>
          <w:szCs w:val="24"/>
        </w:rPr>
        <w:t xml:space="preserve"> по Ростовской области</w:t>
      </w:r>
    </w:p>
    <w:p w:rsidR="00F1511C" w:rsidRPr="00F1511C" w:rsidRDefault="00F1511C" w:rsidP="00F1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11C">
        <w:rPr>
          <w:rFonts w:ascii="Times New Roman" w:hAnsi="Times New Roman" w:cs="Times New Roman"/>
          <w:sz w:val="24"/>
          <w:szCs w:val="24"/>
        </w:rPr>
        <w:t>Татьяна Фатеева</w:t>
      </w:r>
    </w:p>
    <w:p w:rsidR="00F1511C" w:rsidRPr="00F1511C" w:rsidRDefault="00F1511C" w:rsidP="00F1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11C">
        <w:rPr>
          <w:rFonts w:ascii="Times New Roman" w:hAnsi="Times New Roman" w:cs="Times New Roman"/>
          <w:sz w:val="24"/>
          <w:szCs w:val="24"/>
        </w:rPr>
        <w:t>8-938-169-55-69</w:t>
      </w:r>
    </w:p>
    <w:p w:rsidR="00F1511C" w:rsidRPr="00F1511C" w:rsidRDefault="00F1511C" w:rsidP="00F1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11C">
        <w:rPr>
          <w:rFonts w:ascii="Times New Roman" w:hAnsi="Times New Roman" w:cs="Times New Roman"/>
          <w:sz w:val="24"/>
          <w:szCs w:val="24"/>
        </w:rPr>
        <w:t>FateevaTA@r61.rosreestr.ru</w:t>
      </w:r>
    </w:p>
    <w:p w:rsidR="00F1511C" w:rsidRPr="00F1511C" w:rsidRDefault="00F1511C" w:rsidP="00F1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11C">
        <w:rPr>
          <w:rFonts w:ascii="Times New Roman" w:hAnsi="Times New Roman" w:cs="Times New Roman"/>
          <w:sz w:val="24"/>
          <w:szCs w:val="24"/>
        </w:rPr>
        <w:t>www.rosreestr.gov.ru</w:t>
      </w:r>
    </w:p>
    <w:p w:rsidR="00675049" w:rsidRPr="00F1511C" w:rsidRDefault="00675049" w:rsidP="004A3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75049" w:rsidRPr="00F1511C" w:rsidSect="0041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E1E"/>
    <w:rsid w:val="000B262A"/>
    <w:rsid w:val="000D5502"/>
    <w:rsid w:val="000E6AC9"/>
    <w:rsid w:val="00397969"/>
    <w:rsid w:val="00417965"/>
    <w:rsid w:val="004A3E0A"/>
    <w:rsid w:val="006479C7"/>
    <w:rsid w:val="00675049"/>
    <w:rsid w:val="007B48B9"/>
    <w:rsid w:val="0084737E"/>
    <w:rsid w:val="00863591"/>
    <w:rsid w:val="008E1BE9"/>
    <w:rsid w:val="008E271A"/>
    <w:rsid w:val="00A32FFD"/>
    <w:rsid w:val="00BB3CF9"/>
    <w:rsid w:val="00C81E1E"/>
    <w:rsid w:val="00C9354B"/>
    <w:rsid w:val="00D51291"/>
    <w:rsid w:val="00D77F7B"/>
    <w:rsid w:val="00F12DDE"/>
    <w:rsid w:val="00F1511C"/>
    <w:rsid w:val="00F17FA0"/>
    <w:rsid w:val="00F6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Зорова Виктория Алексеевна</dc:creator>
  <cp:lastModifiedBy>IRONMANN (AKA SHAMAN)</cp:lastModifiedBy>
  <cp:revision>2</cp:revision>
  <dcterms:created xsi:type="dcterms:W3CDTF">2023-10-20T08:36:00Z</dcterms:created>
  <dcterms:modified xsi:type="dcterms:W3CDTF">2023-10-20T08:36:00Z</dcterms:modified>
</cp:coreProperties>
</file>