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1D" w:rsidRDefault="0084591D" w:rsidP="0084591D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52BB3F28" wp14:editId="7472C27C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91D" w:rsidRDefault="0084591D" w:rsidP="0084591D">
      <w:pPr>
        <w:spacing w:after="0"/>
        <w:jc w:val="both"/>
        <w:rPr>
          <w:rFonts w:ascii="Calibri" w:hAnsi="Calibri" w:cs="Times New Roman"/>
          <w:b/>
        </w:rPr>
      </w:pPr>
    </w:p>
    <w:p w:rsidR="0084591D" w:rsidRDefault="0084591D" w:rsidP="0084591D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                 </w:t>
      </w:r>
      <w:r w:rsidR="00C443D3" w:rsidRPr="00565B2E">
        <w:rPr>
          <w:rFonts w:ascii="Calibri" w:hAnsi="Calibri" w:cs="Times New Roman"/>
          <w:b/>
        </w:rPr>
        <w:t>10</w:t>
      </w:r>
      <w:r>
        <w:rPr>
          <w:rFonts w:ascii="Calibri" w:hAnsi="Calibri" w:cs="Times New Roman"/>
          <w:b/>
        </w:rPr>
        <w:t>.06.2021</w:t>
      </w:r>
    </w:p>
    <w:p w:rsidR="00C443D3" w:rsidRPr="00565B2E" w:rsidRDefault="00C443D3" w:rsidP="0084591D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C443D3" w:rsidRPr="00565B2E" w:rsidRDefault="00C443D3" w:rsidP="00C443D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565B2E">
        <w:rPr>
          <w:rFonts w:eastAsia="Times New Roman"/>
          <w:sz w:val="24"/>
          <w:szCs w:val="24"/>
        </w:rPr>
        <w:t>В ДОНСКОМ УПРАВЛЕНИИ РОСРЕЕСТРА РАБОТАЕТ ОПЕРАТИВНЫЙ ШТАБ ПО ПРОВЕДЕНИЮ АНАЛИЗА ЭФФЕКТИВНОСТИ ИСПОЛЬЗОВАНИЯ ЗЕМЕЛЬНЫХ УЧАСТКОВ</w:t>
      </w:r>
    </w:p>
    <w:p w:rsidR="00C443D3" w:rsidRPr="00565B2E" w:rsidRDefault="00C443D3" w:rsidP="0084591D">
      <w:pPr>
        <w:spacing w:after="0"/>
        <w:jc w:val="both"/>
        <w:rPr>
          <w:rFonts w:eastAsia="Times New Roman"/>
          <w:sz w:val="24"/>
          <w:szCs w:val="24"/>
        </w:rPr>
      </w:pPr>
    </w:p>
    <w:p w:rsidR="00C443D3" w:rsidRPr="00565B2E" w:rsidRDefault="00C443D3" w:rsidP="00C443D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565B2E">
        <w:rPr>
          <w:rFonts w:eastAsia="Times New Roman"/>
          <w:sz w:val="24"/>
          <w:szCs w:val="24"/>
        </w:rPr>
        <w:t>Оперативный штаб создан с целью выявления неэффективно используемых земельных участков и территорий, из которых могут быть образованы новые земельные участки, в пределах и непосредственной близости от населенных пунктов, имеющих потенциал развития жилищного строительства на территории Ростовской области. Также целью работы оперативного штаба является сбор информации по таким земельным участкам и территориям, анализ полученных сведений для подготовки предложений по вовлечению участков под жилищное строительство.</w:t>
      </w:r>
    </w:p>
    <w:p w:rsidR="00C443D3" w:rsidRPr="00565B2E" w:rsidRDefault="00C443D3" w:rsidP="00C443D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565B2E">
        <w:rPr>
          <w:rFonts w:eastAsia="Times New Roman"/>
          <w:sz w:val="24"/>
          <w:szCs w:val="24"/>
        </w:rPr>
        <w:t xml:space="preserve">Информация о выявленных земельных участках и </w:t>
      </w:r>
      <w:proofErr w:type="gramStart"/>
      <w:r w:rsidRPr="00565B2E">
        <w:rPr>
          <w:rFonts w:eastAsia="Times New Roman"/>
          <w:sz w:val="24"/>
          <w:szCs w:val="24"/>
        </w:rPr>
        <w:t>территориях, являющихся перспективными для вовлечения их под жилищное строительство в Ростовской области передана</w:t>
      </w:r>
      <w:proofErr w:type="gramEnd"/>
      <w:r w:rsidRPr="00565B2E">
        <w:rPr>
          <w:rFonts w:eastAsia="Times New Roman"/>
          <w:sz w:val="24"/>
          <w:szCs w:val="24"/>
        </w:rPr>
        <w:t xml:space="preserve"> региональным Управлением в </w:t>
      </w:r>
      <w:proofErr w:type="spellStart"/>
      <w:r w:rsidRPr="00565B2E">
        <w:rPr>
          <w:rFonts w:eastAsia="Times New Roman"/>
          <w:sz w:val="24"/>
          <w:szCs w:val="24"/>
        </w:rPr>
        <w:t>Росреестр</w:t>
      </w:r>
      <w:proofErr w:type="spellEnd"/>
      <w:r w:rsidRPr="00565B2E">
        <w:rPr>
          <w:rFonts w:eastAsia="Times New Roman"/>
          <w:sz w:val="24"/>
          <w:szCs w:val="24"/>
        </w:rPr>
        <w:t xml:space="preserve">. Актуализация переданных в </w:t>
      </w:r>
      <w:proofErr w:type="spellStart"/>
      <w:r w:rsidRPr="00565B2E">
        <w:rPr>
          <w:rFonts w:eastAsia="Times New Roman"/>
          <w:sz w:val="24"/>
          <w:szCs w:val="24"/>
        </w:rPr>
        <w:t>Росреестр</w:t>
      </w:r>
      <w:proofErr w:type="spellEnd"/>
      <w:r w:rsidRPr="00565B2E">
        <w:rPr>
          <w:rFonts w:eastAsia="Times New Roman"/>
          <w:sz w:val="24"/>
          <w:szCs w:val="24"/>
        </w:rPr>
        <w:t xml:space="preserve"> форм отчетности осуществляется Управлением </w:t>
      </w:r>
      <w:proofErr w:type="spellStart"/>
      <w:r w:rsidRPr="00565B2E">
        <w:rPr>
          <w:rFonts w:eastAsia="Times New Roman"/>
          <w:sz w:val="24"/>
          <w:szCs w:val="24"/>
        </w:rPr>
        <w:t>Росреестра</w:t>
      </w:r>
      <w:proofErr w:type="spellEnd"/>
      <w:r w:rsidRPr="00565B2E">
        <w:rPr>
          <w:rFonts w:eastAsia="Times New Roman"/>
          <w:sz w:val="24"/>
          <w:szCs w:val="24"/>
        </w:rPr>
        <w:t xml:space="preserve"> по Ростовской области ежемесячно.</w:t>
      </w:r>
    </w:p>
    <w:p w:rsidR="00C443D3" w:rsidRPr="00565B2E" w:rsidRDefault="00C443D3" w:rsidP="00C443D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565B2E">
        <w:rPr>
          <w:rFonts w:eastAsia="Times New Roman"/>
          <w:sz w:val="24"/>
          <w:szCs w:val="24"/>
        </w:rPr>
        <w:t xml:space="preserve">Напомним, что </w:t>
      </w:r>
      <w:proofErr w:type="spellStart"/>
      <w:r w:rsidRPr="00565B2E">
        <w:rPr>
          <w:rFonts w:eastAsia="Times New Roman"/>
          <w:sz w:val="24"/>
          <w:szCs w:val="24"/>
        </w:rPr>
        <w:t>Росреестр</w:t>
      </w:r>
      <w:proofErr w:type="spellEnd"/>
      <w:r w:rsidRPr="00565B2E">
        <w:rPr>
          <w:rFonts w:eastAsia="Times New Roman"/>
          <w:sz w:val="24"/>
          <w:szCs w:val="24"/>
        </w:rPr>
        <w:t xml:space="preserve"> по поручению председателя Правительства Михаила </w:t>
      </w:r>
      <w:proofErr w:type="spellStart"/>
      <w:r w:rsidRPr="00565B2E">
        <w:rPr>
          <w:rFonts w:eastAsia="Times New Roman"/>
          <w:sz w:val="24"/>
          <w:szCs w:val="24"/>
        </w:rPr>
        <w:t>Мишустина</w:t>
      </w:r>
      <w:proofErr w:type="spellEnd"/>
      <w:r w:rsidRPr="00565B2E">
        <w:rPr>
          <w:rFonts w:eastAsia="Times New Roman"/>
          <w:sz w:val="24"/>
          <w:szCs w:val="24"/>
        </w:rPr>
        <w:t xml:space="preserve"> провел анализ эффективности использования земель по всей России. По результатам работы в 2020 году выявлено порядка 5,7 тыс. земельных участков и территорий, площадь которых более 100 тыс. га, для дальнейшего вовлечения в оборот.</w:t>
      </w:r>
    </w:p>
    <w:p w:rsidR="00C443D3" w:rsidRPr="00565B2E" w:rsidRDefault="00C443D3" w:rsidP="00C443D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565B2E">
        <w:rPr>
          <w:rFonts w:eastAsia="Times New Roman"/>
          <w:sz w:val="24"/>
          <w:szCs w:val="24"/>
        </w:rPr>
        <w:t xml:space="preserve">В 2021 году </w:t>
      </w:r>
      <w:proofErr w:type="spellStart"/>
      <w:r w:rsidRPr="00565B2E">
        <w:rPr>
          <w:rFonts w:eastAsia="Times New Roman"/>
          <w:sz w:val="24"/>
          <w:szCs w:val="24"/>
        </w:rPr>
        <w:t>Росреестр</w:t>
      </w:r>
      <w:proofErr w:type="spellEnd"/>
      <w:r w:rsidRPr="00565B2E">
        <w:rPr>
          <w:rFonts w:eastAsia="Times New Roman"/>
          <w:sz w:val="24"/>
          <w:szCs w:val="24"/>
        </w:rPr>
        <w:t xml:space="preserve"> приступил к тестированию технологии по отображению земель, пригодных для жилищного строительства, на публичной кадастровой карте.</w:t>
      </w:r>
    </w:p>
    <w:p w:rsidR="00565B2E" w:rsidRDefault="00565B2E" w:rsidP="00C443D3">
      <w:pPr>
        <w:spacing w:after="0"/>
        <w:ind w:firstLine="708"/>
        <w:jc w:val="both"/>
        <w:rPr>
          <w:rFonts w:eastAsia="Times New Roman"/>
          <w:sz w:val="28"/>
          <w:szCs w:val="28"/>
        </w:rPr>
      </w:pPr>
    </w:p>
    <w:p w:rsidR="00565B2E" w:rsidRDefault="00565B2E" w:rsidP="00565B2E">
      <w:pPr>
        <w:spacing w:after="0" w:line="276" w:lineRule="auto"/>
        <w:rPr>
          <w:b/>
        </w:rPr>
      </w:pPr>
      <w:r w:rsidRPr="004A1A25">
        <w:rPr>
          <w:b/>
        </w:rPr>
        <w:t>Контакты для СМИ:</w:t>
      </w:r>
    </w:p>
    <w:p w:rsidR="00565B2E" w:rsidRDefault="00565B2E" w:rsidP="00565B2E">
      <w:pPr>
        <w:spacing w:after="0" w:line="276" w:lineRule="auto"/>
        <w:rPr>
          <w:b/>
        </w:rPr>
      </w:pPr>
    </w:p>
    <w:p w:rsidR="00565B2E" w:rsidRDefault="00565B2E" w:rsidP="00565B2E">
      <w:pPr>
        <w:spacing w:after="0" w:line="276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Ростовской области</w:t>
      </w:r>
    </w:p>
    <w:p w:rsidR="00565B2E" w:rsidRDefault="00565B2E" w:rsidP="00565B2E">
      <w:pPr>
        <w:spacing w:after="0" w:line="276" w:lineRule="auto"/>
      </w:pPr>
      <w:r>
        <w:t>Татьяна Фатеева</w:t>
      </w:r>
    </w:p>
    <w:p w:rsidR="00565B2E" w:rsidRPr="004A1A25" w:rsidRDefault="00565B2E" w:rsidP="00565B2E">
      <w:pPr>
        <w:spacing w:after="0" w:line="276" w:lineRule="auto"/>
      </w:pPr>
      <w:r>
        <w:t>8-938-169-55-69</w:t>
      </w:r>
    </w:p>
    <w:p w:rsidR="00565B2E" w:rsidRDefault="00565B2E" w:rsidP="00565B2E">
      <w:pPr>
        <w:spacing w:after="0" w:line="276" w:lineRule="auto"/>
      </w:pPr>
      <w:proofErr w:type="spellStart"/>
      <w:r>
        <w:rPr>
          <w:lang w:val="en-US"/>
        </w:rPr>
        <w:t>FateevaTA</w:t>
      </w:r>
      <w:proofErr w:type="spellEnd"/>
      <w:r>
        <w:t>@r61.rosreestr.ru</w:t>
      </w:r>
    </w:p>
    <w:p w:rsidR="00565B2E" w:rsidRPr="00AE457D" w:rsidRDefault="00565B2E" w:rsidP="00565B2E">
      <w:pPr>
        <w:spacing w:after="0" w:line="276" w:lineRule="auto"/>
      </w:pPr>
      <w:r>
        <w:t>www.rosreestr.ru</w:t>
      </w:r>
    </w:p>
    <w:p w:rsidR="00565B2E" w:rsidRPr="00C443D3" w:rsidRDefault="00565B2E" w:rsidP="00C443D3">
      <w:pPr>
        <w:spacing w:after="0"/>
        <w:ind w:firstLine="708"/>
        <w:jc w:val="both"/>
        <w:rPr>
          <w:rFonts w:ascii="Calibri" w:hAnsi="Calibri" w:cs="Times New Roman"/>
          <w:b/>
          <w:sz w:val="28"/>
          <w:szCs w:val="28"/>
        </w:rPr>
      </w:pPr>
    </w:p>
    <w:p w:rsidR="0084591D" w:rsidRPr="00C443D3" w:rsidRDefault="0084591D" w:rsidP="00413CE3">
      <w:pPr>
        <w:spacing w:after="0"/>
        <w:ind w:firstLine="709"/>
        <w:jc w:val="both"/>
        <w:rPr>
          <w:sz w:val="28"/>
          <w:szCs w:val="28"/>
        </w:rPr>
      </w:pPr>
    </w:p>
    <w:p w:rsidR="00413CE3" w:rsidRPr="00FF5570" w:rsidRDefault="00413CE3" w:rsidP="00FF5570">
      <w:pPr>
        <w:spacing w:after="0"/>
        <w:ind w:firstLine="709"/>
        <w:jc w:val="right"/>
        <w:rPr>
          <w:sz w:val="28"/>
          <w:szCs w:val="28"/>
        </w:rPr>
      </w:pPr>
    </w:p>
    <w:sectPr w:rsidR="00413CE3" w:rsidRPr="00FF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98"/>
    <w:rsid w:val="00142B51"/>
    <w:rsid w:val="00413CE3"/>
    <w:rsid w:val="0044063F"/>
    <w:rsid w:val="00565B2E"/>
    <w:rsid w:val="00637D98"/>
    <w:rsid w:val="0077478E"/>
    <w:rsid w:val="00836B45"/>
    <w:rsid w:val="0084591D"/>
    <w:rsid w:val="00C00C3F"/>
    <w:rsid w:val="00C443D3"/>
    <w:rsid w:val="00CB14E5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2021-07-05T07:02:00Z</dcterms:created>
  <dcterms:modified xsi:type="dcterms:W3CDTF">2021-07-05T07:02:00Z</dcterms:modified>
</cp:coreProperties>
</file>