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8222" w:leader="none"/>
        </w:tabs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ab/>
        <w:tab/>
        <w:tab/>
        <w:tab/>
        <w:tab/>
        <w:t xml:space="preserve"> № </w:t>
        <w:tab/>
        <w:tab/>
        <w:tab/>
        <w:t xml:space="preserve"> </w:t>
        <w:tab/>
        <w:t xml:space="preserve">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О внесении изменения в постановление </w:t>
      </w:r>
    </w:p>
    <w:p>
      <w:pPr>
        <w:pStyle w:val="Normal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Администрации города от 27.01.2017 №  47</w:t>
      </w:r>
    </w:p>
    <w:p>
      <w:pPr>
        <w:pStyle w:val="Normal"/>
        <w:jc w:val="center"/>
        <w:rPr>
          <w:b/>
          <w:bCs/>
          <w:color w:val="000000"/>
          <w:spacing w:val="-3"/>
          <w:sz w:val="44"/>
          <w:szCs w:val="26"/>
        </w:rPr>
      </w:pPr>
      <w:r>
        <w:rPr>
          <w:b/>
          <w:bCs/>
          <w:color w:val="000000"/>
          <w:spacing w:val="-3"/>
          <w:sz w:val="44"/>
          <w:szCs w:val="26"/>
        </w:rPr>
      </w:r>
    </w:p>
    <w:p>
      <w:pPr>
        <w:pStyle w:val="Normal"/>
        <w:ind w:firstLine="709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В целях приведения нормативного правового акта Администрации города в соответствие с законодательством Российской Федерации</w:t>
      </w:r>
    </w:p>
    <w:p>
      <w:pPr>
        <w:pStyle w:val="Normal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540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  </w:t>
      </w:r>
      <w:r>
        <w:rPr>
          <w:bCs/>
          <w:color w:val="000000"/>
          <w:spacing w:val="-3"/>
          <w:sz w:val="28"/>
          <w:szCs w:val="28"/>
        </w:rPr>
        <w:t>1. Внести изменение в приложение к постановлению Администрации города от 27.01.2017 № 47 «Об утверждении Положения о порядке принятия в                               муниципальную собственность города Новошахтинска бесхозяйных вещей и                           выморочного имущества», раздел 5 дополнить пунктом 5.7 следующего содержания:</w:t>
      </w:r>
    </w:p>
    <w:p>
      <w:pPr>
        <w:pStyle w:val="NormalWeb"/>
        <w:spacing w:beforeAutospacing="0" w:before="0" w:afterAutospacing="0" w:after="0"/>
        <w:ind w:firstLine="540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 </w:t>
      </w:r>
      <w:r>
        <w:rPr>
          <w:bCs/>
          <w:color w:val="000000"/>
          <w:spacing w:val="-3"/>
          <w:sz w:val="28"/>
          <w:szCs w:val="28"/>
        </w:rPr>
        <w:t>«5.7. В целях выявления выморочного имущества Комитет 2 раза в год (до 1 июля и до 31 декабря) направляют запросы (если информация не поступала в указанный период):</w:t>
      </w:r>
    </w:p>
    <w:p>
      <w:pPr>
        <w:pStyle w:val="NormalWeb"/>
        <w:spacing w:beforeAutospacing="0" w:before="0" w:afterAutospacing="0" w:after="0"/>
        <w:ind w:firstLine="540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в управляющие организации   о наличии информации об умерших одиноких гражданах - собственниках жилых помещений в которых более шести месяцев                 никто не проживает и за которые более шести месяцев не производится оплата                жилого помещения, коммунальных и иных услуг или оплата производится от имени умершего лица; </w:t>
      </w:r>
    </w:p>
    <w:p>
      <w:pPr>
        <w:pStyle w:val="NormalWeb"/>
        <w:spacing w:lineRule="atLeast" w:line="288" w:beforeAutospacing="0" w:before="0" w:afterAutospacing="0" w:after="0"/>
        <w:ind w:firstLine="540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в муниципальное казенное учреждение города Новошахтинска «Управление                    городского хозяйства» о лицах, погребенных специализированной службой по                   вопросам похоронного дела за счет средств бюджета, со дня смерти, которых истек шестимесячный срок и в отношении которых отсутствуют сведения о наличии наследственного дела в реестре наследственных дел, опубликованном на                                   официальном сайте нотариальной палаты Российской Федерации.»</w:t>
      </w:r>
    </w:p>
    <w:p>
      <w:pPr>
        <w:pStyle w:val="Normal"/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2. Настоящее постановление вступает в силу после его официального                        опубликования и подлежит</w:t>
      </w:r>
      <w:r>
        <w:rPr>
          <w:sz w:val="28"/>
          <w:szCs w:val="28"/>
        </w:rPr>
        <w:t xml:space="preserve"> размещению на официальном сайте Администрации города Новошахтинска в сети Интернет. </w:t>
      </w:r>
    </w:p>
    <w:p>
      <w:pPr>
        <w:pStyle w:val="21"/>
        <w:ind w:firstLine="708"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постановления возложить на заместителя Главы Администрации города по строительству, жилищным вопросам и земельно-имущественным отношениям Маловичко О.А.</w:t>
      </w:r>
    </w:p>
    <w:p>
      <w:pPr>
        <w:pStyle w:val="BodyTextIndent"/>
        <w:spacing w:before="0" w:after="0"/>
        <w:ind w:hanging="100" w:left="283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spacing w:before="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  <w:tab/>
        <w:t xml:space="preserve">                  </w:t>
        <w:tab/>
        <w:tab/>
        <w:tab/>
        <w:t xml:space="preserve">                                     С.А. Бондаренко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Постановление вносит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Комитет по управлению имуществом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Администрации города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Куратор: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Заместитель Главы Администрации города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по строительству, жилищным вопросам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и земельно-имущественным отношениям             </w:t>
        <w:tab/>
        <w:tab/>
        <w:t xml:space="preserve">   </w:t>
        <w:tab/>
        <w:t xml:space="preserve">                                         О.А. Маловичко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Руководитель: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Председатель Комитета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по управлению имуществом Администрации города                                                                              Т.Г. Авраменко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исполнитель: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Начальник юридического отдела  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КУИ                                                                                                                                                               Елена Геннадьевна Гусева                      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тел 2 36  27</w:t>
        <w:tab/>
        <w:tab/>
        <w:t xml:space="preserve">                                                                             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Управляющий делами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Администрации города</w:t>
        <w:tab/>
        <w:tab/>
        <w:tab/>
        <w:tab/>
        <w:tab/>
        <w:tab/>
        <w:t xml:space="preserve">                                           Ю.А. Лубенцов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Начальник  юридического отдела</w:t>
        <w:tab/>
        <w:tab/>
        <w:t xml:space="preserve">  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Администрации города  </w:t>
        <w:tab/>
        <w:tab/>
        <w:tab/>
        <w:tab/>
        <w:tab/>
        <w:tab/>
        <w:t xml:space="preserve">                                         </w:t>
      </w:r>
      <w:bookmarkStart w:id="0" w:name="_GoBack"/>
      <w:bookmarkEnd w:id="0"/>
      <w:r>
        <w:rPr>
          <w:sz w:val="18"/>
          <w:szCs w:val="18"/>
        </w:rPr>
        <w:t xml:space="preserve">   И.Н. Суркова</w:t>
        <w:tab/>
        <w:t xml:space="preserve">                                                                                                             </w:t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>
      <w:pPr>
        <w:pStyle w:val="BodyTextIndent"/>
        <w:spacing w:before="0" w:after="0"/>
        <w:ind w:hanging="100" w:left="283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hanging="100" w:left="283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"/>
        <w:spacing w:before="0" w:after="0"/>
        <w:ind w:hanging="100" w:left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ab/>
        <w:tab/>
        <w:tab/>
        <w:tab/>
        <w:tab/>
        <w:tab/>
        <w:t xml:space="preserve"> </w:t>
        <w:tab/>
      </w:r>
    </w:p>
    <w:p>
      <w:pPr>
        <w:pStyle w:val="BodyTextIndent"/>
        <w:spacing w:before="0" w:after="0"/>
        <w:ind w:hanging="100" w:left="28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</w:t>
      </w:r>
    </w:p>
    <w:p>
      <w:pPr>
        <w:pStyle w:val="Style31"/>
        <w:widowControl/>
        <w:ind w:left="6237" w:right="115"/>
        <w:jc w:val="center"/>
        <w:rPr>
          <w:rStyle w:val="FontStyle50"/>
          <w:rFonts w:ascii="Times New Roman" w:hAnsi="Times New Roman"/>
          <w:b w:val="false"/>
          <w:sz w:val="28"/>
          <w:szCs w:val="27"/>
        </w:rPr>
      </w:pPr>
      <w:r>
        <w:rPr>
          <w:rFonts w:ascii="Times New Roman" w:hAnsi="Times New Roman"/>
          <w:b w:val="false"/>
          <w:sz w:val="28"/>
          <w:szCs w:val="27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560" w:right="567" w:gutter="0" w:header="720" w:top="777" w:footer="0" w:bottom="142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Georg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auto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t>ПРОЕКТ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t>ПРОЕКТ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Style14" w:customStyle="1">
    <w:name w:val="Основной текст с отступом Знак"/>
    <w:qFormat/>
    <w:rsid w:val="00f606c8"/>
    <w:rPr>
      <w:sz w:val="24"/>
      <w:szCs w:val="24"/>
    </w:rPr>
  </w:style>
  <w:style w:type="character" w:styleId="FontStyle50" w:customStyle="1">
    <w:name w:val="Font Style50"/>
    <w:qFormat/>
    <w:rsid w:val="00f606c8"/>
    <w:rPr>
      <w:rFonts w:ascii="Georgia" w:hAnsi="Georgia" w:cs="Georgia"/>
      <w:b/>
      <w:bCs/>
      <w:sz w:val="30"/>
      <w:szCs w:val="30"/>
    </w:rPr>
  </w:style>
  <w:style w:type="character" w:styleId="ConsPlusNormal" w:customStyle="1">
    <w:name w:val="ConsPlusNormal Знак"/>
    <w:link w:val="ConsPlusNormal1"/>
    <w:qFormat/>
    <w:locked/>
    <w:rsid w:val="00f606c8"/>
    <w:rPr>
      <w:rFonts w:ascii="Arial" w:hAnsi="Arial"/>
    </w:rPr>
  </w:style>
  <w:style w:type="character" w:styleId="Hyperlink">
    <w:name w:val="Hyperlink"/>
    <w:uiPriority w:val="99"/>
    <w:semiHidden/>
    <w:unhideWhenUsed/>
    <w:rsid w:val="005b00e9"/>
    <w:rPr>
      <w:color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ConsPlusNormal1" w:customStyle="1">
    <w:name w:val="ConsPlusNormal"/>
    <w:link w:val="ConsPlusNormal"/>
    <w:qFormat/>
    <w:rsid w:val="00f606c8"/>
    <w:pPr>
      <w:widowControl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Indent">
    <w:name w:val="Body Text Indent"/>
    <w:basedOn w:val="Normal"/>
    <w:link w:val="Style14"/>
    <w:rsid w:val="00f606c8"/>
    <w:pPr>
      <w:spacing w:before="0" w:after="120"/>
      <w:ind w:left="283"/>
    </w:pPr>
    <w:rPr>
      <w:sz w:val="24"/>
      <w:szCs w:val="24"/>
    </w:rPr>
  </w:style>
  <w:style w:type="paragraph" w:styleId="Style31" w:customStyle="1">
    <w:name w:val="Style3"/>
    <w:basedOn w:val="Normal"/>
    <w:qFormat/>
    <w:rsid w:val="00f606c8"/>
    <w:pPr>
      <w:widowControl w:val="false"/>
    </w:pPr>
    <w:rPr>
      <w:rFonts w:ascii="Consolas" w:hAnsi="Consolas"/>
      <w:sz w:val="24"/>
      <w:szCs w:val="24"/>
    </w:rPr>
  </w:style>
  <w:style w:type="paragraph" w:styleId="21" w:customStyle="1">
    <w:name w:val="Основной текст с отступом 21"/>
    <w:basedOn w:val="Normal"/>
    <w:qFormat/>
    <w:rsid w:val="00f606c8"/>
    <w:pPr>
      <w:suppressAutoHyphens w:val="true"/>
      <w:overflowPunct w:val="true"/>
      <w:ind w:firstLine="709" w:left="-709"/>
      <w:jc w:val="both"/>
      <w:textAlignment w:val="baseline"/>
    </w:pPr>
    <w:rPr>
      <w:rFonts w:ascii="Arial" w:hAnsi="Arial"/>
      <w:sz w:val="24"/>
      <w:lang w:eastAsia="ar-SA"/>
    </w:rPr>
  </w:style>
  <w:style w:type="paragraph" w:styleId="NoSpacing">
    <w:name w:val="No Spacing"/>
    <w:qFormat/>
    <w:rsid w:val="00f606c8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qFormat/>
    <w:rsid w:val="00f606c8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qFormat/>
    <w:rsid w:val="005b00e9"/>
    <w:pPr>
      <w:spacing w:beforeAutospacing="1" w:afterAutospacing="1"/>
    </w:pPr>
    <w:rPr>
      <w:sz w:val="24"/>
      <w:szCs w:val="24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LibreOffice/24.8.3.2$Linux_X86_64 LibreOffice_project/48a6bac9e7e268aeb4c3483fcf825c94556d9f92</Application>
  <AppVersion>15.0000</AppVersion>
  <Pages>3</Pages>
  <Words>295</Words>
  <Characters>2064</Characters>
  <CharactersWithSpaces>3270</CharactersWithSpaces>
  <Paragraphs>36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2025-09-04T14:28:00Z</dcterms:created>
  <dc:creator>1</dc:creator>
  <dc:description/>
  <dc:language>ru-RU</dc:language>
  <cp:lastModifiedBy>Elena</cp:lastModifiedBy>
  <cp:lastPrinted>2025-09-05T09:45:00Z</cp:lastPrinted>
  <dcterms:modified xsi:type="dcterms:W3CDTF">2025-09-05T09:47:00Z</dcterms:modified>
  <cp:revision>9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