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sz w:val="24"/>
        </w:rPr>
      </w:pPr>
      <w:r>
        <w:rPr>
          <w:b/>
          <w:sz w:val="24"/>
        </w:rPr>
        <w:t>ПРОЕКТ</w:t>
      </w:r>
    </w:p>
    <w:p>
      <w:pPr>
        <w:pStyle w:val="Normal"/>
        <w:jc w:val="right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pBdr>
          <w:bottom w:val="single" w:sz="12" w:space="1" w:color="000000"/>
        </w:pBdr>
        <w:rPr>
          <w:sz w:val="28"/>
          <w:szCs w:val="28"/>
        </w:rPr>
      </w:pPr>
      <w:r>
        <w:rPr>
          <w:color w:themeColor="background1" w:val="FFFFFF"/>
          <w:sz w:val="28"/>
          <w:szCs w:val="28"/>
        </w:rPr>
        <w:t>11.11.2016</w:t>
        <w:tab/>
        <w:tab/>
        <w:tab/>
        <w:tab/>
        <w:tab/>
        <w:t xml:space="preserve">     № 1101</w:t>
      </w:r>
      <w:r>
        <w:rPr>
          <w:sz w:val="28"/>
          <w:szCs w:val="28"/>
        </w:rPr>
        <w:t xml:space="preserve">                     </w:t>
        <w:tab/>
        <w:tab/>
        <w:t xml:space="preserve">    г. Новошахтинск</w:t>
      </w:r>
    </w:p>
    <w:p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</w:t>
      </w:r>
    </w:p>
    <w:p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11.11.2016 № 1101</w:t>
      </w:r>
    </w:p>
    <w:p>
      <w:pPr>
        <w:pStyle w:val="ConsTitle"/>
        <w:widowControl/>
        <w:jc w:val="center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Normal"/>
        <w:spacing w:lineRule="auto" w:line="254"/>
        <w:ind w:firstLine="708" w:left="260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эффективности работы при формировании тарифов на платные услуги, оказываемые муниципальными учреждениями, подведомственными Администрации города Новошахтинска</w:t>
      </w:r>
    </w:p>
    <w:p>
      <w:pPr>
        <w:pStyle w:val="Normal"/>
        <w:spacing w:lineRule="auto" w:line="254"/>
        <w:ind w:firstLine="708" w:left="2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8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Normal"/>
        <w:numPr>
          <w:ilvl w:val="0"/>
          <w:numId w:val="1"/>
        </w:numPr>
        <w:spacing w:lineRule="auto" w:line="259"/>
        <w:ind w:firstLine="851" w:left="0" w:right="-143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приложение к постановлению Администрации города от 11.11.2016 № 1101 «</w:t>
      </w:r>
      <w:r>
        <w:rPr>
          <w:iCs/>
          <w:color w:val="000000"/>
          <w:sz w:val="28"/>
          <w:szCs w:val="28"/>
        </w:rPr>
        <w:t>Об утверждении порядка формирования, рассмотрения и согласования тарифов на услуги, оказываемые муниципальными учреждениями, подведомственными Администрации города Новошахтинска»</w:t>
      </w:r>
      <w:r>
        <w:rPr>
          <w:rFonts w:eastAsia="Arial"/>
          <w:sz w:val="28"/>
          <w:szCs w:val="28"/>
        </w:rPr>
        <w:t xml:space="preserve">: </w:t>
      </w:r>
    </w:p>
    <w:p>
      <w:pPr>
        <w:pStyle w:val="ListParagraph"/>
        <w:numPr>
          <w:ilvl w:val="1"/>
          <w:numId w:val="2"/>
        </w:numPr>
        <w:spacing w:lineRule="auto" w:line="259"/>
        <w:ind w:firstLine="851" w:left="0" w:right="-143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Пункт 1.1. раздела 1 изложить в редакции : «</w:t>
      </w:r>
      <w:r>
        <w:rPr>
          <w:sz w:val="28"/>
          <w:szCs w:val="28"/>
        </w:rPr>
        <w:t>Настоящий Порядок разработан в целях установления единого механизма формирования, рассмотрения и согласования тарифов на услуги, оказываемые муниципальными учреждениями города Новошахтинска, учредителем которых является Администрация города, (далее – Учреждения) в рамках уставной деятельности, сверх установленного муниципального задания, за исключением случаев, предусмотренных законодательством Российской Федерации, Ростовской области и действует на территории муниципального образования «Город Новошахтинск».</w:t>
      </w:r>
    </w:p>
    <w:p>
      <w:pPr>
        <w:pStyle w:val="ListParagraph"/>
        <w:spacing w:lineRule="auto" w:line="259"/>
        <w:ind w:firstLine="851" w:left="0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Подпункт 2 пункта 5.2 раздела 5 «ходатайство на имя Главы Администрации города» заменить словами «ходатайство на имя Главы города Новошахтинска» </w:t>
      </w:r>
    </w:p>
    <w:p>
      <w:pPr>
        <w:pStyle w:val="ConsTitle"/>
        <w:widowControl/>
        <w:tabs>
          <w:tab w:val="clear" w:pos="708"/>
          <w:tab w:val="left" w:pos="1134" w:leader="none"/>
        </w:tabs>
        <w:ind w:firstLine="708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color w:val="000000"/>
          <w:sz w:val="28"/>
          <w:szCs w:val="28"/>
        </w:rPr>
        <w:t xml:space="preserve">2. Настоящее постановление вступает в силу после его официального опубликования и подлежит размещению </w:t>
      </w:r>
      <w:r>
        <w:rPr>
          <w:rFonts w:ascii="Times New Roman" w:hAnsi="Times New Roman"/>
          <w:b w:val="false"/>
          <w:sz w:val="28"/>
          <w:szCs w:val="28"/>
        </w:rPr>
        <w:t xml:space="preserve">на официальном сайте Администрации города Новошахтинска в сети Интернет. </w:t>
      </w:r>
    </w:p>
    <w:p>
      <w:pPr>
        <w:pStyle w:val="ConsNormal"/>
        <w:widowControl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Con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Новошахтинска </w:t>
        <w:tab/>
        <w:tab/>
        <w:tab/>
        <w:t xml:space="preserve">    </w:t>
        <w:tab/>
        <w:tab/>
        <w:tab/>
        <w:t xml:space="preserve">С.А. Бондаренко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отдел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стратегического планирования 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регулирования тарифных отношений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rPr/>
      </w:pPr>
      <w:r>
        <w:rPr>
          <w:sz w:val="28"/>
          <w:szCs w:val="28"/>
        </w:rPr>
        <w:t xml:space="preserve">Заместитель Главы </w:t>
      </w:r>
    </w:p>
    <w:p>
      <w:pPr>
        <w:pStyle w:val="Normal"/>
        <w:rPr/>
      </w:pPr>
      <w:r>
        <w:rPr>
          <w:sz w:val="28"/>
          <w:szCs w:val="28"/>
        </w:rPr>
        <w:t>Администрации города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по вопросам экономики                             </w:t>
        <w:tab/>
        <w:tab/>
        <w:tab/>
        <w:tab/>
        <w:tab/>
        <w:t>М.В. Ермаченко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Заместитель Главы </w:t>
      </w:r>
    </w:p>
    <w:p>
      <w:pPr>
        <w:pStyle w:val="Normal"/>
        <w:rPr/>
      </w:pPr>
      <w:r>
        <w:rPr>
          <w:sz w:val="28"/>
          <w:szCs w:val="28"/>
        </w:rPr>
        <w:t>Администрации города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                        </w:t>
        <w:tab/>
        <w:tab/>
        <w:tab/>
        <w:tab/>
        <w:tab/>
        <w:t>Е.И. Туркатова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Руководитель:</w:t>
      </w:r>
    </w:p>
    <w:p>
      <w:pPr>
        <w:pStyle w:val="Normal"/>
        <w:rPr/>
      </w:pPr>
      <w:r>
        <w:rPr>
          <w:sz w:val="28"/>
          <w:szCs w:val="28"/>
        </w:rPr>
        <w:t xml:space="preserve">Начальник отдела стратегического </w:t>
      </w:r>
    </w:p>
    <w:p>
      <w:pPr>
        <w:pStyle w:val="Normal"/>
        <w:rPr/>
      </w:pPr>
      <w:r>
        <w:rPr>
          <w:sz w:val="28"/>
          <w:szCs w:val="28"/>
        </w:rPr>
        <w:t xml:space="preserve">планирования и регулирования </w:t>
      </w:r>
    </w:p>
    <w:p>
      <w:pPr>
        <w:pStyle w:val="Normal"/>
        <w:rPr/>
      </w:pPr>
      <w:r>
        <w:rPr>
          <w:sz w:val="28"/>
          <w:szCs w:val="28"/>
        </w:rPr>
        <w:t xml:space="preserve">тарифных отношений                                                             </w:t>
      </w:r>
    </w:p>
    <w:p>
      <w:pPr>
        <w:pStyle w:val="Normal"/>
        <w:rPr/>
      </w:pPr>
      <w:r>
        <w:rPr>
          <w:sz w:val="28"/>
          <w:szCs w:val="28"/>
        </w:rPr>
        <w:t xml:space="preserve">Администрации города                                                                     </w:t>
        <w:tab/>
        <w:t xml:space="preserve">В.В. Воронина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Исполнитель:</w:t>
      </w:r>
    </w:p>
    <w:p>
      <w:pPr>
        <w:pStyle w:val="Normal"/>
        <w:rPr/>
      </w:pPr>
      <w:r>
        <w:rPr>
          <w:sz w:val="28"/>
          <w:szCs w:val="28"/>
        </w:rPr>
        <w:t>Ведущий специалист</w:t>
      </w:r>
    </w:p>
    <w:p>
      <w:pPr>
        <w:pStyle w:val="Normal"/>
        <w:rPr/>
      </w:pPr>
      <w:r>
        <w:rPr>
          <w:sz w:val="28"/>
          <w:szCs w:val="28"/>
        </w:rPr>
        <w:t xml:space="preserve">отдела стратегического планирования </w:t>
      </w:r>
    </w:p>
    <w:p>
      <w:pPr>
        <w:pStyle w:val="Normal"/>
        <w:rPr/>
      </w:pPr>
      <w:r>
        <w:rPr>
          <w:sz w:val="28"/>
          <w:szCs w:val="28"/>
        </w:rPr>
        <w:t xml:space="preserve">и регулирования тарифных отношений                           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Администрации  города </w:t>
        <w:tab/>
        <w:tab/>
        <w:tab/>
        <w:tab/>
        <w:tab/>
        <w:tab/>
        <w:tab/>
        <w:t>Цветова</w:t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Светлана Олеговна </w:t>
      </w:r>
    </w:p>
    <w:p>
      <w:pPr>
        <w:pStyle w:val="Normal"/>
        <w:ind w:firstLine="708" w:left="7080"/>
        <w:rPr/>
      </w:pPr>
      <w:r>
        <w:rPr>
          <w:sz w:val="28"/>
          <w:szCs w:val="28"/>
        </w:rPr>
        <w:t xml:space="preserve">2-43-17                                                                                                         </w:t>
      </w:r>
    </w:p>
    <w:p>
      <w:pPr>
        <w:pStyle w:val="Normal"/>
        <w:ind w:firstLine="708" w:left="7080"/>
        <w:rPr/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sz w:val="28"/>
          <w:szCs w:val="28"/>
        </w:rPr>
        <w:t xml:space="preserve">Согласовано:                             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rPr/>
      </w:pPr>
      <w:r>
        <w:rPr>
          <w:sz w:val="28"/>
          <w:szCs w:val="28"/>
        </w:rPr>
        <w:t xml:space="preserve">Администрации города                                                         </w:t>
        <w:tab/>
        <w:t xml:space="preserve">         </w:t>
        <w:tab/>
        <w:t xml:space="preserve">Ю.А. Лубенцов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Cs/>
          <w:sz w:val="28"/>
          <w:szCs w:val="28"/>
        </w:rPr>
        <w:t>Начальник юридического отдела</w:t>
      </w:r>
    </w:p>
    <w:p>
      <w:pPr>
        <w:pStyle w:val="Normal"/>
        <w:rPr/>
      </w:pPr>
      <w:r>
        <w:rPr>
          <w:bCs/>
          <w:sz w:val="28"/>
          <w:szCs w:val="28"/>
        </w:rPr>
        <w:t xml:space="preserve">Администрации города                                                </w:t>
        <w:tab/>
        <w:t xml:space="preserve">                   </w:t>
        <w:tab/>
        <w:t xml:space="preserve">И.Н. Суркова         </w:t>
      </w:r>
    </w:p>
    <w:p>
      <w:pPr>
        <w:pStyle w:val="Normal"/>
        <w:rPr/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rPr/>
      </w:pPr>
      <w:r>
        <w:rPr>
          <w:bCs/>
          <w:sz w:val="28"/>
          <w:szCs w:val="28"/>
        </w:rPr>
        <w:t xml:space="preserve">                      </w:t>
      </w:r>
    </w:p>
    <w:p>
      <w:pPr>
        <w:pStyle w:val="ConsPlusNormal"/>
        <w:ind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134" w:right="567" w:gutter="0" w:header="0" w:top="709" w:footer="720" w:bottom="992"/>
          <w:pgNumType w:fmt="decimal"/>
          <w:formProt w:val="false"/>
          <w:textDirection w:val="lrTb"/>
          <w:docGrid w:type="default" w:linePitch="272" w:charSpace="8192"/>
        </w:sect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Лист рассылки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к проекту постановления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 города Новошахтинска</w:t>
      </w:r>
    </w:p>
    <w:p>
      <w:pPr>
        <w:pStyle w:val="Normal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</w:p>
    <w:p>
      <w:pPr>
        <w:pStyle w:val="ConsTitle"/>
        <w:widowControl/>
        <w:jc w:val="center"/>
        <w:rPr>
          <w:rFonts w:ascii="Times New Roman" w:hAnsi="Times New Roman"/>
          <w:b w:val="false"/>
          <w:sz w:val="24"/>
          <w:szCs w:val="24"/>
        </w:rPr>
      </w:pPr>
      <w:r>
        <w:rPr>
          <w:bCs/>
          <w:sz w:val="24"/>
          <w:szCs w:val="24"/>
        </w:rPr>
        <w:t>«</w:t>
      </w:r>
      <w:r>
        <w:rPr>
          <w:rFonts w:ascii="Times New Roman" w:hAnsi="Times New Roman"/>
          <w:b w:val="false"/>
          <w:sz w:val="24"/>
          <w:szCs w:val="24"/>
        </w:rPr>
        <w:t xml:space="preserve">О внесении изменений в постановление Администрации города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от 11.11.2016 № 1101»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40" w:before="0" w:after="0"/>
        <w:contextualSpacing/>
        <w:rPr/>
      </w:pPr>
      <w:r>
        <w:rPr/>
        <w:t xml:space="preserve">  </w:t>
      </w:r>
      <w:r>
        <w:rPr/>
        <w:t>Отдел стратегического планирования и регулирования тарифных отношений</w:t>
        <w:tab/>
        <w:tab/>
        <w:t>– 1 экз.</w:t>
      </w:r>
    </w:p>
    <w:p>
      <w:pPr>
        <w:pStyle w:val="ListParagraph"/>
        <w:numPr>
          <w:ilvl w:val="0"/>
          <w:numId w:val="3"/>
        </w:numPr>
        <w:rPr/>
      </w:pPr>
      <w:r>
        <w:rPr/>
        <w:t xml:space="preserve">  </w:t>
      </w:r>
      <w:r>
        <w:rPr/>
        <w:t>Опубликование– 1 экз.</w:t>
      </w:r>
    </w:p>
    <w:p>
      <w:pPr>
        <w:pStyle w:val="Normal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Сайт – 1 экз.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ИТОГО: 3 экземпляра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Подпись руководителя (куратора)                        _____________________                             Воронина В.В.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sectPr>
      <w:footerReference w:type="even" r:id="rId5"/>
      <w:footerReference w:type="default" r:id="rId6"/>
      <w:footerReference w:type="first" r:id="rId7"/>
      <w:type w:val="nextPage"/>
      <w:pgSz w:w="11906" w:h="16838"/>
      <w:pgMar w:left="284" w:right="567" w:gutter="0" w:header="0" w:top="709" w:footer="0" w:bottom="992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088" w:hanging="360"/>
      </w:pPr>
      <w:rPr>
        <w:rFonts w:eastAsia="Arial"/>
      </w:rPr>
    </w:lvl>
    <w:lvl w:ilvl="1">
      <w:start w:val="1"/>
      <w:isLgl/>
      <w:numFmt w:val="decimal"/>
      <w:lvlText w:val="%1.%2"/>
      <w:lvlJc w:val="left"/>
      <w:pPr>
        <w:tabs>
          <w:tab w:val="num" w:pos="0"/>
        </w:tabs>
        <w:ind w:left="2103" w:hanging="375"/>
      </w:pPr>
      <w:rPr>
        <w:rFonts w:eastAsia="Arial"/>
      </w:rPr>
    </w:lvl>
    <w:lvl w:ilvl="2">
      <w:start w:val="1"/>
      <w:isLgl/>
      <w:numFmt w:val="decimal"/>
      <w:lvlText w:val="%1.%2.%3"/>
      <w:lvlJc w:val="left"/>
      <w:pPr>
        <w:tabs>
          <w:tab w:val="num" w:pos="0"/>
        </w:tabs>
        <w:ind w:left="2448" w:hanging="720"/>
      </w:pPr>
      <w:rPr>
        <w:rFonts w:eastAsia="Arial"/>
      </w:rPr>
    </w:lvl>
    <w:lvl w:ilvl="3">
      <w:start w:val="1"/>
      <w:isLgl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eastAsia="Arial"/>
      </w:rPr>
    </w:lvl>
    <w:lvl w:ilvl="4">
      <w:start w:val="1"/>
      <w:isLgl/>
      <w:numFmt w:val="decimal"/>
      <w:lvlText w:val="%1.%2.%3.%4.%5"/>
      <w:lvlJc w:val="left"/>
      <w:pPr>
        <w:tabs>
          <w:tab w:val="num" w:pos="0"/>
        </w:tabs>
        <w:ind w:left="2808" w:hanging="1080"/>
      </w:pPr>
      <w:rPr>
        <w:rFonts w:eastAsia="Arial"/>
      </w:rPr>
    </w:lvl>
    <w:lvl w:ilvl="5">
      <w:start w:val="1"/>
      <w:isLgl/>
      <w:numFmt w:val="decimal"/>
      <w:lvlText w:val="%1.%2.%3.%4.%5.%6"/>
      <w:lvlJc w:val="left"/>
      <w:pPr>
        <w:tabs>
          <w:tab w:val="num" w:pos="0"/>
        </w:tabs>
        <w:ind w:left="3168" w:hanging="1440"/>
      </w:pPr>
      <w:rPr>
        <w:rFonts w:eastAsia="Arial"/>
      </w:rPr>
    </w:lvl>
    <w:lvl w:ilvl="6">
      <w:start w:val="1"/>
      <w:isLgl/>
      <w:numFmt w:val="decimal"/>
      <w:lvlText w:val="%1.%2.%3.%4.%5.%6.%7"/>
      <w:lvlJc w:val="left"/>
      <w:pPr>
        <w:tabs>
          <w:tab w:val="num" w:pos="0"/>
        </w:tabs>
        <w:ind w:left="3168" w:hanging="1440"/>
      </w:pPr>
      <w:rPr>
        <w:rFonts w:eastAsia="Arial"/>
      </w:rPr>
    </w:lvl>
    <w:lvl w:ilvl="7">
      <w:start w:val="1"/>
      <w:isLgl/>
      <w:numFmt w:val="decimal"/>
      <w:lvlText w:val="%1.%2.%3.%4.%5.%6.%7.%8"/>
      <w:lvlJc w:val="left"/>
      <w:pPr>
        <w:tabs>
          <w:tab w:val="num" w:pos="0"/>
        </w:tabs>
        <w:ind w:left="3528" w:hanging="1800"/>
      </w:pPr>
      <w:rPr>
        <w:rFonts w:eastAsia="Arial"/>
      </w:rPr>
    </w:lvl>
    <w:lvl w:ilvl="8">
      <w:start w:val="1"/>
      <w:isLgl/>
      <w:numFmt w:val="decimal"/>
      <w:lvlText w:val="%1.%2.%3.%4.%5.%6.%7.%8.%9"/>
      <w:lvlJc w:val="left"/>
      <w:pPr>
        <w:tabs>
          <w:tab w:val="num" w:pos="0"/>
        </w:tabs>
        <w:ind w:left="3888" w:hanging="2160"/>
      </w:pPr>
      <w:rPr>
        <w:rFonts w:eastAsia="Arial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doNotHyphenateCaps/>
  <w:hyphenationZone w:val="425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qFormat/>
    <w:rsid w:val="000920ac"/>
    <w:rPr>
      <w:rFonts w:ascii="Tahoma" w:hAnsi="Tahoma" w:cs="Tahoma"/>
      <w:sz w:val="16"/>
      <w:szCs w:val="16"/>
    </w:rPr>
  </w:style>
  <w:style w:type="character" w:styleId="Style14" w:customStyle="1">
    <w:name w:val="Основной текст Знак"/>
    <w:qFormat/>
    <w:rsid w:val="007764a3"/>
    <w:rPr>
      <w:sz w:val="24"/>
      <w:szCs w:val="24"/>
    </w:rPr>
  </w:style>
  <w:style w:type="character" w:styleId="Style15" w:customStyle="1">
    <w:name w:val="Верхний колонтитул Знак"/>
    <w:qFormat/>
    <w:rsid w:val="007764a3"/>
    <w:rPr/>
  </w:style>
  <w:style w:type="character" w:styleId="Style16" w:customStyle="1">
    <w:name w:val="Цветовое выделение"/>
    <w:uiPriority w:val="99"/>
    <w:qFormat/>
    <w:rsid w:val="007764a3"/>
    <w:rPr>
      <w:b/>
      <w:bCs/>
      <w:color w:val="26282F"/>
    </w:rPr>
  </w:style>
  <w:style w:type="character" w:styleId="Style17" w:customStyle="1">
    <w:name w:val="Гипертекстовая ссылка"/>
    <w:uiPriority w:val="99"/>
    <w:qFormat/>
    <w:rsid w:val="007764a3"/>
    <w:rPr>
      <w:b/>
      <w:bCs/>
      <w:color w:val="106BBE"/>
    </w:rPr>
  </w:style>
  <w:style w:type="character" w:styleId="PlaceholderText">
    <w:name w:val="Placeholder Text"/>
    <w:basedOn w:val="DefaultParagraphFont"/>
    <w:uiPriority w:val="99"/>
    <w:semiHidden/>
    <w:qFormat/>
    <w:rsid w:val="002714a0"/>
    <w:rPr>
      <w:color w:val="808080"/>
    </w:rPr>
  </w:style>
  <w:style w:type="character" w:styleId="PageNumber">
    <w:name w:val="page number"/>
    <w:basedOn w:val="DefaultParagraphFont"/>
    <w:rsid w:val="005c29d7"/>
    <w:rPr/>
  </w:style>
  <w:style w:type="character" w:styleId="Hyperlink">
    <w:name w:val="Hyperlink"/>
    <w:basedOn w:val="DefaultParagraphFont"/>
    <w:uiPriority w:val="99"/>
    <w:semiHidden/>
    <w:unhideWhenUsed/>
    <w:rsid w:val="007d2de6"/>
    <w:rPr>
      <w:color w:val="0000FF"/>
      <w:u w:val="single"/>
    </w:rPr>
  </w:style>
  <w:style w:type="character" w:styleId="Style18" w:customStyle="1">
    <w:name w:val="Нижний колонтитул Знак"/>
    <w:basedOn w:val="DefaultParagraphFont"/>
    <w:uiPriority w:val="99"/>
    <w:qFormat/>
    <w:rsid w:val="002e77c5"/>
    <w:rPr/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764a3"/>
    <w:pPr>
      <w:spacing w:before="0" w:after="120"/>
    </w:pPr>
    <w:rPr>
      <w:sz w:val="24"/>
      <w:szCs w:val="24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nhideWhenUsed/>
    <w:qFormat/>
    <w:rsid w:val="000920ac"/>
    <w:pPr/>
    <w:rPr>
      <w:rFonts w:ascii="Tahoma" w:hAnsi="Tahoma"/>
      <w:sz w:val="16"/>
      <w:szCs w:val="16"/>
    </w:rPr>
  </w:style>
  <w:style w:type="paragraph" w:styleId="ConsTitle" w:customStyle="1">
    <w:name w:val="ConsTitle"/>
    <w:qFormat/>
    <w:rsid w:val="007764a3"/>
    <w:pPr>
      <w:widowControl w:val="false"/>
      <w:overflowPunct w:val="true"/>
      <w:bidi w:val="0"/>
      <w:spacing w:before="0" w:after="0"/>
      <w:jc w:val="left"/>
      <w:textAlignment w:val="baseline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7764a3"/>
    <w:pPr>
      <w:widowControl w:val="false"/>
      <w:overflowPunct w:val="true"/>
      <w:bidi w:val="0"/>
      <w:spacing w:before="0" w:after="0"/>
      <w:ind w:firstLine="720"/>
      <w:jc w:val="left"/>
      <w:textAlignment w:val="baseline"/>
    </w:pPr>
    <w:rPr>
      <w:rFonts w:ascii="Arial" w:hAnsi="Arial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Nonformat" w:customStyle="1">
    <w:name w:val="ConsNonformat"/>
    <w:qFormat/>
    <w:rsid w:val="007764a3"/>
    <w:pPr>
      <w:widowControl w:val="false"/>
      <w:overflowPunct w:val="true"/>
      <w:bidi w:val="0"/>
      <w:spacing w:before="0" w:after="0"/>
      <w:jc w:val="left"/>
      <w:textAlignment w:val="baseline"/>
    </w:pPr>
    <w:rPr>
      <w:rFonts w:ascii="Courier New" w:hAnsi="Courier New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7764a3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Комментарий"/>
    <w:basedOn w:val="Normal"/>
    <w:next w:val="Normal"/>
    <w:uiPriority w:val="99"/>
    <w:qFormat/>
    <w:rsid w:val="007764a3"/>
    <w:pPr>
      <w:widowControl w:val="false"/>
      <w:spacing w:before="75" w:after="0"/>
      <w:ind w:left="170"/>
      <w:jc w:val="both"/>
    </w:pPr>
    <w:rPr>
      <w:rFonts w:ascii="Arial" w:hAnsi="Arial" w:cs="Arial"/>
      <w:color w:val="353842"/>
      <w:sz w:val="24"/>
      <w:szCs w:val="24"/>
      <w:shd w:fill="F0F0F0" w:val="clear"/>
    </w:rPr>
  </w:style>
  <w:style w:type="paragraph" w:styleId="Style22" w:customStyle="1">
    <w:name w:val="Информация об изменениях документа"/>
    <w:basedOn w:val="Style21"/>
    <w:next w:val="Normal"/>
    <w:uiPriority w:val="99"/>
    <w:qFormat/>
    <w:rsid w:val="007764a3"/>
    <w:pPr/>
    <w:rPr>
      <w:i/>
      <w:iCs/>
    </w:rPr>
  </w:style>
  <w:style w:type="paragraph" w:styleId="ListParagraph">
    <w:name w:val="List Paragraph"/>
    <w:basedOn w:val="Normal"/>
    <w:uiPriority w:val="34"/>
    <w:qFormat/>
    <w:rsid w:val="007764a3"/>
    <w:pPr>
      <w:suppressAutoHyphens w:val="true"/>
      <w:spacing w:lineRule="atLeast" w:line="100"/>
      <w:ind w:left="708"/>
    </w:pPr>
    <w:rPr>
      <w:kern w:val="2"/>
      <w:sz w:val="24"/>
      <w:szCs w:val="24"/>
      <w:lang w:eastAsia="ar-SA"/>
    </w:rPr>
  </w:style>
  <w:style w:type="paragraph" w:styleId="NoSpacing">
    <w:name w:val="No Spacing"/>
    <w:uiPriority w:val="1"/>
    <w:qFormat/>
    <w:rsid w:val="007764a3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Style23" w:customStyle="1">
    <w:name w:val="Нормальный (таблица)"/>
    <w:basedOn w:val="Normal"/>
    <w:next w:val="Normal"/>
    <w:uiPriority w:val="99"/>
    <w:qFormat/>
    <w:rsid w:val="007764a3"/>
    <w:pPr>
      <w:widowControl w:val="false"/>
      <w:jc w:val="both"/>
    </w:pPr>
    <w:rPr>
      <w:rFonts w:ascii="Arial" w:hAnsi="Arial" w:cs="Arial"/>
      <w:sz w:val="24"/>
      <w:szCs w:val="24"/>
    </w:rPr>
  </w:style>
  <w:style w:type="paragraph" w:styleId="Style24" w:customStyle="1">
    <w:name w:val="Прижатый влево"/>
    <w:basedOn w:val="Normal"/>
    <w:next w:val="Normal"/>
    <w:uiPriority w:val="99"/>
    <w:qFormat/>
    <w:rsid w:val="007764a3"/>
    <w:pPr>
      <w:widowControl w:val="false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7764a3"/>
    <w:pPr>
      <w:spacing w:beforeAutospacing="1" w:afterAutospacing="1"/>
    </w:pPr>
    <w:rPr>
      <w:sz w:val="24"/>
      <w:szCs w:val="24"/>
    </w:rPr>
  </w:style>
  <w:style w:type="paragraph" w:styleId="ConsPlusNormal" w:customStyle="1">
    <w:name w:val="ConsPlusNormal"/>
    <w:qFormat/>
    <w:rsid w:val="005c29d7"/>
    <w:pPr>
      <w:widowControl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21" w:customStyle="1">
    <w:name w:val="Основной текст 21"/>
    <w:basedOn w:val="Normal"/>
    <w:qFormat/>
    <w:rsid w:val="009f2291"/>
    <w:pPr>
      <w:spacing w:lineRule="auto" w:line="480" w:before="0" w:after="120"/>
    </w:pPr>
    <w:rPr>
      <w:sz w:val="24"/>
      <w:szCs w:val="24"/>
      <w:lang w:eastAsia="zh-CN"/>
    </w:rPr>
  </w:style>
  <w:style w:type="numbering" w:styleId="Style2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11D0B-C5A0-4B77-A7B0-D4A7EEEAD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52</TotalTime>
  <Application>LibreOffice/24.8.3.2$Linux_X86_64 LibreOffice_project/48a6bac9e7e268aeb4c3483fcf825c94556d9f92</Application>
  <AppVersion>15.0000</AppVersion>
  <Pages>4</Pages>
  <Words>313</Words>
  <Characters>2424</Characters>
  <CharactersWithSpaces>4510</CharactersWithSpaces>
  <Paragraphs>56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2025-09-04T13:01:00Z</dcterms:created>
  <dc:creator>1</dc:creator>
  <dc:description/>
  <dc:language>ru-RU</dc:language>
  <cp:lastModifiedBy>ARM-7</cp:lastModifiedBy>
  <cp:lastPrinted>2025-09-04T13:18:00Z</cp:lastPrinted>
  <dcterms:modified xsi:type="dcterms:W3CDTF">2025-09-04T14:20:00Z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