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C" w:rsidRDefault="004B005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092C" w:rsidRDefault="004B00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НОВОШАХТИНСКА</w:t>
      </w:r>
    </w:p>
    <w:p w:rsidR="00E3092C" w:rsidRDefault="00E3092C">
      <w:pPr>
        <w:pStyle w:val="Standard"/>
        <w:jc w:val="center"/>
        <w:rPr>
          <w:b/>
          <w:bCs/>
          <w:sz w:val="28"/>
          <w:szCs w:val="28"/>
        </w:rPr>
      </w:pPr>
    </w:p>
    <w:p w:rsidR="00E3092C" w:rsidRDefault="004B00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3092C" w:rsidRDefault="00E3092C">
      <w:pPr>
        <w:pStyle w:val="Standard"/>
        <w:jc w:val="right"/>
        <w:rPr>
          <w:sz w:val="28"/>
          <w:szCs w:val="28"/>
        </w:rPr>
      </w:pPr>
    </w:p>
    <w:p w:rsidR="00E3092C" w:rsidRDefault="004B0054">
      <w:pPr>
        <w:pStyle w:val="Standard"/>
        <w:shd w:val="clear" w:color="auto" w:fill="FFFFFF"/>
        <w:spacing w:before="14"/>
        <w:rPr>
          <w:color w:val="000000"/>
          <w:spacing w:val="-6"/>
          <w:sz w:val="28"/>
          <w:szCs w:val="28"/>
          <w:u w:val="single"/>
        </w:rPr>
      </w:pPr>
      <w:r>
        <w:rPr>
          <w:color w:val="000000"/>
          <w:spacing w:val="-6"/>
          <w:sz w:val="28"/>
          <w:szCs w:val="28"/>
          <w:u w:val="single"/>
        </w:rPr>
        <w:t xml:space="preserve">                                                                    №                                               г. Новошахтинск                                       </w:t>
      </w: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4B0054">
      <w:pPr>
        <w:pStyle w:val="Standard"/>
        <w:jc w:val="center"/>
      </w:pPr>
      <w:r>
        <w:rPr>
          <w:b/>
          <w:sz w:val="28"/>
          <w:szCs w:val="28"/>
        </w:rPr>
        <w:t xml:space="preserve">Об утверждении административного регламента  муниципальных услуг </w:t>
      </w:r>
      <w:r>
        <w:rPr>
          <w:b/>
          <w:bCs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sz w:val="28"/>
          <w:szCs w:val="28"/>
        </w:rPr>
        <w:t>ыдача разрешения на захоронение  на кладбищах города                               Новошахтинска»</w:t>
      </w:r>
    </w:p>
    <w:p w:rsidR="00E3092C" w:rsidRDefault="00E3092C">
      <w:pPr>
        <w:pStyle w:val="Standard"/>
        <w:jc w:val="center"/>
      </w:pPr>
    </w:p>
    <w:p w:rsidR="00E3092C" w:rsidRDefault="00E3092C">
      <w:pPr>
        <w:pStyle w:val="Standard"/>
        <w:spacing w:line="11" w:lineRule="atLeast"/>
        <w:jc w:val="both"/>
        <w:rPr>
          <w:b/>
          <w:bCs/>
        </w:rPr>
      </w:pPr>
    </w:p>
    <w:p w:rsidR="00E3092C" w:rsidRDefault="004B0054">
      <w:pPr>
        <w:pStyle w:val="Standard"/>
        <w:shd w:val="clear" w:color="auto" w:fill="FFFFFF"/>
        <w:ind w:firstLine="567"/>
        <w:jc w:val="both"/>
      </w:pPr>
      <w:r>
        <w:rPr>
          <w:sz w:val="28"/>
          <w:szCs w:val="28"/>
        </w:rPr>
        <w:t>В связи с необходимостью совершенствования системы организации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зания ритуальных услуг на территории города, в соответствии со                           </w:t>
      </w:r>
      <w:hyperlink r:id="rId7" w:history="1">
        <w:r>
          <w:rPr>
            <w:rStyle w:val="Internetlink"/>
            <w:color w:val="000000"/>
            <w:sz w:val="28"/>
            <w:szCs w:val="28"/>
            <w:u w:val="none"/>
          </w:rPr>
          <w:t>статьей 16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</w:t>
      </w:r>
      <w:hyperlink r:id="rId8" w:history="1">
        <w:r>
          <w:rPr>
            <w:rStyle w:val="Internetlink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12.01.1996 № 8-ФЗ «О погребении и похоронном деле»,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города от 01.07.2016 № 616 «Об утверждении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казённого учреждения города Новошахтинска «Управление городского хозяйства»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4B005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3092C" w:rsidRDefault="00E3092C">
      <w:pPr>
        <w:pStyle w:val="Standard"/>
        <w:jc w:val="center"/>
        <w:rPr>
          <w:sz w:val="28"/>
          <w:szCs w:val="28"/>
        </w:rPr>
      </w:pPr>
    </w:p>
    <w:p w:rsidR="00E3092C" w:rsidRDefault="004B0054">
      <w:pPr>
        <w:pStyle w:val="Standard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№ __________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 </w:t>
      </w:r>
      <w:r>
        <w:rPr>
          <w:color w:val="000000"/>
          <w:sz w:val="28"/>
          <w:szCs w:val="28"/>
        </w:rPr>
        <w:t>«Выдача разрешения  на захоронение на  кладбищах города                         Новошахтинска».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               опубликования и подлежит размещению на официальном сайте                          Администрации города Новошахтинска в сети Интернет.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 Н.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С.А. Бондаренко</w:t>
      </w: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4B00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 муниципальное казённое учреждение города                   Новошахтинска «Управление городского хозяйства»</w:t>
      </w: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Куратор:</w:t>
      </w: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М.Н. Пархоменко</w:t>
      </w: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МКУ «УГХ»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О.А. Сидоряк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Исполнитель:                                                                            </w:t>
      </w:r>
    </w:p>
    <w:p w:rsidR="00E3092C" w:rsidRDefault="004B0054">
      <w:pPr>
        <w:pStyle w:val="Standard"/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>Ведущий инженер отдела контроля</w:t>
      </w:r>
      <w:r>
        <w:rPr>
          <w:sz w:val="28"/>
          <w:szCs w:val="28"/>
        </w:rPr>
        <w:tab/>
        <w:t xml:space="preserve">        </w:t>
      </w:r>
    </w:p>
    <w:p w:rsidR="00E3092C" w:rsidRDefault="004B0054">
      <w:pPr>
        <w:pStyle w:val="Standard"/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>похоронной деятельности МКУ «УГХ»</w:t>
      </w:r>
      <w:r>
        <w:rPr>
          <w:sz w:val="28"/>
          <w:szCs w:val="28"/>
        </w:rPr>
        <w:tab/>
        <w:t xml:space="preserve">                   Т.В. Нихаева</w:t>
      </w:r>
    </w:p>
    <w:p w:rsidR="00E3092C" w:rsidRDefault="004B0054">
      <w:pPr>
        <w:pStyle w:val="Standard"/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Ю.А. Лубенцов</w:t>
      </w: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И.Н. Суркова</w:t>
      </w: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Приложение № 1</w:t>
      </w: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к постановлению</w:t>
      </w: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Администрации города</w:t>
      </w: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от _________ № ___</w:t>
      </w:r>
    </w:p>
    <w:p w:rsidR="00E3092C" w:rsidRDefault="004B0054">
      <w:pPr>
        <w:pStyle w:val="Standard"/>
        <w:jc w:val="both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  <w:t xml:space="preserve"> 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</w:t>
      </w:r>
    </w:p>
    <w:p w:rsidR="00E3092C" w:rsidRDefault="004B0054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услуги:</w:t>
      </w:r>
    </w:p>
    <w:p w:rsidR="00E3092C" w:rsidRDefault="004B005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ыдача разрешения на захоронение  на кладбищах города  Новошахтинска»</w:t>
      </w:r>
    </w:p>
    <w:p w:rsidR="00E3092C" w:rsidRDefault="00E3092C">
      <w:pPr>
        <w:pStyle w:val="Standard"/>
        <w:jc w:val="center"/>
        <w:rPr>
          <w:color w:val="000000"/>
          <w:sz w:val="28"/>
          <w:szCs w:val="28"/>
        </w:rPr>
      </w:pPr>
    </w:p>
    <w:p w:rsidR="00E3092C" w:rsidRDefault="004B0054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Общие положения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Цель разработки Регламента</w:t>
      </w:r>
    </w:p>
    <w:p w:rsidR="00E3092C" w:rsidRDefault="00E3092C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E3092C" w:rsidRDefault="004B0054">
      <w:pPr>
        <w:pStyle w:val="Standar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>
        <w:rPr>
          <w:bCs/>
          <w:color w:val="000000"/>
          <w:spacing w:val="-3"/>
          <w:sz w:val="28"/>
          <w:szCs w:val="28"/>
        </w:rPr>
        <w:t>Регламент разработан в целях повышения качества и доступн</w:t>
      </w:r>
      <w:r>
        <w:rPr>
          <w:bCs/>
          <w:color w:val="000000"/>
          <w:spacing w:val="-3"/>
          <w:sz w:val="28"/>
          <w:szCs w:val="28"/>
        </w:rPr>
        <w:t>о</w:t>
      </w:r>
      <w:r>
        <w:rPr>
          <w:bCs/>
          <w:color w:val="000000"/>
          <w:spacing w:val="-3"/>
          <w:sz w:val="28"/>
          <w:szCs w:val="28"/>
        </w:rPr>
        <w:t xml:space="preserve">сти предоставления  муниципальной услуги </w:t>
      </w:r>
      <w:r>
        <w:rPr>
          <w:color w:val="000000"/>
          <w:spacing w:val="-3"/>
          <w:sz w:val="28"/>
          <w:szCs w:val="28"/>
        </w:rPr>
        <w:t xml:space="preserve"> «Выдача разрешения на захорон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ние  на кладбищах города  Новошахтинска»</w:t>
      </w:r>
      <w:r>
        <w:rPr>
          <w:spacing w:val="-1"/>
          <w:sz w:val="28"/>
          <w:szCs w:val="28"/>
        </w:rPr>
        <w:t xml:space="preserve"> (далее – муниципальная услуга).</w:t>
      </w:r>
    </w:p>
    <w:p w:rsidR="00E3092C" w:rsidRDefault="00E3092C">
      <w:pPr>
        <w:pStyle w:val="Standard"/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Предметом регулирования административного  регламента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муниципальной услуги «Выдача разрешения  на захоронение на кладб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щах города  Новошахтинска» являются общественные отношения с физич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 или юридическим лицом, возникающие в процессе выдачи разрешения на погребение тела (останков) или праха,  на  кладбищах города Новошахтинска.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для заявителей, указа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в подразделе 1 раздела 1 административного регламента, определяет срок  и последовательность выполнения административных процедур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казённым учреждением города Новошахтинска «Управление городского хозяйства» (далее МКУ «УГХ») при осуществлении выдачи разрешений на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гребение тела (останков) или праха.</w:t>
      </w:r>
    </w:p>
    <w:p w:rsidR="00E3092C" w:rsidRDefault="004B0054">
      <w:pPr>
        <w:pStyle w:val="Standard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получения муниципальной услуги является выдача разрешения на захоронение на кладбищах города  Новошахтинска.</w:t>
      </w:r>
    </w:p>
    <w:p w:rsidR="00E3092C" w:rsidRDefault="004B00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Круг заявителей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Заявителями – получателями муниципальной услуги являются: супруг, близкие родственники (дети, родители, усыновлённые, усыновители, родные братья и родные сестры, внуки, дедушка, бабушка), иные родственники, зако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ный представитель умершего, а при отсутствии таковых иные лица, взявшие на себя обязанность осуществить погребение умершего.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имени заявителей могут выступать представители физических и юр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дических лиц, имеющие такое право в силу наделения их соответствующими </w:t>
      </w:r>
      <w:r>
        <w:rPr>
          <w:color w:val="000000"/>
          <w:sz w:val="28"/>
          <w:szCs w:val="28"/>
        </w:rPr>
        <w:lastRenderedPageBreak/>
        <w:t>полномочиями в порядке, установленном законодательством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рации.</w:t>
      </w: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Требования к порядку информирования и консультирования о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лении муниципальной услуги</w:t>
      </w:r>
    </w:p>
    <w:p w:rsidR="00E3092C" w:rsidRDefault="00E3092C">
      <w:pPr>
        <w:pStyle w:val="Standard"/>
        <w:jc w:val="center"/>
        <w:rPr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Информация о муниципальной услуге является открытой, общедосту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ной и предоставляется,</w:t>
      </w:r>
      <w:r>
        <w:rPr>
          <w:color w:val="000000"/>
          <w:spacing w:val="-1"/>
          <w:sz w:val="28"/>
          <w:szCs w:val="28"/>
        </w:rPr>
        <w:t xml:space="preserve"> отделом контроля похоронной деятельности МКУ «УГХ»;</w:t>
      </w:r>
    </w:p>
    <w:p w:rsidR="00E3092C" w:rsidRDefault="004B0054">
      <w:pPr>
        <w:pStyle w:val="Standard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нахождения, режиме работы, справочных телефонах,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ресах электронной почты приведены в приложении № 1 к настоящему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Регламенту.</w:t>
      </w:r>
    </w:p>
    <w:p w:rsidR="00E3092C" w:rsidRDefault="004B0054">
      <w:pPr>
        <w:pStyle w:val="Standard"/>
        <w:tabs>
          <w:tab w:val="left" w:pos="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 Информация о месте нахождения, режиме работы, порядке предоставл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ния муниципальной услуги предоставляется следующими способами:</w:t>
      </w:r>
    </w:p>
    <w:p w:rsidR="00E3092C" w:rsidRDefault="004B0054">
      <w:pPr>
        <w:pStyle w:val="Standard"/>
        <w:numPr>
          <w:ilvl w:val="0"/>
          <w:numId w:val="3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путём официального опубликования настоящего Регламента;</w:t>
      </w:r>
    </w:p>
    <w:p w:rsidR="00E3092C" w:rsidRDefault="004B0054">
      <w:pPr>
        <w:pStyle w:val="Standard"/>
        <w:numPr>
          <w:ilvl w:val="0"/>
          <w:numId w:val="34"/>
        </w:numPr>
        <w:tabs>
          <w:tab w:val="left" w:pos="0"/>
        </w:tabs>
        <w:jc w:val="both"/>
      </w:pPr>
      <w:r>
        <w:rPr>
          <w:sz w:val="28"/>
          <w:szCs w:val="28"/>
        </w:rPr>
        <w:t xml:space="preserve">посредством размещения на </w:t>
      </w:r>
      <w:r>
        <w:rPr>
          <w:color w:val="000000"/>
          <w:spacing w:val="-4"/>
          <w:sz w:val="28"/>
          <w:szCs w:val="28"/>
        </w:rPr>
        <w:t xml:space="preserve">официальном сайте Администрации города Новошахтинска в  сети Интернет по адресу: </w:t>
      </w:r>
      <w:hyperlink r:id="rId9" w:history="1">
        <w:r>
          <w:rPr>
            <w:rStyle w:val="Internetlink"/>
            <w:color w:val="000000"/>
            <w:sz w:val="28"/>
            <w:szCs w:val="28"/>
            <w:u w:val="none"/>
          </w:rPr>
          <w:t>www.novoshakhtinsk.org</w:t>
        </w:r>
      </w:hyperlink>
      <w:r>
        <w:rPr>
          <w:color w:val="000000"/>
          <w:spacing w:val="-4"/>
          <w:sz w:val="28"/>
          <w:szCs w:val="28"/>
        </w:rPr>
        <w:t xml:space="preserve"> (далее </w:t>
      </w:r>
      <w:r>
        <w:rPr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сайт города);</w:t>
      </w:r>
    </w:p>
    <w:p w:rsidR="00E3092C" w:rsidRDefault="004B0054">
      <w:pPr>
        <w:pStyle w:val="Standard"/>
        <w:numPr>
          <w:ilvl w:val="0"/>
          <w:numId w:val="3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справочным телефонам;</w:t>
      </w:r>
    </w:p>
    <w:p w:rsidR="00E3092C" w:rsidRDefault="004B0054">
      <w:pPr>
        <w:pStyle w:val="Standard"/>
        <w:numPr>
          <w:ilvl w:val="0"/>
          <w:numId w:val="34"/>
        </w:numPr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ходе личного приёма граждан;</w:t>
      </w:r>
    </w:p>
    <w:p w:rsidR="00E3092C" w:rsidRDefault="004B0054">
      <w:pPr>
        <w:pStyle w:val="Standard"/>
        <w:numPr>
          <w:ilvl w:val="0"/>
          <w:numId w:val="34"/>
        </w:numPr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электронной почте.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устном обращении заявителя (лично или по телефону)  в </w:t>
      </w:r>
      <w:r>
        <w:rPr>
          <w:color w:val="000000"/>
          <w:spacing w:val="-1"/>
          <w:sz w:val="28"/>
          <w:szCs w:val="28"/>
        </w:rPr>
        <w:t>отдел ко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 xml:space="preserve">троля похоронной деятельности, ведущий инженер, </w:t>
      </w:r>
      <w:r>
        <w:rPr>
          <w:sz w:val="28"/>
          <w:szCs w:val="28"/>
        </w:rPr>
        <w:t>осуществляющий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тирование, подробно и в вежливой (корректной) форме информирует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по интересующим вопросам.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организации, в которую позвонил заявитель, фамилии, имени, отчества (последнее – при наличии) и должности лица, принявшего телефонный звонок.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3092C" w:rsidRDefault="004B0054">
      <w:pPr>
        <w:pStyle w:val="Standard"/>
        <w:ind w:firstLine="567"/>
        <w:jc w:val="both"/>
      </w:pPr>
      <w:r>
        <w:rPr>
          <w:sz w:val="28"/>
          <w:szCs w:val="28"/>
        </w:rPr>
        <w:t xml:space="preserve">По письменному обращению в </w:t>
      </w:r>
      <w:r>
        <w:rPr>
          <w:color w:val="000000"/>
          <w:spacing w:val="-1"/>
          <w:sz w:val="28"/>
          <w:szCs w:val="28"/>
        </w:rPr>
        <w:t>МКУ «УГХ», ведущий инженер</w:t>
      </w:r>
      <w:r>
        <w:rPr>
          <w:sz w:val="28"/>
          <w:szCs w:val="28"/>
        </w:rPr>
        <w:t>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 за предоставление муниципальной услуги, подробно в письменной форме разъясняет гражданину сведения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в порядке, установленном </w:t>
      </w:r>
      <w:hyperlink r:id="rId10" w:history="1">
        <w:r>
          <w:rPr>
            <w:rStyle w:val="Internetlink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E3092C" w:rsidRDefault="004B0054">
      <w:pPr>
        <w:pStyle w:val="Standard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сайте города размещается следующая информация:</w:t>
      </w:r>
    </w:p>
    <w:p w:rsidR="00E3092C" w:rsidRDefault="004B0054">
      <w:pPr>
        <w:pStyle w:val="Standard"/>
        <w:widowControl w:val="0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круг заявителей;</w:t>
      </w:r>
    </w:p>
    <w:p w:rsidR="00E3092C" w:rsidRDefault="004B0054">
      <w:pPr>
        <w:pStyle w:val="Standard"/>
        <w:widowControl w:val="0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E3092C" w:rsidRDefault="004B0054">
      <w:pPr>
        <w:pStyle w:val="Standard"/>
        <w:widowControl w:val="0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результаты предоставления муниципальной услуги, порядок выдачи д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кумента, являющегося результатом предоставления муниципальной услуги;</w:t>
      </w:r>
    </w:p>
    <w:p w:rsidR="00E3092C" w:rsidRDefault="004B0054">
      <w:pPr>
        <w:pStyle w:val="Standard"/>
        <w:widowControl w:val="0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 предоставления муниципальной услуги;</w:t>
      </w:r>
    </w:p>
    <w:p w:rsidR="00E3092C" w:rsidRDefault="004B0054">
      <w:pPr>
        <w:pStyle w:val="Standard"/>
        <w:widowControl w:val="0"/>
        <w:numPr>
          <w:ilvl w:val="0"/>
          <w:numId w:val="35"/>
        </w:numPr>
        <w:jc w:val="both"/>
      </w:pPr>
      <w:r>
        <w:rPr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bCs/>
          <w:color w:val="000000"/>
          <w:sz w:val="28"/>
          <w:szCs w:val="28"/>
        </w:rPr>
        <w:br/>
        <w:t>в предоставлении муниципальной услуги;</w:t>
      </w:r>
    </w:p>
    <w:p w:rsidR="00E3092C" w:rsidRDefault="004B0054">
      <w:pPr>
        <w:pStyle w:val="Standard"/>
        <w:widowControl w:val="0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3092C" w:rsidRDefault="004B0054">
      <w:pPr>
        <w:pStyle w:val="Standard"/>
        <w:widowControl w:val="0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формы заявлений, используемые при предоставлении муниципальной у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луги.</w:t>
      </w:r>
    </w:p>
    <w:p w:rsidR="00E3092C" w:rsidRDefault="004B0054">
      <w:pPr>
        <w:pStyle w:val="Standard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сайте города о порядке и сроках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предоставляется заявителю бесплатно.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ривающего взимание платы, регистрацию или авторизацию заявителя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им персональных данных.</w:t>
      </w:r>
    </w:p>
    <w:p w:rsidR="00E3092C" w:rsidRDefault="004B0054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 Информация о порядке предоставления муниципальной услуги также ра</w:t>
      </w:r>
      <w:r>
        <w:rPr>
          <w:spacing w:val="-4"/>
          <w:sz w:val="28"/>
          <w:szCs w:val="28"/>
        </w:rPr>
        <w:t>з</w:t>
      </w:r>
      <w:r>
        <w:rPr>
          <w:spacing w:val="-4"/>
          <w:sz w:val="28"/>
          <w:szCs w:val="28"/>
        </w:rPr>
        <w:t xml:space="preserve">мещается на информационном стенде в МКУ «УГХ»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содержит следующие св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дения:</w:t>
      </w:r>
    </w:p>
    <w:p w:rsidR="00E3092C" w:rsidRDefault="004B0054">
      <w:pPr>
        <w:pStyle w:val="Standard"/>
        <w:numPr>
          <w:ilvl w:val="0"/>
          <w:numId w:val="36"/>
        </w:numPr>
        <w:tabs>
          <w:tab w:val="left" w:pos="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нахождения, режим работы, почтовые, электронные адреса;</w:t>
      </w:r>
    </w:p>
    <w:p w:rsidR="00E3092C" w:rsidRDefault="004B0054">
      <w:pPr>
        <w:pStyle w:val="Standard"/>
        <w:numPr>
          <w:ilvl w:val="0"/>
          <w:numId w:val="36"/>
        </w:numPr>
        <w:tabs>
          <w:tab w:val="left" w:pos="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номера кабинетов, в которых осуществляется приём заявлений, документов и устное информирование заявителей;</w:t>
      </w:r>
    </w:p>
    <w:p w:rsidR="00E3092C" w:rsidRDefault="004B0054">
      <w:pPr>
        <w:pStyle w:val="Standard"/>
        <w:numPr>
          <w:ilvl w:val="0"/>
          <w:numId w:val="36"/>
        </w:numPr>
        <w:tabs>
          <w:tab w:val="left" w:pos="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фамилии, имена, отчества и должности лиц, осуществляющих приём за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>вителей и устное информирование;</w:t>
      </w:r>
    </w:p>
    <w:p w:rsidR="00E3092C" w:rsidRDefault="004B0054">
      <w:pPr>
        <w:pStyle w:val="Standard"/>
        <w:numPr>
          <w:ilvl w:val="0"/>
          <w:numId w:val="36"/>
        </w:numPr>
        <w:tabs>
          <w:tab w:val="left" w:pos="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справочные телефоны для консультаций (справок);</w:t>
      </w:r>
    </w:p>
    <w:p w:rsidR="00E3092C" w:rsidRDefault="004B0054">
      <w:pPr>
        <w:pStyle w:val="Standard"/>
        <w:numPr>
          <w:ilvl w:val="0"/>
          <w:numId w:val="36"/>
        </w:numPr>
        <w:tabs>
          <w:tab w:val="left" w:pos="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перечень нормативных правовых  актов, регулирующих предоставление муниципальной услуги;</w:t>
      </w:r>
    </w:p>
    <w:p w:rsidR="00E3092C" w:rsidRDefault="004B0054">
      <w:pPr>
        <w:pStyle w:val="Standard"/>
        <w:numPr>
          <w:ilvl w:val="0"/>
          <w:numId w:val="36"/>
        </w:numPr>
        <w:tabs>
          <w:tab w:val="left" w:pos="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E3092C" w:rsidRDefault="004B0054">
      <w:pPr>
        <w:pStyle w:val="Standard"/>
        <w:numPr>
          <w:ilvl w:val="0"/>
          <w:numId w:val="36"/>
        </w:numPr>
        <w:tabs>
          <w:tab w:val="left" w:pos="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форму заявления и образец его заполнения;</w:t>
      </w:r>
    </w:p>
    <w:p w:rsidR="00E3092C" w:rsidRDefault="004B0054">
      <w:pPr>
        <w:pStyle w:val="Standard"/>
        <w:numPr>
          <w:ilvl w:val="0"/>
          <w:numId w:val="36"/>
        </w:numPr>
        <w:tabs>
          <w:tab w:val="left" w:pos="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срок предоставления муниципальной услуги;</w:t>
      </w:r>
    </w:p>
    <w:p w:rsidR="00E3092C" w:rsidRDefault="004B0054">
      <w:pPr>
        <w:pStyle w:val="Standard"/>
        <w:numPr>
          <w:ilvl w:val="0"/>
          <w:numId w:val="36"/>
        </w:numPr>
        <w:tabs>
          <w:tab w:val="left" w:pos="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перечень оснований для отказа в предоставлении муниципальной услуги;</w:t>
      </w:r>
    </w:p>
    <w:p w:rsidR="00E3092C" w:rsidRDefault="004B0054">
      <w:pPr>
        <w:pStyle w:val="Standard"/>
        <w:numPr>
          <w:ilvl w:val="0"/>
          <w:numId w:val="36"/>
        </w:numPr>
        <w:tabs>
          <w:tab w:val="left" w:pos="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порядок обжалования решений, действий (бездействия)  должностных лиц, а так же муниципальных служащих, ответственных за предоставление муниц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пальной услуги;</w:t>
      </w:r>
    </w:p>
    <w:p w:rsidR="00E3092C" w:rsidRDefault="004B0054">
      <w:pPr>
        <w:pStyle w:val="Standard"/>
        <w:numPr>
          <w:ilvl w:val="0"/>
          <w:numId w:val="36"/>
        </w:numPr>
        <w:tabs>
          <w:tab w:val="left" w:pos="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иные сведения.</w:t>
      </w:r>
    </w:p>
    <w:p w:rsidR="00E3092C" w:rsidRDefault="004B0054">
      <w:pPr>
        <w:pStyle w:val="Standard"/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>
        <w:rPr>
          <w:spacing w:val="-1"/>
          <w:sz w:val="28"/>
          <w:szCs w:val="28"/>
        </w:rPr>
        <w:t>С момента приёма документов заявитель имеет право на получение св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дений о ходе исполнения муниципальной услуги </w:t>
      </w:r>
      <w:r>
        <w:rPr>
          <w:spacing w:val="-4"/>
          <w:sz w:val="28"/>
          <w:szCs w:val="28"/>
        </w:rPr>
        <w:t xml:space="preserve"> при обращении заявителя ли</w:t>
      </w:r>
      <w:r>
        <w:rPr>
          <w:spacing w:val="-4"/>
          <w:sz w:val="28"/>
          <w:szCs w:val="28"/>
        </w:rPr>
        <w:t>ч</w:t>
      </w:r>
      <w:r>
        <w:rPr>
          <w:spacing w:val="-4"/>
          <w:sz w:val="28"/>
          <w:szCs w:val="28"/>
        </w:rPr>
        <w:t>но, путём использования средств телефонной связи.</w:t>
      </w:r>
    </w:p>
    <w:p w:rsidR="00E3092C" w:rsidRDefault="004B0054">
      <w:pPr>
        <w:pStyle w:val="Standard"/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 Основными требованиями к информированию заявителя являются:</w:t>
      </w:r>
    </w:p>
    <w:p w:rsidR="00E3092C" w:rsidRDefault="004B0054">
      <w:pPr>
        <w:pStyle w:val="Standard"/>
        <w:widowControl w:val="0"/>
        <w:numPr>
          <w:ilvl w:val="0"/>
          <w:numId w:val="37"/>
        </w:numPr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достоверность предоставляемой информации;</w:t>
      </w:r>
    </w:p>
    <w:p w:rsidR="00E3092C" w:rsidRDefault="004B0054">
      <w:pPr>
        <w:pStyle w:val="Standard"/>
        <w:widowControl w:val="0"/>
        <w:numPr>
          <w:ilvl w:val="0"/>
          <w:numId w:val="37"/>
        </w:numPr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чёткость в изложении информации;</w:t>
      </w:r>
    </w:p>
    <w:p w:rsidR="00E3092C" w:rsidRDefault="004B0054">
      <w:pPr>
        <w:pStyle w:val="Standard"/>
        <w:widowControl w:val="0"/>
        <w:numPr>
          <w:ilvl w:val="0"/>
          <w:numId w:val="37"/>
        </w:numPr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полнота информирования;</w:t>
      </w:r>
    </w:p>
    <w:p w:rsidR="00E3092C" w:rsidRDefault="004B0054">
      <w:pPr>
        <w:pStyle w:val="Standard"/>
        <w:widowControl w:val="0"/>
        <w:numPr>
          <w:ilvl w:val="0"/>
          <w:numId w:val="37"/>
        </w:numPr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наглядность форм предоставляемой информации;</w:t>
      </w:r>
    </w:p>
    <w:p w:rsidR="00E3092C" w:rsidRDefault="004B0054">
      <w:pPr>
        <w:pStyle w:val="Standard"/>
        <w:widowControl w:val="0"/>
        <w:numPr>
          <w:ilvl w:val="0"/>
          <w:numId w:val="37"/>
        </w:numPr>
        <w:tabs>
          <w:tab w:val="left" w:pos="0"/>
        </w:tabs>
        <w:autoSpaceDE w:val="0"/>
        <w:jc w:val="both"/>
      </w:pPr>
      <w:r>
        <w:rPr>
          <w:spacing w:val="-1"/>
          <w:sz w:val="28"/>
          <w:szCs w:val="28"/>
        </w:rPr>
        <w:t>удобство и доступность получения информации;</w:t>
      </w:r>
    </w:p>
    <w:p w:rsidR="00E3092C" w:rsidRDefault="004B0054">
      <w:pPr>
        <w:pStyle w:val="Standard"/>
        <w:widowControl w:val="0"/>
        <w:numPr>
          <w:ilvl w:val="0"/>
          <w:numId w:val="37"/>
        </w:numPr>
        <w:tabs>
          <w:tab w:val="left" w:pos="0"/>
        </w:tabs>
        <w:autoSpaceDE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оперативность предоставления информации.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E3092C" w:rsidRDefault="00E3092C">
      <w:pPr>
        <w:pStyle w:val="Standard"/>
        <w:jc w:val="center"/>
        <w:rPr>
          <w:color w:val="000000"/>
          <w:sz w:val="28"/>
          <w:szCs w:val="28"/>
        </w:rPr>
      </w:pP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муниципальной услуги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«Выдача разрешения  на захоронение на кладбищах города Новоша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тинска (далее – муниципальная услуга).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tabs>
          <w:tab w:val="left" w:pos="0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Наименование муниципального учреждения,</w:t>
      </w:r>
    </w:p>
    <w:p w:rsidR="00E3092C" w:rsidRDefault="004B0054">
      <w:pPr>
        <w:pStyle w:val="Standard"/>
        <w:tabs>
          <w:tab w:val="left" w:pos="0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предоставляющего муниципальную услугу</w:t>
      </w: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Обеспечивает предоставление муниципальной услуги отдел контроля похоронной деятельности МКУ «УГХ» (далее-отдел).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и муниципальных услуг» запрещено требовать от заявителя осуществл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действий, в том числе согласований, необходимых для получения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 и связанных с обращением в государственные органы, иные органы местного самоуправления, организации, за исключением получения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 и получения документов и информации, предоставляемых в результате предоставления таких услуг, включённых в перечни, указанные в части 1 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тьи 9 Федерального закона от 27.07.2010 № 210-ФЗ «Об организации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государственных и муниципальных услуг».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4B0054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Результат предоставления муниципальной услуги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Результатом предоставления муниципальной услуги </w:t>
      </w:r>
      <w:r>
        <w:rPr>
          <w:iCs/>
          <w:color w:val="000000"/>
          <w:sz w:val="28"/>
          <w:szCs w:val="28"/>
        </w:rPr>
        <w:t>«Выдача разреш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ния  на захоронение на кладбищах города  Новошахтинска</w:t>
      </w:r>
      <w:r>
        <w:rPr>
          <w:color w:val="000000"/>
          <w:sz w:val="28"/>
          <w:szCs w:val="28"/>
        </w:rPr>
        <w:t xml:space="preserve"> являются:,</w:t>
      </w:r>
    </w:p>
    <w:p w:rsidR="00E3092C" w:rsidRDefault="004B0054">
      <w:pPr>
        <w:pStyle w:val="Standard"/>
        <w:numPr>
          <w:ilvl w:val="0"/>
          <w:numId w:val="38"/>
        </w:numPr>
        <w:jc w:val="both"/>
      </w:pPr>
      <w:r>
        <w:rPr>
          <w:color w:val="000000"/>
          <w:sz w:val="28"/>
          <w:szCs w:val="28"/>
        </w:rPr>
        <w:t>выдача разрешения  на захоронение (в  родственное место захоронения (в т.ч. повторно в одну могилу)) на кладбищах города Новошахтинска;</w:t>
      </w:r>
    </w:p>
    <w:p w:rsidR="00E3092C" w:rsidRDefault="004B0054">
      <w:pPr>
        <w:pStyle w:val="Standard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мотивированный отказ.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в качестве результата предоставления муниципальной услуги получает документ на бумажном носителе.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4B0054">
      <w:pPr>
        <w:pStyle w:val="Standard"/>
        <w:shd w:val="clear" w:color="auto" w:fill="FFFFFF"/>
        <w:tabs>
          <w:tab w:val="left" w:pos="8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предоставления муниципальной услуги</w:t>
      </w:r>
    </w:p>
    <w:p w:rsidR="00E3092C" w:rsidRDefault="004B0054">
      <w:pPr>
        <w:pStyle w:val="Standard"/>
        <w:jc w:val="both"/>
        <w:rPr>
          <w:b/>
          <w:bCs/>
          <w:color w:val="8D1D75"/>
          <w:sz w:val="28"/>
          <w:szCs w:val="28"/>
        </w:rPr>
      </w:pPr>
      <w:r>
        <w:rPr>
          <w:b/>
          <w:bCs/>
          <w:color w:val="8D1D75"/>
          <w:sz w:val="28"/>
          <w:szCs w:val="28"/>
        </w:rPr>
        <w:tab/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>
        <w:rPr>
          <w:color w:val="8D1D75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случае выдачи разрешения на захоронение  на кладбищах города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вошахтинска, муниципальная услуга предоставляется в течение одного кале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дарного дня с момента поступления заявления о предоставлении услуги в МКУ «УГХ».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Приостановление предоставления муниципальных услуг не                         предусмотрено.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tabs>
          <w:tab w:val="left" w:pos="0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нормативных правовых актов, регулирующих отнош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</w:t>
      </w:r>
      <w:r>
        <w:rPr>
          <w:sz w:val="28"/>
          <w:szCs w:val="28"/>
        </w:rPr>
        <w:t>возникающие в связи с предоставлением муниципальной услуги</w:t>
      </w:r>
    </w:p>
    <w:p w:rsidR="00E3092C" w:rsidRDefault="00E3092C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 Перечень нормативных правовых актов, регулирующих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муниципальной услуги, размещается на официальном сайте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города Новошахтинска.</w:t>
      </w: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документов,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необходимых в соответствии с нормативными правовыми актами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муниципальной услуги и услуг, которые являются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димыми и обязательными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муниципальной услуги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Для получения муниципальной услуги заявитель представляет заявл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и пакет документов на бумажном носителе при личном обращении в отдел контроля похоронной деятельности МКУ «УГХ».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и пакет документов представляются с учётом следующих треб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ваний:</w:t>
      </w:r>
    </w:p>
    <w:p w:rsidR="00E3092C" w:rsidRDefault="004B0054">
      <w:pPr>
        <w:pStyle w:val="Standard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заявлении и документах не должно быть подчисток, приписок, зачёр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нутых слов и иных, не оговорённых, в них исправлений;</w:t>
      </w:r>
    </w:p>
    <w:p w:rsidR="00E3092C" w:rsidRDefault="004B0054">
      <w:pPr>
        <w:pStyle w:val="Standard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не может быть заполнено карандашом;</w:t>
      </w:r>
    </w:p>
    <w:p w:rsidR="00E3092C" w:rsidRDefault="004B0054">
      <w:pPr>
        <w:pStyle w:val="Standard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должно быть подписано заявителем.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заявлением заявитель предоставляет следующие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менты: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 Документ, удостоверяющий личность заявителя или представителя заявителя – 1 экз. (копия).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Документом, удостоверяющим личность заявителя (представителя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теля), является паспорт гражданина Российской Федерации, удостоверяющий личность гражданина Российской Федерации на территории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(для граждан Российской Федерации), временное удостоверение личн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(для граждан Российской Федерации), паспорт гражданина иностранного государства, легализованный на территории Российской Федерации (для ин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странных граждан), разрешение на временное проживание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(для лиц без 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данства), вид на жительство (для лиц без гражданства), удостоверение беженца в Российской Федерации (для беженцев), свидетельство о рассмотрении ход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тайства о признании беженцем на территории Российской Федерации по 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ству (для беженцев), свидетельство о представлении временного убежища на территории Российской Федерации.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подтверждающий полномочия представителя заявителя,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чае, если с заявлением обращается представитель заявителя – 1 экз.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представителей физического лица:</w:t>
      </w:r>
    </w:p>
    <w:p w:rsidR="00E3092C" w:rsidRDefault="004B0054">
      <w:pPr>
        <w:pStyle w:val="Standard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доверенность, оформленная в установленном законом порядке, 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ставление интересов заявителя;</w:t>
      </w:r>
    </w:p>
    <w:p w:rsidR="00E3092C" w:rsidRDefault="004B0054">
      <w:pPr>
        <w:pStyle w:val="Standard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подтверждающий полномочия представителя действовать от имени физического лица без доверенности (законный представитель).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представителей юридического лица:</w:t>
      </w:r>
    </w:p>
    <w:p w:rsidR="00E3092C" w:rsidRDefault="004B0054">
      <w:pPr>
        <w:pStyle w:val="Standard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документ, подтверждающий полномочия представителя действовать от имени юридического лица без доверенности (законный представитель);</w:t>
      </w:r>
    </w:p>
    <w:p w:rsidR="00E3092C" w:rsidRDefault="004B0054">
      <w:pPr>
        <w:pStyle w:val="Standard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доверенность, оформленная в установленном законом порядке, 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ставление интересов заявителя.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13.2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Документ(ы) о регистрации смерти (предоставляется один из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численных ниже документов) – 1 экз.:</w:t>
      </w:r>
    </w:p>
    <w:p w:rsidR="00E3092C" w:rsidRDefault="004B0054">
      <w:pPr>
        <w:pStyle w:val="Standard"/>
        <w:numPr>
          <w:ilvl w:val="0"/>
          <w:numId w:val="42"/>
        </w:numPr>
        <w:jc w:val="both"/>
      </w:pPr>
      <w:r>
        <w:rPr>
          <w:color w:val="000000"/>
          <w:sz w:val="28"/>
          <w:szCs w:val="28"/>
        </w:rPr>
        <w:t>медицинское свидетельство о смерти по форме № 106/у утверждённой приказом Министерства здравоохранения Российской Федерации от 15.04.2021 № 352 н «Об утверждении учётных форм медицинской документации, удост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веряющей случаи смерти и порядка их выдачи», или медицинское свидетельс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 о перинатальной смерти по форме № 106-2/у, утверждённой приказом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нистерства здравоохранения и Российской Федерации от 15.04.2021 № 352 н «Об утверждении учётных форм медицинской документации, удостоверяющей случаи смерти и порядка их выдачи»;</w:t>
      </w:r>
    </w:p>
    <w:p w:rsidR="00E3092C" w:rsidRDefault="004B0054">
      <w:pPr>
        <w:pStyle w:val="Standard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 рождении по форме № 3, утверждённая приказом Министерс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 юстиции Российской Федерации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ния»;</w:t>
      </w:r>
    </w:p>
    <w:p w:rsidR="00E3092C" w:rsidRDefault="004B0054">
      <w:pPr>
        <w:pStyle w:val="Standard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о смерти оформленное в соответствии с Федеральным  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коном от 15.11.1997 № 143-ФЗ «Об актах гражданского состояния».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13.3 Документ, удостоверяющий личность умершего (если представлено медицинское свидетельство о смерти по форме № 106/у, утверждённой прик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зом Министерства здравоохранения Российской Федерации от 15.04.2021             № 352 н «Об утверждении учётных форм медицинской документации, удост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веряющей случаи смерти и порядка их выдачи») – 1 экз.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13.4 Документ, подтверждающий отсутствие у умершего особо опасных инфекционных заболеваний и заболеваний неясной этиологии (для захорон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тел умерших, доставленных из других государств) – 1 экз.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13.5 Документ, подтверждающий кремацию:</w:t>
      </w: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 кремации (для захоронения урны с прахом) – 1 экз.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13.6 Документы, подтверждающие заслуги умершего перед обществом и государством (при наличии) – 1 экз. для погребения тела (останков) или праха ветеранов Великой Отечественной войны, для погребения умерших (поги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ших), указанных в пунктах 1 и 3 статьи 11 Федерального закона Российской Федерации от 12.01.1996 № 8-ФЗ «О погребении и похоронном деле», на вои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ских участках кладбища предоставляются документы, подтверждающие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занный статус.</w:t>
      </w:r>
    </w:p>
    <w:p w:rsidR="00E3092C" w:rsidRDefault="004B0054">
      <w:pPr>
        <w:pStyle w:val="Standard"/>
        <w:ind w:firstLine="567"/>
        <w:jc w:val="both"/>
        <w:rPr>
          <w:color w:val="C9211E"/>
          <w:sz w:val="28"/>
          <w:szCs w:val="28"/>
        </w:rPr>
      </w:pPr>
      <w:r>
        <w:rPr>
          <w:color w:val="000000"/>
          <w:sz w:val="28"/>
          <w:szCs w:val="28"/>
        </w:rPr>
        <w:t>13.7 Документы, позволяющие установить степень близкого родства, су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ружества между ранее погребённым и умершим – 1 экз. (для получения разр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шения на захоронение в родственное место захоронения (в том числе повторно в одну могилу)).</w:t>
      </w:r>
    </w:p>
    <w:p w:rsidR="00E3092C" w:rsidRDefault="00E3092C">
      <w:pPr>
        <w:pStyle w:val="Standard"/>
        <w:jc w:val="both"/>
        <w:rPr>
          <w:color w:val="C9211E"/>
          <w:sz w:val="28"/>
          <w:szCs w:val="28"/>
        </w:rPr>
      </w:pP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Исчерпывающий перечень документов,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необходимых в соответствии с нормативными правовыми актами для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муниципальной услуги, которые находятся в распоряжении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ственных органов, органов местного самоуправления и иных органов,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вующих в предоставлении  муниципальных услуг,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которые заявитель (представитель заявителя) вправе представить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 Документы, указанные в подпунктах: 13.1 – 13.7 настоящего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стративного Регламента предоставляются заявителем самостоятельно.  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 МКУ «УГХ» не вправе требовать от заявителя (представителя заявит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ля):</w:t>
      </w:r>
    </w:p>
    <w:p w:rsidR="00E3092C" w:rsidRDefault="004B0054">
      <w:pPr>
        <w:pStyle w:val="Standard"/>
        <w:numPr>
          <w:ilvl w:val="0"/>
          <w:numId w:val="43"/>
        </w:numPr>
        <w:jc w:val="both"/>
      </w:pPr>
      <w:r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доставлением муниципальной услуги;</w:t>
      </w:r>
    </w:p>
    <w:p w:rsidR="00E3092C" w:rsidRDefault="004B0054">
      <w:pPr>
        <w:pStyle w:val="Standard"/>
        <w:numPr>
          <w:ilvl w:val="0"/>
          <w:numId w:val="43"/>
        </w:numPr>
        <w:jc w:val="both"/>
      </w:pPr>
      <w:r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предоставлении государственных и муниципальных услуг».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оснований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отказа в приёме документов, необходимых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муниципальной услуги</w:t>
      </w: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Оснований для отказа в приёме документов, необходимых для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муниципальной услуги, законодательством не предусмотрено.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оснований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приостановления или отказа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предоставлении муниципальной услуги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Основанием для отказа в предоставлении муниципальной услуги </w:t>
      </w:r>
      <w:r>
        <w:rPr>
          <w:iCs/>
          <w:color w:val="000000"/>
          <w:sz w:val="28"/>
          <w:szCs w:val="28"/>
        </w:rPr>
        <w:t>«В</w:t>
      </w:r>
      <w:r>
        <w:rPr>
          <w:iCs/>
          <w:color w:val="000000"/>
          <w:sz w:val="28"/>
          <w:szCs w:val="28"/>
        </w:rPr>
        <w:t>ы</w:t>
      </w:r>
      <w:r>
        <w:rPr>
          <w:iCs/>
          <w:color w:val="000000"/>
          <w:sz w:val="28"/>
          <w:szCs w:val="28"/>
        </w:rPr>
        <w:t>дача разрешения на захоронение на  кладбищах города Новошахтинска»</w:t>
      </w:r>
      <w:r>
        <w:rPr>
          <w:color w:val="000000"/>
          <w:sz w:val="28"/>
          <w:szCs w:val="28"/>
        </w:rPr>
        <w:t xml:space="preserve"> 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ется:</w:t>
      </w:r>
    </w:p>
    <w:p w:rsidR="00E3092C" w:rsidRDefault="004B0054">
      <w:pPr>
        <w:pStyle w:val="Standard"/>
        <w:numPr>
          <w:ilvl w:val="0"/>
          <w:numId w:val="44"/>
        </w:numPr>
        <w:jc w:val="both"/>
      </w:pPr>
      <w:r>
        <w:rPr>
          <w:color w:val="000000"/>
          <w:sz w:val="28"/>
          <w:szCs w:val="28"/>
        </w:rPr>
        <w:t>предоставление неполного комплекта документов, из числа указанных в пунктах 13.1-13.7 раздела 2 административного регламента;</w:t>
      </w:r>
    </w:p>
    <w:p w:rsidR="00E3092C" w:rsidRDefault="004B0054">
      <w:pPr>
        <w:pStyle w:val="Standard"/>
        <w:numPr>
          <w:ilvl w:val="0"/>
          <w:numId w:val="44"/>
        </w:numPr>
        <w:jc w:val="both"/>
      </w:pPr>
      <w:r>
        <w:rPr>
          <w:color w:val="000000"/>
          <w:sz w:val="28"/>
          <w:szCs w:val="28"/>
        </w:rPr>
        <w:t>отсутствие могилы ранее умершего близкого родственника или ранее умершего супруга.</w:t>
      </w:r>
    </w:p>
    <w:p w:rsidR="00E3092C" w:rsidRDefault="004B0054">
      <w:pPr>
        <w:pStyle w:val="Standard"/>
        <w:numPr>
          <w:ilvl w:val="0"/>
          <w:numId w:val="44"/>
        </w:numPr>
        <w:jc w:val="both"/>
      </w:pPr>
      <w:r>
        <w:rPr>
          <w:color w:val="000000"/>
          <w:sz w:val="28"/>
          <w:szCs w:val="28"/>
        </w:rPr>
        <w:t>не истёк пятнадцатилетий срок с момента предыдущего захоронения близкого родственника или супруга.</w:t>
      </w:r>
    </w:p>
    <w:p w:rsidR="00E3092C" w:rsidRDefault="004B0054">
      <w:pPr>
        <w:pStyle w:val="Standard"/>
        <w:numPr>
          <w:ilvl w:val="0"/>
          <w:numId w:val="44"/>
        </w:numPr>
        <w:jc w:val="both"/>
      </w:pPr>
      <w:r>
        <w:rPr>
          <w:color w:val="000000"/>
          <w:sz w:val="28"/>
          <w:szCs w:val="28"/>
        </w:rPr>
        <w:t>отсутствие свободного участка земли для  захоронения  в  родственное место захоронения (в т.ч. повторно в одну могилу)  на общественных кладб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щах города Новошахтинска.</w:t>
      </w:r>
    </w:p>
    <w:p w:rsidR="00E3092C" w:rsidRDefault="00E3092C">
      <w:pPr>
        <w:pStyle w:val="Standard"/>
        <w:tabs>
          <w:tab w:val="left" w:pos="0"/>
        </w:tabs>
        <w:jc w:val="both"/>
        <w:rPr>
          <w:color w:val="0000FF"/>
          <w:sz w:val="28"/>
          <w:szCs w:val="28"/>
          <w:shd w:val="clear" w:color="auto" w:fill="FF0000"/>
        </w:rPr>
      </w:pP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Порядок, размер и основания взимания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пошлины или иной платы,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взимаемой за предоставление муниципальной услуги</w:t>
      </w: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Муниципальная услуга предоставляется без взимания государственной пошлины или иной платы.</w:t>
      </w: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ожидания в очереди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Время ожидания в очереди для подачи документов и получения резул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тата муниципальной услуги не превышает 15 минут.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При обслуживании заявителей – Героев Социалистического Труда; полных кавалеров ордена Трудовой Славы; инвалидов войны; лиц, награждё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знаком «Жителю блокадного Ленинграда»; Героев Советского Союза; Г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роев Российской Федерации; ветеранов и участников Великой Отечественной войны; полных кавалеров ордена Славы; инвалидов I и II групп используется принцип приоритетности по отношению к другим заявителям, заключающийся в возможности получить консультацию, сдать документы на получение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услуги и получить результат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4B0054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Срок и порядок регистрации заявления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При предоставлении запроса в МКУ «УГХ» регистрация осуществл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в день его приёма.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помещениям,</w:t>
      </w:r>
    </w:p>
    <w:p w:rsidR="00E3092C" w:rsidRDefault="004B005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которых предоставляется муниципальная услуга,</w:t>
      </w:r>
    </w:p>
    <w:p w:rsidR="00E3092C" w:rsidRDefault="004B0054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 месту ожидания и приёма заявления, размещению и оформлению визуальной информации о порядке предоставления такой услуги</w:t>
      </w: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 Места для обслуживания посетителей должны быть оборудованы письменным столом, стульями, информационными стендами с перечнем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ходимых для исполнения представления услуг документов на погребение,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зываемых на территории города Новошахтинска.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Отдела должна быть размещена табличка с указанием наименования,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номера кабинета, названия соответствующего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ла, фамилий, имён, отчеств, должностей специалистов, предоставляющих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помещениях или рядом с ними должен быть размещён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циональный информационный стенд, содержащий  визуальную, текстовую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формацию. Текст материалов, размещаемых на стенде, оформляется удобным для чтения шрифтом.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информационным стендам должна быть обеспечена возможность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бодного доступа граждан, в том числе инвалидов.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Ожидание приёма заявителями должно осуществляться в специально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деленных для этих целей местах ожидания, оборудованных стульями. В местах ожидания должны быть места общего пользования (туалет).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специалистов  должны быть оборудованы оргтехникой,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зволяющей своевременно и в полном объёме организовать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помещений должны быть оборудованы соответствующ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указателями.</w:t>
      </w:r>
    </w:p>
    <w:p w:rsidR="00E3092C" w:rsidRDefault="004B00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92C" w:rsidRDefault="004B0054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Показатели доступности муниципальной услуги</w:t>
      </w:r>
    </w:p>
    <w:p w:rsidR="00E3092C" w:rsidRDefault="00E3092C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92C" w:rsidRDefault="004B0054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Основным показателем доступности и качества муниципальной услуги является предоставление муниципальной услуги в соответствии с требованиями, установленными законодательством Российской Федерации.</w:t>
      </w:r>
    </w:p>
    <w:p w:rsidR="00E3092C" w:rsidRDefault="004B0054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доступности и качество муниципальной услуги осуществляется по следующим показателям:</w:t>
      </w:r>
      <w:r>
        <w:rPr>
          <w:rFonts w:ascii="Times New Roman" w:hAnsi="Times New Roman"/>
          <w:sz w:val="28"/>
          <w:szCs w:val="28"/>
        </w:rPr>
        <w:tab/>
      </w:r>
    </w:p>
    <w:p w:rsidR="00E3092C" w:rsidRDefault="004B0054">
      <w:pPr>
        <w:pStyle w:val="a8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E3092C" w:rsidRDefault="004B0054">
      <w:pPr>
        <w:pStyle w:val="a8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её предоставления,  установленным настоящим Регламентом;</w:t>
      </w:r>
    </w:p>
    <w:p w:rsidR="00E3092C" w:rsidRDefault="004B0054">
      <w:pPr>
        <w:pStyle w:val="a8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E3092C" w:rsidRDefault="004B0054">
      <w:pPr>
        <w:pStyle w:val="a8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удовлетворённость заявителей качеством муниципальной услуги;</w:t>
      </w:r>
    </w:p>
    <w:p w:rsidR="00E3092C" w:rsidRDefault="004B0054">
      <w:pPr>
        <w:pStyle w:val="a8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3092C" w:rsidRDefault="004B0054">
      <w:pPr>
        <w:pStyle w:val="a8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приоритетного порядка подачи заявления  для ветеранов Великой Отечественной войны и инвалидов I и  II групп, а также людей с ограниченными возможностями.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в электронной форме, посредством почтовых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правлений не предоставляется.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в городе Новоша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тинске в настоящий момент не осуществляется.</w:t>
      </w:r>
    </w:p>
    <w:p w:rsidR="00E3092C" w:rsidRDefault="00E3092C">
      <w:pPr>
        <w:pStyle w:val="Standard"/>
        <w:ind w:firstLine="567"/>
        <w:jc w:val="both"/>
        <w:rPr>
          <w:color w:val="000000"/>
          <w:sz w:val="28"/>
          <w:szCs w:val="28"/>
        </w:rPr>
      </w:pP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</w:t>
      </w:r>
    </w:p>
    <w:p w:rsidR="00E3092C" w:rsidRDefault="004B0054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процедур, требования к порядку их выполнения</w:t>
      </w:r>
    </w:p>
    <w:p w:rsidR="00E3092C" w:rsidRDefault="00E3092C">
      <w:pPr>
        <w:pStyle w:val="Standard"/>
        <w:jc w:val="center"/>
        <w:rPr>
          <w:sz w:val="28"/>
          <w:szCs w:val="28"/>
          <w:shd w:val="clear" w:color="auto" w:fill="FFFF00"/>
        </w:rPr>
      </w:pPr>
    </w:p>
    <w:p w:rsidR="00E3092C" w:rsidRDefault="004B0054">
      <w:pPr>
        <w:pStyle w:val="Standard"/>
        <w:tabs>
          <w:tab w:val="left" w:pos="70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24. Исчерпывающий перечень административных процедур при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тавлении муниципальной услуги.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Муниципальная услуга «Выдача разрешения на захоронение на  кладб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щах города Новошахтинска», включает в себя следующие административные процедуры:</w:t>
      </w:r>
    </w:p>
    <w:p w:rsidR="00E3092C" w:rsidRDefault="004B0054">
      <w:pPr>
        <w:pStyle w:val="Standard"/>
        <w:numPr>
          <w:ilvl w:val="0"/>
          <w:numId w:val="46"/>
        </w:numPr>
        <w:jc w:val="both"/>
      </w:pPr>
      <w:r>
        <w:rPr>
          <w:color w:val="000000"/>
          <w:sz w:val="28"/>
          <w:szCs w:val="28"/>
        </w:rPr>
        <w:t>приём и регистрация заявления и пакета документов (приложение № 2 к настоящему административному Регламенту);</w:t>
      </w:r>
    </w:p>
    <w:p w:rsidR="00E3092C" w:rsidRDefault="004B0054">
      <w:pPr>
        <w:pStyle w:val="Standard"/>
        <w:numPr>
          <w:ilvl w:val="0"/>
          <w:numId w:val="46"/>
        </w:numPr>
        <w:jc w:val="both"/>
      </w:pPr>
      <w:r>
        <w:rPr>
          <w:color w:val="000000"/>
          <w:sz w:val="28"/>
          <w:szCs w:val="28"/>
        </w:rPr>
        <w:t>рассмотрение заявления и пакета документов, при необходимости,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мотр места захоронения ранее погребённого супруга, близкого родственника;</w:t>
      </w:r>
    </w:p>
    <w:p w:rsidR="00E3092C" w:rsidRDefault="004B0054">
      <w:pPr>
        <w:pStyle w:val="Standard"/>
        <w:numPr>
          <w:ilvl w:val="0"/>
          <w:numId w:val="46"/>
        </w:numPr>
        <w:jc w:val="both"/>
      </w:pPr>
      <w:r>
        <w:rPr>
          <w:color w:val="000000"/>
          <w:sz w:val="28"/>
          <w:szCs w:val="28"/>
        </w:rPr>
        <w:t>выдача разрешения на захоронение на  кладбищах города Новошахтинска ( приложение № 3 к настоящему административному Регламенту) или мотив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рованного отказа.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25. Описание административных процедур при предоставлении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 «Выдача разрешения на захоронение на кладбищах города 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вошахтинска».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Административная процедура – приём  заявления и пакета документов, выдача разрешения на захоронение  на  кладбищах города Новошахтинска или мотивированного отказа.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26. Основанием для начала административной процедуры является пост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пление заявления на захоронение на кладбищах города Новошахтинска и пак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документов, указанных в пунктах 13.1 – 13.7  раздела 2 административного регламента в МКУ «УГХ».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Ответственным за выполнение данной административной процедуры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отдел контроля похоронной деятельности МКУ «УГХ».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Сотрудник отдела , ответственный за приём документов:</w:t>
      </w:r>
    </w:p>
    <w:p w:rsidR="00E3092C" w:rsidRDefault="004B0054">
      <w:pPr>
        <w:pStyle w:val="Standard"/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E3092C" w:rsidRDefault="004B0054">
      <w:pPr>
        <w:pStyle w:val="Standard"/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соответствие в заявлении данных (сведений) с данными (св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дениями), содержащимися в представленных документах, а также удостовер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о наличии в заявлении подписи заявителя (представителя заявителя) и 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 его представления;</w:t>
      </w:r>
    </w:p>
    <w:p w:rsidR="00E3092C" w:rsidRDefault="004B0054">
      <w:pPr>
        <w:pStyle w:val="Standard"/>
        <w:numPr>
          <w:ilvl w:val="0"/>
          <w:numId w:val="47"/>
        </w:numPr>
        <w:jc w:val="both"/>
      </w:pPr>
      <w:r>
        <w:rPr>
          <w:color w:val="000000"/>
          <w:sz w:val="28"/>
          <w:szCs w:val="28"/>
        </w:rPr>
        <w:t>проверяет наличие всех документов, указанных в пунктах 13.1 – 13.7  раздела 2 административного регламента, необходимых для предоставления муниципальной услуги.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«Выдача разрешения на захоронение на кладбищах города  Новоша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тинска» информирует в устной форме заявителя (представителя заявителя) о наличии препятствий для рассмотрения вопроса о предоставлении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 «Выдача разрешения  на захоронение на кладбищах города  Новошахтинска» и предлагает принять меры по их устранению.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незаполнения отдельных пунктов заявления предлагает заявит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лю (представителю заявителя) заполнить все пункты заявления для последу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 принятия заявления и пакета документов.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Критерием принятия решения о регистрации заявления и пакета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тов является факт представления заявления и пакета документов, необходимых </w:t>
      </w:r>
      <w:r>
        <w:rPr>
          <w:color w:val="000000"/>
          <w:sz w:val="28"/>
          <w:szCs w:val="28"/>
        </w:rPr>
        <w:lastRenderedPageBreak/>
        <w:t>для предоставления муниципальной услуги «Выдача разрешения на  захорон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на кладбищах города  Новошахтинска».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административной процедуры является регистрация заявл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в журнал </w:t>
      </w:r>
      <w:r>
        <w:rPr>
          <w:bCs/>
          <w:color w:val="000000"/>
          <w:sz w:val="28"/>
          <w:szCs w:val="28"/>
        </w:rPr>
        <w:t xml:space="preserve">регистрации захоронений (захоронений урн с прахом)  </w:t>
      </w:r>
      <w:r>
        <w:rPr>
          <w:color w:val="000000"/>
          <w:sz w:val="28"/>
          <w:szCs w:val="28"/>
        </w:rPr>
        <w:t>и пакета документов.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Способом фиксации результата административной процедуры является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гистрация заявления и пакета документов.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исполнения административной процедуры – в теч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1 часа с момента поступления заявления о предоставлении услуги.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предоставления муниципальной услуги специалист отдела, 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ственный за предоставление муниципальной услуги:</w:t>
      </w:r>
    </w:p>
    <w:p w:rsidR="00E3092C" w:rsidRDefault="004B0054">
      <w:pPr>
        <w:pStyle w:val="Standard"/>
        <w:numPr>
          <w:ilvl w:val="0"/>
          <w:numId w:val="48"/>
        </w:numPr>
        <w:jc w:val="both"/>
      </w:pPr>
      <w:r>
        <w:rPr>
          <w:color w:val="000000"/>
          <w:sz w:val="28"/>
          <w:szCs w:val="28"/>
        </w:rPr>
        <w:t>рассматривает приложенные к заявлению документы, проверяет наличие или отсутствие оснований для отказа в предоставлении муниципальной услуги «Выдача разрешения на захоронение  на кладбищах города Новошахтинска» или мотивированного отказа.</w:t>
      </w:r>
    </w:p>
    <w:p w:rsidR="00E3092C" w:rsidRDefault="004B0054">
      <w:pPr>
        <w:pStyle w:val="Standard"/>
        <w:numPr>
          <w:ilvl w:val="0"/>
          <w:numId w:val="48"/>
        </w:numPr>
        <w:jc w:val="both"/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услуги, сотрудник подготавливает разрешение о захоронении на кладбище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рода Новошахтинска: вносит в разрешение сведения о заявителе, указывает номер участка,  и квартала, порядковый номер участка земли предоставленного для погребения, данные об умершем, регистрирует разрешение в журнале 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гистрации выдачи разрешений на захоронение (захоронений урн с прахом).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Разрешение на захоронение на кладбище города Новошахтинска или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тивированный отказ подписывается должностным лицом МКУ «УГХ», упо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номоченным на подписание таких документов.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Критерием принятия решения о выдаче разрешения на захоронение на кладбище города Новошахтинска или мотивированного отказа является нал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чие или отсутствие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луги.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административной процедуры является выдача разрешения на захоронение на кладбище города Новошахтинска или мотивированный отказ.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Способом фиксации результата административной процедуры является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гистрация разрешения на захоронение на кладбище города Новошахтинска или мотивированного отказа.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исполнения административной процедуры – в теч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1 календарного дня с момента поступления заявления о предоставлении услуги.</w:t>
      </w:r>
    </w:p>
    <w:p w:rsidR="00E3092C" w:rsidRDefault="00E3092C">
      <w:pPr>
        <w:pStyle w:val="Standard"/>
        <w:ind w:firstLine="567"/>
        <w:jc w:val="both"/>
        <w:rPr>
          <w:color w:val="000000"/>
          <w:sz w:val="28"/>
          <w:szCs w:val="28"/>
        </w:rPr>
      </w:pP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   Формы контроля за исполнением административного регламента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Порядок осуществления текущего контроля за соблюдением и 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нением ответственными должностными лицами положений административного регламента и иных нормативных правовых актов, устанавливающих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к предоставлению муниципальной услуги, а также принятием ими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Текущий контроль за соблюдением последовательности действий,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лённых административными процедурами по предоставлению муниципальной услуги и принятием решений ответственными лицами, осуществляется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дителем МКУ «УГХ».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путём проведения проверок соблюд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 исполнения ответственными лицами положений административного ре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ламента и иных нормативных актов, устанавливающих требования к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тавлению муниципальной услуги.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Периодичность осуществления текущего контроля устанавливается рук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водителем МКУ «УГХ».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Ответственность должностных лиц органа, предоставляющего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ципальную услугу, за решения, действия (бездействие), принимаемые (осущ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ствляемые) ими в ходе предоставления муниципальной услуги.</w:t>
      </w:r>
    </w:p>
    <w:p w:rsidR="00E3092C" w:rsidRDefault="004B0054">
      <w:pPr>
        <w:pStyle w:val="Standar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МКУ «УГХ», ведущий инженер отдела контроля пох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ронной деятельности МКУ «УГХ», осуществляющий действия, определённые административными процедурами, несет персональную ответственность за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блюдение сроков, порядка проведения, полноту и качество выполнения услуги. Персональная ответственность специалистов закрепляется в их должностных инструкциях в соответствии с требованиями законодательства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дерации.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Standard"/>
        <w:jc w:val="center"/>
        <w:rPr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 Досудебный (внесудебный) порядок обжалования решений, действий (бездействия) органа, предоставляющего муниципальную услугу, а также его должностных лиц</w:t>
      </w:r>
    </w:p>
    <w:p w:rsidR="00E3092C" w:rsidRDefault="00E3092C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3092C" w:rsidRDefault="004B0054">
      <w:pPr>
        <w:pStyle w:val="Standard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29. Информация для заинтересованных лиц об их праве на досудебное (внесудебное) обжалование решений, действий (бездействия), принятых (ос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ществлённых) в ходе предоставления муниципальной услуги.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29.1 Досудебное обжалование.</w:t>
      </w:r>
    </w:p>
    <w:p w:rsidR="00E3092C" w:rsidRDefault="004B0054">
      <w:pPr>
        <w:pStyle w:val="Standard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Заявитель имеет право в досудебном (внесудебном) порядке обратиться с жалобой на решения, действия (бездействие), принятые (осуществлённые) в ходе предоставления муниципальной услуги к руководителю МКУ «УГХ».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письменном обращении указываются:</w:t>
      </w:r>
    </w:p>
    <w:p w:rsidR="00E3092C" w:rsidRDefault="004B0054">
      <w:pPr>
        <w:pStyle w:val="Standard"/>
        <w:numPr>
          <w:ilvl w:val="0"/>
          <w:numId w:val="4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МКУ «УГХ»;</w:t>
      </w:r>
    </w:p>
    <w:p w:rsidR="00E3092C" w:rsidRDefault="004B0054">
      <w:pPr>
        <w:pStyle w:val="Standard"/>
        <w:numPr>
          <w:ilvl w:val="0"/>
          <w:numId w:val="4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заявителя, уполномоченного представителя или юридического лица;</w:t>
      </w:r>
    </w:p>
    <w:p w:rsidR="00E3092C" w:rsidRDefault="004B0054">
      <w:pPr>
        <w:pStyle w:val="Standard"/>
        <w:numPr>
          <w:ilvl w:val="0"/>
          <w:numId w:val="4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индекс, почтовый адрес, номер телефона;</w:t>
      </w:r>
    </w:p>
    <w:p w:rsidR="00E3092C" w:rsidRDefault="004B0054">
      <w:pPr>
        <w:pStyle w:val="Standard"/>
        <w:numPr>
          <w:ilvl w:val="0"/>
          <w:numId w:val="4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суть письменного обращения;</w:t>
      </w:r>
    </w:p>
    <w:p w:rsidR="00E3092C" w:rsidRDefault="004B0054">
      <w:pPr>
        <w:pStyle w:val="Standard"/>
        <w:numPr>
          <w:ilvl w:val="0"/>
          <w:numId w:val="49"/>
        </w:numPr>
        <w:jc w:val="both"/>
      </w:pPr>
      <w:r>
        <w:rPr>
          <w:color w:val="000000"/>
          <w:sz w:val="28"/>
          <w:szCs w:val="28"/>
        </w:rPr>
        <w:t>дата и подпись заявителя или его уполномоченного представителя.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жалобе указывается причина несогласия с обжалуемым решением,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ствием (бездействием) обстоятельства и доводы, на основании которых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 считает нарушенными его права и законные интересы.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жалобе могут быть приложены документы или копии документов,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тверждающие изложенные в жалобе обстоятельства и доводы.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Предметом досудебного обжалования могут являться действия (бездейс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вие) должностного лица МКУ «УГХ», а также принимаемые им решения при предоставлении муниципальной услуги.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рассмотрении жалобы либо приостановление ее рассмотрения являются:</w:t>
      </w:r>
    </w:p>
    <w:p w:rsidR="00E3092C" w:rsidRDefault="004B0054">
      <w:pPr>
        <w:pStyle w:val="Standard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почтового адреса, номера телефона;</w:t>
      </w:r>
    </w:p>
    <w:p w:rsidR="00E3092C" w:rsidRDefault="004B0054">
      <w:pPr>
        <w:pStyle w:val="Standard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в жалобе нецензурных либо оскорбительных выражений;</w:t>
      </w:r>
    </w:p>
    <w:p w:rsidR="00E3092C" w:rsidRDefault="004B0054">
      <w:pPr>
        <w:pStyle w:val="Standard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поддающийся прочтению текст жалобы, фамилии или почтового адр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са заявителя.</w:t>
      </w:r>
    </w:p>
    <w:p w:rsidR="00E3092C" w:rsidRDefault="004B0054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заявителя на получение информации и документов необходимых для обоснования и рассмотрения жалобы:</w:t>
      </w:r>
    </w:p>
    <w:p w:rsidR="00E3092C" w:rsidRDefault="004B0054">
      <w:pPr>
        <w:pStyle w:val="Standard"/>
        <w:numPr>
          <w:ilvl w:val="0"/>
          <w:numId w:val="51"/>
        </w:numPr>
        <w:jc w:val="both"/>
      </w:pPr>
      <w:r>
        <w:rPr>
          <w:color w:val="000000"/>
          <w:sz w:val="28"/>
          <w:szCs w:val="28"/>
        </w:rPr>
        <w:t>заявитель имеет право на получение информации и документов,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димых для обоснования и рассмотрения жалобы;</w:t>
      </w:r>
    </w:p>
    <w:p w:rsidR="00E3092C" w:rsidRDefault="004B0054">
      <w:pPr>
        <w:pStyle w:val="Standard"/>
        <w:numPr>
          <w:ilvl w:val="0"/>
          <w:numId w:val="51"/>
        </w:numPr>
        <w:jc w:val="both"/>
      </w:pPr>
      <w:r>
        <w:rPr>
          <w:color w:val="000000"/>
          <w:sz w:val="28"/>
          <w:szCs w:val="28"/>
        </w:rPr>
        <w:t>заявителем могут быть представлены документы (при наличии),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тверждающие доводы заявителя, либо их копии.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 МКУ «УГХ» обязаны:</w:t>
      </w:r>
    </w:p>
    <w:p w:rsidR="00E3092C" w:rsidRDefault="004B0054">
      <w:pPr>
        <w:pStyle w:val="Textbody"/>
        <w:numPr>
          <w:ilvl w:val="0"/>
          <w:numId w:val="52"/>
        </w:numPr>
        <w:spacing w:after="0" w:line="240" w:lineRule="auto"/>
        <w:jc w:val="both"/>
      </w:pPr>
      <w:r>
        <w:rPr>
          <w:color w:val="000000"/>
          <w:sz w:val="28"/>
          <w:szCs w:val="28"/>
        </w:rPr>
        <w:t>предоставить заявителю по его просьбе ознакомление с документами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териалами, необходимыми ему для обоснования и рассмотрения жалобы, т. е. обеспечить его информацией, непосредственно затрагивающей его права, если иное не предусмотрено законом;</w:t>
      </w:r>
    </w:p>
    <w:p w:rsidR="00E3092C" w:rsidRDefault="004B0054">
      <w:pPr>
        <w:pStyle w:val="Textbody"/>
        <w:numPr>
          <w:ilvl w:val="0"/>
          <w:numId w:val="5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обязаны обеспечить объективное всестороннее и своевременное рассмо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рение жалобы, в случаях необходимости с участием заявителя, направившего жалобу или его законного представителя;</w:t>
      </w:r>
    </w:p>
    <w:p w:rsidR="00E3092C" w:rsidRDefault="004B0054">
      <w:pPr>
        <w:pStyle w:val="Textbody"/>
        <w:numPr>
          <w:ilvl w:val="0"/>
          <w:numId w:val="5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вправе запрашивать необходимые для рассмотрения жалобы документы и материалы в других государственных органах, органах местного самоуправл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 у иных должностных лиц, за исключением судов, органов дознания и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 предварительного следствия;</w:t>
      </w:r>
    </w:p>
    <w:p w:rsidR="00E3092C" w:rsidRDefault="004B0054">
      <w:pPr>
        <w:pStyle w:val="Textbody"/>
        <w:numPr>
          <w:ilvl w:val="0"/>
          <w:numId w:val="5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обязаны по результатам рассмотрения жалобы принимать меры,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ленные на восстановление или защиту нарушенных прав, свобод и законных интересов заявителя, давать письменный ответ по существу поставленных в жалобе вопросов.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жалобу подписывается руководителем МКУ «УГХ».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Жалоба, поступившая в МКУ «УГХ», подлежит обязательной регистрации в течении двух дней с момента поступления.</w:t>
      </w:r>
    </w:p>
    <w:p w:rsidR="00E3092C" w:rsidRDefault="004B0054">
      <w:pPr>
        <w:pStyle w:val="Textbody"/>
        <w:tabs>
          <w:tab w:val="left" w:pos="735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жалоба, поступившая в МКУ «УГХ», рассматривается в теч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30 дней со дня регистрации.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исключительных случаях руководитель МКУ «УГХ» вправе продлить срок рассмотрения жалобы не более чем на 30 дней, уведомив о продлении срока  рассмотрения заявителя, направившего жалобу.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МКУ «УГХ», заместитель директора МКУ «УГХ», проводят личный прием заявителей с жалобами на действия (бездействия) и решения, принятые в ходе предоставления муниципальной услуги на основании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щего административного Регламента.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месте приема, а также об установленных для приема часах доводится до сведения граждан.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в результате рассмотрения жалоба признана обоснованной, то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нимается решение об осуществлении действий по предоставлению сведений заявителю и применение мер ответственности к должностному лицу, допу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тившему нарушения в ходе предоставления муниципальной услуги на основ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 настоящего административного Регламента, которые повлекли за собой жалобу заявителя. Заявителю направляется сообщение о принятом решении и действиях, осуществлённых в соответствии с принятым решением.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заявителей считаются разрешёнными,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ответ, содержащий результаты рассмотрения жалобы,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правляется заявителю по адресу указанному в жалобе.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29.2 Судебное обжалование.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когда заявитель считает, что его обращение в МКУ «УГХ» не разрешено и письменные ответы на запросы его не удовлетворяют, т.е по мн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заявителя, его права нарушены, он вправе обратиться с жалобой на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 (бездействие) МКУ «УГХ» в суд.</w:t>
      </w:r>
    </w:p>
    <w:p w:rsidR="00E3092C" w:rsidRDefault="004B0054">
      <w:pPr>
        <w:pStyle w:val="Textbody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Жалобы на действия (бездействие) должностных лиц МКУ «УГХ» в ходе предоставления муниципальной услуги рассматриваются судами общей юри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дикции и арбитражным судом.</w:t>
      </w:r>
    </w:p>
    <w:p w:rsidR="00E3092C" w:rsidRDefault="00E3092C">
      <w:pPr>
        <w:pStyle w:val="Standard"/>
        <w:ind w:firstLine="567"/>
        <w:jc w:val="both"/>
        <w:rPr>
          <w:color w:val="000000"/>
          <w:sz w:val="28"/>
          <w:szCs w:val="28"/>
        </w:rPr>
      </w:pPr>
    </w:p>
    <w:p w:rsidR="00E3092C" w:rsidRDefault="00E3092C">
      <w:pPr>
        <w:pStyle w:val="Textbody"/>
        <w:spacing w:after="0" w:line="240" w:lineRule="auto"/>
        <w:jc w:val="both"/>
      </w:pPr>
    </w:p>
    <w:p w:rsidR="00E3092C" w:rsidRDefault="004B005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092C" w:rsidRDefault="00E3092C">
      <w:pPr>
        <w:pStyle w:val="Standard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a7"/>
        <w:spacing w:before="0" w:after="0" w:line="28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</w:t>
      </w:r>
    </w:p>
    <w:p w:rsidR="00E3092C" w:rsidRDefault="004B0054">
      <w:pPr>
        <w:pStyle w:val="a7"/>
        <w:spacing w:before="0" w:after="0" w:line="28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Ю.А. Лубенцов</w:t>
      </w:r>
    </w:p>
    <w:p w:rsidR="00E3092C" w:rsidRDefault="00E3092C">
      <w:pPr>
        <w:pStyle w:val="a7"/>
        <w:spacing w:before="0" w:after="0" w:line="283" w:lineRule="atLeast"/>
        <w:rPr>
          <w:color w:val="000000"/>
          <w:sz w:val="28"/>
          <w:szCs w:val="28"/>
        </w:rPr>
      </w:pPr>
    </w:p>
    <w:p w:rsidR="00E3092C" w:rsidRDefault="00E3092C">
      <w:pPr>
        <w:pStyle w:val="a7"/>
        <w:spacing w:before="0" w:after="0" w:line="283" w:lineRule="atLeast"/>
        <w:rPr>
          <w:color w:val="000000"/>
          <w:sz w:val="28"/>
          <w:szCs w:val="28"/>
        </w:rPr>
      </w:pPr>
    </w:p>
    <w:p w:rsidR="00E3092C" w:rsidRDefault="004B0054">
      <w:pPr>
        <w:pStyle w:val="Standard"/>
        <w:spacing w:line="28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юридического отдела</w:t>
      </w:r>
    </w:p>
    <w:p w:rsidR="00E3092C" w:rsidRDefault="004B0054">
      <w:pPr>
        <w:pStyle w:val="Standard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И.Н. Суркова</w:t>
      </w:r>
    </w:p>
    <w:p w:rsidR="00E3092C" w:rsidRDefault="00E3092C">
      <w:pPr>
        <w:pStyle w:val="Standard"/>
        <w:spacing w:line="276" w:lineRule="auto"/>
        <w:jc w:val="both"/>
        <w:rPr>
          <w:color w:val="000000"/>
          <w:sz w:val="28"/>
          <w:szCs w:val="24"/>
        </w:rPr>
      </w:pPr>
    </w:p>
    <w:p w:rsidR="00E3092C" w:rsidRDefault="00E3092C">
      <w:pPr>
        <w:pStyle w:val="Standard"/>
        <w:spacing w:line="276" w:lineRule="auto"/>
        <w:jc w:val="both"/>
        <w:rPr>
          <w:color w:val="000000"/>
          <w:sz w:val="28"/>
          <w:szCs w:val="24"/>
        </w:rPr>
      </w:pPr>
    </w:p>
    <w:p w:rsidR="00E3092C" w:rsidRDefault="00E3092C">
      <w:pPr>
        <w:pStyle w:val="Standard"/>
        <w:spacing w:line="276" w:lineRule="auto"/>
        <w:jc w:val="both"/>
        <w:rPr>
          <w:color w:val="000000"/>
          <w:sz w:val="28"/>
          <w:szCs w:val="24"/>
        </w:rPr>
      </w:pPr>
    </w:p>
    <w:p w:rsidR="00E3092C" w:rsidRDefault="00E3092C">
      <w:pPr>
        <w:pStyle w:val="Standard"/>
        <w:spacing w:line="276" w:lineRule="auto"/>
        <w:jc w:val="both"/>
        <w:rPr>
          <w:color w:val="000000"/>
          <w:sz w:val="28"/>
          <w:szCs w:val="24"/>
        </w:rPr>
      </w:pPr>
    </w:p>
    <w:p w:rsidR="00E3092C" w:rsidRDefault="00E3092C">
      <w:pPr>
        <w:pStyle w:val="Standard"/>
        <w:spacing w:line="276" w:lineRule="auto"/>
        <w:jc w:val="both"/>
        <w:rPr>
          <w:color w:val="000000"/>
          <w:sz w:val="28"/>
          <w:szCs w:val="24"/>
        </w:rPr>
      </w:pPr>
    </w:p>
    <w:p w:rsidR="00E3092C" w:rsidRDefault="00E3092C">
      <w:pPr>
        <w:pStyle w:val="Standard"/>
        <w:spacing w:line="276" w:lineRule="auto"/>
        <w:jc w:val="both"/>
        <w:rPr>
          <w:color w:val="000000"/>
          <w:sz w:val="28"/>
          <w:szCs w:val="24"/>
        </w:rPr>
      </w:pPr>
    </w:p>
    <w:p w:rsidR="00E3092C" w:rsidRDefault="00E3092C">
      <w:pPr>
        <w:pStyle w:val="Standard"/>
        <w:spacing w:line="276" w:lineRule="auto"/>
        <w:jc w:val="both"/>
        <w:rPr>
          <w:color w:val="000000"/>
          <w:sz w:val="28"/>
          <w:szCs w:val="24"/>
        </w:rPr>
      </w:pPr>
    </w:p>
    <w:p w:rsidR="00E3092C" w:rsidRDefault="00E3092C">
      <w:pPr>
        <w:pStyle w:val="Standard"/>
        <w:spacing w:line="276" w:lineRule="auto"/>
        <w:jc w:val="both"/>
        <w:rPr>
          <w:color w:val="000000"/>
          <w:sz w:val="28"/>
          <w:szCs w:val="24"/>
        </w:rPr>
      </w:pPr>
    </w:p>
    <w:p w:rsidR="00E3092C" w:rsidRDefault="004B0054">
      <w:pPr>
        <w:pStyle w:val="Standard"/>
        <w:spacing w:line="276" w:lineRule="auto"/>
        <w:jc w:val="both"/>
      </w:pP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</w:t>
      </w:r>
    </w:p>
    <w:p w:rsidR="00E3092C" w:rsidRDefault="004B0054">
      <w:pPr>
        <w:pStyle w:val="Standard"/>
        <w:spacing w:line="0" w:lineRule="atLeast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E3092C" w:rsidRDefault="004B0054">
      <w:pPr>
        <w:pStyle w:val="Standard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 административному</w:t>
      </w:r>
    </w:p>
    <w:p w:rsidR="00E3092C" w:rsidRDefault="004B0054">
      <w:pPr>
        <w:pStyle w:val="Standard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Регламенту</w:t>
      </w:r>
    </w:p>
    <w:p w:rsidR="00E3092C" w:rsidRDefault="004B0054">
      <w:pPr>
        <w:pStyle w:val="Standard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               №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p w:rsidR="00E3092C" w:rsidRDefault="004B00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E3092C" w:rsidRDefault="004B0054">
      <w:pPr>
        <w:pStyle w:val="Standard"/>
        <w:jc w:val="right"/>
      </w:pPr>
      <w:r>
        <w:rPr>
          <w:sz w:val="28"/>
          <w:szCs w:val="28"/>
        </w:rPr>
        <w:t xml:space="preserve">           </w:t>
      </w:r>
      <w:r>
        <w:t xml:space="preserve">                            </w:t>
      </w:r>
    </w:p>
    <w:p w:rsidR="00E3092C" w:rsidRDefault="004B0054">
      <w:pPr>
        <w:pStyle w:val="Standard"/>
        <w:tabs>
          <w:tab w:val="left" w:pos="-142"/>
        </w:tabs>
        <w:spacing w:line="1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нахождения, режиме работы, справочных телефонах, адресах электронной почты</w:t>
      </w:r>
    </w:p>
    <w:p w:rsidR="00E3092C" w:rsidRDefault="00E3092C">
      <w:pPr>
        <w:pStyle w:val="Standard"/>
        <w:jc w:val="both"/>
        <w:rPr>
          <w:sz w:val="28"/>
          <w:szCs w:val="28"/>
        </w:rPr>
      </w:pPr>
    </w:p>
    <w:tbl>
      <w:tblPr>
        <w:tblW w:w="9180" w:type="dxa"/>
        <w:tblInd w:w="-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8730"/>
      </w:tblGrid>
      <w:tr w:rsidR="00E3092C" w:rsidTr="00E3092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города Новошахтинска            ”Управление городского хозяйства”</w:t>
            </w:r>
          </w:p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Сокращённое наименование организации: МКУ “УГХ”</w:t>
            </w:r>
          </w:p>
        </w:tc>
      </w:tr>
      <w:tr w:rsidR="00E3092C" w:rsidTr="00E3092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  <w:r>
              <w:rPr>
                <w:color w:val="000000"/>
                <w:sz w:val="28"/>
                <w:szCs w:val="28"/>
              </w:rPr>
              <w:t>: 346918, проспект Ленина, 8/21 г. Новошахтинск, Ростовская область</w:t>
            </w:r>
          </w:p>
        </w:tc>
      </w:tr>
      <w:tr w:rsidR="00E3092C" w:rsidTr="00E3092C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работы:</w:t>
            </w:r>
          </w:p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  с 9:00 до 18:00</w:t>
            </w:r>
          </w:p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          с 9:00 до 18:00</w:t>
            </w:r>
          </w:p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              с 9:00 до 18:00</w:t>
            </w:r>
          </w:p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           с 9:00 до 18:00</w:t>
            </w:r>
          </w:p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          с 9:00 до 17:45</w:t>
            </w:r>
          </w:p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       с 13:00 до 13:45</w:t>
            </w:r>
          </w:p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суббота:           выходной</w:t>
            </w:r>
          </w:p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    выходной</w:t>
            </w:r>
          </w:p>
        </w:tc>
      </w:tr>
      <w:tr w:rsidR="00E3092C" w:rsidTr="00E3092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8-(86369)-3-72-73</w:t>
            </w:r>
          </w:p>
        </w:tc>
      </w:tr>
      <w:tr w:rsidR="00E3092C" w:rsidRPr="008B2E82" w:rsidTr="00E3092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Pr="008B2E82" w:rsidRDefault="004B0054">
            <w:pPr>
              <w:pStyle w:val="Standard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-mail: ugkhnov@yandex.ru</w:t>
            </w:r>
          </w:p>
        </w:tc>
      </w:tr>
    </w:tbl>
    <w:p w:rsidR="00E3092C" w:rsidRPr="008B2E82" w:rsidRDefault="00E3092C">
      <w:pPr>
        <w:rPr>
          <w:rFonts w:cs="Mangal"/>
          <w:szCs w:val="21"/>
          <w:lang w:val="en-US"/>
        </w:rPr>
        <w:sectPr w:rsidR="00E3092C" w:rsidRPr="008B2E82">
          <w:pgSz w:w="11906" w:h="16838"/>
          <w:pgMar w:top="1134" w:right="624" w:bottom="1134" w:left="1701" w:header="720" w:footer="720" w:gutter="0"/>
          <w:cols w:space="720"/>
        </w:sectPr>
      </w:pPr>
    </w:p>
    <w:p w:rsidR="00E3092C" w:rsidRDefault="004B0054">
      <w:pPr>
        <w:pStyle w:val="Standard"/>
        <w:jc w:val="center"/>
        <w:rPr>
          <w:sz w:val="28"/>
          <w:szCs w:val="28"/>
        </w:rPr>
      </w:pPr>
      <w:r w:rsidRPr="008B2E82">
        <w:rPr>
          <w:rFonts w:eastAsia="Calibri"/>
          <w:sz w:val="28"/>
          <w:szCs w:val="28"/>
          <w:lang w:val="en-US"/>
        </w:rPr>
        <w:lastRenderedPageBreak/>
        <w:tab/>
      </w:r>
      <w:r w:rsidRPr="008B2E82">
        <w:rPr>
          <w:rFonts w:eastAsia="Calibri"/>
          <w:sz w:val="28"/>
          <w:szCs w:val="28"/>
          <w:lang w:val="en-US"/>
        </w:rPr>
        <w:tab/>
      </w:r>
      <w:r w:rsidRPr="008B2E82">
        <w:rPr>
          <w:rFonts w:eastAsia="Calibri"/>
          <w:sz w:val="28"/>
          <w:szCs w:val="28"/>
          <w:lang w:val="en-US"/>
        </w:rPr>
        <w:tab/>
      </w:r>
      <w:r w:rsidRPr="008B2E82">
        <w:rPr>
          <w:rFonts w:eastAsia="Calibri"/>
          <w:sz w:val="28"/>
          <w:szCs w:val="28"/>
          <w:lang w:val="en-US"/>
        </w:rPr>
        <w:tab/>
      </w:r>
      <w:r w:rsidRPr="008B2E82">
        <w:rPr>
          <w:rFonts w:eastAsia="Calibri"/>
          <w:sz w:val="28"/>
          <w:szCs w:val="28"/>
          <w:lang w:val="en-US"/>
        </w:rPr>
        <w:tab/>
      </w:r>
      <w:r w:rsidRPr="008B2E82">
        <w:rPr>
          <w:rFonts w:eastAsia="Calibri"/>
          <w:sz w:val="28"/>
          <w:szCs w:val="28"/>
          <w:lang w:val="en-US"/>
        </w:rPr>
        <w:tab/>
      </w:r>
      <w:r w:rsidRPr="008B2E82">
        <w:rPr>
          <w:rFonts w:eastAsia="Calibri"/>
          <w:sz w:val="28"/>
          <w:szCs w:val="28"/>
          <w:lang w:val="en-US"/>
        </w:rPr>
        <w:tab/>
      </w:r>
      <w:r w:rsidRPr="008B2E82">
        <w:rPr>
          <w:rFonts w:eastAsia="Calibri"/>
          <w:sz w:val="28"/>
          <w:szCs w:val="28"/>
          <w:lang w:val="en-US"/>
        </w:rPr>
        <w:tab/>
      </w:r>
      <w:r>
        <w:rPr>
          <w:rFonts w:eastAsia="Calibri"/>
          <w:sz w:val="28"/>
          <w:szCs w:val="28"/>
        </w:rPr>
        <w:t>Приложение № 2</w:t>
      </w:r>
    </w:p>
    <w:p w:rsidR="00E3092C" w:rsidRDefault="004B0054">
      <w:pPr>
        <w:pStyle w:val="Standard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к административному</w:t>
      </w:r>
    </w:p>
    <w:p w:rsidR="00E3092C" w:rsidRDefault="004B0054">
      <w:pPr>
        <w:pStyle w:val="Standard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Регламенту</w:t>
      </w:r>
    </w:p>
    <w:p w:rsidR="00E3092C" w:rsidRDefault="004B0054">
      <w:pPr>
        <w:pStyle w:val="Standard"/>
        <w:jc w:val="center"/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от          </w:t>
      </w:r>
      <w:r>
        <w:rPr>
          <w:rFonts w:eastAsia="Calibri"/>
          <w:sz w:val="28"/>
          <w:szCs w:val="28"/>
        </w:rPr>
        <w:t>№</w:t>
      </w:r>
    </w:p>
    <w:p w:rsidR="00E3092C" w:rsidRDefault="004B0054">
      <w:pPr>
        <w:pStyle w:val="Standard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:rsidR="00E3092C" w:rsidRDefault="004B005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на захоронение на общественных кладбищах</w:t>
      </w:r>
    </w:p>
    <w:p w:rsidR="00E3092C" w:rsidRDefault="004B005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</w:t>
      </w:r>
    </w:p>
    <w:p w:rsidR="00E3092C" w:rsidRDefault="00E3092C">
      <w:pPr>
        <w:pStyle w:val="Standard"/>
        <w:jc w:val="center"/>
        <w:rPr>
          <w:sz w:val="28"/>
          <w:szCs w:val="28"/>
        </w:rPr>
      </w:pPr>
    </w:p>
    <w:p w:rsidR="00E3092C" w:rsidRDefault="004B0054">
      <w:pPr>
        <w:pStyle w:val="Standard"/>
        <w:shd w:val="clear" w:color="auto" w:fill="FFFFFF"/>
        <w:spacing w:line="356" w:lineRule="atLeast"/>
        <w:ind w:left="482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МКУ «Управление городского хозяйства»</w:t>
      </w:r>
    </w:p>
    <w:p w:rsidR="00E3092C" w:rsidRDefault="004B0054">
      <w:pPr>
        <w:pStyle w:val="Standard"/>
        <w:shd w:val="clear" w:color="auto" w:fill="FFFFFF"/>
        <w:spacing w:line="356" w:lineRule="atLeast"/>
        <w:ind w:left="482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Заместителю директора</w:t>
      </w:r>
    </w:p>
    <w:p w:rsidR="00E3092C" w:rsidRDefault="004B0054">
      <w:pPr>
        <w:pStyle w:val="Standard"/>
        <w:shd w:val="clear" w:color="auto" w:fill="FFFFFF"/>
        <w:spacing w:line="356" w:lineRule="atLeast"/>
        <w:ind w:left="482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П. Ю. Бабичу</w:t>
      </w:r>
    </w:p>
    <w:p w:rsidR="00E3092C" w:rsidRDefault="004B0054">
      <w:pPr>
        <w:pStyle w:val="Standard"/>
        <w:shd w:val="clear" w:color="auto" w:fill="FFFFFF"/>
        <w:spacing w:line="356" w:lineRule="atLeast"/>
        <w:ind w:left="48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 _____________________________________</w:t>
      </w:r>
    </w:p>
    <w:p w:rsidR="00E3092C" w:rsidRDefault="004B0054">
      <w:pPr>
        <w:pStyle w:val="Standard"/>
        <w:shd w:val="clear" w:color="auto" w:fill="FFFFFF"/>
        <w:ind w:left="4820"/>
        <w:jc w:val="center"/>
        <w:rPr>
          <w:color w:val="000000"/>
          <w:spacing w:val="2"/>
        </w:rPr>
      </w:pPr>
      <w:r>
        <w:rPr>
          <w:color w:val="000000"/>
          <w:spacing w:val="2"/>
        </w:rPr>
        <w:t>Ф.И.О.</w:t>
      </w:r>
    </w:p>
    <w:p w:rsidR="00E3092C" w:rsidRDefault="004B0054">
      <w:pPr>
        <w:pStyle w:val="Standard"/>
        <w:shd w:val="clear" w:color="auto" w:fill="FFFFFF"/>
        <w:spacing w:line="356" w:lineRule="atLeast"/>
        <w:ind w:left="48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паспорт __________№____________________</w:t>
      </w:r>
    </w:p>
    <w:p w:rsidR="00E3092C" w:rsidRDefault="004B0054">
      <w:pPr>
        <w:pStyle w:val="Standard"/>
        <w:shd w:val="clear" w:color="auto" w:fill="FFFFFF"/>
        <w:spacing w:line="356" w:lineRule="atLeast"/>
        <w:ind w:left="48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выдан «____» _________________ 20______г.</w:t>
      </w:r>
    </w:p>
    <w:p w:rsidR="00E3092C" w:rsidRDefault="004B0054">
      <w:pPr>
        <w:pStyle w:val="Standard"/>
        <w:shd w:val="clear" w:color="auto" w:fill="FFFFFF"/>
        <w:spacing w:line="356" w:lineRule="atLeast"/>
        <w:ind w:left="4820"/>
        <w:jc w:val="both"/>
        <w:rPr>
          <w:color w:val="000000"/>
          <w:spacing w:val="2"/>
          <w:sz w:val="24"/>
          <w:szCs w:val="24"/>
        </w:rPr>
      </w:pPr>
      <w:bookmarkStart w:id="0" w:name="_GoBack"/>
      <w:bookmarkEnd w:id="0"/>
      <w:r>
        <w:rPr>
          <w:color w:val="000000"/>
          <w:spacing w:val="2"/>
          <w:sz w:val="24"/>
          <w:szCs w:val="24"/>
        </w:rPr>
        <w:t>_______________________________________</w:t>
      </w:r>
    </w:p>
    <w:p w:rsidR="00E3092C" w:rsidRDefault="004B0054">
      <w:pPr>
        <w:pStyle w:val="Standard"/>
        <w:shd w:val="clear" w:color="auto" w:fill="FFFFFF"/>
        <w:spacing w:line="356" w:lineRule="atLeast"/>
        <w:ind w:left="48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_______________________________________</w:t>
      </w:r>
    </w:p>
    <w:p w:rsidR="00E3092C" w:rsidRDefault="004B0054">
      <w:pPr>
        <w:pStyle w:val="Standard"/>
        <w:shd w:val="clear" w:color="auto" w:fill="FFFFFF"/>
        <w:spacing w:line="356" w:lineRule="atLeast"/>
        <w:ind w:left="48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Телефон________________________________</w:t>
      </w:r>
    </w:p>
    <w:p w:rsidR="00E3092C" w:rsidRDefault="004B0054">
      <w:pPr>
        <w:pStyle w:val="Standard"/>
        <w:tabs>
          <w:tab w:val="left" w:pos="0"/>
        </w:tabs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E3092C" w:rsidRDefault="004B0054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3092C" w:rsidRDefault="004B005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производство захоронения на общественных кладбищах города</w:t>
      </w:r>
    </w:p>
    <w:p w:rsidR="00E3092C" w:rsidRDefault="004B005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Новошахтинска  </w:t>
      </w:r>
    </w:p>
    <w:p w:rsidR="00E3092C" w:rsidRDefault="00E3092C">
      <w:pPr>
        <w:pStyle w:val="Standard"/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9585" w:type="dxa"/>
        <w:tblInd w:w="-1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5"/>
      </w:tblGrid>
      <w:tr w:rsidR="00E3092C" w:rsidTr="00E3092C">
        <w:trPr>
          <w:trHeight w:val="566"/>
        </w:trPr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tabs>
                <w:tab w:val="left" w:pos="-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выдать разрешение на захоронение умершего (ей), урны с прахом умершего(ей)</w:t>
            </w:r>
          </w:p>
        </w:tc>
      </w:tr>
      <w:tr w:rsidR="00E3092C" w:rsidTr="00E3092C"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E3092C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3092C" w:rsidTr="00E3092C"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  </w:t>
            </w:r>
          </w:p>
        </w:tc>
      </w:tr>
      <w:tr w:rsidR="00E3092C" w:rsidTr="00E3092C"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полностью)</w:t>
            </w:r>
          </w:p>
        </w:tc>
      </w:tr>
      <w:tr w:rsidR="00E3092C" w:rsidTr="00E3092C"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рождения_____________________ дата смерти______________________</w:t>
            </w:r>
          </w:p>
          <w:p w:rsidR="00E3092C" w:rsidRDefault="00E3092C">
            <w:pPr>
              <w:pStyle w:val="Standar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3092C" w:rsidRDefault="004B0054">
            <w:pPr>
              <w:pStyle w:val="Standar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 регистрации смерти: ___________ № ________________________</w:t>
            </w:r>
          </w:p>
          <w:p w:rsidR="00E3092C" w:rsidRDefault="004B0054">
            <w:pPr>
              <w:pStyle w:val="Standard"/>
              <w:tabs>
                <w:tab w:val="left" w:pos="0"/>
              </w:tabs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(серия)                                (</w:t>
            </w:r>
            <w:r>
              <w:rPr>
                <w:sz w:val="18"/>
                <w:szCs w:val="18"/>
              </w:rPr>
              <w:t>номер)</w:t>
            </w:r>
          </w:p>
        </w:tc>
      </w:tr>
      <w:tr w:rsidR="00E3092C" w:rsidTr="00E3092C"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tabs>
                <w:tab w:val="left" w:pos="0"/>
                <w:tab w:val="left" w:pos="1741"/>
                <w:tab w:val="left" w:pos="7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от «_____»____________________ г. кем выдано _________________</w:t>
            </w:r>
          </w:p>
        </w:tc>
      </w:tr>
      <w:tr w:rsidR="00E3092C" w:rsidTr="00E3092C"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tabs>
                <w:tab w:val="left" w:pos="0"/>
                <w:tab w:val="left" w:pos="77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(дата выдачи)</w:t>
            </w:r>
            <w:r>
              <w:rPr>
                <w:sz w:val="16"/>
                <w:szCs w:val="16"/>
              </w:rPr>
              <w:tab/>
              <w:t>(учреждение)</w:t>
            </w:r>
          </w:p>
        </w:tc>
      </w:tr>
      <w:tr w:rsidR="00E3092C" w:rsidTr="00E3092C"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92C" w:rsidRDefault="004B0054">
            <w:pPr>
              <w:pStyle w:val="Standard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захоронение на кладбище ____________________________________________</w:t>
            </w:r>
          </w:p>
          <w:p w:rsidR="00E3092C" w:rsidRDefault="004B0054">
            <w:pPr>
              <w:pStyle w:val="Standard"/>
              <w:tabs>
                <w:tab w:val="left" w:pos="0"/>
                <w:tab w:val="left" w:pos="55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(название кладбища)</w:t>
            </w:r>
          </w:p>
        </w:tc>
      </w:tr>
    </w:tbl>
    <w:p w:rsidR="00E3092C" w:rsidRDefault="004B0054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Прилагаю копии документов:_________________________________________</w:t>
      </w:r>
    </w:p>
    <w:p w:rsidR="00E3092C" w:rsidRDefault="004B0054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092C" w:rsidRDefault="004B0054">
      <w:pPr>
        <w:pStyle w:val="Standard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соответствии с п. 4 ст. 9 Федерального закона от 27.07.2006 № 152-ФЗ «О персональных данных». Даю согласие на обработку моих персональных данных (Ф.И.О., адрес, паспортные данные, телефон), на совершение действий, предусмотренных указанным законом, в том числе: сбор, систематизация, накопление, хранение, уточнение, использование, распростр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нение (в том числе передачу), обезличивание, блокирование и уничтожение в соответствии с целями обработки.</w:t>
      </w:r>
    </w:p>
    <w:p w:rsidR="00E3092C" w:rsidRDefault="004B0054">
      <w:pPr>
        <w:pStyle w:val="Standard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 ознакомлен (а) с моими правами и обязанностями в этой области.</w:t>
      </w:r>
    </w:p>
    <w:p w:rsidR="00E3092C" w:rsidRDefault="004B0054">
      <w:pPr>
        <w:pStyle w:val="Standard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Настоящее согласие вступает в силу со дня его подписания и действует в течение неопред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ленного срока. Согласие может быть отозвано мною в любое время на основании моего письменного заявления, заполненного в произвольной форме.</w:t>
      </w:r>
    </w:p>
    <w:p w:rsidR="00E3092C" w:rsidRDefault="00E3092C">
      <w:pPr>
        <w:pStyle w:val="Standard"/>
        <w:jc w:val="both"/>
        <w:rPr>
          <w:rFonts w:eastAsia="Calibri"/>
          <w:lang w:eastAsia="en-US"/>
        </w:rPr>
      </w:pPr>
    </w:p>
    <w:p w:rsidR="00E3092C" w:rsidRDefault="004B0054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        ______________________     __________________</w:t>
      </w:r>
    </w:p>
    <w:p w:rsidR="00E3092C" w:rsidRDefault="004B0054">
      <w:pPr>
        <w:pStyle w:val="Standard"/>
        <w:tabs>
          <w:tab w:val="center" w:pos="5031"/>
          <w:tab w:val="left" w:pos="7501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(Ф.И.О.)</w:t>
      </w:r>
      <w:r>
        <w:rPr>
          <w:rFonts w:eastAsia="Calibri"/>
          <w:sz w:val="16"/>
          <w:szCs w:val="16"/>
        </w:rPr>
        <w:tab/>
        <w:t>(подпись)</w:t>
      </w:r>
      <w:r>
        <w:rPr>
          <w:rFonts w:eastAsia="Calibri"/>
          <w:sz w:val="16"/>
          <w:szCs w:val="16"/>
        </w:rPr>
        <w:tab/>
        <w:t xml:space="preserve">         (дата)</w:t>
      </w:r>
    </w:p>
    <w:p w:rsidR="00E3092C" w:rsidRDefault="00E3092C">
      <w:pPr>
        <w:pStyle w:val="Standard"/>
        <w:tabs>
          <w:tab w:val="left" w:pos="4155"/>
        </w:tabs>
        <w:rPr>
          <w:rFonts w:eastAsia="Calibri"/>
          <w:sz w:val="12"/>
          <w:szCs w:val="28"/>
        </w:rPr>
      </w:pPr>
    </w:p>
    <w:p w:rsidR="00E3092C" w:rsidRDefault="00E3092C">
      <w:pPr>
        <w:pStyle w:val="Standard"/>
        <w:tabs>
          <w:tab w:val="left" w:pos="4155"/>
        </w:tabs>
        <w:rPr>
          <w:rFonts w:eastAsia="Calibri"/>
          <w:sz w:val="12"/>
          <w:szCs w:val="28"/>
        </w:rPr>
      </w:pPr>
    </w:p>
    <w:p w:rsidR="00E3092C" w:rsidRDefault="00E3092C">
      <w:pPr>
        <w:pStyle w:val="Standard"/>
        <w:tabs>
          <w:tab w:val="left" w:pos="4155"/>
        </w:tabs>
        <w:rPr>
          <w:rFonts w:eastAsia="Calibri"/>
          <w:sz w:val="12"/>
          <w:szCs w:val="28"/>
        </w:rPr>
      </w:pPr>
    </w:p>
    <w:p w:rsidR="00E3092C" w:rsidRDefault="00E3092C">
      <w:pPr>
        <w:pStyle w:val="Standard"/>
        <w:tabs>
          <w:tab w:val="left" w:pos="4155"/>
        </w:tabs>
        <w:rPr>
          <w:rFonts w:eastAsia="Calibri"/>
          <w:sz w:val="12"/>
          <w:szCs w:val="28"/>
        </w:rPr>
      </w:pPr>
    </w:p>
    <w:p w:rsidR="00E3092C" w:rsidRDefault="00E3092C">
      <w:pPr>
        <w:pStyle w:val="Standard"/>
        <w:tabs>
          <w:tab w:val="left" w:pos="4155"/>
        </w:tabs>
        <w:rPr>
          <w:rFonts w:eastAsia="Calibri"/>
          <w:sz w:val="12"/>
          <w:szCs w:val="28"/>
        </w:rPr>
      </w:pPr>
    </w:p>
    <w:p w:rsidR="00E3092C" w:rsidRDefault="00E3092C">
      <w:pPr>
        <w:pStyle w:val="Standard"/>
        <w:tabs>
          <w:tab w:val="left" w:pos="4155"/>
        </w:tabs>
        <w:rPr>
          <w:rFonts w:eastAsia="Calibri"/>
          <w:sz w:val="12"/>
          <w:szCs w:val="28"/>
        </w:rPr>
      </w:pPr>
    </w:p>
    <w:p w:rsidR="00E3092C" w:rsidRDefault="00E3092C">
      <w:pPr>
        <w:pStyle w:val="Standard"/>
        <w:tabs>
          <w:tab w:val="left" w:pos="4155"/>
        </w:tabs>
        <w:rPr>
          <w:rFonts w:eastAsia="Calibri"/>
          <w:sz w:val="12"/>
          <w:szCs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</w:rPr>
      </w:pPr>
    </w:p>
    <w:p w:rsidR="00E3092C" w:rsidRDefault="00E3092C">
      <w:pPr>
        <w:pStyle w:val="a7"/>
        <w:spacing w:after="0"/>
        <w:jc w:val="both"/>
        <w:rPr>
          <w:color w:val="000000"/>
          <w:sz w:val="28"/>
          <w:szCs w:val="28"/>
        </w:rPr>
      </w:pPr>
    </w:p>
    <w:p w:rsidR="00E3092C" w:rsidRDefault="004B0054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3092C" w:rsidRDefault="00E3092C">
      <w:pPr>
        <w:pStyle w:val="a7"/>
        <w:spacing w:after="0"/>
        <w:jc w:val="both"/>
        <w:rPr>
          <w:sz w:val="28"/>
          <w:szCs w:val="28"/>
        </w:rPr>
      </w:pPr>
    </w:p>
    <w:p w:rsidR="00E3092C" w:rsidRDefault="004B0054">
      <w:pPr>
        <w:pStyle w:val="a7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Администрации города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Ю.А. Лубенцов</w:t>
      </w:r>
    </w:p>
    <w:p w:rsidR="00E3092C" w:rsidRDefault="00E3092C">
      <w:pPr>
        <w:pStyle w:val="a7"/>
        <w:spacing w:after="0"/>
        <w:rPr>
          <w:color w:val="000000"/>
          <w:sz w:val="28"/>
          <w:szCs w:val="28"/>
        </w:rPr>
      </w:pPr>
    </w:p>
    <w:p w:rsidR="00E3092C" w:rsidRDefault="004B0054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юридического отдела</w:t>
      </w:r>
    </w:p>
    <w:p w:rsidR="00E3092C" w:rsidRDefault="004B0054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И.Н. Суркова</w:t>
      </w:r>
    </w:p>
    <w:p w:rsidR="00E3092C" w:rsidRDefault="00E3092C">
      <w:pPr>
        <w:pStyle w:val="Standard"/>
        <w:jc w:val="center"/>
      </w:pPr>
    </w:p>
    <w:p w:rsidR="00E3092C" w:rsidRDefault="004B0054">
      <w:pPr>
        <w:pStyle w:val="Standard"/>
        <w:pageBreakBefore/>
        <w:jc w:val="center"/>
      </w:pPr>
      <w:r>
        <w:rPr>
          <w:rFonts w:eastAsia="Calibri"/>
          <w:color w:val="000000"/>
          <w:sz w:val="28"/>
          <w:szCs w:val="24"/>
        </w:rPr>
        <w:lastRenderedPageBreak/>
        <w:tab/>
      </w:r>
      <w:r>
        <w:rPr>
          <w:rFonts w:eastAsia="Calibri"/>
          <w:color w:val="000000"/>
          <w:sz w:val="28"/>
          <w:szCs w:val="24"/>
        </w:rPr>
        <w:tab/>
      </w:r>
      <w:r>
        <w:rPr>
          <w:rFonts w:eastAsia="Calibri"/>
          <w:color w:val="000000"/>
          <w:sz w:val="28"/>
          <w:szCs w:val="24"/>
        </w:rPr>
        <w:tab/>
      </w:r>
      <w:r>
        <w:rPr>
          <w:rFonts w:eastAsia="Calibri"/>
          <w:color w:val="000000"/>
          <w:sz w:val="28"/>
          <w:szCs w:val="24"/>
        </w:rPr>
        <w:tab/>
      </w:r>
      <w:r>
        <w:rPr>
          <w:rFonts w:eastAsia="Calibri"/>
          <w:color w:val="000000"/>
          <w:sz w:val="28"/>
          <w:szCs w:val="24"/>
        </w:rPr>
        <w:tab/>
      </w:r>
      <w:r>
        <w:rPr>
          <w:rFonts w:eastAsia="Calibri"/>
          <w:color w:val="000000"/>
          <w:sz w:val="28"/>
          <w:szCs w:val="24"/>
        </w:rPr>
        <w:tab/>
      </w:r>
      <w:r>
        <w:rPr>
          <w:rFonts w:eastAsia="Calibri"/>
          <w:color w:val="000000"/>
          <w:sz w:val="28"/>
          <w:szCs w:val="24"/>
        </w:rPr>
        <w:tab/>
      </w:r>
      <w:r>
        <w:rPr>
          <w:rFonts w:eastAsia="Calibri"/>
          <w:color w:val="000000"/>
          <w:sz w:val="28"/>
          <w:szCs w:val="24"/>
        </w:rPr>
        <w:tab/>
        <w:t xml:space="preserve">  </w:t>
      </w:r>
      <w:r>
        <w:rPr>
          <w:rFonts w:eastAsia="Calibri"/>
          <w:sz w:val="28"/>
          <w:szCs w:val="28"/>
        </w:rPr>
        <w:t xml:space="preserve">Приложение № </w:t>
      </w:r>
      <w:r>
        <w:rPr>
          <w:rFonts w:eastAsia="Calibri"/>
          <w:sz w:val="28"/>
          <w:szCs w:val="28"/>
        </w:rPr>
        <w:tab/>
        <w:t>3</w:t>
      </w:r>
      <w:r>
        <w:rPr>
          <w:rFonts w:eastAsia="Calibri"/>
          <w:sz w:val="28"/>
          <w:szCs w:val="28"/>
        </w:rPr>
        <w:tab/>
      </w:r>
    </w:p>
    <w:p w:rsidR="00E3092C" w:rsidRDefault="004B0054">
      <w:pPr>
        <w:pStyle w:val="Standard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к административному</w:t>
      </w:r>
    </w:p>
    <w:p w:rsidR="00E3092C" w:rsidRDefault="004B0054">
      <w:pPr>
        <w:pStyle w:val="Standard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Регламенту</w:t>
      </w:r>
    </w:p>
    <w:p w:rsidR="00E3092C" w:rsidRDefault="004B0054">
      <w:pPr>
        <w:pStyle w:val="Standard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       </w:t>
      </w:r>
      <w:r>
        <w:rPr>
          <w:rFonts w:eastAsia="Calibri"/>
          <w:sz w:val="28"/>
          <w:szCs w:val="28"/>
        </w:rPr>
        <w:t>№</w:t>
      </w:r>
    </w:p>
    <w:p w:rsidR="00E3092C" w:rsidRDefault="00E3092C">
      <w:pPr>
        <w:pStyle w:val="Standard"/>
        <w:jc w:val="center"/>
      </w:pPr>
    </w:p>
    <w:p w:rsidR="00E3092C" w:rsidRDefault="007E0880">
      <w:pPr>
        <w:pStyle w:val="Standard"/>
        <w:ind w:right="-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Фигура1" o:spid="_x0000_s1027" type="#_x0000_t202" style="position:absolute;margin-left:42pt;margin-top:5.75pt;width:192.3pt;height:189.25pt;z-index:251659264;visibility:visible;mso-position-horizontal-relative:page" stroked="f">
            <v:textbox style="mso-rotate-with-shape:t">
              <w:txbxContent>
                <w:p w:rsidR="00E3092C" w:rsidRDefault="00E3092C"/>
              </w:txbxContent>
            </v:textbox>
            <w10:wrap type="square" anchorx="page"/>
          </v:shape>
        </w:pict>
      </w:r>
      <w:r>
        <w:pict>
          <v:shape id="Врезка1" o:spid="_x0000_s1028" type="#_x0000_t202" style="position:absolute;margin-left:42pt;margin-top:5.75pt;width:192.25pt;height:189.25pt;z-index:251660288;visibility:visible;mso-wrap-style:none;mso-position-horizontal-relative:page" stroked="f">
            <v:textbox style="mso-rotate-with-shape:t" inset="2.56mm,1.29mm,2.56mm,1.29mm">
              <w:txbxContent>
                <w:p w:rsidR="00E3092C" w:rsidRDefault="004B0054">
                  <w:pPr>
                    <w:pStyle w:val="Framecontents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8600" cy="372240"/>
                        <wp:effectExtent l="0" t="0" r="0" b="0"/>
                        <wp:docPr id="1" name="Изображение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600" cy="37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092C" w:rsidRDefault="00E3092C">
                  <w:pPr>
                    <w:pStyle w:val="Framecontents"/>
                    <w:spacing w:line="120" w:lineRule="auto"/>
                    <w:jc w:val="center"/>
                    <w:rPr>
                      <w:sz w:val="20"/>
                    </w:rPr>
                  </w:pPr>
                </w:p>
                <w:p w:rsidR="00E3092C" w:rsidRDefault="004B0054">
                  <w:pPr>
                    <w:pStyle w:val="Fram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Российская Федерация</w:t>
                  </w:r>
                </w:p>
                <w:p w:rsidR="00E3092C" w:rsidRDefault="004B0054">
                  <w:pPr>
                    <w:pStyle w:val="Fram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Ростовская область</w:t>
                  </w:r>
                </w:p>
                <w:p w:rsidR="00E3092C" w:rsidRDefault="004B0054">
                  <w:pPr>
                    <w:pStyle w:val="Framecontents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МУНИЦИПАЛЬНОЕ КАЗЕННОЕ УЧРЕЖДЕНИЕ</w:t>
                  </w:r>
                </w:p>
                <w:p w:rsidR="00E3092C" w:rsidRDefault="004B0054">
                  <w:pPr>
                    <w:pStyle w:val="Framecontents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ГОРОДА НОВОШАХТИНСКА</w:t>
                  </w:r>
                </w:p>
                <w:p w:rsidR="00E3092C" w:rsidRDefault="004B0054">
                  <w:pPr>
                    <w:pStyle w:val="Framecontents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« УПРАВЛЕНИЕ ГОРОДСКОГО ХОЗЯЙСТВА»</w:t>
                  </w:r>
                </w:p>
                <w:p w:rsidR="00E3092C" w:rsidRDefault="004B0054">
                  <w:pPr>
                    <w:pStyle w:val="Fram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346918 Ростовская область, ул. Ленина 8/21</w:t>
                  </w:r>
                </w:p>
                <w:p w:rsidR="00E3092C" w:rsidRDefault="004B0054">
                  <w:pPr>
                    <w:pStyle w:val="Fram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кабинет № 6</w:t>
                  </w:r>
                </w:p>
                <w:p w:rsidR="00E3092C" w:rsidRDefault="004B0054">
                  <w:pPr>
                    <w:pStyle w:val="Fram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тел: 8(86369)3-72-73</w:t>
                  </w:r>
                </w:p>
                <w:p w:rsidR="00E3092C" w:rsidRDefault="00E3092C">
                  <w:pPr>
                    <w:pStyle w:val="Framecontents"/>
                    <w:jc w:val="center"/>
                    <w:rPr>
                      <w:sz w:val="20"/>
                      <w:szCs w:val="20"/>
                    </w:rPr>
                  </w:pPr>
                </w:p>
                <w:p w:rsidR="00E3092C" w:rsidRDefault="00E3092C">
                  <w:pPr>
                    <w:pStyle w:val="Framecontents"/>
                    <w:jc w:val="center"/>
                    <w:rPr>
                      <w:sz w:val="20"/>
                      <w:szCs w:val="20"/>
                    </w:rPr>
                  </w:pPr>
                  <w:bookmarkStart w:id="1" w:name="_GoBack3"/>
                  <w:bookmarkEnd w:id="1"/>
                </w:p>
                <w:p w:rsidR="00E3092C" w:rsidRDefault="004B0054">
                  <w:pPr>
                    <w:pStyle w:val="Framecontents"/>
                    <w:ind w:left="4956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ул</w:t>
                  </w:r>
                  <w:r>
                    <w:rPr>
                      <w:color w:val="000000"/>
                      <w:sz w:val="20"/>
                    </w:rPr>
                    <w:t>. Горняц</w:t>
                  </w:r>
                </w:p>
                <w:p w:rsidR="00E3092C" w:rsidRDefault="00E3092C">
                  <w:pPr>
                    <w:pStyle w:val="Framecontents"/>
                    <w:ind w:left="4956"/>
                    <w:rPr>
                      <w:color w:val="000000"/>
                    </w:rPr>
                  </w:pPr>
                </w:p>
                <w:p w:rsidR="00E3092C" w:rsidRDefault="004B0054">
                  <w:pPr>
                    <w:pStyle w:val="Framecontents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кая , 21</w:t>
                  </w:r>
                </w:p>
                <w:p w:rsidR="00E3092C" w:rsidRDefault="004B0054">
                  <w:pPr>
                    <w:pStyle w:val="Framecontents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_______________ № ________________</w:t>
                  </w:r>
                </w:p>
                <w:p w:rsidR="00E3092C" w:rsidRDefault="00E3092C">
                  <w:pPr>
                    <w:pStyle w:val="Framecontents"/>
                    <w:jc w:val="center"/>
                  </w:pPr>
                </w:p>
              </w:txbxContent>
            </v:textbox>
            <w10:wrap anchorx="page"/>
          </v:shape>
        </w:pict>
      </w:r>
    </w:p>
    <w:p w:rsidR="00E3092C" w:rsidRDefault="004B0054">
      <w:pPr>
        <w:pStyle w:val="Standard"/>
        <w:ind w:right="-58" w:firstLine="360"/>
        <w:jc w:val="center"/>
      </w:pPr>
      <w:r>
        <w:rPr>
          <w:b/>
          <w:sz w:val="28"/>
          <w:szCs w:val="28"/>
        </w:rPr>
        <w:t>Р А З Р Е Ш Е Н И Е</w:t>
      </w:r>
    </w:p>
    <w:p w:rsidR="00E3092C" w:rsidRDefault="004B0054">
      <w:pPr>
        <w:pStyle w:val="Standard"/>
        <w:ind w:right="-58" w:firstLine="360"/>
        <w:jc w:val="center"/>
      </w:pPr>
      <w:r>
        <w:rPr>
          <w:b/>
          <w:sz w:val="28"/>
          <w:szCs w:val="28"/>
        </w:rPr>
        <w:t>на производство захоронения в г. Новоша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тинске  на общественном кладбище</w:t>
      </w:r>
    </w:p>
    <w:p w:rsidR="00E3092C" w:rsidRDefault="004B0054">
      <w:pPr>
        <w:pStyle w:val="Standard"/>
        <w:jc w:val="both"/>
      </w:pPr>
      <w:r>
        <w:t xml:space="preserve">Настоящим  </w:t>
      </w:r>
      <w:r>
        <w:rPr>
          <w:color w:val="000000"/>
        </w:rPr>
        <w:t>муниципальное казенное учреждение города Новоша</w:t>
      </w:r>
      <w:r>
        <w:rPr>
          <w:color w:val="000000"/>
        </w:rPr>
        <w:t>х</w:t>
      </w:r>
      <w:r>
        <w:rPr>
          <w:color w:val="000000"/>
        </w:rPr>
        <w:t xml:space="preserve">тинска«Управление городского хозяйства»     </w:t>
      </w:r>
      <w:r>
        <w:t>разрешает захоронить:</w:t>
      </w:r>
    </w:p>
    <w:p w:rsidR="00E3092C" w:rsidRDefault="004B0054">
      <w:pPr>
        <w:pStyle w:val="Standard"/>
        <w:ind w:right="-58"/>
      </w:pPr>
      <w:r>
        <w:t>____________________________________________________</w:t>
      </w:r>
    </w:p>
    <w:p w:rsidR="00E3092C" w:rsidRDefault="004B0054">
      <w:pPr>
        <w:pStyle w:val="Standard"/>
        <w:ind w:right="-58"/>
        <w:jc w:val="center"/>
      </w:pPr>
      <w:r>
        <w:rPr>
          <w:sz w:val="16"/>
          <w:szCs w:val="16"/>
        </w:rPr>
        <w:t>Ф.И.О.  умершего/умершей</w:t>
      </w:r>
    </w:p>
    <w:p w:rsidR="00E3092C" w:rsidRDefault="004B0054">
      <w:pPr>
        <w:pStyle w:val="Standard"/>
        <w:ind w:right="-58"/>
      </w:pPr>
      <w:r>
        <w:t xml:space="preserve">Дата рождения ____________ г. Дата смерти ___________ г.                                                           </w:t>
      </w:r>
    </w:p>
    <w:p w:rsidR="00E3092C" w:rsidRDefault="00E3092C">
      <w:pPr>
        <w:pStyle w:val="Standard"/>
        <w:tabs>
          <w:tab w:val="left" w:pos="6225"/>
        </w:tabs>
        <w:ind w:right="-58"/>
        <w:jc w:val="both"/>
        <w:rPr>
          <w:sz w:val="16"/>
          <w:szCs w:val="16"/>
        </w:rPr>
      </w:pPr>
    </w:p>
    <w:p w:rsidR="00E3092C" w:rsidRDefault="004B0054">
      <w:pPr>
        <w:pStyle w:val="Standard"/>
        <w:tabs>
          <w:tab w:val="left" w:pos="0"/>
          <w:tab w:val="left" w:pos="7815"/>
        </w:tabs>
        <w:jc w:val="both"/>
      </w:pPr>
      <w:r>
        <w:t>свидетельство о смерти_______ №______________________</w:t>
      </w:r>
    </w:p>
    <w:p w:rsidR="00E3092C" w:rsidRDefault="004B0054">
      <w:pPr>
        <w:pStyle w:val="Standard"/>
        <w:tabs>
          <w:tab w:val="left" w:pos="0"/>
          <w:tab w:val="left" w:pos="4485"/>
        </w:tabs>
      </w:pPr>
      <w:r>
        <w:rPr>
          <w:sz w:val="16"/>
          <w:szCs w:val="16"/>
        </w:rPr>
        <w:t>( серия)</w:t>
      </w:r>
      <w:r>
        <w:rPr>
          <w:sz w:val="16"/>
          <w:szCs w:val="16"/>
        </w:rPr>
        <w:tab/>
        <w:t>(номер)</w:t>
      </w:r>
    </w:p>
    <w:p w:rsidR="00E3092C" w:rsidRDefault="004B0054">
      <w:pPr>
        <w:pStyle w:val="Standard"/>
        <w:tabs>
          <w:tab w:val="left" w:pos="0"/>
          <w:tab w:val="left" w:pos="1545"/>
          <w:tab w:val="left" w:pos="4485"/>
          <w:tab w:val="left" w:pos="8370"/>
        </w:tabs>
        <w:jc w:val="center"/>
      </w:pPr>
      <w:r>
        <w:t xml:space="preserve">от «_____»______________ кем выдано_________________     </w:t>
      </w:r>
      <w:r>
        <w:rPr>
          <w:sz w:val="16"/>
          <w:szCs w:val="16"/>
        </w:rPr>
        <w:t xml:space="preserve">                                                                                                        (дата выдачи)                                                     (ЗАГС, МОРГ)</w:t>
      </w:r>
    </w:p>
    <w:p w:rsidR="00E3092C" w:rsidRDefault="00E3092C">
      <w:pPr>
        <w:pStyle w:val="Standard"/>
        <w:tabs>
          <w:tab w:val="left" w:pos="0"/>
        </w:tabs>
      </w:pPr>
    </w:p>
    <w:p w:rsidR="00E3092C" w:rsidRDefault="004B0054">
      <w:pPr>
        <w:pStyle w:val="Standard"/>
        <w:tabs>
          <w:tab w:val="left" w:pos="0"/>
        </w:tabs>
      </w:pPr>
      <w:r>
        <w:t>на  кладбище _____________________ размер могилы__________                                   Настоящие разрешение выдано лицу,ответственному за захоронение</w:t>
      </w:r>
    </w:p>
    <w:p w:rsidR="00E3092C" w:rsidRDefault="00E3092C">
      <w:pPr>
        <w:pStyle w:val="Standard"/>
        <w:pBdr>
          <w:bottom w:val="single" w:sz="12" w:space="0" w:color="000000"/>
        </w:pBdr>
        <w:tabs>
          <w:tab w:val="left" w:pos="0"/>
        </w:tabs>
      </w:pPr>
    </w:p>
    <w:p w:rsidR="00E3092C" w:rsidRDefault="004B0054">
      <w:pPr>
        <w:pStyle w:val="Standard"/>
        <w:tabs>
          <w:tab w:val="left" w:pos="0"/>
        </w:tabs>
        <w:jc w:val="center"/>
      </w:pPr>
      <w:r>
        <w:rPr>
          <w:sz w:val="16"/>
          <w:szCs w:val="16"/>
        </w:rPr>
        <w:t>(Фамилия, имя, отчество)</w:t>
      </w:r>
    </w:p>
    <w:p w:rsidR="00E3092C" w:rsidRDefault="004B0054">
      <w:pPr>
        <w:pStyle w:val="Standard"/>
        <w:tabs>
          <w:tab w:val="left" w:pos="0"/>
          <w:tab w:val="left" w:pos="1500"/>
        </w:tabs>
      </w:pPr>
      <w:r>
        <w:rPr>
          <w:sz w:val="16"/>
          <w:szCs w:val="16"/>
        </w:rPr>
        <w:tab/>
      </w:r>
    </w:p>
    <w:p w:rsidR="00E3092C" w:rsidRDefault="004B0054">
      <w:pPr>
        <w:pStyle w:val="Standard"/>
        <w:tabs>
          <w:tab w:val="left" w:pos="0"/>
        </w:tabs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разрешение выдано на основании заявления  № _____ от __________________ г.</w:t>
      </w:r>
    </w:p>
    <w:p w:rsidR="00E3092C" w:rsidRDefault="00E3092C">
      <w:pPr>
        <w:pStyle w:val="Standard"/>
        <w:tabs>
          <w:tab w:val="left" w:pos="0"/>
        </w:tabs>
        <w:ind w:right="-58"/>
        <w:jc w:val="both"/>
        <w:rPr>
          <w:b/>
          <w:sz w:val="24"/>
          <w:szCs w:val="24"/>
        </w:rPr>
      </w:pPr>
    </w:p>
    <w:p w:rsidR="00E3092C" w:rsidRDefault="004B0054">
      <w:pPr>
        <w:pStyle w:val="Standard"/>
        <w:tabs>
          <w:tab w:val="left" w:pos="0"/>
        </w:tabs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выдал ведущий инженер МКУ «УГХ» _____________________</w:t>
      </w:r>
    </w:p>
    <w:p w:rsidR="00E3092C" w:rsidRDefault="00E3092C">
      <w:pPr>
        <w:pStyle w:val="Standard"/>
        <w:tabs>
          <w:tab w:val="left" w:pos="0"/>
        </w:tabs>
        <w:ind w:right="-58"/>
        <w:jc w:val="both"/>
        <w:rPr>
          <w:b/>
          <w:sz w:val="24"/>
          <w:szCs w:val="24"/>
        </w:rPr>
      </w:pPr>
    </w:p>
    <w:p w:rsidR="00E3092C" w:rsidRDefault="004B0054">
      <w:pPr>
        <w:pStyle w:val="Standard"/>
        <w:tabs>
          <w:tab w:val="left" w:pos="0"/>
        </w:tabs>
        <w:ind w:right="-58"/>
        <w:jc w:val="both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Начальник отдела контроля похоронной</w:t>
      </w:r>
    </w:p>
    <w:p w:rsidR="00E3092C" w:rsidRDefault="004B0054">
      <w:pPr>
        <w:pStyle w:val="Standard"/>
        <w:tabs>
          <w:tab w:val="left" w:pos="0"/>
        </w:tabs>
        <w:ind w:right="-58"/>
        <w:jc w:val="both"/>
        <w:rPr>
          <w:sz w:val="24"/>
          <w:szCs w:val="24"/>
        </w:rPr>
      </w:pPr>
      <w:r>
        <w:rPr>
          <w:b/>
          <w:bCs/>
          <w:kern w:val="0"/>
          <w:sz w:val="24"/>
          <w:szCs w:val="24"/>
          <w:lang w:eastAsia="ru-RU"/>
        </w:rPr>
        <w:t>деятельности МКУ «УГХ»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_____________________</w:t>
      </w:r>
    </w:p>
    <w:p w:rsidR="00E3092C" w:rsidRDefault="00E3092C">
      <w:pPr>
        <w:pStyle w:val="Standard"/>
        <w:tabs>
          <w:tab w:val="left" w:pos="0"/>
        </w:tabs>
        <w:ind w:right="-58"/>
        <w:jc w:val="both"/>
        <w:rPr>
          <w:b/>
          <w:sz w:val="24"/>
          <w:szCs w:val="24"/>
        </w:rPr>
      </w:pPr>
    </w:p>
    <w:p w:rsidR="00E3092C" w:rsidRDefault="00E3092C">
      <w:pPr>
        <w:pStyle w:val="Standard"/>
        <w:tabs>
          <w:tab w:val="left" w:pos="0"/>
          <w:tab w:val="left" w:pos="5250"/>
        </w:tabs>
        <w:ind w:right="-58"/>
        <w:jc w:val="both"/>
        <w:rPr>
          <w:b/>
          <w:sz w:val="28"/>
          <w:szCs w:val="28"/>
        </w:rPr>
      </w:pP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E3092C">
      <w:pPr>
        <w:pStyle w:val="Standard"/>
        <w:rPr>
          <w:sz w:val="28"/>
          <w:szCs w:val="28"/>
        </w:rPr>
      </w:pPr>
    </w:p>
    <w:p w:rsidR="00E3092C" w:rsidRDefault="004B00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3092C" w:rsidRDefault="004B0054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E3092C" w:rsidRDefault="00E3092C">
      <w:pPr>
        <w:pStyle w:val="a7"/>
        <w:spacing w:after="0"/>
        <w:jc w:val="both"/>
        <w:rPr>
          <w:sz w:val="28"/>
          <w:szCs w:val="28"/>
        </w:rPr>
      </w:pPr>
    </w:p>
    <w:p w:rsidR="00E3092C" w:rsidRDefault="004B0054">
      <w:pPr>
        <w:pStyle w:val="a7"/>
        <w:spacing w:before="0" w:after="0" w:line="28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</w:t>
      </w:r>
    </w:p>
    <w:p w:rsidR="00E3092C" w:rsidRDefault="004B0054">
      <w:pPr>
        <w:pStyle w:val="a7"/>
        <w:spacing w:before="0" w:after="0" w:line="28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Ю.А. Лубенцов</w:t>
      </w:r>
    </w:p>
    <w:p w:rsidR="00E3092C" w:rsidRDefault="00E3092C">
      <w:pPr>
        <w:pStyle w:val="a7"/>
        <w:spacing w:before="0" w:after="0" w:line="283" w:lineRule="atLeast"/>
        <w:rPr>
          <w:color w:val="000000"/>
          <w:sz w:val="28"/>
          <w:szCs w:val="28"/>
        </w:rPr>
      </w:pPr>
    </w:p>
    <w:p w:rsidR="00E3092C" w:rsidRDefault="004B0054">
      <w:pPr>
        <w:pStyle w:val="Standard"/>
        <w:spacing w:line="28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юридического отдела</w:t>
      </w:r>
    </w:p>
    <w:p w:rsidR="00E3092C" w:rsidRDefault="004B0054">
      <w:pPr>
        <w:pStyle w:val="Standard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И.Н. Суркова</w:t>
      </w:r>
    </w:p>
    <w:p w:rsidR="00E3092C" w:rsidRDefault="00E3092C">
      <w:pPr>
        <w:pStyle w:val="Standard"/>
        <w:spacing w:line="276" w:lineRule="auto"/>
        <w:jc w:val="both"/>
        <w:rPr>
          <w:color w:val="000000"/>
          <w:sz w:val="28"/>
          <w:szCs w:val="28"/>
        </w:rPr>
      </w:pPr>
    </w:p>
    <w:sectPr w:rsidR="00E3092C" w:rsidSect="00E3092C">
      <w:pgSz w:w="11906" w:h="16838"/>
      <w:pgMar w:top="690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BA" w:rsidRDefault="001C4FBA" w:rsidP="00E3092C">
      <w:r>
        <w:separator/>
      </w:r>
    </w:p>
  </w:endnote>
  <w:endnote w:type="continuationSeparator" w:id="0">
    <w:p w:rsidR="001C4FBA" w:rsidRDefault="001C4FBA" w:rsidP="00E3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2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BA" w:rsidRDefault="001C4FBA" w:rsidP="00E3092C">
      <w:r w:rsidRPr="00E3092C">
        <w:rPr>
          <w:color w:val="000000"/>
        </w:rPr>
        <w:separator/>
      </w:r>
    </w:p>
  </w:footnote>
  <w:footnote w:type="continuationSeparator" w:id="0">
    <w:p w:rsidR="001C4FBA" w:rsidRDefault="001C4FBA" w:rsidP="00E3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152"/>
    <w:multiLevelType w:val="multilevel"/>
    <w:tmpl w:val="EBCEFB76"/>
    <w:styleLink w:val="WW8Num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">
    <w:nsid w:val="045C602F"/>
    <w:multiLevelType w:val="multilevel"/>
    <w:tmpl w:val="8EEEDAEE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2">
    <w:nsid w:val="0598588C"/>
    <w:multiLevelType w:val="multilevel"/>
    <w:tmpl w:val="71124D9E"/>
    <w:styleLink w:val="WW8Num30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074172D5"/>
    <w:multiLevelType w:val="multilevel"/>
    <w:tmpl w:val="6EDC676E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4">
    <w:nsid w:val="08AA16D8"/>
    <w:multiLevelType w:val="multilevel"/>
    <w:tmpl w:val="2D22F0E0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5">
    <w:nsid w:val="0B160091"/>
    <w:multiLevelType w:val="multilevel"/>
    <w:tmpl w:val="C0004426"/>
    <w:styleLink w:val="WW8Num5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shd w:val="clear" w:color="auto" w:fill="FFFF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shd w:val="clear" w:color="auto" w:fill="FFFF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shd w:val="clear" w:color="auto" w:fill="FFFF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>
    <w:nsid w:val="0D1F0278"/>
    <w:multiLevelType w:val="multilevel"/>
    <w:tmpl w:val="AD483800"/>
    <w:styleLink w:val="WW8Num18"/>
    <w:lvl w:ilvl="0">
      <w:numFmt w:val="bullet"/>
      <w:lvlText w:val=""/>
      <w:lvlJc w:val="left"/>
      <w:rPr>
        <w:rFonts w:ascii="Symbol" w:hAnsi="Symbol" w:cs="OpenSymbol, 'Arial Unicode MS'"/>
        <w:caps w:val="0"/>
        <w:smallCaps w:val="0"/>
        <w:color w:val="000000"/>
        <w:spacing w:val="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aps w:val="0"/>
        <w:smallCaps w:val="0"/>
        <w:color w:val="000000"/>
        <w:spacing w:val="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aps w:val="0"/>
        <w:smallCaps w:val="0"/>
        <w:color w:val="000000"/>
        <w:spacing w:val="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0DB6415F"/>
    <w:multiLevelType w:val="multilevel"/>
    <w:tmpl w:val="3828D908"/>
    <w:styleLink w:val="WW8Num25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0FB073FD"/>
    <w:multiLevelType w:val="multilevel"/>
    <w:tmpl w:val="E56CFF18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9">
    <w:nsid w:val="0FF14947"/>
    <w:multiLevelType w:val="multilevel"/>
    <w:tmpl w:val="FF365D16"/>
    <w:styleLink w:val="WW8Num1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>
    <w:nsid w:val="149661C0"/>
    <w:multiLevelType w:val="multilevel"/>
    <w:tmpl w:val="9FDAD76C"/>
    <w:styleLink w:val="WW8Num1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">
    <w:nsid w:val="1776466D"/>
    <w:multiLevelType w:val="multilevel"/>
    <w:tmpl w:val="0B9E26A2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12">
    <w:nsid w:val="1D0B66B8"/>
    <w:multiLevelType w:val="multilevel"/>
    <w:tmpl w:val="F146A620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13">
    <w:nsid w:val="1EC06C4E"/>
    <w:multiLevelType w:val="multilevel"/>
    <w:tmpl w:val="95985206"/>
    <w:styleLink w:val="WW8Num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1FF653D0"/>
    <w:multiLevelType w:val="multilevel"/>
    <w:tmpl w:val="4B34702C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15">
    <w:nsid w:val="22E85858"/>
    <w:multiLevelType w:val="multilevel"/>
    <w:tmpl w:val="D6AAB0C6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16">
    <w:nsid w:val="24852F14"/>
    <w:multiLevelType w:val="multilevel"/>
    <w:tmpl w:val="B07E5F9A"/>
    <w:styleLink w:val="WW8Num13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>
    <w:nsid w:val="250C01F7"/>
    <w:multiLevelType w:val="multilevel"/>
    <w:tmpl w:val="3E3CE102"/>
    <w:styleLink w:val="WW8Num1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8">
    <w:nsid w:val="2FE21FE1"/>
    <w:multiLevelType w:val="multilevel"/>
    <w:tmpl w:val="56F086FC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19">
    <w:nsid w:val="35AD724D"/>
    <w:multiLevelType w:val="multilevel"/>
    <w:tmpl w:val="6B0AB5D4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20">
    <w:nsid w:val="3E7D7CC8"/>
    <w:multiLevelType w:val="multilevel"/>
    <w:tmpl w:val="C2188542"/>
    <w:styleLink w:val="WW8Num27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shd w:val="clear" w:color="auto" w:fill="FFFF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shd w:val="clear" w:color="auto" w:fill="FFFF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shd w:val="clear" w:color="auto" w:fill="FFFF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>
    <w:nsid w:val="400C5CC2"/>
    <w:multiLevelType w:val="multilevel"/>
    <w:tmpl w:val="AEFEC6BC"/>
    <w:styleLink w:val="WW8Num8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>
    <w:nsid w:val="414C4350"/>
    <w:multiLevelType w:val="multilevel"/>
    <w:tmpl w:val="29D2E688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3">
    <w:nsid w:val="415D5AC6"/>
    <w:multiLevelType w:val="multilevel"/>
    <w:tmpl w:val="3A1CD168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24">
    <w:nsid w:val="42395767"/>
    <w:multiLevelType w:val="multilevel"/>
    <w:tmpl w:val="BAC23444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25">
    <w:nsid w:val="43485448"/>
    <w:multiLevelType w:val="multilevel"/>
    <w:tmpl w:val="1BCA995A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26">
    <w:nsid w:val="43AC543F"/>
    <w:multiLevelType w:val="multilevel"/>
    <w:tmpl w:val="6F741A30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27">
    <w:nsid w:val="44053E66"/>
    <w:multiLevelType w:val="multilevel"/>
    <w:tmpl w:val="13589C34"/>
    <w:styleLink w:val="WW8Num24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8">
    <w:nsid w:val="473B5FEC"/>
    <w:multiLevelType w:val="multilevel"/>
    <w:tmpl w:val="3C1A3028"/>
    <w:styleLink w:val="WW8Num2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9">
    <w:nsid w:val="47F36A4F"/>
    <w:multiLevelType w:val="multilevel"/>
    <w:tmpl w:val="318E65B2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0">
    <w:nsid w:val="4A207D7B"/>
    <w:multiLevelType w:val="multilevel"/>
    <w:tmpl w:val="329CDD5E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31">
    <w:nsid w:val="4AE31D1B"/>
    <w:multiLevelType w:val="multilevel"/>
    <w:tmpl w:val="8910B584"/>
    <w:styleLink w:val="WW8Num2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2">
    <w:nsid w:val="4B3C7662"/>
    <w:multiLevelType w:val="multilevel"/>
    <w:tmpl w:val="A3E4C9C2"/>
    <w:styleLink w:val="WW8Num1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3">
    <w:nsid w:val="4D4514D0"/>
    <w:multiLevelType w:val="multilevel"/>
    <w:tmpl w:val="6A0EFBCE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34">
    <w:nsid w:val="50064E5E"/>
    <w:multiLevelType w:val="multilevel"/>
    <w:tmpl w:val="4D040DB8"/>
    <w:styleLink w:val="WW8Num23"/>
    <w:lvl w:ilvl="0">
      <w:numFmt w:val="bullet"/>
      <w:lvlText w:val=""/>
      <w:lvlJc w:val="left"/>
      <w:rPr>
        <w:rFonts w:ascii="Symbol" w:hAnsi="Symbol" w:cs="OpenSymbol, 'Arial Unicode MS'"/>
        <w:caps w:val="0"/>
        <w:smallCaps w:val="0"/>
        <w:color w:val="000000"/>
        <w:spacing w:val="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aps w:val="0"/>
        <w:smallCaps w:val="0"/>
        <w:color w:val="000000"/>
        <w:spacing w:val="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aps w:val="0"/>
        <w:smallCaps w:val="0"/>
        <w:color w:val="000000"/>
        <w:spacing w:val="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5">
    <w:nsid w:val="528743E8"/>
    <w:multiLevelType w:val="multilevel"/>
    <w:tmpl w:val="9FB8BEE6"/>
    <w:styleLink w:val="WW8Num17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6">
    <w:nsid w:val="546152DA"/>
    <w:multiLevelType w:val="multilevel"/>
    <w:tmpl w:val="96804382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37">
    <w:nsid w:val="570A5C52"/>
    <w:multiLevelType w:val="multilevel"/>
    <w:tmpl w:val="02DC2714"/>
    <w:styleLink w:val="WW8Num7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8">
    <w:nsid w:val="5BF20F44"/>
    <w:multiLevelType w:val="multilevel"/>
    <w:tmpl w:val="AA063E46"/>
    <w:styleLink w:val="WW8Num2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9">
    <w:nsid w:val="5C655D3D"/>
    <w:multiLevelType w:val="multilevel"/>
    <w:tmpl w:val="6AE0ABCE"/>
    <w:styleLink w:val="WW8Num26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0">
    <w:nsid w:val="61D97C51"/>
    <w:multiLevelType w:val="multilevel"/>
    <w:tmpl w:val="FD2E71D0"/>
    <w:styleLink w:val="WW8Num28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1">
    <w:nsid w:val="628F5BD4"/>
    <w:multiLevelType w:val="multilevel"/>
    <w:tmpl w:val="2A463848"/>
    <w:styleLink w:val="WW8Num2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2">
    <w:nsid w:val="645E2CF7"/>
    <w:multiLevelType w:val="multilevel"/>
    <w:tmpl w:val="78C6B126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43">
    <w:nsid w:val="64F715F8"/>
    <w:multiLevelType w:val="multilevel"/>
    <w:tmpl w:val="F1AA9D3A"/>
    <w:styleLink w:val="WW8Num1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4">
    <w:nsid w:val="668A1BA3"/>
    <w:multiLevelType w:val="multilevel"/>
    <w:tmpl w:val="FB267A6E"/>
    <w:styleLink w:val="WW8Num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5">
    <w:nsid w:val="66D6746B"/>
    <w:multiLevelType w:val="multilevel"/>
    <w:tmpl w:val="13E4955E"/>
    <w:styleLink w:val="WW8Num19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lang w:val="ru-RU" w:eastAsia="zh-CN" w:bidi="ar-SA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lang w:val="ru-RU" w:eastAsia="zh-CN" w:bidi="ar-SA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lang w:val="ru-RU" w:eastAsia="zh-CN" w:bidi="ar-SA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6">
    <w:nsid w:val="6D3258E3"/>
    <w:multiLevelType w:val="multilevel"/>
    <w:tmpl w:val="8EF23E30"/>
    <w:styleLink w:val="WW8Num4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7">
    <w:nsid w:val="6FC34AAF"/>
    <w:multiLevelType w:val="multilevel"/>
    <w:tmpl w:val="B81A70EA"/>
    <w:styleLink w:val="WW8Num1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8">
    <w:nsid w:val="725E49D3"/>
    <w:multiLevelType w:val="multilevel"/>
    <w:tmpl w:val="C36A5D88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49">
    <w:nsid w:val="73E734FA"/>
    <w:multiLevelType w:val="multilevel"/>
    <w:tmpl w:val="501E061C"/>
    <w:styleLink w:val="WW8Num6"/>
    <w:lvl w:ilvl="0">
      <w:numFmt w:val="bullet"/>
      <w:lvlText w:val=""/>
      <w:lvlJc w:val="left"/>
      <w:rPr>
        <w:rFonts w:ascii="Symbol" w:hAnsi="Symbol" w:cs="OpenSymbol, 'Arial Unicode MS'"/>
        <w:caps w:val="0"/>
        <w:smallCaps w:val="0"/>
        <w:color w:val="000000"/>
        <w:spacing w:val="0"/>
        <w:sz w:val="28"/>
        <w:szCs w:val="28"/>
        <w:shd w:val="clear" w:color="auto" w:fill="C0C0C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aps w:val="0"/>
        <w:smallCaps w:val="0"/>
        <w:color w:val="000000"/>
        <w:spacing w:val="0"/>
        <w:sz w:val="28"/>
        <w:szCs w:val="28"/>
        <w:shd w:val="clear" w:color="auto" w:fill="C0C0C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aps w:val="0"/>
        <w:smallCaps w:val="0"/>
        <w:color w:val="000000"/>
        <w:spacing w:val="0"/>
        <w:sz w:val="28"/>
        <w:szCs w:val="28"/>
        <w:shd w:val="clear" w:color="auto" w:fill="C0C0C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0">
    <w:nsid w:val="74302AEA"/>
    <w:multiLevelType w:val="multilevel"/>
    <w:tmpl w:val="115E88D8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51">
    <w:nsid w:val="7AA25A29"/>
    <w:multiLevelType w:val="multilevel"/>
    <w:tmpl w:val="2F900E5C"/>
    <w:styleLink w:val="WW8Num31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8"/>
        <w:szCs w:val="28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46"/>
  </w:num>
  <w:num w:numId="5">
    <w:abstractNumId w:val="5"/>
  </w:num>
  <w:num w:numId="6">
    <w:abstractNumId w:val="49"/>
  </w:num>
  <w:num w:numId="7">
    <w:abstractNumId w:val="37"/>
  </w:num>
  <w:num w:numId="8">
    <w:abstractNumId w:val="21"/>
  </w:num>
  <w:num w:numId="9">
    <w:abstractNumId w:val="44"/>
  </w:num>
  <w:num w:numId="10">
    <w:abstractNumId w:val="17"/>
  </w:num>
  <w:num w:numId="11">
    <w:abstractNumId w:val="32"/>
  </w:num>
  <w:num w:numId="12">
    <w:abstractNumId w:val="43"/>
  </w:num>
  <w:num w:numId="13">
    <w:abstractNumId w:val="16"/>
  </w:num>
  <w:num w:numId="14">
    <w:abstractNumId w:val="10"/>
  </w:num>
  <w:num w:numId="15">
    <w:abstractNumId w:val="47"/>
  </w:num>
  <w:num w:numId="16">
    <w:abstractNumId w:val="9"/>
  </w:num>
  <w:num w:numId="17">
    <w:abstractNumId w:val="35"/>
  </w:num>
  <w:num w:numId="18">
    <w:abstractNumId w:val="6"/>
  </w:num>
  <w:num w:numId="19">
    <w:abstractNumId w:val="45"/>
  </w:num>
  <w:num w:numId="20">
    <w:abstractNumId w:val="38"/>
  </w:num>
  <w:num w:numId="21">
    <w:abstractNumId w:val="28"/>
  </w:num>
  <w:num w:numId="22">
    <w:abstractNumId w:val="41"/>
  </w:num>
  <w:num w:numId="23">
    <w:abstractNumId w:val="34"/>
  </w:num>
  <w:num w:numId="24">
    <w:abstractNumId w:val="27"/>
  </w:num>
  <w:num w:numId="25">
    <w:abstractNumId w:val="7"/>
  </w:num>
  <w:num w:numId="26">
    <w:abstractNumId w:val="39"/>
  </w:num>
  <w:num w:numId="27">
    <w:abstractNumId w:val="20"/>
  </w:num>
  <w:num w:numId="28">
    <w:abstractNumId w:val="40"/>
  </w:num>
  <w:num w:numId="29">
    <w:abstractNumId w:val="31"/>
  </w:num>
  <w:num w:numId="30">
    <w:abstractNumId w:val="2"/>
  </w:num>
  <w:num w:numId="31">
    <w:abstractNumId w:val="51"/>
  </w:num>
  <w:num w:numId="32">
    <w:abstractNumId w:val="13"/>
  </w:num>
  <w:num w:numId="33">
    <w:abstractNumId w:val="1"/>
  </w:num>
  <w:num w:numId="34">
    <w:abstractNumId w:val="18"/>
  </w:num>
  <w:num w:numId="35">
    <w:abstractNumId w:val="3"/>
  </w:num>
  <w:num w:numId="36">
    <w:abstractNumId w:val="15"/>
  </w:num>
  <w:num w:numId="37">
    <w:abstractNumId w:val="11"/>
  </w:num>
  <w:num w:numId="38">
    <w:abstractNumId w:val="23"/>
  </w:num>
  <w:num w:numId="39">
    <w:abstractNumId w:val="8"/>
  </w:num>
  <w:num w:numId="40">
    <w:abstractNumId w:val="42"/>
  </w:num>
  <w:num w:numId="41">
    <w:abstractNumId w:val="36"/>
  </w:num>
  <w:num w:numId="42">
    <w:abstractNumId w:val="12"/>
  </w:num>
  <w:num w:numId="43">
    <w:abstractNumId w:val="33"/>
  </w:num>
  <w:num w:numId="44">
    <w:abstractNumId w:val="30"/>
  </w:num>
  <w:num w:numId="45">
    <w:abstractNumId w:val="4"/>
  </w:num>
  <w:num w:numId="46">
    <w:abstractNumId w:val="26"/>
  </w:num>
  <w:num w:numId="47">
    <w:abstractNumId w:val="50"/>
  </w:num>
  <w:num w:numId="48">
    <w:abstractNumId w:val="14"/>
  </w:num>
  <w:num w:numId="49">
    <w:abstractNumId w:val="48"/>
  </w:num>
  <w:num w:numId="50">
    <w:abstractNumId w:val="25"/>
  </w:num>
  <w:num w:numId="51">
    <w:abstractNumId w:val="24"/>
  </w:num>
  <w:num w:numId="52">
    <w:abstractNumId w:val="1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2C"/>
    <w:rsid w:val="001C4FBA"/>
    <w:rsid w:val="001D0AD2"/>
    <w:rsid w:val="004B0054"/>
    <w:rsid w:val="007E0880"/>
    <w:rsid w:val="008B2E82"/>
    <w:rsid w:val="00E3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92C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E3092C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customStyle="1" w:styleId="Textbody">
    <w:name w:val="Text body"/>
    <w:basedOn w:val="Standard"/>
    <w:rsid w:val="00E3092C"/>
    <w:pPr>
      <w:spacing w:after="140" w:line="276" w:lineRule="auto"/>
    </w:pPr>
  </w:style>
  <w:style w:type="paragraph" w:styleId="a3">
    <w:name w:val="List"/>
    <w:basedOn w:val="Textbody"/>
    <w:rsid w:val="00E3092C"/>
    <w:rPr>
      <w:rFonts w:cs="Noto Sans Devanagari"/>
    </w:rPr>
  </w:style>
  <w:style w:type="paragraph" w:customStyle="1" w:styleId="Caption">
    <w:name w:val="Caption"/>
    <w:basedOn w:val="Standard"/>
    <w:rsid w:val="00E309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rsid w:val="00E3092C"/>
    <w:pPr>
      <w:suppressLineNumbers/>
    </w:pPr>
    <w:rPr>
      <w:rFonts w:cs="Noto Sans Devanagari"/>
    </w:rPr>
  </w:style>
  <w:style w:type="paragraph" w:styleId="a4">
    <w:name w:val="caption"/>
    <w:basedOn w:val="Standard"/>
    <w:rsid w:val="00E309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">
    <w:name w:val="Указатель1"/>
    <w:basedOn w:val="Standard"/>
    <w:rsid w:val="00E3092C"/>
    <w:pPr>
      <w:suppressLineNumbers/>
    </w:pPr>
    <w:rPr>
      <w:rFonts w:cs="Noto Sans Devanagari"/>
    </w:rPr>
  </w:style>
  <w:style w:type="paragraph" w:customStyle="1" w:styleId="a5">
    <w:name w:val="Верхний и нижний колонтитулы"/>
    <w:basedOn w:val="Standard"/>
    <w:rsid w:val="00E3092C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Standard"/>
    <w:rsid w:val="00E3092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E3092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E3092C"/>
    <w:pPr>
      <w:tabs>
        <w:tab w:val="center" w:pos="4677"/>
        <w:tab w:val="right" w:pos="9355"/>
      </w:tabs>
    </w:pPr>
  </w:style>
  <w:style w:type="paragraph" w:styleId="a6">
    <w:name w:val="List Paragraph"/>
    <w:basedOn w:val="Standard"/>
    <w:rsid w:val="00E3092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Standard"/>
    <w:rsid w:val="00E3092C"/>
    <w:pPr>
      <w:suppressAutoHyphens/>
      <w:spacing w:before="100" w:after="100"/>
    </w:pPr>
    <w:rPr>
      <w:sz w:val="24"/>
      <w:szCs w:val="24"/>
    </w:rPr>
  </w:style>
  <w:style w:type="paragraph" w:customStyle="1" w:styleId="ConsPlusNormal">
    <w:name w:val="ConsPlusNormal"/>
    <w:rsid w:val="00E3092C"/>
    <w:rPr>
      <w:rFonts w:ascii="Arial" w:eastAsia="Arial" w:hAnsi="Arial" w:cs="Arial"/>
      <w:sz w:val="16"/>
      <w:szCs w:val="16"/>
    </w:rPr>
  </w:style>
  <w:style w:type="paragraph" w:customStyle="1" w:styleId="ConsPlusNonformat">
    <w:name w:val="ConsPlusNonformat"/>
    <w:next w:val="ConsPlusNormal"/>
    <w:rsid w:val="00E3092C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  <w:rsid w:val="00E3092C"/>
    <w:pPr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rsid w:val="00E3092C"/>
    <w:pPr>
      <w:suppressLineNumbers/>
    </w:pPr>
  </w:style>
  <w:style w:type="paragraph" w:customStyle="1" w:styleId="TableHeading">
    <w:name w:val="Table Heading"/>
    <w:basedOn w:val="TableContents"/>
    <w:rsid w:val="00E3092C"/>
    <w:pPr>
      <w:jc w:val="center"/>
    </w:pPr>
    <w:rPr>
      <w:b/>
      <w:bCs/>
    </w:rPr>
  </w:style>
  <w:style w:type="paragraph" w:styleId="a8">
    <w:name w:val="No Spacing"/>
    <w:rsid w:val="00E3092C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WW8Num2z0">
    <w:name w:val="WW8Num2z0"/>
    <w:rsid w:val="00E3092C"/>
    <w:rPr>
      <w:rFonts w:ascii="Symbol" w:hAnsi="Symbol" w:cs="OpenSymbol, 'Arial Unicode MS'"/>
    </w:rPr>
  </w:style>
  <w:style w:type="character" w:customStyle="1" w:styleId="WW8Num2z1">
    <w:name w:val="WW8Num2z1"/>
    <w:rsid w:val="00E3092C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sid w:val="00E3092C"/>
    <w:rPr>
      <w:rFonts w:ascii="Symbol" w:hAnsi="Symbol" w:cs="OpenSymbol, 'Arial Unicode MS'"/>
    </w:rPr>
  </w:style>
  <w:style w:type="character" w:customStyle="1" w:styleId="WW8Num3z1">
    <w:name w:val="WW8Num3z1"/>
    <w:rsid w:val="00E3092C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E3092C"/>
    <w:rPr>
      <w:rFonts w:ascii="Symbol" w:hAnsi="Symbol" w:cs="OpenSymbol, 'Arial Unicode MS'"/>
      <w:color w:val="000000"/>
      <w:sz w:val="28"/>
      <w:szCs w:val="28"/>
    </w:rPr>
  </w:style>
  <w:style w:type="character" w:customStyle="1" w:styleId="WW8Num4z1">
    <w:name w:val="WW8Num4z1"/>
    <w:rsid w:val="00E3092C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E3092C"/>
    <w:rPr>
      <w:rFonts w:ascii="Symbol" w:hAnsi="Symbol" w:cs="OpenSymbol, 'Arial Unicode MS'"/>
      <w:color w:val="000000"/>
      <w:sz w:val="28"/>
      <w:szCs w:val="28"/>
      <w:shd w:val="clear" w:color="auto" w:fill="FFFF00"/>
    </w:rPr>
  </w:style>
  <w:style w:type="character" w:customStyle="1" w:styleId="WW8Num5z1">
    <w:name w:val="WW8Num5z1"/>
    <w:rsid w:val="00E3092C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E3092C"/>
    <w:rPr>
      <w:rFonts w:ascii="Symbol" w:hAnsi="Symbol" w:cs="OpenSymbol, 'Arial Unicode MS'"/>
      <w:caps w:val="0"/>
      <w:smallCaps w:val="0"/>
      <w:color w:val="000000"/>
      <w:spacing w:val="0"/>
      <w:sz w:val="28"/>
      <w:szCs w:val="28"/>
      <w:shd w:val="clear" w:color="auto" w:fill="C0C0C0"/>
    </w:rPr>
  </w:style>
  <w:style w:type="character" w:customStyle="1" w:styleId="WW8Num6z1">
    <w:name w:val="WW8Num6z1"/>
    <w:rsid w:val="00E3092C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E3092C"/>
    <w:rPr>
      <w:rFonts w:ascii="Symbol" w:hAnsi="Symbol" w:cs="OpenSymbol, 'Arial Unicode MS'"/>
      <w:color w:val="000000"/>
      <w:sz w:val="28"/>
      <w:szCs w:val="28"/>
    </w:rPr>
  </w:style>
  <w:style w:type="character" w:customStyle="1" w:styleId="WW8Num7z1">
    <w:name w:val="WW8Num7z1"/>
    <w:rsid w:val="00E3092C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E3092C"/>
    <w:rPr>
      <w:rFonts w:ascii="Symbol" w:hAnsi="Symbol" w:cs="OpenSymbol, 'Arial Unicode MS'"/>
      <w:color w:val="000000"/>
      <w:sz w:val="28"/>
      <w:szCs w:val="28"/>
    </w:rPr>
  </w:style>
  <w:style w:type="character" w:customStyle="1" w:styleId="WW8Num8z1">
    <w:name w:val="WW8Num8z1"/>
    <w:rsid w:val="00E3092C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sid w:val="00E3092C"/>
    <w:rPr>
      <w:rFonts w:ascii="Symbol" w:hAnsi="Symbol" w:cs="OpenSymbol, 'Arial Unicode MS'"/>
    </w:rPr>
  </w:style>
  <w:style w:type="character" w:customStyle="1" w:styleId="WW8Num9z1">
    <w:name w:val="WW8Num9z1"/>
    <w:rsid w:val="00E3092C"/>
    <w:rPr>
      <w:rFonts w:ascii="OpenSymbol, 'Arial Unicode MS'" w:hAnsi="OpenSymbol, 'Arial Unicode MS'" w:cs="OpenSymbol, 'Arial Unicode MS'"/>
    </w:rPr>
  </w:style>
  <w:style w:type="character" w:customStyle="1" w:styleId="WW8Num10z0">
    <w:name w:val="WW8Num10z0"/>
    <w:rsid w:val="00E3092C"/>
    <w:rPr>
      <w:rFonts w:ascii="Symbol" w:hAnsi="Symbol" w:cs="OpenSymbol, 'Arial Unicode MS'"/>
    </w:rPr>
  </w:style>
  <w:style w:type="character" w:customStyle="1" w:styleId="WW8Num10z1">
    <w:name w:val="WW8Num10z1"/>
    <w:rsid w:val="00E3092C"/>
    <w:rPr>
      <w:rFonts w:ascii="OpenSymbol, 'Arial Unicode MS'" w:hAnsi="OpenSymbol, 'Arial Unicode MS'" w:cs="OpenSymbol, 'Arial Unicode MS'"/>
    </w:rPr>
  </w:style>
  <w:style w:type="character" w:customStyle="1" w:styleId="WW8Num11z0">
    <w:name w:val="WW8Num11z0"/>
    <w:rsid w:val="00E3092C"/>
    <w:rPr>
      <w:rFonts w:ascii="Symbol" w:hAnsi="Symbol" w:cs="OpenSymbol, 'Arial Unicode MS'"/>
    </w:rPr>
  </w:style>
  <w:style w:type="character" w:customStyle="1" w:styleId="WW8Num11z1">
    <w:name w:val="WW8Num11z1"/>
    <w:rsid w:val="00E3092C"/>
    <w:rPr>
      <w:rFonts w:ascii="OpenSymbol, 'Arial Unicode MS'" w:hAnsi="OpenSymbol, 'Arial Unicode MS'" w:cs="OpenSymbol, 'Arial Unicode MS'"/>
    </w:rPr>
  </w:style>
  <w:style w:type="character" w:customStyle="1" w:styleId="WW8Num12z0">
    <w:name w:val="WW8Num12z0"/>
    <w:rsid w:val="00E3092C"/>
    <w:rPr>
      <w:rFonts w:ascii="Symbol" w:hAnsi="Symbol" w:cs="OpenSymbol, 'Arial Unicode MS'"/>
    </w:rPr>
  </w:style>
  <w:style w:type="character" w:customStyle="1" w:styleId="WW8Num12z1">
    <w:name w:val="WW8Num12z1"/>
    <w:rsid w:val="00E3092C"/>
    <w:rPr>
      <w:rFonts w:ascii="OpenSymbol, 'Arial Unicode MS'" w:hAnsi="OpenSymbol, 'Arial Unicode MS'" w:cs="OpenSymbol, 'Arial Unicode MS'"/>
    </w:rPr>
  </w:style>
  <w:style w:type="character" w:customStyle="1" w:styleId="WW8Num13z0">
    <w:name w:val="WW8Num13z0"/>
    <w:rsid w:val="00E3092C"/>
    <w:rPr>
      <w:rFonts w:ascii="Symbol" w:hAnsi="Symbol" w:cs="OpenSymbol, 'Arial Unicode MS'"/>
      <w:color w:val="000000"/>
      <w:sz w:val="28"/>
      <w:szCs w:val="28"/>
    </w:rPr>
  </w:style>
  <w:style w:type="character" w:customStyle="1" w:styleId="WW8Num13z1">
    <w:name w:val="WW8Num13z1"/>
    <w:rsid w:val="00E3092C"/>
    <w:rPr>
      <w:rFonts w:ascii="OpenSymbol, 'Arial Unicode MS'" w:hAnsi="OpenSymbol, 'Arial Unicode MS'" w:cs="OpenSymbol, 'Arial Unicode MS'"/>
    </w:rPr>
  </w:style>
  <w:style w:type="character" w:customStyle="1" w:styleId="WW8Num14z0">
    <w:name w:val="WW8Num14z0"/>
    <w:rsid w:val="00E3092C"/>
    <w:rPr>
      <w:rFonts w:ascii="Symbol" w:hAnsi="Symbol" w:cs="OpenSymbol, 'Arial Unicode MS'"/>
    </w:rPr>
  </w:style>
  <w:style w:type="character" w:customStyle="1" w:styleId="WW8Num14z1">
    <w:name w:val="WW8Num14z1"/>
    <w:rsid w:val="00E3092C"/>
    <w:rPr>
      <w:rFonts w:ascii="OpenSymbol, 'Arial Unicode MS'" w:hAnsi="OpenSymbol, 'Arial Unicode MS'" w:cs="OpenSymbol, 'Arial Unicode MS'"/>
    </w:rPr>
  </w:style>
  <w:style w:type="character" w:customStyle="1" w:styleId="WW8Num15z0">
    <w:name w:val="WW8Num15z0"/>
    <w:rsid w:val="00E3092C"/>
    <w:rPr>
      <w:rFonts w:ascii="Symbol" w:hAnsi="Symbol" w:cs="OpenSymbol, 'Arial Unicode MS'"/>
    </w:rPr>
  </w:style>
  <w:style w:type="character" w:customStyle="1" w:styleId="WW8Num15z1">
    <w:name w:val="WW8Num15z1"/>
    <w:rsid w:val="00E3092C"/>
    <w:rPr>
      <w:rFonts w:ascii="OpenSymbol, 'Arial Unicode MS'" w:hAnsi="OpenSymbol, 'Arial Unicode MS'" w:cs="OpenSymbol, 'Arial Unicode MS'"/>
    </w:rPr>
  </w:style>
  <w:style w:type="character" w:customStyle="1" w:styleId="WW8Num16z0">
    <w:name w:val="WW8Num16z0"/>
    <w:rsid w:val="00E3092C"/>
    <w:rPr>
      <w:rFonts w:ascii="Symbol" w:hAnsi="Symbol" w:cs="OpenSymbol, 'Arial Unicode MS'"/>
    </w:rPr>
  </w:style>
  <w:style w:type="character" w:customStyle="1" w:styleId="WW8Num16z1">
    <w:name w:val="WW8Num16z1"/>
    <w:rsid w:val="00E3092C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E3092C"/>
    <w:rPr>
      <w:rFonts w:ascii="Symbol" w:hAnsi="Symbol" w:cs="OpenSymbol, 'Arial Unicode MS'"/>
      <w:color w:val="000000"/>
      <w:sz w:val="28"/>
      <w:szCs w:val="28"/>
    </w:rPr>
  </w:style>
  <w:style w:type="character" w:customStyle="1" w:styleId="WW8Num17z1">
    <w:name w:val="WW8Num17z1"/>
    <w:rsid w:val="00E3092C"/>
    <w:rPr>
      <w:rFonts w:ascii="OpenSymbol, 'Arial Unicode MS'" w:hAnsi="OpenSymbol, 'Arial Unicode MS'" w:cs="OpenSymbol, 'Arial Unicode MS'"/>
    </w:rPr>
  </w:style>
  <w:style w:type="character" w:customStyle="1" w:styleId="WW8Num18z0">
    <w:name w:val="WW8Num18z0"/>
    <w:rsid w:val="00E3092C"/>
    <w:rPr>
      <w:rFonts w:ascii="Symbol" w:hAnsi="Symbol" w:cs="OpenSymbol, 'Arial Unicode MS'"/>
      <w:caps w:val="0"/>
      <w:smallCaps w:val="0"/>
      <w:color w:val="000000"/>
      <w:spacing w:val="0"/>
      <w:sz w:val="28"/>
      <w:szCs w:val="28"/>
    </w:rPr>
  </w:style>
  <w:style w:type="character" w:customStyle="1" w:styleId="WW8Num18z1">
    <w:name w:val="WW8Num18z1"/>
    <w:rsid w:val="00E3092C"/>
    <w:rPr>
      <w:rFonts w:ascii="OpenSymbol, 'Arial Unicode MS'" w:hAnsi="OpenSymbol, 'Arial Unicode MS'" w:cs="OpenSymbol, 'Arial Unicode MS'"/>
    </w:rPr>
  </w:style>
  <w:style w:type="character" w:customStyle="1" w:styleId="WW8Num19z0">
    <w:name w:val="WW8Num19z0"/>
    <w:rsid w:val="00E3092C"/>
    <w:rPr>
      <w:rFonts w:ascii="Symbol" w:hAnsi="Symbol" w:cs="OpenSymbol, 'Arial Unicode MS'"/>
      <w:color w:val="000000"/>
      <w:sz w:val="28"/>
      <w:szCs w:val="28"/>
      <w:lang w:val="ru-RU" w:eastAsia="zh-CN" w:bidi="ar-SA"/>
    </w:rPr>
  </w:style>
  <w:style w:type="character" w:customStyle="1" w:styleId="WW8Num19z1">
    <w:name w:val="WW8Num19z1"/>
    <w:rsid w:val="00E3092C"/>
    <w:rPr>
      <w:rFonts w:ascii="OpenSymbol, 'Arial Unicode MS'" w:hAnsi="OpenSymbol, 'Arial Unicode MS'" w:cs="OpenSymbol, 'Arial Unicode MS'"/>
    </w:rPr>
  </w:style>
  <w:style w:type="character" w:customStyle="1" w:styleId="WW8Num20z0">
    <w:name w:val="WW8Num20z0"/>
    <w:rsid w:val="00E3092C"/>
    <w:rPr>
      <w:rFonts w:ascii="Symbol" w:hAnsi="Symbol" w:cs="OpenSymbol, 'Arial Unicode MS'"/>
    </w:rPr>
  </w:style>
  <w:style w:type="character" w:customStyle="1" w:styleId="WW8Num20z1">
    <w:name w:val="WW8Num20z1"/>
    <w:rsid w:val="00E3092C"/>
    <w:rPr>
      <w:rFonts w:ascii="OpenSymbol, 'Arial Unicode MS'" w:hAnsi="OpenSymbol, 'Arial Unicode MS'" w:cs="OpenSymbol, 'Arial Unicode MS'"/>
    </w:rPr>
  </w:style>
  <w:style w:type="character" w:customStyle="1" w:styleId="WW8Num21z0">
    <w:name w:val="WW8Num21z0"/>
    <w:rsid w:val="00E3092C"/>
    <w:rPr>
      <w:rFonts w:ascii="Symbol" w:hAnsi="Symbol" w:cs="OpenSymbol, 'Arial Unicode MS'"/>
    </w:rPr>
  </w:style>
  <w:style w:type="character" w:customStyle="1" w:styleId="WW8Num21z1">
    <w:name w:val="WW8Num21z1"/>
    <w:rsid w:val="00E3092C"/>
    <w:rPr>
      <w:rFonts w:ascii="OpenSymbol, 'Arial Unicode MS'" w:hAnsi="OpenSymbol, 'Arial Unicode MS'" w:cs="OpenSymbol, 'Arial Unicode MS'"/>
    </w:rPr>
  </w:style>
  <w:style w:type="character" w:customStyle="1" w:styleId="WW8Num22z0">
    <w:name w:val="WW8Num22z0"/>
    <w:rsid w:val="00E3092C"/>
    <w:rPr>
      <w:rFonts w:ascii="Symbol" w:hAnsi="Symbol" w:cs="OpenSymbol, 'Arial Unicode MS'"/>
    </w:rPr>
  </w:style>
  <w:style w:type="character" w:customStyle="1" w:styleId="WW8Num22z1">
    <w:name w:val="WW8Num22z1"/>
    <w:rsid w:val="00E3092C"/>
    <w:rPr>
      <w:rFonts w:ascii="OpenSymbol, 'Arial Unicode MS'" w:hAnsi="OpenSymbol, 'Arial Unicode MS'" w:cs="OpenSymbol, 'Arial Unicode MS'"/>
    </w:rPr>
  </w:style>
  <w:style w:type="character" w:customStyle="1" w:styleId="WW8Num23z0">
    <w:name w:val="WW8Num23z0"/>
    <w:rsid w:val="00E3092C"/>
    <w:rPr>
      <w:rFonts w:ascii="Symbol" w:hAnsi="Symbol" w:cs="OpenSymbol, 'Arial Unicode MS'"/>
      <w:caps w:val="0"/>
      <w:smallCaps w:val="0"/>
      <w:color w:val="000000"/>
      <w:spacing w:val="0"/>
      <w:sz w:val="28"/>
      <w:szCs w:val="28"/>
    </w:rPr>
  </w:style>
  <w:style w:type="character" w:customStyle="1" w:styleId="WW8Num23z1">
    <w:name w:val="WW8Num23z1"/>
    <w:rsid w:val="00E3092C"/>
    <w:rPr>
      <w:rFonts w:ascii="OpenSymbol, 'Arial Unicode MS'" w:hAnsi="OpenSymbol, 'Arial Unicode MS'" w:cs="OpenSymbol, 'Arial Unicode MS'"/>
    </w:rPr>
  </w:style>
  <w:style w:type="character" w:customStyle="1" w:styleId="WW8Num24z0">
    <w:name w:val="WW8Num24z0"/>
    <w:rsid w:val="00E3092C"/>
    <w:rPr>
      <w:rFonts w:ascii="Symbol" w:hAnsi="Symbol" w:cs="OpenSymbol, 'Arial Unicode MS'"/>
      <w:color w:val="000000"/>
      <w:sz w:val="28"/>
      <w:szCs w:val="28"/>
    </w:rPr>
  </w:style>
  <w:style w:type="character" w:customStyle="1" w:styleId="WW8Num24z1">
    <w:name w:val="WW8Num24z1"/>
    <w:rsid w:val="00E3092C"/>
    <w:rPr>
      <w:rFonts w:ascii="OpenSymbol, 'Arial Unicode MS'" w:hAnsi="OpenSymbol, 'Arial Unicode MS'" w:cs="OpenSymbol, 'Arial Unicode MS'"/>
    </w:rPr>
  </w:style>
  <w:style w:type="character" w:customStyle="1" w:styleId="WW8Num25z0">
    <w:name w:val="WW8Num25z0"/>
    <w:rsid w:val="00E3092C"/>
    <w:rPr>
      <w:rFonts w:ascii="Symbol" w:hAnsi="Symbol" w:cs="OpenSymbol, 'Arial Unicode MS'"/>
      <w:color w:val="000000"/>
      <w:sz w:val="28"/>
      <w:szCs w:val="28"/>
    </w:rPr>
  </w:style>
  <w:style w:type="character" w:customStyle="1" w:styleId="WW8Num25z1">
    <w:name w:val="WW8Num25z1"/>
    <w:rsid w:val="00E3092C"/>
    <w:rPr>
      <w:rFonts w:ascii="OpenSymbol, 'Arial Unicode MS'" w:hAnsi="OpenSymbol, 'Arial Unicode MS'" w:cs="OpenSymbol, 'Arial Unicode MS'"/>
    </w:rPr>
  </w:style>
  <w:style w:type="character" w:customStyle="1" w:styleId="WW8Num26z0">
    <w:name w:val="WW8Num26z0"/>
    <w:rsid w:val="00E3092C"/>
    <w:rPr>
      <w:rFonts w:ascii="Symbol" w:hAnsi="Symbol" w:cs="OpenSymbol, 'Arial Unicode MS'"/>
      <w:color w:val="000000"/>
      <w:sz w:val="28"/>
      <w:szCs w:val="28"/>
    </w:rPr>
  </w:style>
  <w:style w:type="character" w:customStyle="1" w:styleId="WW8Num26z1">
    <w:name w:val="WW8Num26z1"/>
    <w:rsid w:val="00E3092C"/>
    <w:rPr>
      <w:rFonts w:ascii="OpenSymbol, 'Arial Unicode MS'" w:hAnsi="OpenSymbol, 'Arial Unicode MS'" w:cs="OpenSymbol, 'Arial Unicode MS'"/>
    </w:rPr>
  </w:style>
  <w:style w:type="character" w:customStyle="1" w:styleId="WW8Num27z0">
    <w:name w:val="WW8Num27z0"/>
    <w:rsid w:val="00E3092C"/>
    <w:rPr>
      <w:rFonts w:ascii="Symbol" w:hAnsi="Symbol" w:cs="OpenSymbol, 'Arial Unicode MS'"/>
      <w:color w:val="000000"/>
      <w:sz w:val="28"/>
      <w:szCs w:val="28"/>
      <w:shd w:val="clear" w:color="auto" w:fill="FFFF00"/>
    </w:rPr>
  </w:style>
  <w:style w:type="character" w:customStyle="1" w:styleId="WW8Num27z1">
    <w:name w:val="WW8Num27z1"/>
    <w:rsid w:val="00E3092C"/>
    <w:rPr>
      <w:rFonts w:ascii="OpenSymbol, 'Arial Unicode MS'" w:hAnsi="OpenSymbol, 'Arial Unicode MS'" w:cs="OpenSymbol, 'Arial Unicode MS'"/>
    </w:rPr>
  </w:style>
  <w:style w:type="character" w:customStyle="1" w:styleId="WW8Num28z0">
    <w:name w:val="WW8Num28z0"/>
    <w:rsid w:val="00E3092C"/>
    <w:rPr>
      <w:rFonts w:ascii="Symbol" w:hAnsi="Symbol" w:cs="OpenSymbol, 'Arial Unicode MS'"/>
      <w:color w:val="000000"/>
      <w:sz w:val="28"/>
      <w:szCs w:val="28"/>
    </w:rPr>
  </w:style>
  <w:style w:type="character" w:customStyle="1" w:styleId="WW8Num28z1">
    <w:name w:val="WW8Num28z1"/>
    <w:rsid w:val="00E3092C"/>
    <w:rPr>
      <w:rFonts w:ascii="OpenSymbol, 'Arial Unicode MS'" w:hAnsi="OpenSymbol, 'Arial Unicode MS'" w:cs="OpenSymbol, 'Arial Unicode MS'"/>
    </w:rPr>
  </w:style>
  <w:style w:type="character" w:customStyle="1" w:styleId="WW8Num29z0">
    <w:name w:val="WW8Num29z0"/>
    <w:rsid w:val="00E3092C"/>
    <w:rPr>
      <w:rFonts w:ascii="Symbol" w:hAnsi="Symbol" w:cs="OpenSymbol, 'Arial Unicode MS'"/>
    </w:rPr>
  </w:style>
  <w:style w:type="character" w:customStyle="1" w:styleId="WW8Num29z1">
    <w:name w:val="WW8Num29z1"/>
    <w:rsid w:val="00E3092C"/>
    <w:rPr>
      <w:rFonts w:ascii="OpenSymbol, 'Arial Unicode MS'" w:hAnsi="OpenSymbol, 'Arial Unicode MS'" w:cs="OpenSymbol, 'Arial Unicode MS'"/>
    </w:rPr>
  </w:style>
  <w:style w:type="character" w:customStyle="1" w:styleId="WW8Num30z0">
    <w:name w:val="WW8Num30z0"/>
    <w:rsid w:val="00E3092C"/>
    <w:rPr>
      <w:rFonts w:ascii="Symbol" w:hAnsi="Symbol" w:cs="OpenSymbol, 'Arial Unicode MS'"/>
      <w:color w:val="000000"/>
      <w:sz w:val="28"/>
      <w:szCs w:val="28"/>
    </w:rPr>
  </w:style>
  <w:style w:type="character" w:customStyle="1" w:styleId="WW8Num30z1">
    <w:name w:val="WW8Num30z1"/>
    <w:rsid w:val="00E3092C"/>
    <w:rPr>
      <w:rFonts w:ascii="OpenSymbol, 'Arial Unicode MS'" w:hAnsi="OpenSymbol, 'Arial Unicode MS'" w:cs="OpenSymbol, 'Arial Unicode MS'"/>
    </w:rPr>
  </w:style>
  <w:style w:type="character" w:customStyle="1" w:styleId="WW8Num31z0">
    <w:name w:val="WW8Num31z0"/>
    <w:rsid w:val="00E3092C"/>
    <w:rPr>
      <w:rFonts w:ascii="Symbol" w:hAnsi="Symbol" w:cs="OpenSymbol, 'Arial Unicode MS'"/>
      <w:color w:val="000000"/>
      <w:sz w:val="28"/>
      <w:szCs w:val="28"/>
      <w:shd w:val="clear" w:color="auto" w:fill="auto"/>
    </w:rPr>
  </w:style>
  <w:style w:type="character" w:customStyle="1" w:styleId="WW8Num31z1">
    <w:name w:val="WW8Num31z1"/>
    <w:rsid w:val="00E3092C"/>
    <w:rPr>
      <w:rFonts w:ascii="OpenSymbol, 'Arial Unicode MS'" w:hAnsi="OpenSymbol, 'Arial Unicode MS'" w:cs="OpenSymbol, 'Arial Unicode MS'"/>
    </w:rPr>
  </w:style>
  <w:style w:type="character" w:customStyle="1" w:styleId="WW8Num1z0">
    <w:name w:val="WW8Num1z0"/>
    <w:rsid w:val="00E3092C"/>
  </w:style>
  <w:style w:type="character" w:customStyle="1" w:styleId="WW8Num1z1">
    <w:name w:val="WW8Num1z1"/>
    <w:rsid w:val="00E3092C"/>
  </w:style>
  <w:style w:type="character" w:customStyle="1" w:styleId="WW8Num1z2">
    <w:name w:val="WW8Num1z2"/>
    <w:rsid w:val="00E3092C"/>
  </w:style>
  <w:style w:type="character" w:customStyle="1" w:styleId="WW8Num1z3">
    <w:name w:val="WW8Num1z3"/>
    <w:rsid w:val="00E3092C"/>
  </w:style>
  <w:style w:type="character" w:customStyle="1" w:styleId="WW8Num1z4">
    <w:name w:val="WW8Num1z4"/>
    <w:rsid w:val="00E3092C"/>
  </w:style>
  <w:style w:type="character" w:customStyle="1" w:styleId="WW8Num1z5">
    <w:name w:val="WW8Num1z5"/>
    <w:rsid w:val="00E3092C"/>
  </w:style>
  <w:style w:type="character" w:customStyle="1" w:styleId="WW8Num1z6">
    <w:name w:val="WW8Num1z6"/>
    <w:rsid w:val="00E3092C"/>
  </w:style>
  <w:style w:type="character" w:customStyle="1" w:styleId="WW8Num1z7">
    <w:name w:val="WW8Num1z7"/>
    <w:rsid w:val="00E3092C"/>
  </w:style>
  <w:style w:type="character" w:customStyle="1" w:styleId="WW8Num1z8">
    <w:name w:val="WW8Num1z8"/>
    <w:rsid w:val="00E3092C"/>
  </w:style>
  <w:style w:type="character" w:customStyle="1" w:styleId="WW8Num32z0">
    <w:name w:val="WW8Num32z0"/>
    <w:rsid w:val="00E3092C"/>
  </w:style>
  <w:style w:type="character" w:customStyle="1" w:styleId="WW8Num32z1">
    <w:name w:val="WW8Num32z1"/>
    <w:rsid w:val="00E3092C"/>
  </w:style>
  <w:style w:type="character" w:customStyle="1" w:styleId="WW8Num32z2">
    <w:name w:val="WW8Num32z2"/>
    <w:rsid w:val="00E3092C"/>
  </w:style>
  <w:style w:type="character" w:customStyle="1" w:styleId="WW8Num32z3">
    <w:name w:val="WW8Num32z3"/>
    <w:rsid w:val="00E3092C"/>
  </w:style>
  <w:style w:type="character" w:customStyle="1" w:styleId="WW8Num32z4">
    <w:name w:val="WW8Num32z4"/>
    <w:rsid w:val="00E3092C"/>
  </w:style>
  <w:style w:type="character" w:customStyle="1" w:styleId="WW8Num32z5">
    <w:name w:val="WW8Num32z5"/>
    <w:rsid w:val="00E3092C"/>
  </w:style>
  <w:style w:type="character" w:customStyle="1" w:styleId="WW8Num32z6">
    <w:name w:val="WW8Num32z6"/>
    <w:rsid w:val="00E3092C"/>
  </w:style>
  <w:style w:type="character" w:customStyle="1" w:styleId="WW8Num32z7">
    <w:name w:val="WW8Num32z7"/>
    <w:rsid w:val="00E3092C"/>
  </w:style>
  <w:style w:type="character" w:customStyle="1" w:styleId="WW8Num32z8">
    <w:name w:val="WW8Num32z8"/>
    <w:rsid w:val="00E3092C"/>
  </w:style>
  <w:style w:type="character" w:customStyle="1" w:styleId="WW8Num2z2">
    <w:name w:val="WW8Num2z2"/>
    <w:rsid w:val="00E3092C"/>
  </w:style>
  <w:style w:type="character" w:customStyle="1" w:styleId="WW8Num2z3">
    <w:name w:val="WW8Num2z3"/>
    <w:rsid w:val="00E3092C"/>
  </w:style>
  <w:style w:type="character" w:customStyle="1" w:styleId="WW8Num2z4">
    <w:name w:val="WW8Num2z4"/>
    <w:rsid w:val="00E3092C"/>
  </w:style>
  <w:style w:type="character" w:customStyle="1" w:styleId="WW8Num2z5">
    <w:name w:val="WW8Num2z5"/>
    <w:rsid w:val="00E3092C"/>
  </w:style>
  <w:style w:type="character" w:customStyle="1" w:styleId="WW8Num2z6">
    <w:name w:val="WW8Num2z6"/>
    <w:rsid w:val="00E3092C"/>
  </w:style>
  <w:style w:type="character" w:customStyle="1" w:styleId="WW8Num2z7">
    <w:name w:val="WW8Num2z7"/>
    <w:rsid w:val="00E3092C"/>
  </w:style>
  <w:style w:type="character" w:customStyle="1" w:styleId="WW8Num2z8">
    <w:name w:val="WW8Num2z8"/>
    <w:rsid w:val="00E3092C"/>
  </w:style>
  <w:style w:type="character" w:customStyle="1" w:styleId="WW8Num5z2">
    <w:name w:val="WW8Num5z2"/>
    <w:rsid w:val="00E3092C"/>
  </w:style>
  <w:style w:type="character" w:customStyle="1" w:styleId="WW8Num5z3">
    <w:name w:val="WW8Num5z3"/>
    <w:rsid w:val="00E3092C"/>
  </w:style>
  <w:style w:type="character" w:customStyle="1" w:styleId="WW8Num5z4">
    <w:name w:val="WW8Num5z4"/>
    <w:rsid w:val="00E3092C"/>
  </w:style>
  <w:style w:type="character" w:customStyle="1" w:styleId="WW8Num5z5">
    <w:name w:val="WW8Num5z5"/>
    <w:rsid w:val="00E3092C"/>
  </w:style>
  <w:style w:type="character" w:customStyle="1" w:styleId="WW8Num5z6">
    <w:name w:val="WW8Num5z6"/>
    <w:rsid w:val="00E3092C"/>
  </w:style>
  <w:style w:type="character" w:customStyle="1" w:styleId="WW8Num5z7">
    <w:name w:val="WW8Num5z7"/>
    <w:rsid w:val="00E3092C"/>
  </w:style>
  <w:style w:type="character" w:customStyle="1" w:styleId="WW8Num5z8">
    <w:name w:val="WW8Num5z8"/>
    <w:rsid w:val="00E3092C"/>
  </w:style>
  <w:style w:type="character" w:customStyle="1" w:styleId="10">
    <w:name w:val="Основной шрифт абзаца1"/>
    <w:rsid w:val="00E3092C"/>
  </w:style>
  <w:style w:type="character" w:customStyle="1" w:styleId="Internetlink">
    <w:name w:val="Internet link"/>
    <w:rsid w:val="00E3092C"/>
    <w:rPr>
      <w:color w:val="0000FF"/>
      <w:u w:val="single"/>
    </w:rPr>
  </w:style>
  <w:style w:type="character" w:customStyle="1" w:styleId="a9">
    <w:name w:val="Маркеры списка"/>
    <w:rsid w:val="00E3092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BulletSymbols">
    <w:name w:val="Bullet Symbols"/>
    <w:rsid w:val="00E3092C"/>
    <w:rPr>
      <w:rFonts w:ascii="OpenSymbol" w:eastAsia="OpenSymbol" w:hAnsi="OpenSymbol" w:cs="OpenSymbol"/>
      <w:b/>
      <w:bCs/>
    </w:rPr>
  </w:style>
  <w:style w:type="numbering" w:customStyle="1" w:styleId="WW8Num1">
    <w:name w:val="WW8Num1"/>
    <w:basedOn w:val="a2"/>
    <w:rsid w:val="00E3092C"/>
    <w:pPr>
      <w:numPr>
        <w:numId w:val="1"/>
      </w:numPr>
    </w:pPr>
  </w:style>
  <w:style w:type="numbering" w:customStyle="1" w:styleId="WW8Num2">
    <w:name w:val="WW8Num2"/>
    <w:basedOn w:val="a2"/>
    <w:rsid w:val="00E3092C"/>
    <w:pPr>
      <w:numPr>
        <w:numId w:val="2"/>
      </w:numPr>
    </w:pPr>
  </w:style>
  <w:style w:type="numbering" w:customStyle="1" w:styleId="WW8Num3">
    <w:name w:val="WW8Num3"/>
    <w:basedOn w:val="a2"/>
    <w:rsid w:val="00E3092C"/>
    <w:pPr>
      <w:numPr>
        <w:numId w:val="3"/>
      </w:numPr>
    </w:pPr>
  </w:style>
  <w:style w:type="numbering" w:customStyle="1" w:styleId="WW8Num4">
    <w:name w:val="WW8Num4"/>
    <w:basedOn w:val="a2"/>
    <w:rsid w:val="00E3092C"/>
    <w:pPr>
      <w:numPr>
        <w:numId w:val="4"/>
      </w:numPr>
    </w:pPr>
  </w:style>
  <w:style w:type="numbering" w:customStyle="1" w:styleId="WW8Num5">
    <w:name w:val="WW8Num5"/>
    <w:basedOn w:val="a2"/>
    <w:rsid w:val="00E3092C"/>
    <w:pPr>
      <w:numPr>
        <w:numId w:val="5"/>
      </w:numPr>
    </w:pPr>
  </w:style>
  <w:style w:type="numbering" w:customStyle="1" w:styleId="WW8Num6">
    <w:name w:val="WW8Num6"/>
    <w:basedOn w:val="a2"/>
    <w:rsid w:val="00E3092C"/>
    <w:pPr>
      <w:numPr>
        <w:numId w:val="6"/>
      </w:numPr>
    </w:pPr>
  </w:style>
  <w:style w:type="numbering" w:customStyle="1" w:styleId="WW8Num7">
    <w:name w:val="WW8Num7"/>
    <w:basedOn w:val="a2"/>
    <w:rsid w:val="00E3092C"/>
    <w:pPr>
      <w:numPr>
        <w:numId w:val="7"/>
      </w:numPr>
    </w:pPr>
  </w:style>
  <w:style w:type="numbering" w:customStyle="1" w:styleId="WW8Num8">
    <w:name w:val="WW8Num8"/>
    <w:basedOn w:val="a2"/>
    <w:rsid w:val="00E3092C"/>
    <w:pPr>
      <w:numPr>
        <w:numId w:val="8"/>
      </w:numPr>
    </w:pPr>
  </w:style>
  <w:style w:type="numbering" w:customStyle="1" w:styleId="WW8Num9">
    <w:name w:val="WW8Num9"/>
    <w:basedOn w:val="a2"/>
    <w:rsid w:val="00E3092C"/>
    <w:pPr>
      <w:numPr>
        <w:numId w:val="9"/>
      </w:numPr>
    </w:pPr>
  </w:style>
  <w:style w:type="numbering" w:customStyle="1" w:styleId="WW8Num10">
    <w:name w:val="WW8Num10"/>
    <w:basedOn w:val="a2"/>
    <w:rsid w:val="00E3092C"/>
    <w:pPr>
      <w:numPr>
        <w:numId w:val="10"/>
      </w:numPr>
    </w:pPr>
  </w:style>
  <w:style w:type="numbering" w:customStyle="1" w:styleId="WW8Num11">
    <w:name w:val="WW8Num11"/>
    <w:basedOn w:val="a2"/>
    <w:rsid w:val="00E3092C"/>
    <w:pPr>
      <w:numPr>
        <w:numId w:val="11"/>
      </w:numPr>
    </w:pPr>
  </w:style>
  <w:style w:type="numbering" w:customStyle="1" w:styleId="WW8Num12">
    <w:name w:val="WW8Num12"/>
    <w:basedOn w:val="a2"/>
    <w:rsid w:val="00E3092C"/>
    <w:pPr>
      <w:numPr>
        <w:numId w:val="12"/>
      </w:numPr>
    </w:pPr>
  </w:style>
  <w:style w:type="numbering" w:customStyle="1" w:styleId="WW8Num13">
    <w:name w:val="WW8Num13"/>
    <w:basedOn w:val="a2"/>
    <w:rsid w:val="00E3092C"/>
    <w:pPr>
      <w:numPr>
        <w:numId w:val="13"/>
      </w:numPr>
    </w:pPr>
  </w:style>
  <w:style w:type="numbering" w:customStyle="1" w:styleId="WW8Num14">
    <w:name w:val="WW8Num14"/>
    <w:basedOn w:val="a2"/>
    <w:rsid w:val="00E3092C"/>
    <w:pPr>
      <w:numPr>
        <w:numId w:val="14"/>
      </w:numPr>
    </w:pPr>
  </w:style>
  <w:style w:type="numbering" w:customStyle="1" w:styleId="WW8Num15">
    <w:name w:val="WW8Num15"/>
    <w:basedOn w:val="a2"/>
    <w:rsid w:val="00E3092C"/>
    <w:pPr>
      <w:numPr>
        <w:numId w:val="15"/>
      </w:numPr>
    </w:pPr>
  </w:style>
  <w:style w:type="numbering" w:customStyle="1" w:styleId="WW8Num16">
    <w:name w:val="WW8Num16"/>
    <w:basedOn w:val="a2"/>
    <w:rsid w:val="00E3092C"/>
    <w:pPr>
      <w:numPr>
        <w:numId w:val="16"/>
      </w:numPr>
    </w:pPr>
  </w:style>
  <w:style w:type="numbering" w:customStyle="1" w:styleId="WW8Num17">
    <w:name w:val="WW8Num17"/>
    <w:basedOn w:val="a2"/>
    <w:rsid w:val="00E3092C"/>
    <w:pPr>
      <w:numPr>
        <w:numId w:val="17"/>
      </w:numPr>
    </w:pPr>
  </w:style>
  <w:style w:type="numbering" w:customStyle="1" w:styleId="WW8Num18">
    <w:name w:val="WW8Num18"/>
    <w:basedOn w:val="a2"/>
    <w:rsid w:val="00E3092C"/>
    <w:pPr>
      <w:numPr>
        <w:numId w:val="18"/>
      </w:numPr>
    </w:pPr>
  </w:style>
  <w:style w:type="numbering" w:customStyle="1" w:styleId="WW8Num19">
    <w:name w:val="WW8Num19"/>
    <w:basedOn w:val="a2"/>
    <w:rsid w:val="00E3092C"/>
    <w:pPr>
      <w:numPr>
        <w:numId w:val="19"/>
      </w:numPr>
    </w:pPr>
  </w:style>
  <w:style w:type="numbering" w:customStyle="1" w:styleId="WW8Num20">
    <w:name w:val="WW8Num20"/>
    <w:basedOn w:val="a2"/>
    <w:rsid w:val="00E3092C"/>
    <w:pPr>
      <w:numPr>
        <w:numId w:val="20"/>
      </w:numPr>
    </w:pPr>
  </w:style>
  <w:style w:type="numbering" w:customStyle="1" w:styleId="WW8Num21">
    <w:name w:val="WW8Num21"/>
    <w:basedOn w:val="a2"/>
    <w:rsid w:val="00E3092C"/>
    <w:pPr>
      <w:numPr>
        <w:numId w:val="21"/>
      </w:numPr>
    </w:pPr>
  </w:style>
  <w:style w:type="numbering" w:customStyle="1" w:styleId="WW8Num22">
    <w:name w:val="WW8Num22"/>
    <w:basedOn w:val="a2"/>
    <w:rsid w:val="00E3092C"/>
    <w:pPr>
      <w:numPr>
        <w:numId w:val="22"/>
      </w:numPr>
    </w:pPr>
  </w:style>
  <w:style w:type="numbering" w:customStyle="1" w:styleId="WW8Num23">
    <w:name w:val="WW8Num23"/>
    <w:basedOn w:val="a2"/>
    <w:rsid w:val="00E3092C"/>
    <w:pPr>
      <w:numPr>
        <w:numId w:val="23"/>
      </w:numPr>
    </w:pPr>
  </w:style>
  <w:style w:type="numbering" w:customStyle="1" w:styleId="WW8Num24">
    <w:name w:val="WW8Num24"/>
    <w:basedOn w:val="a2"/>
    <w:rsid w:val="00E3092C"/>
    <w:pPr>
      <w:numPr>
        <w:numId w:val="24"/>
      </w:numPr>
    </w:pPr>
  </w:style>
  <w:style w:type="numbering" w:customStyle="1" w:styleId="WW8Num25">
    <w:name w:val="WW8Num25"/>
    <w:basedOn w:val="a2"/>
    <w:rsid w:val="00E3092C"/>
    <w:pPr>
      <w:numPr>
        <w:numId w:val="25"/>
      </w:numPr>
    </w:pPr>
  </w:style>
  <w:style w:type="numbering" w:customStyle="1" w:styleId="WW8Num26">
    <w:name w:val="WW8Num26"/>
    <w:basedOn w:val="a2"/>
    <w:rsid w:val="00E3092C"/>
    <w:pPr>
      <w:numPr>
        <w:numId w:val="26"/>
      </w:numPr>
    </w:pPr>
  </w:style>
  <w:style w:type="numbering" w:customStyle="1" w:styleId="WW8Num27">
    <w:name w:val="WW8Num27"/>
    <w:basedOn w:val="a2"/>
    <w:rsid w:val="00E3092C"/>
    <w:pPr>
      <w:numPr>
        <w:numId w:val="27"/>
      </w:numPr>
    </w:pPr>
  </w:style>
  <w:style w:type="numbering" w:customStyle="1" w:styleId="WW8Num28">
    <w:name w:val="WW8Num28"/>
    <w:basedOn w:val="a2"/>
    <w:rsid w:val="00E3092C"/>
    <w:pPr>
      <w:numPr>
        <w:numId w:val="28"/>
      </w:numPr>
    </w:pPr>
  </w:style>
  <w:style w:type="numbering" w:customStyle="1" w:styleId="WW8Num29">
    <w:name w:val="WW8Num29"/>
    <w:basedOn w:val="a2"/>
    <w:rsid w:val="00E3092C"/>
    <w:pPr>
      <w:numPr>
        <w:numId w:val="29"/>
      </w:numPr>
    </w:pPr>
  </w:style>
  <w:style w:type="numbering" w:customStyle="1" w:styleId="WW8Num30">
    <w:name w:val="WW8Num30"/>
    <w:basedOn w:val="a2"/>
    <w:rsid w:val="00E3092C"/>
    <w:pPr>
      <w:numPr>
        <w:numId w:val="30"/>
      </w:numPr>
    </w:pPr>
  </w:style>
  <w:style w:type="numbering" w:customStyle="1" w:styleId="WW8Num31">
    <w:name w:val="WW8Num31"/>
    <w:basedOn w:val="a2"/>
    <w:rsid w:val="00E3092C"/>
    <w:pPr>
      <w:numPr>
        <w:numId w:val="31"/>
      </w:numPr>
    </w:pPr>
  </w:style>
  <w:style w:type="numbering" w:customStyle="1" w:styleId="WW8Num32">
    <w:name w:val="WW8Num32"/>
    <w:basedOn w:val="a2"/>
    <w:rsid w:val="00E3092C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D080C2A58192FD5CB71CB37D7621D8CD2497B1369303404A63D538C89222B34478906D13EF53CC517D3739OAM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CD080C2A58192FD5CB71CB37D7621D9C72C92B6309303404A63D538C89222A144209C6C1BF054CB442B667CF7D89DD898BA11F008514COBM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4666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shakhti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5901</Words>
  <Characters>33640</Characters>
  <Application>Microsoft Office Word</Application>
  <DocSecurity>0</DocSecurity>
  <Lines>280</Lines>
  <Paragraphs>78</Paragraphs>
  <ScaleCrop>false</ScaleCrop>
  <Company>HOME</Company>
  <LinksUpToDate>false</LinksUpToDate>
  <CharactersWithSpaces>39463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2024-01-17T12:32:00Z</cp:lastPrinted>
  <dcterms:created xsi:type="dcterms:W3CDTF">2024-01-18T08:10:00Z</dcterms:created>
  <dcterms:modified xsi:type="dcterms:W3CDTF">2024-01-18T08:10:00Z</dcterms:modified>
</cp:coreProperties>
</file>