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D8" w:rsidRDefault="000E72D8" w:rsidP="000E72D8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562449">
        <w:rPr>
          <w:b/>
          <w:sz w:val="32"/>
          <w:szCs w:val="32"/>
        </w:rPr>
        <w:t>АДМИНИСТРАЦИЯ ГОРОДА НОВОШАХТИНСКА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</w:rPr>
      </w:pP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</w:rPr>
      </w:pPr>
      <w:r w:rsidRPr="00562449">
        <w:rPr>
          <w:b/>
          <w:sz w:val="36"/>
        </w:rPr>
        <w:t>РАСПОРЯЖЕНИЕ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textAlignment w:val="baseline"/>
        <w:rPr>
          <w:b/>
          <w:sz w:val="16"/>
          <w:u w:val="single"/>
        </w:rPr>
      </w:pPr>
      <w:r w:rsidRPr="00562449">
        <w:rPr>
          <w:b/>
          <w:sz w:val="16"/>
          <w:u w:val="single"/>
        </w:rPr>
        <w:t>_________________________________________________________________________________________________________________________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0E72D8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kern w:val="2"/>
          <w:sz w:val="28"/>
          <w:szCs w:val="28"/>
          <w:lang w:eastAsia="en-US"/>
        </w:rPr>
      </w:pPr>
      <w:r>
        <w:rPr>
          <w:rFonts w:eastAsia="Calibri"/>
          <w:b/>
          <w:kern w:val="2"/>
          <w:sz w:val="28"/>
          <w:szCs w:val="28"/>
          <w:lang w:eastAsia="en-US"/>
        </w:rPr>
        <w:t xml:space="preserve">О внесении изменений </w:t>
      </w:r>
    </w:p>
    <w:p w:rsidR="000E72D8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kern w:val="2"/>
          <w:sz w:val="28"/>
          <w:szCs w:val="28"/>
          <w:lang w:eastAsia="en-US"/>
        </w:rPr>
      </w:pPr>
      <w:r>
        <w:rPr>
          <w:rFonts w:eastAsia="Calibri"/>
          <w:b/>
          <w:kern w:val="2"/>
          <w:sz w:val="28"/>
          <w:szCs w:val="28"/>
          <w:lang w:eastAsia="en-US"/>
        </w:rPr>
        <w:t xml:space="preserve">в распоряжение Администрации города </w:t>
      </w:r>
    </w:p>
    <w:p w:rsidR="000E72D8" w:rsidRDefault="000E72D8" w:rsidP="000E72D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rFonts w:eastAsia="Calibri"/>
          <w:b/>
          <w:kern w:val="2"/>
          <w:sz w:val="28"/>
          <w:szCs w:val="28"/>
          <w:lang w:eastAsia="en-US"/>
        </w:rPr>
        <w:t xml:space="preserve">от </w:t>
      </w:r>
      <w:bookmarkStart w:id="0" w:name="_GoBack"/>
      <w:r>
        <w:rPr>
          <w:rFonts w:eastAsia="Calibri"/>
          <w:b/>
          <w:kern w:val="2"/>
          <w:sz w:val="28"/>
          <w:szCs w:val="28"/>
          <w:lang w:eastAsia="en-US"/>
        </w:rPr>
        <w:t>17.10.2018 № 147</w:t>
      </w:r>
      <w:bookmarkEnd w:id="0"/>
    </w:p>
    <w:p w:rsidR="00ED0A96" w:rsidRPr="00BC14DC" w:rsidRDefault="00ED0A96" w:rsidP="00ED0A96">
      <w:pPr>
        <w:jc w:val="center"/>
        <w:rPr>
          <w:szCs w:val="28"/>
        </w:rPr>
      </w:pPr>
    </w:p>
    <w:p w:rsidR="00B93F40" w:rsidRPr="00BC14DC" w:rsidRDefault="00B93F40" w:rsidP="00ED0A96">
      <w:pPr>
        <w:autoSpaceDE w:val="0"/>
        <w:autoSpaceDN w:val="0"/>
        <w:adjustRightInd w:val="0"/>
        <w:spacing w:line="221" w:lineRule="auto"/>
        <w:jc w:val="center"/>
        <w:rPr>
          <w:kern w:val="2"/>
        </w:rPr>
      </w:pPr>
    </w:p>
    <w:p w:rsidR="000F04EE" w:rsidRDefault="007A758C" w:rsidP="00B41F38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В целях исполнения подпункта 2.1.</w:t>
      </w:r>
      <w:r w:rsidR="000E72D8">
        <w:rPr>
          <w:rFonts w:eastAsia="Calibri"/>
          <w:kern w:val="2"/>
          <w:sz w:val="28"/>
          <w:szCs w:val="28"/>
          <w:lang w:eastAsia="en-US"/>
        </w:rPr>
        <w:t xml:space="preserve">1.5. </w:t>
      </w:r>
      <w:r w:rsidRPr="003C3EA7">
        <w:rPr>
          <w:rFonts w:eastAsia="Calibri"/>
          <w:kern w:val="2"/>
          <w:sz w:val="28"/>
          <w:szCs w:val="28"/>
          <w:lang w:eastAsia="en-US"/>
        </w:rPr>
        <w:t>пункта 2</w:t>
      </w:r>
      <w:r w:rsidR="000E72D8">
        <w:rPr>
          <w:rFonts w:eastAsia="Calibri"/>
          <w:kern w:val="2"/>
          <w:sz w:val="28"/>
          <w:szCs w:val="28"/>
          <w:lang w:eastAsia="en-US"/>
        </w:rPr>
        <w:t>.1.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Соглашения между Министерством финансов </w:t>
      </w:r>
      <w:r w:rsidR="000E72D8">
        <w:rPr>
          <w:rFonts w:eastAsia="Calibri"/>
          <w:kern w:val="2"/>
          <w:sz w:val="28"/>
          <w:szCs w:val="28"/>
          <w:lang w:eastAsia="en-US"/>
        </w:rPr>
        <w:t>Ростовской области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и </w:t>
      </w:r>
      <w:r w:rsidR="000E72D8">
        <w:rPr>
          <w:rFonts w:eastAsia="Calibri"/>
          <w:kern w:val="2"/>
          <w:sz w:val="28"/>
          <w:szCs w:val="28"/>
          <w:lang w:eastAsia="en-US"/>
        </w:rPr>
        <w:t>Администрацией города Новошахтинска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о </w:t>
      </w:r>
      <w:r w:rsidR="000E72D8">
        <w:rPr>
          <w:rFonts w:eastAsia="Calibri"/>
          <w:kern w:val="2"/>
          <w:sz w:val="28"/>
          <w:szCs w:val="28"/>
          <w:lang w:eastAsia="en-US"/>
        </w:rPr>
        <w:t>предоставлении дотации на выравнивание бюджетной обеспеченности муниципальных районов (городских округов) из областного бюджета бюджету города Новошахтинска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от </w:t>
      </w:r>
      <w:r w:rsidR="000E72D8">
        <w:rPr>
          <w:rFonts w:eastAsia="Calibri"/>
          <w:kern w:val="2"/>
          <w:sz w:val="28"/>
          <w:szCs w:val="28"/>
          <w:lang w:eastAsia="en-US"/>
        </w:rPr>
        <w:t>26</w:t>
      </w:r>
      <w:r w:rsidRPr="003C3EA7">
        <w:rPr>
          <w:rFonts w:eastAsia="Calibri"/>
          <w:kern w:val="2"/>
          <w:sz w:val="28"/>
          <w:szCs w:val="28"/>
          <w:lang w:eastAsia="en-US"/>
        </w:rPr>
        <w:t>.0</w:t>
      </w:r>
      <w:r w:rsidR="000E72D8">
        <w:rPr>
          <w:rFonts w:eastAsia="Calibri"/>
          <w:kern w:val="2"/>
          <w:sz w:val="28"/>
          <w:szCs w:val="28"/>
          <w:lang w:eastAsia="en-US"/>
        </w:rPr>
        <w:t>4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.2019 № </w:t>
      </w:r>
      <w:r w:rsidR="000E72D8">
        <w:rPr>
          <w:rFonts w:eastAsia="Calibri"/>
          <w:kern w:val="2"/>
          <w:sz w:val="28"/>
          <w:szCs w:val="28"/>
          <w:lang w:eastAsia="en-US"/>
        </w:rPr>
        <w:t>48д</w:t>
      </w:r>
      <w:r w:rsidR="000F04EE" w:rsidRPr="003C3EA7">
        <w:rPr>
          <w:rFonts w:eastAsia="Calibri"/>
          <w:kern w:val="2"/>
          <w:sz w:val="28"/>
          <w:szCs w:val="28"/>
          <w:lang w:eastAsia="en-US"/>
        </w:rPr>
        <w:t>:</w:t>
      </w:r>
    </w:p>
    <w:p w:rsidR="000E72D8" w:rsidRDefault="000E72D8" w:rsidP="00BC14D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E72D8" w:rsidRDefault="000E72D8" w:rsidP="00B41F3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562449">
        <w:rPr>
          <w:rFonts w:eastAsia="Calibri"/>
          <w:sz w:val="28"/>
          <w:szCs w:val="28"/>
        </w:rPr>
        <w:t xml:space="preserve">1. </w:t>
      </w:r>
      <w:r>
        <w:rPr>
          <w:rFonts w:eastAsia="Calibri"/>
          <w:sz w:val="28"/>
          <w:szCs w:val="28"/>
        </w:rPr>
        <w:t>Внести в распоряжение Администрации города от 17.10.2018 № 147 «Об у</w:t>
      </w:r>
      <w:r w:rsidRPr="00562449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562449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562449">
        <w:rPr>
          <w:sz w:val="28"/>
          <w:szCs w:val="28"/>
        </w:rPr>
        <w:t xml:space="preserve"> мероприятий по росту доходного потенциала </w:t>
      </w:r>
      <w:r>
        <w:rPr>
          <w:sz w:val="28"/>
          <w:szCs w:val="28"/>
        </w:rPr>
        <w:t>города Новошахтинска</w:t>
      </w:r>
      <w:r w:rsidRPr="00562449">
        <w:rPr>
          <w:sz w:val="28"/>
          <w:szCs w:val="28"/>
        </w:rPr>
        <w:t xml:space="preserve">, оптимизации расходов </w:t>
      </w:r>
      <w:r>
        <w:rPr>
          <w:sz w:val="28"/>
          <w:szCs w:val="28"/>
        </w:rPr>
        <w:t>б</w:t>
      </w:r>
      <w:r w:rsidRPr="00562449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города</w:t>
      </w:r>
      <w:r w:rsidRPr="00562449">
        <w:rPr>
          <w:sz w:val="28"/>
          <w:szCs w:val="28"/>
        </w:rPr>
        <w:t xml:space="preserve"> и сокращению </w:t>
      </w:r>
      <w:r>
        <w:rPr>
          <w:sz w:val="28"/>
          <w:szCs w:val="28"/>
        </w:rPr>
        <w:t xml:space="preserve">муниципального </w:t>
      </w:r>
      <w:r w:rsidRPr="00562449">
        <w:rPr>
          <w:sz w:val="28"/>
          <w:szCs w:val="28"/>
        </w:rPr>
        <w:t xml:space="preserve"> долга </w:t>
      </w:r>
      <w:r>
        <w:rPr>
          <w:sz w:val="28"/>
          <w:szCs w:val="28"/>
        </w:rPr>
        <w:t xml:space="preserve"> города Новошахтинска</w:t>
      </w:r>
      <w:r w:rsidRPr="00562449">
        <w:rPr>
          <w:sz w:val="28"/>
          <w:szCs w:val="28"/>
        </w:rPr>
        <w:t xml:space="preserve"> до 2020 года</w:t>
      </w:r>
      <w:r w:rsidR="00B41F38">
        <w:rPr>
          <w:sz w:val="28"/>
          <w:szCs w:val="28"/>
        </w:rPr>
        <w:t>» изменения согласно приложению.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  <w:r w:rsidRPr="00562449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2</w:t>
      </w:r>
      <w:r>
        <w:rPr>
          <w:sz w:val="28"/>
          <w:szCs w:val="28"/>
        </w:rPr>
        <w:t>.</w:t>
      </w:r>
      <w:r w:rsidRPr="00562449">
        <w:rPr>
          <w:sz w:val="28"/>
          <w:szCs w:val="28"/>
        </w:rPr>
        <w:t xml:space="preserve"> Настоящее распоряжение </w:t>
      </w:r>
      <w:r w:rsidR="00B41F38" w:rsidRPr="003C3EA7">
        <w:rPr>
          <w:kern w:val="2"/>
          <w:sz w:val="28"/>
          <w:szCs w:val="28"/>
        </w:rPr>
        <w:t>вступает в силу со дня его официального опубликования</w:t>
      </w:r>
      <w:r w:rsidR="00B41F38" w:rsidRPr="00562449">
        <w:rPr>
          <w:sz w:val="28"/>
          <w:szCs w:val="28"/>
        </w:rPr>
        <w:t xml:space="preserve"> </w:t>
      </w:r>
      <w:r w:rsidR="00B41F38">
        <w:rPr>
          <w:sz w:val="28"/>
          <w:szCs w:val="28"/>
        </w:rPr>
        <w:t xml:space="preserve">и </w:t>
      </w:r>
      <w:r w:rsidRPr="00562449">
        <w:rPr>
          <w:sz w:val="28"/>
          <w:szCs w:val="28"/>
        </w:rPr>
        <w:t>подлежит размещению на официальном сайте Администрации город</w:t>
      </w:r>
      <w:r>
        <w:rPr>
          <w:sz w:val="28"/>
          <w:szCs w:val="28"/>
        </w:rPr>
        <w:t>а Новошахтинска в сети Интернет</w:t>
      </w:r>
      <w:r w:rsidRPr="00562449">
        <w:rPr>
          <w:rFonts w:eastAsia="Calibri"/>
          <w:sz w:val="28"/>
          <w:szCs w:val="28"/>
        </w:rPr>
        <w:t>.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  <w:r w:rsidRPr="00562449">
        <w:rPr>
          <w:rFonts w:eastAsia="Calibri"/>
          <w:sz w:val="28"/>
          <w:szCs w:val="28"/>
        </w:rPr>
        <w:tab/>
      </w:r>
      <w:r w:rsidR="00133260">
        <w:rPr>
          <w:rFonts w:eastAsia="Calibri"/>
          <w:sz w:val="28"/>
          <w:szCs w:val="28"/>
        </w:rPr>
        <w:t>3</w:t>
      </w:r>
      <w:r w:rsidRPr="00562449">
        <w:rPr>
          <w:rFonts w:eastAsia="Calibri"/>
          <w:sz w:val="28"/>
          <w:szCs w:val="28"/>
        </w:rPr>
        <w:t xml:space="preserve">. </w:t>
      </w:r>
      <w:proofErr w:type="gramStart"/>
      <w:r w:rsidRPr="00562449">
        <w:rPr>
          <w:rFonts w:eastAsia="Calibri"/>
          <w:sz w:val="28"/>
          <w:szCs w:val="28"/>
        </w:rPr>
        <w:t>Контроль за</w:t>
      </w:r>
      <w:proofErr w:type="gramEnd"/>
      <w:r w:rsidRPr="00562449">
        <w:rPr>
          <w:rFonts w:eastAsia="Calibri"/>
          <w:sz w:val="28"/>
          <w:szCs w:val="28"/>
        </w:rPr>
        <w:t xml:space="preserve"> исполнением распоряжения возложить на</w:t>
      </w:r>
      <w:r>
        <w:rPr>
          <w:rFonts w:eastAsia="Calibri"/>
          <w:sz w:val="28"/>
          <w:szCs w:val="28"/>
        </w:rPr>
        <w:t xml:space="preserve"> заместителей Главы Администрации города </w:t>
      </w:r>
      <w:r w:rsidRPr="006701B2">
        <w:rPr>
          <w:rFonts w:eastAsia="Calibri"/>
          <w:kern w:val="2"/>
          <w:sz w:val="28"/>
          <w:szCs w:val="28"/>
          <w:lang w:eastAsia="en-US"/>
        </w:rPr>
        <w:t>в пределах предоставленных полномочий по курируемым направлениям.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</w:rPr>
      </w:pP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                                                         С.А. Бондаренко</w:t>
      </w:r>
    </w:p>
    <w:p w:rsidR="000E72D8" w:rsidRPr="00562449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0E72D8" w:rsidRDefault="000E72D8" w:rsidP="000E72D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62449">
        <w:rPr>
          <w:sz w:val="28"/>
          <w:szCs w:val="28"/>
        </w:rPr>
        <w:t>Распоряжение вносит</w:t>
      </w:r>
    </w:p>
    <w:p w:rsidR="00B41F38" w:rsidRDefault="00B41F38" w:rsidP="00B41F38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</w:t>
      </w:r>
      <w:r>
        <w:rPr>
          <w:sz w:val="28"/>
          <w:szCs w:val="28"/>
        </w:rPr>
        <w:br/>
        <w:t xml:space="preserve">Администрации города </w:t>
      </w:r>
    </w:p>
    <w:p w:rsidR="00B41F38" w:rsidRDefault="000E72D8" w:rsidP="000E72D8">
      <w:pPr>
        <w:rPr>
          <w:sz w:val="28"/>
          <w:szCs w:val="28"/>
        </w:rPr>
      </w:pPr>
      <w:r w:rsidRPr="00931421">
        <w:rPr>
          <w:sz w:val="28"/>
          <w:szCs w:val="28"/>
        </w:rPr>
        <w:t>Куратор и руководитель:</w:t>
      </w:r>
    </w:p>
    <w:p w:rsidR="00B41F38" w:rsidRDefault="00B41F38" w:rsidP="000E72D8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 –</w:t>
      </w:r>
    </w:p>
    <w:p w:rsidR="000E72D8" w:rsidRDefault="00B41F38" w:rsidP="000E72D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                                    Т.В. </w:t>
      </w:r>
      <w:proofErr w:type="spellStart"/>
      <w:r>
        <w:rPr>
          <w:sz w:val="28"/>
          <w:szCs w:val="28"/>
        </w:rPr>
        <w:t>Коденцова</w:t>
      </w:r>
      <w:proofErr w:type="spellEnd"/>
      <w:r w:rsidR="000E72D8" w:rsidRPr="00931421">
        <w:rPr>
          <w:sz w:val="28"/>
          <w:szCs w:val="28"/>
        </w:rPr>
        <w:br/>
        <w:t>Исполнитель:</w:t>
      </w:r>
    </w:p>
    <w:p w:rsidR="00B41F38" w:rsidRDefault="00B41F38" w:rsidP="000E72D8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B41F38" w:rsidRDefault="00B41F38" w:rsidP="000E72D8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Елена Анатольевна </w:t>
      </w:r>
      <w:proofErr w:type="spellStart"/>
      <w:r>
        <w:rPr>
          <w:sz w:val="28"/>
          <w:szCs w:val="28"/>
        </w:rPr>
        <w:t>Горбанева</w:t>
      </w:r>
      <w:proofErr w:type="spellEnd"/>
    </w:p>
    <w:p w:rsidR="00F545C9" w:rsidRPr="00931421" w:rsidRDefault="00F545C9" w:rsidP="000E72D8">
      <w:pPr>
        <w:rPr>
          <w:sz w:val="28"/>
          <w:szCs w:val="28"/>
        </w:rPr>
      </w:pPr>
      <w:r>
        <w:rPr>
          <w:sz w:val="28"/>
          <w:szCs w:val="28"/>
        </w:rPr>
        <w:t>2 31 63</w:t>
      </w:r>
    </w:p>
    <w:p w:rsidR="000E72D8" w:rsidRDefault="000E72D8" w:rsidP="000E72D8">
      <w:pPr>
        <w:rPr>
          <w:sz w:val="28"/>
          <w:szCs w:val="28"/>
        </w:rPr>
      </w:pPr>
      <w:r w:rsidRPr="00931421">
        <w:rPr>
          <w:sz w:val="28"/>
          <w:szCs w:val="28"/>
        </w:rPr>
        <w:t>Согласовано:</w:t>
      </w:r>
    </w:p>
    <w:p w:rsidR="000E6A25" w:rsidRDefault="000E6A25" w:rsidP="000E72D8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>
        <w:rPr>
          <w:sz w:val="28"/>
          <w:szCs w:val="28"/>
        </w:rPr>
        <w:br/>
        <w:t>Главы Администрации города                                                      М.Н. Пархоменко</w:t>
      </w:r>
    </w:p>
    <w:p w:rsidR="000E6A25" w:rsidRDefault="000E6A25" w:rsidP="000E72D8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</w:r>
      <w:r>
        <w:rPr>
          <w:sz w:val="28"/>
          <w:szCs w:val="28"/>
        </w:rPr>
        <w:br/>
        <w:t>по административно – правовым вопросам                                 А.Г. Лиханов</w:t>
      </w:r>
    </w:p>
    <w:p w:rsidR="000E6A25" w:rsidRDefault="000E6A25" w:rsidP="000E72D8">
      <w:pPr>
        <w:rPr>
          <w:sz w:val="28"/>
          <w:szCs w:val="28"/>
        </w:rPr>
      </w:pPr>
    </w:p>
    <w:p w:rsidR="00A02891" w:rsidRDefault="00A02891" w:rsidP="000E72D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Главы Администрации города</w:t>
      </w:r>
    </w:p>
    <w:p w:rsidR="00F545C9" w:rsidRDefault="00A02891" w:rsidP="000E72D8">
      <w:pPr>
        <w:rPr>
          <w:sz w:val="28"/>
          <w:szCs w:val="28"/>
        </w:rPr>
      </w:pPr>
      <w:r>
        <w:rPr>
          <w:sz w:val="28"/>
          <w:szCs w:val="28"/>
        </w:rPr>
        <w:t>по вопросам экономики                                                                    М.В. Ермаченко</w:t>
      </w:r>
    </w:p>
    <w:p w:rsidR="00A02891" w:rsidRDefault="00A02891" w:rsidP="000E72D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города </w:t>
      </w:r>
    </w:p>
    <w:p w:rsidR="00A02891" w:rsidRDefault="00A02891" w:rsidP="000E72D8">
      <w:pPr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               Е.И </w:t>
      </w:r>
      <w:proofErr w:type="spellStart"/>
      <w:r>
        <w:rPr>
          <w:sz w:val="28"/>
          <w:szCs w:val="28"/>
        </w:rPr>
        <w:t>Туркатова</w:t>
      </w:r>
      <w:proofErr w:type="spellEnd"/>
    </w:p>
    <w:p w:rsidR="00313372" w:rsidRDefault="00313372" w:rsidP="000E72D8">
      <w:pPr>
        <w:rPr>
          <w:sz w:val="28"/>
          <w:szCs w:val="28"/>
        </w:rPr>
      </w:pPr>
    </w:p>
    <w:p w:rsidR="00313372" w:rsidRDefault="00313372" w:rsidP="000E72D8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0E72D8" w:rsidRPr="00931421" w:rsidRDefault="000E72D8" w:rsidP="000E72D8">
      <w:pPr>
        <w:rPr>
          <w:sz w:val="28"/>
          <w:szCs w:val="28"/>
        </w:rPr>
      </w:pPr>
      <w:r w:rsidRPr="00931421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0E72D8" w:rsidRPr="00931421" w:rsidRDefault="000E72D8" w:rsidP="000E72D8">
      <w:pPr>
        <w:rPr>
          <w:sz w:val="28"/>
          <w:szCs w:val="28"/>
        </w:rPr>
      </w:pPr>
      <w:r w:rsidRPr="00931421">
        <w:rPr>
          <w:sz w:val="28"/>
          <w:szCs w:val="28"/>
        </w:rPr>
        <w:t>Начальник юридического отдела</w:t>
      </w:r>
    </w:p>
    <w:p w:rsidR="000E72D8" w:rsidRPr="00931421" w:rsidRDefault="000E72D8" w:rsidP="000E72D8">
      <w:pPr>
        <w:rPr>
          <w:sz w:val="28"/>
          <w:szCs w:val="28"/>
        </w:rPr>
      </w:pPr>
      <w:r w:rsidRPr="00931421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0E72D8" w:rsidRPr="00931421" w:rsidRDefault="000E72D8" w:rsidP="000E72D8">
      <w:pPr>
        <w:rPr>
          <w:sz w:val="28"/>
          <w:szCs w:val="28"/>
        </w:rPr>
      </w:pPr>
    </w:p>
    <w:p w:rsidR="000E72D8" w:rsidRDefault="000E72D8" w:rsidP="000E72D8">
      <w:pPr>
        <w:rPr>
          <w:sz w:val="28"/>
          <w:szCs w:val="28"/>
        </w:rPr>
      </w:pPr>
    </w:p>
    <w:p w:rsidR="000E72D8" w:rsidRDefault="000E72D8" w:rsidP="000E72D8">
      <w:pPr>
        <w:rPr>
          <w:sz w:val="28"/>
          <w:szCs w:val="28"/>
        </w:rPr>
      </w:pPr>
    </w:p>
    <w:p w:rsidR="000E72D8" w:rsidRDefault="000E72D8" w:rsidP="000E72D8">
      <w:pPr>
        <w:rPr>
          <w:sz w:val="28"/>
          <w:szCs w:val="28"/>
        </w:rPr>
      </w:pPr>
    </w:p>
    <w:p w:rsidR="000E72D8" w:rsidRPr="003C3EA7" w:rsidRDefault="000E72D8" w:rsidP="00BC14D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F04EE" w:rsidRPr="003C3EA7" w:rsidRDefault="000F04EE" w:rsidP="007E3F12">
      <w:pPr>
        <w:pageBreakBefore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0F04EE" w:rsidRPr="003C3EA7" w:rsidRDefault="000F04EE" w:rsidP="007E3F12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к распоряжению</w:t>
      </w:r>
    </w:p>
    <w:p w:rsidR="000F04EE" w:rsidRPr="003C3EA7" w:rsidRDefault="00133260" w:rsidP="007E3F12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0F04EE" w:rsidRPr="003C3EA7" w:rsidRDefault="000F04EE" w:rsidP="007E3F12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от _____</w:t>
      </w:r>
      <w:r w:rsidR="007E3F12" w:rsidRPr="003C3EA7">
        <w:rPr>
          <w:rFonts w:eastAsia="Calibri"/>
          <w:sz w:val="28"/>
          <w:szCs w:val="28"/>
          <w:lang w:eastAsia="en-US"/>
        </w:rPr>
        <w:t>_____</w:t>
      </w:r>
      <w:r w:rsidRPr="003C3EA7">
        <w:rPr>
          <w:rFonts w:eastAsia="Calibri"/>
          <w:sz w:val="28"/>
          <w:szCs w:val="28"/>
          <w:lang w:eastAsia="en-US"/>
        </w:rPr>
        <w:t xml:space="preserve"> №</w:t>
      </w:r>
      <w:r w:rsidR="007E3F12" w:rsidRPr="003C3EA7">
        <w:rPr>
          <w:rFonts w:eastAsia="Calibri"/>
          <w:sz w:val="28"/>
          <w:szCs w:val="28"/>
          <w:lang w:eastAsia="en-US"/>
        </w:rPr>
        <w:t xml:space="preserve"> </w:t>
      </w:r>
      <w:r w:rsidRPr="003C3EA7">
        <w:rPr>
          <w:rFonts w:eastAsia="Calibri"/>
          <w:sz w:val="28"/>
          <w:szCs w:val="28"/>
          <w:lang w:eastAsia="en-US"/>
        </w:rPr>
        <w:t>___</w:t>
      </w:r>
      <w:r w:rsidR="007E3F12" w:rsidRPr="003C3EA7">
        <w:rPr>
          <w:rFonts w:eastAsia="Calibri"/>
          <w:sz w:val="28"/>
          <w:szCs w:val="28"/>
          <w:lang w:eastAsia="en-US"/>
        </w:rPr>
        <w:t>__</w:t>
      </w:r>
    </w:p>
    <w:p w:rsidR="00ED0A96" w:rsidRPr="003C3EA7" w:rsidRDefault="00ED0A96" w:rsidP="000F04EE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0F04EE" w:rsidRDefault="000F04EE" w:rsidP="005F676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C3EA7">
        <w:rPr>
          <w:rFonts w:eastAsia="Calibri"/>
          <w:bCs/>
          <w:sz w:val="28"/>
          <w:szCs w:val="28"/>
          <w:lang w:eastAsia="en-US"/>
        </w:rPr>
        <w:t>ИЗМЕНЕНИЯ,</w:t>
      </w:r>
    </w:p>
    <w:p w:rsidR="005F676B" w:rsidRDefault="005F676B" w:rsidP="005F676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вносимые в распоряжение Администрации города</w:t>
      </w:r>
    </w:p>
    <w:p w:rsidR="005F676B" w:rsidRDefault="005F676B" w:rsidP="005F67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от 17.10.2018 № 147  «Об у</w:t>
      </w:r>
      <w:r w:rsidRPr="00562449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562449">
        <w:rPr>
          <w:sz w:val="28"/>
          <w:szCs w:val="28"/>
        </w:rPr>
        <w:t xml:space="preserve"> </w:t>
      </w:r>
    </w:p>
    <w:p w:rsidR="00587442" w:rsidRDefault="005F676B" w:rsidP="005F67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449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562449">
        <w:rPr>
          <w:sz w:val="28"/>
          <w:szCs w:val="28"/>
        </w:rPr>
        <w:t xml:space="preserve"> мероприятий по росту доходного потенциала</w:t>
      </w:r>
    </w:p>
    <w:p w:rsidR="00587442" w:rsidRDefault="005F676B" w:rsidP="005F67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449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Новошахтинска</w:t>
      </w:r>
      <w:r w:rsidRPr="00562449">
        <w:rPr>
          <w:sz w:val="28"/>
          <w:szCs w:val="28"/>
        </w:rPr>
        <w:t>, оптимизации расходов</w:t>
      </w:r>
    </w:p>
    <w:p w:rsidR="005F676B" w:rsidRDefault="005F676B" w:rsidP="005F67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449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562449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города</w:t>
      </w:r>
      <w:r w:rsidRPr="00562449">
        <w:rPr>
          <w:sz w:val="28"/>
          <w:szCs w:val="28"/>
        </w:rPr>
        <w:t xml:space="preserve"> и сокращению </w:t>
      </w:r>
      <w:r>
        <w:rPr>
          <w:sz w:val="28"/>
          <w:szCs w:val="28"/>
        </w:rPr>
        <w:t xml:space="preserve">муниципального </w:t>
      </w:r>
      <w:r w:rsidRPr="00562449">
        <w:rPr>
          <w:sz w:val="28"/>
          <w:szCs w:val="28"/>
        </w:rPr>
        <w:t xml:space="preserve"> долга </w:t>
      </w:r>
      <w:r>
        <w:rPr>
          <w:sz w:val="28"/>
          <w:szCs w:val="28"/>
        </w:rPr>
        <w:t xml:space="preserve"> </w:t>
      </w:r>
    </w:p>
    <w:p w:rsidR="005F676B" w:rsidRPr="003C3EA7" w:rsidRDefault="005F676B" w:rsidP="005F676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города Новошахтинска</w:t>
      </w:r>
      <w:r w:rsidRPr="00562449">
        <w:rPr>
          <w:sz w:val="28"/>
          <w:szCs w:val="28"/>
        </w:rPr>
        <w:t xml:space="preserve"> до 2020 года</w:t>
      </w:r>
      <w:r>
        <w:rPr>
          <w:sz w:val="28"/>
          <w:szCs w:val="28"/>
        </w:rPr>
        <w:t>»</w:t>
      </w:r>
    </w:p>
    <w:p w:rsidR="000F04EE" w:rsidRPr="003C3EA7" w:rsidRDefault="000F04EE" w:rsidP="005F676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F04EE" w:rsidRPr="003C3EA7" w:rsidRDefault="000F04EE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1.</w:t>
      </w:r>
      <w:r w:rsidR="007E3F12" w:rsidRPr="003C3EA7">
        <w:rPr>
          <w:rFonts w:eastAsia="Calibri"/>
          <w:sz w:val="28"/>
          <w:szCs w:val="28"/>
          <w:lang w:eastAsia="en-US"/>
        </w:rPr>
        <w:t> </w:t>
      </w:r>
      <w:r w:rsidRPr="003C3EA7">
        <w:rPr>
          <w:rFonts w:eastAsia="Calibri"/>
          <w:sz w:val="28"/>
          <w:szCs w:val="28"/>
          <w:lang w:eastAsia="en-US"/>
        </w:rPr>
        <w:t>Наименование изложить в редакции:</w:t>
      </w:r>
    </w:p>
    <w:p w:rsidR="000F04EE" w:rsidRPr="003C3EA7" w:rsidRDefault="008F5C49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«</w:t>
      </w:r>
      <w:r w:rsidR="00387938">
        <w:rPr>
          <w:rFonts w:eastAsia="Calibri"/>
          <w:sz w:val="28"/>
          <w:szCs w:val="28"/>
        </w:rPr>
        <w:t>Об у</w:t>
      </w:r>
      <w:r w:rsidR="00387938" w:rsidRPr="00562449">
        <w:rPr>
          <w:sz w:val="28"/>
          <w:szCs w:val="28"/>
        </w:rPr>
        <w:t>твер</w:t>
      </w:r>
      <w:r w:rsidR="00387938">
        <w:rPr>
          <w:sz w:val="28"/>
          <w:szCs w:val="28"/>
        </w:rPr>
        <w:t>ждении</w:t>
      </w:r>
      <w:r w:rsidR="00387938" w:rsidRPr="00562449">
        <w:rPr>
          <w:sz w:val="28"/>
          <w:szCs w:val="28"/>
        </w:rPr>
        <w:t xml:space="preserve"> План</w:t>
      </w:r>
      <w:r w:rsidR="00387938">
        <w:rPr>
          <w:sz w:val="28"/>
          <w:szCs w:val="28"/>
        </w:rPr>
        <w:t>а</w:t>
      </w:r>
      <w:r w:rsidR="00387938" w:rsidRPr="00562449">
        <w:rPr>
          <w:sz w:val="28"/>
          <w:szCs w:val="28"/>
        </w:rPr>
        <w:t xml:space="preserve"> мероприятий по росту доходного потенциала </w:t>
      </w:r>
      <w:r w:rsidR="00387938">
        <w:rPr>
          <w:sz w:val="28"/>
          <w:szCs w:val="28"/>
        </w:rPr>
        <w:t>города Новошахтинска</w:t>
      </w:r>
      <w:r w:rsidR="00387938" w:rsidRPr="00562449">
        <w:rPr>
          <w:sz w:val="28"/>
          <w:szCs w:val="28"/>
        </w:rPr>
        <w:t xml:space="preserve">, оптимизации расходов </w:t>
      </w:r>
      <w:r w:rsidR="00387938">
        <w:rPr>
          <w:sz w:val="28"/>
          <w:szCs w:val="28"/>
        </w:rPr>
        <w:t>б</w:t>
      </w:r>
      <w:r w:rsidR="00387938" w:rsidRPr="00562449">
        <w:rPr>
          <w:sz w:val="28"/>
          <w:szCs w:val="28"/>
        </w:rPr>
        <w:t>юджета</w:t>
      </w:r>
      <w:r w:rsidR="00387938">
        <w:rPr>
          <w:sz w:val="28"/>
          <w:szCs w:val="28"/>
        </w:rPr>
        <w:t xml:space="preserve"> города</w:t>
      </w:r>
      <w:r w:rsidR="00387938" w:rsidRPr="00562449">
        <w:rPr>
          <w:sz w:val="28"/>
          <w:szCs w:val="28"/>
        </w:rPr>
        <w:t xml:space="preserve"> и сокращению </w:t>
      </w:r>
      <w:r w:rsidR="00387938">
        <w:rPr>
          <w:sz w:val="28"/>
          <w:szCs w:val="28"/>
        </w:rPr>
        <w:t xml:space="preserve">муниципального </w:t>
      </w:r>
      <w:r w:rsidR="00387938" w:rsidRPr="00562449">
        <w:rPr>
          <w:sz w:val="28"/>
          <w:szCs w:val="28"/>
        </w:rPr>
        <w:t xml:space="preserve"> долга </w:t>
      </w:r>
      <w:r w:rsidR="00387938">
        <w:rPr>
          <w:sz w:val="28"/>
          <w:szCs w:val="28"/>
        </w:rPr>
        <w:t xml:space="preserve"> города Новошахтинска</w:t>
      </w:r>
      <w:r w:rsidR="00387938" w:rsidRPr="00562449">
        <w:rPr>
          <w:sz w:val="28"/>
          <w:szCs w:val="28"/>
        </w:rPr>
        <w:t xml:space="preserve"> до 202</w:t>
      </w:r>
      <w:r w:rsidR="00387938">
        <w:rPr>
          <w:sz w:val="28"/>
          <w:szCs w:val="28"/>
        </w:rPr>
        <w:t>4</w:t>
      </w:r>
      <w:r w:rsidR="00387938" w:rsidRPr="00562449">
        <w:rPr>
          <w:sz w:val="28"/>
          <w:szCs w:val="28"/>
        </w:rPr>
        <w:t xml:space="preserve"> года</w:t>
      </w:r>
      <w:r w:rsidR="000F04EE" w:rsidRPr="003C3EA7">
        <w:rPr>
          <w:rFonts w:eastAsia="Calibri"/>
          <w:sz w:val="28"/>
          <w:szCs w:val="28"/>
          <w:lang w:eastAsia="en-US"/>
        </w:rPr>
        <w:t>».</w:t>
      </w:r>
    </w:p>
    <w:p w:rsidR="000F04EE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F04EE" w:rsidRPr="003C3EA7">
        <w:rPr>
          <w:rFonts w:eastAsia="Calibri"/>
          <w:sz w:val="28"/>
          <w:szCs w:val="28"/>
          <w:lang w:eastAsia="en-US"/>
        </w:rPr>
        <w:t>.</w:t>
      </w:r>
      <w:r w:rsidR="00143D2A" w:rsidRPr="003C3EA7">
        <w:rPr>
          <w:rFonts w:eastAsia="Calibri"/>
          <w:sz w:val="28"/>
          <w:szCs w:val="28"/>
          <w:lang w:eastAsia="en-US"/>
        </w:rPr>
        <w:t> </w:t>
      </w:r>
      <w:r w:rsidR="001D02E6" w:rsidRPr="003C3EA7">
        <w:rPr>
          <w:rFonts w:eastAsia="Calibri"/>
          <w:sz w:val="28"/>
          <w:szCs w:val="28"/>
          <w:lang w:eastAsia="en-US"/>
        </w:rPr>
        <w:t>В пункте</w:t>
      </w:r>
      <w:r w:rsidR="001D02E6" w:rsidRPr="003C3EA7">
        <w:rPr>
          <w:sz w:val="28"/>
          <w:szCs w:val="28"/>
        </w:rPr>
        <w:t xml:space="preserve"> 1</w:t>
      </w:r>
      <w:r w:rsidR="000F04EE" w:rsidRPr="003C3EA7">
        <w:rPr>
          <w:rFonts w:eastAsia="Calibri"/>
          <w:sz w:val="28"/>
          <w:szCs w:val="28"/>
          <w:lang w:eastAsia="en-US"/>
        </w:rPr>
        <w:t xml:space="preserve"> </w:t>
      </w:r>
      <w:r w:rsidR="001D02E6" w:rsidRPr="003C3EA7">
        <w:rPr>
          <w:rFonts w:eastAsia="Calibri"/>
          <w:sz w:val="28"/>
          <w:szCs w:val="28"/>
          <w:lang w:eastAsia="en-US"/>
        </w:rPr>
        <w:t>слова «до 2020</w:t>
      </w:r>
      <w:r w:rsidR="00F86F57" w:rsidRPr="003C3EA7">
        <w:rPr>
          <w:rFonts w:eastAsia="Calibri"/>
          <w:sz w:val="28"/>
          <w:szCs w:val="28"/>
          <w:lang w:eastAsia="en-US"/>
        </w:rPr>
        <w:t xml:space="preserve"> года</w:t>
      </w:r>
      <w:r w:rsidR="001D02E6" w:rsidRPr="003C3EA7">
        <w:rPr>
          <w:rFonts w:eastAsia="Calibri"/>
          <w:sz w:val="28"/>
          <w:szCs w:val="28"/>
          <w:lang w:eastAsia="en-US"/>
        </w:rPr>
        <w:t>» заменить словами «до 2024</w:t>
      </w:r>
      <w:r w:rsidR="00A74A56" w:rsidRPr="003C3EA7">
        <w:rPr>
          <w:rFonts w:eastAsia="Calibri"/>
          <w:sz w:val="28"/>
          <w:szCs w:val="28"/>
          <w:lang w:eastAsia="en-US"/>
        </w:rPr>
        <w:t xml:space="preserve"> </w:t>
      </w:r>
      <w:r w:rsidR="00F86F57" w:rsidRPr="003C3EA7">
        <w:rPr>
          <w:rFonts w:eastAsia="Calibri"/>
          <w:sz w:val="28"/>
          <w:szCs w:val="28"/>
          <w:lang w:eastAsia="en-US"/>
        </w:rPr>
        <w:t>года</w:t>
      </w:r>
      <w:r w:rsidR="001D02E6" w:rsidRPr="003C3EA7">
        <w:rPr>
          <w:rFonts w:eastAsia="Calibri"/>
          <w:sz w:val="28"/>
          <w:szCs w:val="28"/>
          <w:lang w:eastAsia="en-US"/>
        </w:rPr>
        <w:t>».</w:t>
      </w:r>
    </w:p>
    <w:p w:rsidR="001D02E6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D02E6" w:rsidRPr="003C3EA7">
        <w:rPr>
          <w:rFonts w:eastAsia="Calibri"/>
          <w:sz w:val="28"/>
          <w:szCs w:val="28"/>
          <w:lang w:eastAsia="en-US"/>
        </w:rPr>
        <w:t>. В пункте 2 слова «с 2018 года» исключить.</w:t>
      </w:r>
    </w:p>
    <w:p w:rsidR="007D533C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7D533C" w:rsidRPr="003C3EA7">
        <w:rPr>
          <w:rFonts w:eastAsia="Calibri"/>
          <w:sz w:val="28"/>
          <w:szCs w:val="28"/>
          <w:lang w:eastAsia="en-US"/>
        </w:rPr>
        <w:t>. В пункте 3</w:t>
      </w:r>
      <w:r w:rsidR="00C94BD5" w:rsidRPr="003C3EA7">
        <w:rPr>
          <w:rFonts w:eastAsia="Calibri"/>
          <w:sz w:val="28"/>
          <w:szCs w:val="28"/>
          <w:lang w:eastAsia="en-US"/>
        </w:rPr>
        <w:t xml:space="preserve"> </w:t>
      </w:r>
      <w:r w:rsidR="00EA6AB3" w:rsidRPr="003C3EA7">
        <w:rPr>
          <w:rFonts w:eastAsia="Calibri"/>
          <w:sz w:val="28"/>
          <w:szCs w:val="28"/>
          <w:lang w:eastAsia="en-US"/>
        </w:rPr>
        <w:t>с</w:t>
      </w:r>
      <w:r w:rsidR="007D533C" w:rsidRPr="003C3EA7">
        <w:rPr>
          <w:rFonts w:eastAsia="Calibri"/>
          <w:sz w:val="28"/>
          <w:szCs w:val="28"/>
          <w:lang w:eastAsia="en-US"/>
        </w:rPr>
        <w:t>лова «</w:t>
      </w:r>
      <w:r w:rsidR="00C94BD5" w:rsidRPr="003C3EA7">
        <w:rPr>
          <w:rFonts w:eastAsia="Calibri"/>
          <w:sz w:val="28"/>
          <w:szCs w:val="28"/>
          <w:lang w:eastAsia="en-US"/>
        </w:rPr>
        <w:t>на</w:t>
      </w:r>
      <w:r w:rsidR="007D533C" w:rsidRPr="003C3EA7">
        <w:rPr>
          <w:rFonts w:eastAsia="Calibri"/>
          <w:sz w:val="28"/>
          <w:szCs w:val="28"/>
          <w:lang w:eastAsia="en-US"/>
        </w:rPr>
        <w:t xml:space="preserve"> 201</w:t>
      </w:r>
      <w:r w:rsidR="001C6347" w:rsidRPr="003C3EA7">
        <w:rPr>
          <w:rFonts w:eastAsia="Calibri"/>
          <w:sz w:val="28"/>
          <w:szCs w:val="28"/>
          <w:lang w:eastAsia="en-US"/>
        </w:rPr>
        <w:t>8</w:t>
      </w:r>
      <w:r w:rsidR="00BC14DC">
        <w:rPr>
          <w:rFonts w:eastAsia="Calibri"/>
          <w:sz w:val="28"/>
          <w:szCs w:val="28"/>
          <w:lang w:eastAsia="en-US"/>
        </w:rPr>
        <w:t xml:space="preserve"> – </w:t>
      </w:r>
      <w:r w:rsidR="007D533C" w:rsidRPr="003C3EA7">
        <w:rPr>
          <w:rFonts w:eastAsia="Calibri"/>
          <w:sz w:val="28"/>
          <w:szCs w:val="28"/>
          <w:lang w:eastAsia="en-US"/>
        </w:rPr>
        <w:t>2020 годы» исключить.</w:t>
      </w:r>
    </w:p>
    <w:p w:rsidR="00C85B07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85B07" w:rsidRPr="003C3EA7">
        <w:rPr>
          <w:rFonts w:eastAsia="Calibri"/>
          <w:sz w:val="28"/>
          <w:szCs w:val="28"/>
          <w:lang w:eastAsia="en-US"/>
        </w:rPr>
        <w:t>. Дополнить пунктом 3</w:t>
      </w:r>
      <w:r w:rsidR="00F32389" w:rsidRPr="003C3EA7">
        <w:rPr>
          <w:rFonts w:eastAsia="Calibri"/>
          <w:sz w:val="28"/>
          <w:szCs w:val="28"/>
          <w:vertAlign w:val="superscript"/>
          <w:lang w:eastAsia="en-US"/>
        </w:rPr>
        <w:t>1</w:t>
      </w:r>
      <w:r w:rsidR="00C85B07" w:rsidRPr="003C3EA7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6771D8" w:rsidRPr="003C3EA7" w:rsidRDefault="006771D8" w:rsidP="005F676B">
      <w:pPr>
        <w:pStyle w:val="Style4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3C3EA7">
        <w:rPr>
          <w:rStyle w:val="FontStyle11"/>
          <w:sz w:val="28"/>
          <w:szCs w:val="28"/>
        </w:rPr>
        <w:t>«3</w:t>
      </w:r>
      <w:r w:rsidRPr="003C3EA7">
        <w:rPr>
          <w:rStyle w:val="FontStyle11"/>
          <w:sz w:val="28"/>
          <w:szCs w:val="28"/>
          <w:vertAlign w:val="superscript"/>
        </w:rPr>
        <w:t>1</w:t>
      </w:r>
      <w:r w:rsidRPr="003C3EA7">
        <w:rPr>
          <w:rStyle w:val="FontStyle11"/>
          <w:sz w:val="28"/>
          <w:szCs w:val="28"/>
        </w:rPr>
        <w:t>.</w:t>
      </w:r>
      <w:r w:rsidR="00AE6A07" w:rsidRPr="003C3EA7">
        <w:rPr>
          <w:rStyle w:val="FontStyle11"/>
          <w:sz w:val="28"/>
          <w:szCs w:val="28"/>
        </w:rPr>
        <w:t> </w:t>
      </w:r>
      <w:proofErr w:type="gramStart"/>
      <w:r w:rsidR="00AE6A07" w:rsidRPr="003C3EA7">
        <w:rPr>
          <w:color w:val="000000"/>
          <w:sz w:val="28"/>
          <w:szCs w:val="28"/>
        </w:rPr>
        <w:t xml:space="preserve">Установить запрет на создание </w:t>
      </w:r>
      <w:r w:rsidR="00387938">
        <w:rPr>
          <w:color w:val="000000"/>
          <w:sz w:val="28"/>
          <w:szCs w:val="28"/>
        </w:rPr>
        <w:t>муниципальных учреждений города Новошахтинска</w:t>
      </w:r>
      <w:r w:rsidR="00AE6A07" w:rsidRPr="003C3EA7">
        <w:rPr>
          <w:color w:val="000000"/>
          <w:sz w:val="28"/>
          <w:szCs w:val="28"/>
        </w:rPr>
        <w:t xml:space="preserve"> и на изменение структуры </w:t>
      </w:r>
      <w:r w:rsidR="00387938">
        <w:rPr>
          <w:color w:val="000000"/>
          <w:sz w:val="28"/>
          <w:szCs w:val="28"/>
        </w:rPr>
        <w:t>муниципальных</w:t>
      </w:r>
      <w:r w:rsidR="00AE6A07" w:rsidRPr="003C3EA7">
        <w:rPr>
          <w:color w:val="000000"/>
          <w:sz w:val="28"/>
          <w:szCs w:val="28"/>
        </w:rPr>
        <w:t xml:space="preserve"> учреждений </w:t>
      </w:r>
      <w:r w:rsidR="00387938">
        <w:rPr>
          <w:color w:val="000000"/>
          <w:sz w:val="28"/>
          <w:szCs w:val="28"/>
        </w:rPr>
        <w:t>города</w:t>
      </w:r>
      <w:r w:rsidR="00AE6A07" w:rsidRPr="003C3EA7">
        <w:rPr>
          <w:color w:val="000000"/>
          <w:sz w:val="28"/>
          <w:szCs w:val="28"/>
        </w:rPr>
        <w:t>, приводящие к у</w:t>
      </w:r>
      <w:r w:rsidR="00ED0A96" w:rsidRPr="003C3EA7">
        <w:rPr>
          <w:color w:val="000000"/>
          <w:sz w:val="28"/>
          <w:szCs w:val="28"/>
        </w:rPr>
        <w:t>величению штатной численности и </w:t>
      </w:r>
      <w:r w:rsidR="00AE6A07" w:rsidRPr="003C3EA7">
        <w:rPr>
          <w:color w:val="000000"/>
          <w:sz w:val="28"/>
          <w:szCs w:val="28"/>
        </w:rPr>
        <w:t xml:space="preserve">бюджетных ассигнований, за исключением случаев, когда создание </w:t>
      </w:r>
      <w:r w:rsidR="00387938">
        <w:rPr>
          <w:color w:val="000000"/>
          <w:sz w:val="28"/>
          <w:szCs w:val="28"/>
        </w:rPr>
        <w:t>муниципальных учреждений города</w:t>
      </w:r>
      <w:r w:rsidR="00AE6A07" w:rsidRPr="003C3EA7">
        <w:rPr>
          <w:color w:val="000000"/>
          <w:sz w:val="28"/>
          <w:szCs w:val="28"/>
        </w:rPr>
        <w:t xml:space="preserve"> или изменение структуры </w:t>
      </w:r>
      <w:r w:rsidR="00387938">
        <w:rPr>
          <w:color w:val="000000"/>
          <w:sz w:val="28"/>
          <w:szCs w:val="28"/>
        </w:rPr>
        <w:t>муниципальных учреждений города</w:t>
      </w:r>
      <w:r w:rsidR="00AE6A07" w:rsidRPr="003C3EA7">
        <w:rPr>
          <w:color w:val="000000"/>
          <w:sz w:val="28"/>
          <w:szCs w:val="28"/>
        </w:rPr>
        <w:t xml:space="preserve">, приводящие к увеличению штатной численности и бюджетных ассигнований, обусловлено изменениями федерального </w:t>
      </w:r>
      <w:r w:rsidR="00387938">
        <w:rPr>
          <w:color w:val="000000"/>
          <w:sz w:val="28"/>
          <w:szCs w:val="28"/>
        </w:rPr>
        <w:t xml:space="preserve">и областного </w:t>
      </w:r>
      <w:r w:rsidR="00AE6A07" w:rsidRPr="003C3EA7">
        <w:rPr>
          <w:color w:val="000000"/>
          <w:sz w:val="28"/>
          <w:szCs w:val="28"/>
        </w:rPr>
        <w:t>законодательства или необходимостью оптимизации расходов бюджета</w:t>
      </w:r>
      <w:r w:rsidR="00387938">
        <w:rPr>
          <w:color w:val="000000"/>
          <w:sz w:val="28"/>
          <w:szCs w:val="28"/>
        </w:rPr>
        <w:t xml:space="preserve"> города</w:t>
      </w:r>
      <w:r w:rsidR="009D00CF">
        <w:rPr>
          <w:color w:val="000000"/>
          <w:sz w:val="28"/>
          <w:szCs w:val="28"/>
        </w:rPr>
        <w:t>.</w:t>
      </w:r>
      <w:r w:rsidRPr="003C3EA7">
        <w:rPr>
          <w:rStyle w:val="FontStyle11"/>
          <w:sz w:val="28"/>
          <w:szCs w:val="28"/>
        </w:rPr>
        <w:t>».</w:t>
      </w:r>
      <w:proofErr w:type="gramEnd"/>
    </w:p>
    <w:p w:rsidR="00747820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</w:rPr>
        <w:t>6</w:t>
      </w:r>
      <w:r w:rsidR="00747820" w:rsidRPr="003C3EA7">
        <w:rPr>
          <w:rFonts w:eastAsia="Calibri"/>
          <w:kern w:val="2"/>
          <w:sz w:val="28"/>
          <w:szCs w:val="28"/>
        </w:rPr>
        <w:t>. Дополнить пунктом 3</w:t>
      </w:r>
      <w:r w:rsidR="004113AD">
        <w:rPr>
          <w:rFonts w:eastAsia="Calibri"/>
          <w:kern w:val="2"/>
          <w:sz w:val="28"/>
          <w:szCs w:val="28"/>
          <w:vertAlign w:val="superscript"/>
        </w:rPr>
        <w:t>2</w:t>
      </w:r>
      <w:r w:rsidR="00747820" w:rsidRPr="003C3EA7">
        <w:rPr>
          <w:rFonts w:eastAsia="Calibri"/>
          <w:kern w:val="2"/>
          <w:sz w:val="28"/>
          <w:szCs w:val="28"/>
          <w:vertAlign w:val="superscript"/>
        </w:rPr>
        <w:t xml:space="preserve"> </w:t>
      </w:r>
      <w:r w:rsidR="00747820" w:rsidRPr="003C3EA7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747820" w:rsidRPr="003C3EA7" w:rsidRDefault="00747820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«3</w:t>
      </w:r>
      <w:r w:rsidR="004113AD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3C3EA7">
        <w:rPr>
          <w:rFonts w:eastAsia="Calibri"/>
          <w:sz w:val="28"/>
          <w:szCs w:val="28"/>
          <w:lang w:eastAsia="en-US"/>
        </w:rPr>
        <w:t xml:space="preserve">. Обеспечить включение средств на реализацию новых инвестиционных проектов в бюджет </w:t>
      </w:r>
      <w:r w:rsidR="004113AD">
        <w:rPr>
          <w:rFonts w:eastAsia="Calibri"/>
          <w:sz w:val="28"/>
          <w:szCs w:val="28"/>
          <w:lang w:eastAsia="en-US"/>
        </w:rPr>
        <w:t xml:space="preserve">города </w:t>
      </w:r>
      <w:r w:rsidRPr="003C3EA7">
        <w:rPr>
          <w:rFonts w:eastAsia="Calibri"/>
          <w:sz w:val="28"/>
          <w:szCs w:val="28"/>
          <w:lang w:eastAsia="en-US"/>
        </w:rPr>
        <w:t xml:space="preserve">только при формировании проекта </w:t>
      </w:r>
      <w:r w:rsidR="004113AD">
        <w:rPr>
          <w:rFonts w:eastAsia="Calibri"/>
          <w:sz w:val="28"/>
          <w:szCs w:val="28"/>
          <w:lang w:eastAsia="en-US"/>
        </w:rPr>
        <w:t xml:space="preserve">решения </w:t>
      </w:r>
      <w:proofErr w:type="spellStart"/>
      <w:r w:rsidR="00032481">
        <w:rPr>
          <w:rFonts w:eastAsia="Calibri"/>
          <w:sz w:val="28"/>
          <w:szCs w:val="28"/>
          <w:lang w:eastAsia="en-US"/>
        </w:rPr>
        <w:t>Н</w:t>
      </w:r>
      <w:r w:rsidR="004113AD">
        <w:rPr>
          <w:rFonts w:eastAsia="Calibri"/>
          <w:sz w:val="28"/>
          <w:szCs w:val="28"/>
          <w:lang w:eastAsia="en-US"/>
        </w:rPr>
        <w:t>овошахтинской</w:t>
      </w:r>
      <w:proofErr w:type="spellEnd"/>
      <w:r w:rsidR="004113AD">
        <w:rPr>
          <w:rFonts w:eastAsia="Calibri"/>
          <w:sz w:val="28"/>
          <w:szCs w:val="28"/>
          <w:lang w:eastAsia="en-US"/>
        </w:rPr>
        <w:t xml:space="preserve"> городской Думы</w:t>
      </w:r>
      <w:r w:rsidRPr="003C3EA7">
        <w:rPr>
          <w:rFonts w:eastAsia="Calibri"/>
          <w:sz w:val="28"/>
          <w:szCs w:val="28"/>
          <w:lang w:eastAsia="en-US"/>
        </w:rPr>
        <w:t xml:space="preserve"> о бюджете</w:t>
      </w:r>
      <w:r w:rsidR="00032481">
        <w:rPr>
          <w:rFonts w:eastAsia="Calibri"/>
          <w:sz w:val="28"/>
          <w:szCs w:val="28"/>
          <w:lang w:eastAsia="en-US"/>
        </w:rPr>
        <w:t xml:space="preserve"> города</w:t>
      </w:r>
      <w:r w:rsidRPr="003C3EA7">
        <w:rPr>
          <w:rFonts w:eastAsia="Calibri"/>
          <w:sz w:val="28"/>
          <w:szCs w:val="28"/>
          <w:lang w:eastAsia="en-US"/>
        </w:rPr>
        <w:t xml:space="preserve"> на очередной финансовый год и на плановый период. </w:t>
      </w:r>
    </w:p>
    <w:p w:rsidR="00747820" w:rsidRPr="003C3EA7" w:rsidRDefault="00747820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3C3EA7">
        <w:rPr>
          <w:rFonts w:eastAsia="Calibri"/>
          <w:spacing w:val="-4"/>
          <w:sz w:val="28"/>
          <w:szCs w:val="28"/>
          <w:lang w:eastAsia="en-US"/>
        </w:rPr>
        <w:t>Рассмотрение возможности включения в бюджет</w:t>
      </w:r>
      <w:r w:rsidR="00032481">
        <w:rPr>
          <w:rFonts w:eastAsia="Calibri"/>
          <w:spacing w:val="-4"/>
          <w:sz w:val="28"/>
          <w:szCs w:val="28"/>
          <w:lang w:eastAsia="en-US"/>
        </w:rPr>
        <w:t xml:space="preserve"> города</w:t>
      </w:r>
      <w:r w:rsidRPr="003C3EA7">
        <w:rPr>
          <w:rFonts w:eastAsia="Calibri"/>
          <w:spacing w:val="-4"/>
          <w:sz w:val="28"/>
          <w:szCs w:val="28"/>
          <w:lang w:eastAsia="en-US"/>
        </w:rPr>
        <w:t xml:space="preserve"> средств на</w:t>
      </w:r>
      <w:r w:rsidR="00ED0A96" w:rsidRPr="003C3EA7">
        <w:rPr>
          <w:color w:val="000000"/>
          <w:spacing w:val="-4"/>
          <w:sz w:val="28"/>
          <w:szCs w:val="28"/>
        </w:rPr>
        <w:t> </w:t>
      </w:r>
      <w:r w:rsidRPr="003C3EA7">
        <w:rPr>
          <w:rFonts w:eastAsia="Calibri"/>
          <w:spacing w:val="-4"/>
          <w:sz w:val="28"/>
          <w:szCs w:val="28"/>
          <w:lang w:eastAsia="en-US"/>
        </w:rPr>
        <w:t>новые инвестиционные проекты в процессе его исполнения осуществлять только в части инвестиционных проектов, связанных с реализацией Указа</w:t>
      </w:r>
      <w:r w:rsidR="00ED0A96" w:rsidRPr="003C3EA7">
        <w:rPr>
          <w:rFonts w:eastAsia="Calibri"/>
          <w:spacing w:val="-4"/>
          <w:sz w:val="28"/>
          <w:szCs w:val="28"/>
          <w:lang w:eastAsia="en-US"/>
        </w:rPr>
        <w:t> </w:t>
      </w:r>
      <w:r w:rsidRPr="003C3EA7">
        <w:rPr>
          <w:rFonts w:eastAsia="Calibri"/>
          <w:spacing w:val="-4"/>
          <w:sz w:val="28"/>
          <w:szCs w:val="28"/>
          <w:lang w:eastAsia="en-US"/>
        </w:rPr>
        <w:t>Президента</w:t>
      </w:r>
      <w:r w:rsidRPr="003C3EA7">
        <w:rPr>
          <w:rFonts w:eastAsia="Calibri"/>
          <w:sz w:val="28"/>
          <w:szCs w:val="28"/>
          <w:lang w:eastAsia="en-US"/>
        </w:rPr>
        <w:t xml:space="preserve"> Российской Федерации от 07.05.2018 № 204 «О национальных целях </w:t>
      </w:r>
      <w:r w:rsidRPr="003C3EA7">
        <w:rPr>
          <w:rFonts w:eastAsia="Calibri"/>
          <w:spacing w:val="-4"/>
          <w:sz w:val="28"/>
          <w:szCs w:val="28"/>
          <w:lang w:eastAsia="en-US"/>
        </w:rPr>
        <w:t>и стратегических задачах развития Российс</w:t>
      </w:r>
      <w:r w:rsidR="00ED0A96" w:rsidRPr="003C3EA7">
        <w:rPr>
          <w:rFonts w:eastAsia="Calibri"/>
          <w:spacing w:val="-4"/>
          <w:sz w:val="28"/>
          <w:szCs w:val="28"/>
          <w:lang w:eastAsia="en-US"/>
        </w:rPr>
        <w:t>кой Федерации на период до 2024 </w:t>
      </w:r>
      <w:r w:rsidRPr="003C3EA7">
        <w:rPr>
          <w:rFonts w:eastAsia="Calibri"/>
          <w:spacing w:val="-4"/>
          <w:sz w:val="28"/>
          <w:szCs w:val="28"/>
          <w:lang w:eastAsia="en-US"/>
        </w:rPr>
        <w:t>года</w:t>
      </w:r>
      <w:proofErr w:type="gramStart"/>
      <w:r w:rsidR="009D00CF">
        <w:rPr>
          <w:rFonts w:eastAsia="Calibri"/>
          <w:spacing w:val="-4"/>
          <w:sz w:val="28"/>
          <w:szCs w:val="28"/>
          <w:lang w:eastAsia="en-US"/>
        </w:rPr>
        <w:t>.</w:t>
      </w:r>
      <w:r w:rsidRPr="003C3EA7">
        <w:rPr>
          <w:rFonts w:eastAsia="Calibri"/>
          <w:spacing w:val="-4"/>
          <w:sz w:val="28"/>
          <w:szCs w:val="28"/>
        </w:rPr>
        <w:t>».</w:t>
      </w:r>
      <w:proofErr w:type="gramEnd"/>
    </w:p>
    <w:p w:rsidR="00833C5C" w:rsidRPr="003C3EA7" w:rsidRDefault="004F4CCF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</w:rPr>
        <w:t>7</w:t>
      </w:r>
      <w:r w:rsidR="00833C5C" w:rsidRPr="003C3EA7">
        <w:rPr>
          <w:rFonts w:eastAsia="Calibri"/>
          <w:kern w:val="2"/>
          <w:sz w:val="28"/>
          <w:szCs w:val="28"/>
        </w:rPr>
        <w:t>. Дополнить пунктом 3</w:t>
      </w:r>
      <w:r w:rsidR="00032481">
        <w:rPr>
          <w:rFonts w:eastAsia="Calibri"/>
          <w:kern w:val="2"/>
          <w:sz w:val="28"/>
          <w:szCs w:val="28"/>
          <w:vertAlign w:val="superscript"/>
        </w:rPr>
        <w:t>3</w:t>
      </w:r>
      <w:r w:rsidR="00A03F25" w:rsidRPr="003C3EA7">
        <w:rPr>
          <w:rFonts w:eastAsia="Calibri"/>
          <w:kern w:val="2"/>
          <w:sz w:val="28"/>
          <w:szCs w:val="28"/>
          <w:vertAlign w:val="superscript"/>
        </w:rPr>
        <w:t xml:space="preserve"> </w:t>
      </w:r>
      <w:r w:rsidR="00833C5C" w:rsidRPr="003C3EA7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A03F25" w:rsidRDefault="00833C5C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«3</w:t>
      </w:r>
      <w:r w:rsidR="00032481">
        <w:rPr>
          <w:rFonts w:eastAsia="Calibri"/>
          <w:sz w:val="28"/>
          <w:szCs w:val="28"/>
          <w:vertAlign w:val="superscript"/>
          <w:lang w:eastAsia="en-US"/>
        </w:rPr>
        <w:t>3</w:t>
      </w:r>
      <w:r w:rsidRPr="008F51BF">
        <w:rPr>
          <w:rFonts w:eastAsia="Calibri"/>
          <w:sz w:val="28"/>
          <w:szCs w:val="28"/>
          <w:lang w:eastAsia="en-US"/>
        </w:rPr>
        <w:t>. </w:t>
      </w:r>
      <w:proofErr w:type="gramStart"/>
      <w:r w:rsidR="00313372" w:rsidRPr="008F51BF">
        <w:rPr>
          <w:rFonts w:eastAsia="Calibri"/>
          <w:sz w:val="28"/>
          <w:szCs w:val="28"/>
          <w:lang w:eastAsia="en-US"/>
        </w:rPr>
        <w:t>Управляющему делами Администрации города</w:t>
      </w:r>
      <w:r w:rsidR="00133260" w:rsidRPr="008F51BF">
        <w:rPr>
          <w:rFonts w:eastAsia="Calibri"/>
          <w:sz w:val="28"/>
          <w:szCs w:val="28"/>
          <w:lang w:eastAsia="en-US"/>
        </w:rPr>
        <w:t xml:space="preserve"> подготовить</w:t>
      </w:r>
      <w:r w:rsidR="00133260">
        <w:rPr>
          <w:rFonts w:eastAsia="Calibri"/>
          <w:sz w:val="28"/>
          <w:szCs w:val="28"/>
          <w:lang w:eastAsia="en-US"/>
        </w:rPr>
        <w:t xml:space="preserve"> проект</w:t>
      </w:r>
      <w:r w:rsidR="00032481">
        <w:rPr>
          <w:rFonts w:eastAsia="Calibri"/>
          <w:sz w:val="28"/>
          <w:szCs w:val="28"/>
          <w:lang w:eastAsia="en-US"/>
        </w:rPr>
        <w:t xml:space="preserve">, </w:t>
      </w:r>
      <w:r w:rsidR="00E77D02" w:rsidRPr="003C3EA7">
        <w:rPr>
          <w:rFonts w:eastAsia="Calibri"/>
          <w:sz w:val="28"/>
          <w:szCs w:val="28"/>
          <w:lang w:eastAsia="en-US"/>
        </w:rPr>
        <w:t>правов</w:t>
      </w:r>
      <w:r w:rsidR="00133260">
        <w:rPr>
          <w:rFonts w:eastAsia="Calibri"/>
          <w:sz w:val="28"/>
          <w:szCs w:val="28"/>
          <w:lang w:eastAsia="en-US"/>
        </w:rPr>
        <w:t>ого</w:t>
      </w:r>
      <w:r w:rsidR="00E77D02" w:rsidRPr="003C3EA7">
        <w:rPr>
          <w:rFonts w:eastAsia="Calibri"/>
          <w:sz w:val="28"/>
          <w:szCs w:val="28"/>
          <w:lang w:eastAsia="en-US"/>
        </w:rPr>
        <w:t xml:space="preserve"> акт</w:t>
      </w:r>
      <w:r w:rsidR="00133260">
        <w:rPr>
          <w:rFonts w:eastAsia="Calibri"/>
          <w:sz w:val="28"/>
          <w:szCs w:val="28"/>
          <w:lang w:eastAsia="en-US"/>
        </w:rPr>
        <w:t>а</w:t>
      </w:r>
      <w:r w:rsidR="00E77D02" w:rsidRPr="003C3EA7">
        <w:rPr>
          <w:rFonts w:eastAsia="Calibri"/>
          <w:sz w:val="28"/>
          <w:szCs w:val="28"/>
          <w:lang w:eastAsia="en-US"/>
        </w:rPr>
        <w:t>, устанавливающ</w:t>
      </w:r>
      <w:r w:rsidR="00133260">
        <w:rPr>
          <w:rFonts w:eastAsia="Calibri"/>
          <w:sz w:val="28"/>
          <w:szCs w:val="28"/>
          <w:lang w:eastAsia="en-US"/>
        </w:rPr>
        <w:t>его</w:t>
      </w:r>
      <w:r w:rsidR="00E77D02" w:rsidRPr="003C3EA7">
        <w:rPr>
          <w:rFonts w:eastAsia="Calibri"/>
          <w:sz w:val="28"/>
          <w:szCs w:val="28"/>
          <w:lang w:eastAsia="en-US"/>
        </w:rPr>
        <w:t xml:space="preserve"> персональную ответственность</w:t>
      </w:r>
      <w:r w:rsidR="00ED0A96" w:rsidRPr="003C3EA7">
        <w:rPr>
          <w:rFonts w:eastAsia="Calibri"/>
          <w:spacing w:val="-4"/>
          <w:sz w:val="28"/>
          <w:szCs w:val="28"/>
          <w:lang w:eastAsia="en-US"/>
        </w:rPr>
        <w:t> </w:t>
      </w:r>
      <w:r w:rsidR="00E77D02" w:rsidRPr="003C3EA7">
        <w:rPr>
          <w:rFonts w:eastAsia="Calibri"/>
          <w:sz w:val="28"/>
          <w:szCs w:val="28"/>
          <w:lang w:eastAsia="en-US"/>
        </w:rPr>
        <w:t xml:space="preserve">должностных лиц </w:t>
      </w:r>
      <w:r w:rsidR="00032481">
        <w:rPr>
          <w:rFonts w:eastAsia="Calibri"/>
          <w:sz w:val="28"/>
          <w:szCs w:val="28"/>
          <w:lang w:eastAsia="en-US"/>
        </w:rPr>
        <w:t xml:space="preserve">Администрации города Новошахтинска, </w:t>
      </w:r>
      <w:r w:rsidR="00032481" w:rsidRPr="003C3EA7">
        <w:rPr>
          <w:rFonts w:eastAsia="Calibri"/>
          <w:sz w:val="28"/>
          <w:szCs w:val="28"/>
          <w:lang w:eastAsia="en-US"/>
        </w:rPr>
        <w:t xml:space="preserve">руководителей </w:t>
      </w:r>
      <w:r w:rsidR="00032481">
        <w:rPr>
          <w:rFonts w:eastAsia="Calibri"/>
          <w:sz w:val="28"/>
          <w:szCs w:val="28"/>
          <w:lang w:eastAsia="en-US"/>
        </w:rPr>
        <w:t>отраслевых (функциональных) органов Администрации города Новошахтинска</w:t>
      </w:r>
      <w:r w:rsidR="00133260">
        <w:rPr>
          <w:rFonts w:eastAsia="Calibri"/>
          <w:sz w:val="28"/>
          <w:szCs w:val="28"/>
          <w:lang w:eastAsia="en-US"/>
        </w:rPr>
        <w:t xml:space="preserve">, руководителей подведомственных Администрации города учреждений </w:t>
      </w:r>
      <w:r w:rsidR="00032481">
        <w:rPr>
          <w:rFonts w:eastAsia="Calibri"/>
          <w:sz w:val="28"/>
          <w:szCs w:val="28"/>
          <w:lang w:eastAsia="en-US"/>
        </w:rPr>
        <w:t xml:space="preserve"> </w:t>
      </w:r>
      <w:r w:rsidR="00E77D02" w:rsidRPr="003C3EA7">
        <w:rPr>
          <w:sz w:val="28"/>
          <w:szCs w:val="28"/>
        </w:rPr>
        <w:t>за</w:t>
      </w:r>
      <w:r w:rsidR="00ED0A96" w:rsidRPr="003C3EA7">
        <w:rPr>
          <w:rFonts w:eastAsia="Calibri"/>
          <w:spacing w:val="-4"/>
          <w:sz w:val="28"/>
          <w:szCs w:val="28"/>
          <w:lang w:eastAsia="en-US"/>
        </w:rPr>
        <w:t> </w:t>
      </w:r>
      <w:r w:rsidR="00E77D02" w:rsidRPr="003C3EA7">
        <w:rPr>
          <w:sz w:val="28"/>
          <w:szCs w:val="28"/>
        </w:rPr>
        <w:t xml:space="preserve">полное и своевременное исполнение </w:t>
      </w:r>
      <w:r w:rsidR="00032481" w:rsidRPr="00562449">
        <w:rPr>
          <w:sz w:val="28"/>
          <w:szCs w:val="28"/>
        </w:rPr>
        <w:t>План</w:t>
      </w:r>
      <w:r w:rsidR="00032481">
        <w:rPr>
          <w:sz w:val="28"/>
          <w:szCs w:val="28"/>
        </w:rPr>
        <w:t>а</w:t>
      </w:r>
      <w:r w:rsidR="00032481" w:rsidRPr="00562449">
        <w:rPr>
          <w:sz w:val="28"/>
          <w:szCs w:val="28"/>
        </w:rPr>
        <w:t xml:space="preserve"> мероприятий по росту доходного </w:t>
      </w:r>
      <w:r w:rsidR="00032481" w:rsidRPr="00562449">
        <w:rPr>
          <w:sz w:val="28"/>
          <w:szCs w:val="28"/>
        </w:rPr>
        <w:lastRenderedPageBreak/>
        <w:t xml:space="preserve">потенциала </w:t>
      </w:r>
      <w:r w:rsidR="00032481">
        <w:rPr>
          <w:sz w:val="28"/>
          <w:szCs w:val="28"/>
        </w:rPr>
        <w:t>города Новошахтинска</w:t>
      </w:r>
      <w:r w:rsidR="00032481" w:rsidRPr="00562449">
        <w:rPr>
          <w:sz w:val="28"/>
          <w:szCs w:val="28"/>
        </w:rPr>
        <w:t xml:space="preserve">, оптимизации расходов </w:t>
      </w:r>
      <w:r w:rsidR="00032481">
        <w:rPr>
          <w:sz w:val="28"/>
          <w:szCs w:val="28"/>
        </w:rPr>
        <w:t>б</w:t>
      </w:r>
      <w:r w:rsidR="00032481" w:rsidRPr="00562449">
        <w:rPr>
          <w:sz w:val="28"/>
          <w:szCs w:val="28"/>
        </w:rPr>
        <w:t>юджета</w:t>
      </w:r>
      <w:r w:rsidR="00032481">
        <w:rPr>
          <w:sz w:val="28"/>
          <w:szCs w:val="28"/>
        </w:rPr>
        <w:t xml:space="preserve"> города</w:t>
      </w:r>
      <w:r w:rsidR="00032481" w:rsidRPr="00562449">
        <w:rPr>
          <w:sz w:val="28"/>
          <w:szCs w:val="28"/>
        </w:rPr>
        <w:t xml:space="preserve"> и сокращению </w:t>
      </w:r>
      <w:r w:rsidR="00032481">
        <w:rPr>
          <w:sz w:val="28"/>
          <w:szCs w:val="28"/>
        </w:rPr>
        <w:t xml:space="preserve">муниципального </w:t>
      </w:r>
      <w:r w:rsidR="00032481" w:rsidRPr="00562449">
        <w:rPr>
          <w:sz w:val="28"/>
          <w:szCs w:val="28"/>
        </w:rPr>
        <w:t xml:space="preserve"> долга </w:t>
      </w:r>
      <w:r w:rsidR="00032481">
        <w:rPr>
          <w:sz w:val="28"/>
          <w:szCs w:val="28"/>
        </w:rPr>
        <w:t xml:space="preserve"> города Новошахтинска</w:t>
      </w:r>
      <w:r w:rsidR="00032481" w:rsidRPr="00562449">
        <w:rPr>
          <w:sz w:val="28"/>
          <w:szCs w:val="28"/>
        </w:rPr>
        <w:t xml:space="preserve"> до 202</w:t>
      </w:r>
      <w:r w:rsidR="00032481">
        <w:rPr>
          <w:sz w:val="28"/>
          <w:szCs w:val="28"/>
        </w:rPr>
        <w:t>4</w:t>
      </w:r>
      <w:r w:rsidR="00032481" w:rsidRPr="00562449">
        <w:rPr>
          <w:sz w:val="28"/>
          <w:szCs w:val="28"/>
        </w:rPr>
        <w:t xml:space="preserve"> года</w:t>
      </w:r>
      <w:r w:rsidR="009D00CF">
        <w:rPr>
          <w:rFonts w:eastAsia="Calibri"/>
          <w:kern w:val="2"/>
          <w:sz w:val="28"/>
          <w:szCs w:val="28"/>
          <w:lang w:eastAsia="en-US"/>
        </w:rPr>
        <w:t>.</w:t>
      </w:r>
      <w:r w:rsidR="00A03F25" w:rsidRPr="003C3EA7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133260" w:rsidRPr="003C3EA7" w:rsidRDefault="00133260" w:rsidP="001332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</w:t>
      </w:r>
      <w:r w:rsidRPr="00133260">
        <w:rPr>
          <w:rFonts w:eastAsia="Calibri"/>
          <w:kern w:val="2"/>
          <w:sz w:val="28"/>
          <w:szCs w:val="28"/>
        </w:rPr>
        <w:t xml:space="preserve"> </w:t>
      </w:r>
      <w:r w:rsidRPr="003C3EA7">
        <w:rPr>
          <w:rFonts w:eastAsia="Calibri"/>
          <w:kern w:val="2"/>
          <w:sz w:val="28"/>
          <w:szCs w:val="28"/>
        </w:rPr>
        <w:t>Дополнить пунктом 3</w:t>
      </w:r>
      <w:r>
        <w:rPr>
          <w:rFonts w:eastAsia="Calibri"/>
          <w:kern w:val="2"/>
          <w:sz w:val="28"/>
          <w:szCs w:val="28"/>
          <w:vertAlign w:val="superscript"/>
        </w:rPr>
        <w:t>4</w:t>
      </w:r>
      <w:r w:rsidRPr="003C3EA7">
        <w:rPr>
          <w:rFonts w:eastAsia="Calibri"/>
          <w:kern w:val="2"/>
          <w:sz w:val="28"/>
          <w:szCs w:val="28"/>
          <w:vertAlign w:val="superscript"/>
        </w:rPr>
        <w:t xml:space="preserve"> </w:t>
      </w:r>
      <w:r w:rsidRPr="003C3EA7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133260" w:rsidRDefault="00133260" w:rsidP="001332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«3</w:t>
      </w:r>
      <w:r>
        <w:rPr>
          <w:rFonts w:eastAsia="Calibri"/>
          <w:sz w:val="28"/>
          <w:szCs w:val="28"/>
          <w:vertAlign w:val="superscript"/>
          <w:lang w:eastAsia="en-US"/>
        </w:rPr>
        <w:t>4</w:t>
      </w:r>
      <w:r w:rsidRPr="003C3EA7">
        <w:rPr>
          <w:rFonts w:eastAsia="Calibri"/>
          <w:sz w:val="28"/>
          <w:szCs w:val="28"/>
          <w:lang w:eastAsia="en-US"/>
        </w:rPr>
        <w:t>. 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Руководителям отраслевых (функциональных) органов Администрации города Новошахтинска </w:t>
      </w:r>
      <w:r w:rsidRPr="003C3EA7">
        <w:rPr>
          <w:rFonts w:eastAsia="Calibri"/>
          <w:sz w:val="28"/>
          <w:szCs w:val="28"/>
          <w:lang w:eastAsia="en-US"/>
        </w:rPr>
        <w:t>принять правовые акты, устанавливающие персональную ответственность</w:t>
      </w:r>
      <w:r w:rsidRPr="003C3EA7">
        <w:rPr>
          <w:rFonts w:eastAsia="Calibri"/>
          <w:spacing w:val="-4"/>
          <w:sz w:val="28"/>
          <w:szCs w:val="28"/>
          <w:lang w:eastAsia="en-US"/>
        </w:rPr>
        <w:t> </w:t>
      </w:r>
      <w:r w:rsidRPr="003C3EA7">
        <w:rPr>
          <w:rFonts w:eastAsia="Calibri"/>
          <w:sz w:val="28"/>
          <w:szCs w:val="28"/>
          <w:lang w:eastAsia="en-US"/>
        </w:rPr>
        <w:t xml:space="preserve"> должностных лиц</w:t>
      </w:r>
      <w:r>
        <w:rPr>
          <w:rFonts w:eastAsia="Calibri"/>
          <w:sz w:val="28"/>
          <w:szCs w:val="28"/>
          <w:lang w:eastAsia="en-US"/>
        </w:rPr>
        <w:t xml:space="preserve"> отраслевых (функциональных) органов Администрации города Новошахтинска, руководителей подведомственных им учреждений </w:t>
      </w:r>
      <w:r w:rsidRPr="003C3EA7">
        <w:rPr>
          <w:sz w:val="28"/>
          <w:szCs w:val="28"/>
        </w:rPr>
        <w:t>за</w:t>
      </w:r>
      <w:r w:rsidRPr="003C3EA7">
        <w:rPr>
          <w:rFonts w:eastAsia="Calibri"/>
          <w:spacing w:val="-4"/>
          <w:sz w:val="28"/>
          <w:szCs w:val="28"/>
          <w:lang w:eastAsia="en-US"/>
        </w:rPr>
        <w:t> </w:t>
      </w:r>
      <w:r w:rsidRPr="003C3EA7">
        <w:rPr>
          <w:sz w:val="28"/>
          <w:szCs w:val="28"/>
        </w:rPr>
        <w:t xml:space="preserve">полное и своевременное исполнение </w:t>
      </w:r>
      <w:r w:rsidRPr="00562449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562449">
        <w:rPr>
          <w:sz w:val="28"/>
          <w:szCs w:val="28"/>
        </w:rPr>
        <w:t xml:space="preserve"> мероприятий по росту доходного потенциала </w:t>
      </w:r>
      <w:r>
        <w:rPr>
          <w:sz w:val="28"/>
          <w:szCs w:val="28"/>
        </w:rPr>
        <w:t>города Новошахтинска</w:t>
      </w:r>
      <w:r w:rsidRPr="00562449">
        <w:rPr>
          <w:sz w:val="28"/>
          <w:szCs w:val="28"/>
        </w:rPr>
        <w:t xml:space="preserve">, оптимизации расходов </w:t>
      </w:r>
      <w:r>
        <w:rPr>
          <w:sz w:val="28"/>
          <w:szCs w:val="28"/>
        </w:rPr>
        <w:t>б</w:t>
      </w:r>
      <w:r w:rsidRPr="00562449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города</w:t>
      </w:r>
      <w:r w:rsidRPr="00562449">
        <w:rPr>
          <w:sz w:val="28"/>
          <w:szCs w:val="28"/>
        </w:rPr>
        <w:t xml:space="preserve"> и сокращению </w:t>
      </w:r>
      <w:r>
        <w:rPr>
          <w:sz w:val="28"/>
          <w:szCs w:val="28"/>
        </w:rPr>
        <w:t xml:space="preserve">муниципального </w:t>
      </w:r>
      <w:r w:rsidRPr="00562449">
        <w:rPr>
          <w:sz w:val="28"/>
          <w:szCs w:val="28"/>
        </w:rPr>
        <w:t xml:space="preserve"> долга </w:t>
      </w:r>
      <w:r>
        <w:rPr>
          <w:sz w:val="28"/>
          <w:szCs w:val="28"/>
        </w:rPr>
        <w:t xml:space="preserve"> города Новошахтинска</w:t>
      </w:r>
      <w:r w:rsidRPr="00562449">
        <w:rPr>
          <w:sz w:val="28"/>
          <w:szCs w:val="28"/>
        </w:rPr>
        <w:t xml:space="preserve"> до 202</w:t>
      </w:r>
      <w:r>
        <w:rPr>
          <w:sz w:val="28"/>
          <w:szCs w:val="28"/>
        </w:rPr>
        <w:t>4</w:t>
      </w:r>
      <w:r w:rsidRPr="00562449">
        <w:rPr>
          <w:sz w:val="28"/>
          <w:szCs w:val="28"/>
        </w:rPr>
        <w:t xml:space="preserve"> года</w:t>
      </w:r>
      <w:r>
        <w:rPr>
          <w:rFonts w:eastAsia="Calibri"/>
          <w:kern w:val="2"/>
          <w:sz w:val="28"/>
          <w:szCs w:val="28"/>
          <w:lang w:eastAsia="en-US"/>
        </w:rPr>
        <w:t>.</w:t>
      </w:r>
      <w:r w:rsidRPr="003C3EA7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46388E" w:rsidRPr="003C3EA7" w:rsidRDefault="00133260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461BF3" w:rsidRPr="003C3EA7">
        <w:rPr>
          <w:rFonts w:eastAsia="Calibri"/>
          <w:sz w:val="28"/>
          <w:szCs w:val="28"/>
          <w:lang w:eastAsia="en-US"/>
        </w:rPr>
        <w:t>.</w:t>
      </w:r>
      <w:r w:rsidR="0046388E" w:rsidRPr="003C3EA7">
        <w:rPr>
          <w:rFonts w:eastAsia="Calibri"/>
          <w:sz w:val="28"/>
          <w:szCs w:val="28"/>
          <w:lang w:eastAsia="en-US"/>
        </w:rPr>
        <w:t> </w:t>
      </w:r>
      <w:r w:rsidR="004F4CCF">
        <w:rPr>
          <w:rFonts w:eastAsia="Calibri"/>
          <w:sz w:val="28"/>
          <w:szCs w:val="28"/>
          <w:lang w:eastAsia="en-US"/>
        </w:rPr>
        <w:t>В</w:t>
      </w:r>
      <w:r w:rsidR="004F4CCF" w:rsidRPr="003C3EA7">
        <w:rPr>
          <w:rFonts w:eastAsia="Calibri"/>
          <w:sz w:val="28"/>
          <w:szCs w:val="28"/>
          <w:lang w:eastAsia="en-US"/>
        </w:rPr>
        <w:t xml:space="preserve"> подпункте </w:t>
      </w:r>
      <w:r w:rsidR="004F4CCF">
        <w:rPr>
          <w:rFonts w:eastAsia="Calibri"/>
          <w:sz w:val="28"/>
          <w:szCs w:val="28"/>
          <w:lang w:eastAsia="en-US"/>
        </w:rPr>
        <w:t>2</w:t>
      </w:r>
      <w:r w:rsidR="004F4CCF" w:rsidRPr="003C3EA7">
        <w:rPr>
          <w:rFonts w:eastAsia="Calibri"/>
          <w:sz w:val="28"/>
          <w:szCs w:val="28"/>
          <w:lang w:eastAsia="en-US"/>
        </w:rPr>
        <w:t xml:space="preserve"> </w:t>
      </w:r>
      <w:r w:rsidR="00F86F57" w:rsidRPr="003C3EA7">
        <w:rPr>
          <w:rFonts w:eastAsia="Calibri"/>
          <w:sz w:val="28"/>
          <w:szCs w:val="28"/>
          <w:lang w:eastAsia="en-US"/>
        </w:rPr>
        <w:t xml:space="preserve"> пункт</w:t>
      </w:r>
      <w:r w:rsidR="004F4CCF">
        <w:rPr>
          <w:rFonts w:eastAsia="Calibri"/>
          <w:sz w:val="28"/>
          <w:szCs w:val="28"/>
          <w:lang w:eastAsia="en-US"/>
        </w:rPr>
        <w:t>а</w:t>
      </w:r>
      <w:r w:rsidR="00F86F57" w:rsidRPr="003C3EA7">
        <w:rPr>
          <w:rFonts w:eastAsia="Calibri"/>
          <w:sz w:val="28"/>
          <w:szCs w:val="28"/>
          <w:lang w:eastAsia="en-US"/>
        </w:rPr>
        <w:t xml:space="preserve"> 6</w:t>
      </w:r>
      <w:r w:rsidR="004F4CCF">
        <w:rPr>
          <w:rFonts w:eastAsia="Calibri"/>
          <w:sz w:val="28"/>
          <w:szCs w:val="28"/>
          <w:lang w:eastAsia="en-US"/>
        </w:rPr>
        <w:t xml:space="preserve"> </w:t>
      </w:r>
      <w:r w:rsidR="0046388E" w:rsidRPr="003C3EA7">
        <w:rPr>
          <w:rFonts w:eastAsia="Calibri"/>
          <w:sz w:val="28"/>
          <w:szCs w:val="28"/>
          <w:lang w:eastAsia="en-US"/>
        </w:rPr>
        <w:t xml:space="preserve">слова </w:t>
      </w:r>
      <w:r w:rsidR="00921BA5" w:rsidRPr="003C3EA7">
        <w:rPr>
          <w:rFonts w:eastAsia="Calibri"/>
          <w:sz w:val="28"/>
          <w:szCs w:val="28"/>
          <w:lang w:eastAsia="en-US"/>
        </w:rPr>
        <w:t>«до 25 декабр</w:t>
      </w:r>
      <w:r w:rsidR="00ED0A96" w:rsidRPr="003C3EA7">
        <w:rPr>
          <w:rFonts w:eastAsia="Calibri"/>
          <w:sz w:val="28"/>
          <w:szCs w:val="28"/>
          <w:lang w:eastAsia="en-US"/>
        </w:rPr>
        <w:t>я 2018 г.» заменить словами «до 1 </w:t>
      </w:r>
      <w:r w:rsidR="00D63116" w:rsidRPr="003C3EA7">
        <w:rPr>
          <w:rFonts w:eastAsia="Calibri"/>
          <w:sz w:val="28"/>
          <w:szCs w:val="28"/>
          <w:lang w:eastAsia="en-US"/>
        </w:rPr>
        <w:t>октября</w:t>
      </w:r>
      <w:r w:rsidR="00921BA5" w:rsidRPr="003C3EA7">
        <w:rPr>
          <w:rFonts w:eastAsia="Calibri"/>
          <w:sz w:val="28"/>
          <w:szCs w:val="28"/>
          <w:lang w:eastAsia="en-US"/>
        </w:rPr>
        <w:t xml:space="preserve"> 2019 г.</w:t>
      </w:r>
    </w:p>
    <w:p w:rsidR="00921BA5" w:rsidRPr="003C3EA7" w:rsidRDefault="00A03F25" w:rsidP="005F67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1</w:t>
      </w:r>
      <w:r w:rsidR="00133260">
        <w:rPr>
          <w:rFonts w:eastAsia="Calibri"/>
          <w:sz w:val="28"/>
          <w:szCs w:val="28"/>
          <w:lang w:eastAsia="en-US"/>
        </w:rPr>
        <w:t>0</w:t>
      </w:r>
      <w:r w:rsidR="00921BA5" w:rsidRPr="003C3EA7">
        <w:rPr>
          <w:rFonts w:eastAsia="Calibri"/>
          <w:sz w:val="28"/>
          <w:szCs w:val="28"/>
          <w:lang w:eastAsia="en-US"/>
        </w:rPr>
        <w:t>. Приложени</w:t>
      </w:r>
      <w:r w:rsidR="003D3B2C" w:rsidRPr="003C3EA7">
        <w:rPr>
          <w:rFonts w:eastAsia="Calibri"/>
          <w:sz w:val="28"/>
          <w:szCs w:val="28"/>
          <w:lang w:eastAsia="en-US"/>
        </w:rPr>
        <w:t>я</w:t>
      </w:r>
      <w:r w:rsidR="00921BA5" w:rsidRPr="003C3EA7">
        <w:rPr>
          <w:rFonts w:eastAsia="Calibri"/>
          <w:sz w:val="28"/>
          <w:szCs w:val="28"/>
          <w:lang w:eastAsia="en-US"/>
        </w:rPr>
        <w:t xml:space="preserve"> № 1</w:t>
      </w:r>
      <w:r w:rsidR="003D3B2C" w:rsidRPr="003C3EA7">
        <w:rPr>
          <w:rFonts w:eastAsia="Calibri"/>
          <w:sz w:val="28"/>
          <w:szCs w:val="28"/>
          <w:lang w:eastAsia="en-US"/>
        </w:rPr>
        <w:t> – 3</w:t>
      </w:r>
      <w:r w:rsidR="00921BA5" w:rsidRPr="003C3EA7">
        <w:rPr>
          <w:rFonts w:eastAsia="Calibri"/>
          <w:sz w:val="28"/>
          <w:szCs w:val="28"/>
          <w:lang w:eastAsia="en-US"/>
        </w:rPr>
        <w:t xml:space="preserve"> изложить в редакции:</w:t>
      </w:r>
    </w:p>
    <w:p w:rsidR="003502C6" w:rsidRPr="003C3EA7" w:rsidRDefault="003502C6" w:rsidP="00B6221F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502C6" w:rsidRPr="003C3EA7" w:rsidSect="001848DA">
          <w:footerReference w:type="even" r:id="rId8"/>
          <w:footerReference w:type="default" r:id="rId9"/>
          <w:pgSz w:w="11907" w:h="16840"/>
          <w:pgMar w:top="709" w:right="851" w:bottom="1134" w:left="1304" w:header="720" w:footer="720" w:gutter="0"/>
          <w:cols w:space="720"/>
        </w:sectPr>
      </w:pPr>
    </w:p>
    <w:p w:rsidR="003502C6" w:rsidRPr="003C3EA7" w:rsidRDefault="003502C6" w:rsidP="00ED0A96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lastRenderedPageBreak/>
        <w:t>«Приложение № 1</w:t>
      </w:r>
    </w:p>
    <w:p w:rsidR="003502C6" w:rsidRPr="003C3EA7" w:rsidRDefault="003502C6" w:rsidP="00ED0A96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>к распоряжению</w:t>
      </w:r>
    </w:p>
    <w:p w:rsidR="003502C6" w:rsidRPr="003C3EA7" w:rsidRDefault="004F4CCF" w:rsidP="00ED0A96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3502C6" w:rsidRPr="003C3EA7" w:rsidRDefault="003502C6" w:rsidP="00ED0A96">
      <w:pPr>
        <w:ind w:left="10773"/>
        <w:jc w:val="center"/>
        <w:rPr>
          <w:rFonts w:eastAsia="Calibri"/>
          <w:sz w:val="28"/>
          <w:szCs w:val="28"/>
          <w:lang w:eastAsia="en-US"/>
        </w:rPr>
      </w:pPr>
      <w:r w:rsidRPr="003C3EA7">
        <w:rPr>
          <w:rFonts w:eastAsia="Calibri"/>
          <w:sz w:val="28"/>
          <w:szCs w:val="28"/>
          <w:lang w:eastAsia="en-US"/>
        </w:rPr>
        <w:t xml:space="preserve">от </w:t>
      </w:r>
      <w:r w:rsidR="004F4CCF">
        <w:rPr>
          <w:rFonts w:eastAsia="Calibri"/>
          <w:sz w:val="28"/>
          <w:szCs w:val="28"/>
          <w:lang w:eastAsia="en-US"/>
        </w:rPr>
        <w:t>___________</w:t>
      </w:r>
      <w:r w:rsidRPr="003C3EA7">
        <w:rPr>
          <w:rFonts w:eastAsia="Calibri"/>
          <w:sz w:val="28"/>
          <w:szCs w:val="28"/>
          <w:lang w:eastAsia="en-US"/>
        </w:rPr>
        <w:t xml:space="preserve"> №</w:t>
      </w:r>
      <w:r w:rsidR="00DB30DD" w:rsidRPr="003C3EA7">
        <w:rPr>
          <w:rFonts w:eastAsia="Calibri"/>
          <w:sz w:val="28"/>
          <w:szCs w:val="28"/>
          <w:lang w:eastAsia="en-US"/>
        </w:rPr>
        <w:t xml:space="preserve"> </w:t>
      </w:r>
      <w:r w:rsidR="004F4CCF">
        <w:rPr>
          <w:rFonts w:eastAsia="Calibri"/>
          <w:sz w:val="28"/>
          <w:szCs w:val="28"/>
          <w:lang w:eastAsia="en-US"/>
        </w:rPr>
        <w:t>___</w:t>
      </w:r>
    </w:p>
    <w:p w:rsidR="009B7F83" w:rsidRPr="003C3EA7" w:rsidRDefault="009B7F83" w:rsidP="003502C6">
      <w:pPr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3502C6" w:rsidRPr="003C3EA7" w:rsidRDefault="003502C6" w:rsidP="003502C6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ПЛАН</w:t>
      </w:r>
    </w:p>
    <w:p w:rsidR="003502C6" w:rsidRPr="003C3EA7" w:rsidRDefault="003502C6" w:rsidP="003502C6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мероприятий по росту доходного потенциала </w:t>
      </w:r>
      <w:r w:rsidR="004F4CCF">
        <w:rPr>
          <w:rFonts w:eastAsia="Calibri"/>
          <w:kern w:val="2"/>
          <w:sz w:val="28"/>
          <w:szCs w:val="28"/>
          <w:lang w:eastAsia="en-US"/>
        </w:rPr>
        <w:t>города Новошахтинска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, оптимизации </w:t>
      </w:r>
    </w:p>
    <w:p w:rsidR="003502C6" w:rsidRPr="003C3EA7" w:rsidRDefault="003502C6" w:rsidP="003502C6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расходов бюджета</w:t>
      </w:r>
      <w:r w:rsidR="004F4CCF">
        <w:rPr>
          <w:rFonts w:eastAsia="Calibri"/>
          <w:kern w:val="2"/>
          <w:sz w:val="28"/>
          <w:szCs w:val="28"/>
          <w:lang w:eastAsia="en-US"/>
        </w:rPr>
        <w:t xml:space="preserve"> города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и сокращению </w:t>
      </w:r>
      <w:r w:rsidR="004F4CCF">
        <w:rPr>
          <w:rFonts w:eastAsia="Calibri"/>
          <w:kern w:val="2"/>
          <w:sz w:val="28"/>
          <w:szCs w:val="28"/>
          <w:lang w:eastAsia="en-US"/>
        </w:rPr>
        <w:t>муниципального долга города Новошахтинска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до 2024 года</w:t>
      </w:r>
    </w:p>
    <w:p w:rsidR="003502C6" w:rsidRPr="003C3EA7" w:rsidRDefault="003502C6" w:rsidP="003502C6">
      <w:pPr>
        <w:jc w:val="center"/>
        <w:rPr>
          <w:rFonts w:eastAsia="Calibri"/>
          <w:kern w:val="2"/>
          <w:sz w:val="22"/>
          <w:szCs w:val="22"/>
          <w:lang w:eastAsia="en-US"/>
        </w:rPr>
      </w:pPr>
    </w:p>
    <w:tbl>
      <w:tblPr>
        <w:tblStyle w:val="aa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1"/>
        <w:gridCol w:w="2935"/>
        <w:gridCol w:w="2100"/>
        <w:gridCol w:w="1399"/>
        <w:gridCol w:w="1260"/>
        <w:gridCol w:w="1399"/>
        <w:gridCol w:w="1260"/>
        <w:gridCol w:w="1400"/>
        <w:gridCol w:w="1399"/>
        <w:gridCol w:w="1400"/>
      </w:tblGrid>
      <w:tr w:rsidR="001C53B5" w:rsidRPr="003C3EA7" w:rsidTr="00ED0A96">
        <w:tc>
          <w:tcPr>
            <w:tcW w:w="710" w:type="dxa"/>
            <w:vMerge w:val="restart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№</w:t>
            </w:r>
          </w:p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proofErr w:type="gramStart"/>
            <w:r w:rsidRPr="003C3EA7">
              <w:rPr>
                <w:rFonts w:ascii="Times New Roman" w:hAnsi="Times New Roman"/>
                <w:kern w:val="2"/>
              </w:rPr>
              <w:t>п</w:t>
            </w:r>
            <w:proofErr w:type="gramEnd"/>
            <w:r w:rsidRPr="003C3EA7">
              <w:rPr>
                <w:rFonts w:ascii="Times New Roman" w:hAnsi="Times New Roman"/>
                <w:kern w:val="2"/>
              </w:rPr>
              <w:t>/п</w:t>
            </w:r>
          </w:p>
        </w:tc>
        <w:tc>
          <w:tcPr>
            <w:tcW w:w="2975" w:type="dxa"/>
            <w:vMerge w:val="restart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Наименование мероприятия</w:t>
            </w:r>
          </w:p>
        </w:tc>
        <w:tc>
          <w:tcPr>
            <w:tcW w:w="2128" w:type="dxa"/>
            <w:vMerge w:val="restart"/>
          </w:tcPr>
          <w:p w:rsidR="001C53B5" w:rsidRPr="003C3EA7" w:rsidRDefault="001C53B5" w:rsidP="007009D9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:rsidR="001C53B5" w:rsidRPr="003C3EA7" w:rsidRDefault="001C53B5" w:rsidP="003502C6">
            <w:pPr>
              <w:ind w:hanging="85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Срок исполнения</w:t>
            </w:r>
          </w:p>
        </w:tc>
        <w:tc>
          <w:tcPr>
            <w:tcW w:w="8222" w:type="dxa"/>
            <w:gridSpan w:val="6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Финансовая оценка (бюджетный эффект) </w:t>
            </w:r>
          </w:p>
          <w:p w:rsidR="001C53B5" w:rsidRPr="003C3EA7" w:rsidRDefault="00566973" w:rsidP="00F221C8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(</w:t>
            </w:r>
            <w:r w:rsidR="00F221C8" w:rsidRPr="003C3EA7">
              <w:rPr>
                <w:rFonts w:ascii="Times New Roman" w:hAnsi="Times New Roman"/>
                <w:kern w:val="2"/>
              </w:rPr>
              <w:t>тыс. рублей</w:t>
            </w:r>
            <w:r>
              <w:rPr>
                <w:rFonts w:ascii="Times New Roman" w:hAnsi="Times New Roman"/>
                <w:kern w:val="2"/>
              </w:rPr>
              <w:t>)</w:t>
            </w:r>
            <w:r w:rsidR="00F221C8" w:rsidRPr="003C3EA7">
              <w:rPr>
                <w:rFonts w:ascii="Times New Roman" w:hAnsi="Times New Roman"/>
                <w:kern w:val="2"/>
              </w:rPr>
              <w:t xml:space="preserve"> </w:t>
            </w:r>
            <w:r w:rsidR="00817EE5" w:rsidRPr="003C3EA7">
              <w:rPr>
                <w:rFonts w:ascii="Times New Roman" w:hAnsi="Times New Roman"/>
                <w:kern w:val="2"/>
              </w:rPr>
              <w:t>*</w:t>
            </w:r>
          </w:p>
        </w:tc>
      </w:tr>
      <w:tr w:rsidR="00817EE5" w:rsidRPr="003C3EA7" w:rsidTr="00ED0A96">
        <w:tc>
          <w:tcPr>
            <w:tcW w:w="710" w:type="dxa"/>
            <w:vMerge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75" w:type="dxa"/>
            <w:vMerge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128" w:type="dxa"/>
            <w:vMerge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417" w:type="dxa"/>
            <w:vMerge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76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2019 год</w:t>
            </w:r>
          </w:p>
        </w:tc>
        <w:tc>
          <w:tcPr>
            <w:tcW w:w="1417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2020 год</w:t>
            </w:r>
          </w:p>
        </w:tc>
        <w:tc>
          <w:tcPr>
            <w:tcW w:w="1276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2021 год</w:t>
            </w:r>
          </w:p>
        </w:tc>
        <w:tc>
          <w:tcPr>
            <w:tcW w:w="1418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2022 год</w:t>
            </w:r>
          </w:p>
        </w:tc>
        <w:tc>
          <w:tcPr>
            <w:tcW w:w="1417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2023 год</w:t>
            </w:r>
          </w:p>
        </w:tc>
        <w:tc>
          <w:tcPr>
            <w:tcW w:w="1418" w:type="dxa"/>
          </w:tcPr>
          <w:p w:rsidR="001C53B5" w:rsidRPr="003C3EA7" w:rsidRDefault="001C53B5" w:rsidP="003502C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2024 год</w:t>
            </w:r>
          </w:p>
        </w:tc>
      </w:tr>
    </w:tbl>
    <w:p w:rsidR="003502C6" w:rsidRPr="003C3EA7" w:rsidRDefault="003502C6" w:rsidP="003502C6">
      <w:pPr>
        <w:jc w:val="center"/>
        <w:rPr>
          <w:sz w:val="2"/>
          <w:szCs w:val="2"/>
        </w:rPr>
      </w:pPr>
    </w:p>
    <w:tbl>
      <w:tblPr>
        <w:tblStyle w:val="aa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2937"/>
        <w:gridCol w:w="2099"/>
        <w:gridCol w:w="1400"/>
        <w:gridCol w:w="1260"/>
        <w:gridCol w:w="1401"/>
        <w:gridCol w:w="1258"/>
        <w:gridCol w:w="1400"/>
        <w:gridCol w:w="1399"/>
        <w:gridCol w:w="1399"/>
      </w:tblGrid>
      <w:tr w:rsidR="00480A19" w:rsidRPr="003C3EA7" w:rsidTr="00630F35">
        <w:trPr>
          <w:tblHeader/>
        </w:trPr>
        <w:tc>
          <w:tcPr>
            <w:tcW w:w="700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2937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</w:t>
            </w:r>
          </w:p>
        </w:tc>
        <w:tc>
          <w:tcPr>
            <w:tcW w:w="2099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3</w:t>
            </w:r>
          </w:p>
        </w:tc>
        <w:tc>
          <w:tcPr>
            <w:tcW w:w="1400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4</w:t>
            </w:r>
          </w:p>
        </w:tc>
        <w:tc>
          <w:tcPr>
            <w:tcW w:w="1260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5</w:t>
            </w:r>
          </w:p>
        </w:tc>
        <w:tc>
          <w:tcPr>
            <w:tcW w:w="1401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6</w:t>
            </w:r>
          </w:p>
        </w:tc>
        <w:tc>
          <w:tcPr>
            <w:tcW w:w="1258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7</w:t>
            </w:r>
          </w:p>
        </w:tc>
        <w:tc>
          <w:tcPr>
            <w:tcW w:w="1400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8</w:t>
            </w:r>
          </w:p>
        </w:tc>
        <w:tc>
          <w:tcPr>
            <w:tcW w:w="1399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9</w:t>
            </w:r>
          </w:p>
        </w:tc>
        <w:tc>
          <w:tcPr>
            <w:tcW w:w="1399" w:type="dxa"/>
          </w:tcPr>
          <w:p w:rsidR="00480A19" w:rsidRPr="003C3EA7" w:rsidRDefault="00480A1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10</w:t>
            </w:r>
          </w:p>
        </w:tc>
      </w:tr>
      <w:tr w:rsidR="00480A19" w:rsidRPr="003C3EA7" w:rsidTr="00630F35">
        <w:tc>
          <w:tcPr>
            <w:tcW w:w="15253" w:type="dxa"/>
            <w:gridSpan w:val="10"/>
          </w:tcPr>
          <w:p w:rsidR="00480A19" w:rsidRPr="003C3EA7" w:rsidRDefault="00480A19" w:rsidP="00AC0FE9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  <w:lang w:val="en-US"/>
              </w:rPr>
              <w:t>I</w:t>
            </w:r>
            <w:r w:rsidRPr="003C3EA7">
              <w:rPr>
                <w:rFonts w:ascii="Times New Roman" w:hAnsi="Times New Roman"/>
                <w:kern w:val="2"/>
              </w:rPr>
              <w:t xml:space="preserve">. Направления по росту доходов </w:t>
            </w:r>
            <w:r w:rsidR="00AC0FE9">
              <w:rPr>
                <w:rFonts w:ascii="Times New Roman" w:hAnsi="Times New Roman"/>
                <w:kern w:val="2"/>
              </w:rPr>
              <w:t>бюджета города</w:t>
            </w:r>
          </w:p>
        </w:tc>
      </w:tr>
      <w:tr w:rsidR="00F2499F" w:rsidRPr="003C3EA7" w:rsidTr="00566973">
        <w:tc>
          <w:tcPr>
            <w:tcW w:w="700" w:type="dxa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tcBorders>
              <w:right w:val="nil"/>
            </w:tcBorders>
          </w:tcPr>
          <w:p w:rsidR="00F2499F" w:rsidRPr="003C3EA7" w:rsidRDefault="00F2499F" w:rsidP="00ED0A96">
            <w:pPr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Всего по разделу </w:t>
            </w:r>
            <w:r w:rsidRPr="003C3EA7">
              <w:rPr>
                <w:rFonts w:ascii="Times New Roman" w:hAnsi="Times New Roman"/>
                <w:kern w:val="2"/>
                <w:lang w:val="en-US"/>
              </w:rPr>
              <w:t>I</w:t>
            </w:r>
          </w:p>
        </w:tc>
        <w:tc>
          <w:tcPr>
            <w:tcW w:w="2099" w:type="dxa"/>
            <w:tcBorders>
              <w:left w:val="nil"/>
              <w:right w:val="nil"/>
            </w:tcBorders>
          </w:tcPr>
          <w:p w:rsidR="00F2499F" w:rsidRPr="003C3EA7" w:rsidRDefault="00F2499F" w:rsidP="00ED0A96">
            <w:pPr>
              <w:rPr>
                <w:rFonts w:ascii="Times New Roman" w:hAnsi="Times New Roman"/>
                <w:kern w:val="2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60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01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00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99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99" w:type="dxa"/>
            <w:vAlign w:val="center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104D6" w:rsidRPr="003C3EA7" w:rsidTr="00630F35">
        <w:tc>
          <w:tcPr>
            <w:tcW w:w="700" w:type="dxa"/>
          </w:tcPr>
          <w:p w:rsidR="003104D6" w:rsidRPr="003C3EA7" w:rsidRDefault="003104D6" w:rsidP="00AC0FE9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1.</w:t>
            </w:r>
          </w:p>
        </w:tc>
        <w:tc>
          <w:tcPr>
            <w:tcW w:w="2937" w:type="dxa"/>
          </w:tcPr>
          <w:p w:rsidR="003104D6" w:rsidRPr="003104D6" w:rsidRDefault="003104D6" w:rsidP="004F4CCF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highlight w:val="yellow"/>
              </w:rPr>
            </w:pPr>
            <w:r w:rsidRPr="003104D6">
              <w:rPr>
                <w:rFonts w:ascii="Times New Roman" w:hAnsi="Times New Roman"/>
                <w:kern w:val="2"/>
                <w:highlight w:val="yellow"/>
              </w:rPr>
              <w:t xml:space="preserve">Привлечение инвестиций </w:t>
            </w:r>
            <w:r w:rsidRPr="003104D6">
              <w:rPr>
                <w:rFonts w:ascii="Times New Roman" w:hAnsi="Times New Roman"/>
                <w:kern w:val="2"/>
                <w:highlight w:val="yellow"/>
              </w:rPr>
              <w:br/>
              <w:t>в экономику города Новошахтинска</w:t>
            </w:r>
          </w:p>
        </w:tc>
        <w:tc>
          <w:tcPr>
            <w:tcW w:w="2099" w:type="dxa"/>
          </w:tcPr>
          <w:p w:rsidR="003104D6" w:rsidRPr="003104D6" w:rsidRDefault="003104D6" w:rsidP="00ED0A96">
            <w:pPr>
              <w:autoSpaceDE w:val="0"/>
              <w:autoSpaceDN w:val="0"/>
              <w:rPr>
                <w:rFonts w:ascii="Times New Roman" w:hAnsi="Times New Roman"/>
                <w:kern w:val="2"/>
                <w:highlight w:val="yellow"/>
              </w:rPr>
            </w:pPr>
            <w:r w:rsidRPr="003104D6">
              <w:rPr>
                <w:rFonts w:ascii="Times New Roman" w:hAnsi="Times New Roman"/>
                <w:sz w:val="24"/>
                <w:szCs w:val="24"/>
                <w:highlight w:val="yellow"/>
              </w:rPr>
              <w:t>Заместитель Главы Администрации города по вопросам экономики</w:t>
            </w:r>
          </w:p>
        </w:tc>
        <w:tc>
          <w:tcPr>
            <w:tcW w:w="1400" w:type="dxa"/>
          </w:tcPr>
          <w:p w:rsidR="003104D6" w:rsidRPr="003C3EA7" w:rsidRDefault="003104D6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3104D6" w:rsidRPr="003C3EA7" w:rsidRDefault="003104D6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11 700,0</w:t>
            </w:r>
          </w:p>
        </w:tc>
        <w:tc>
          <w:tcPr>
            <w:tcW w:w="1401" w:type="dxa"/>
          </w:tcPr>
          <w:p w:rsidR="003104D6" w:rsidRPr="003C3EA7" w:rsidRDefault="003104D6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8 100,0</w:t>
            </w:r>
          </w:p>
        </w:tc>
        <w:tc>
          <w:tcPr>
            <w:tcW w:w="1258" w:type="dxa"/>
          </w:tcPr>
          <w:p w:rsidR="003104D6" w:rsidRPr="003104D6" w:rsidRDefault="003104D6" w:rsidP="00ED0A96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Сумма</w:t>
            </w:r>
          </w:p>
        </w:tc>
        <w:tc>
          <w:tcPr>
            <w:tcW w:w="1400" w:type="dxa"/>
          </w:tcPr>
          <w:p w:rsidR="003104D6" w:rsidRDefault="003104D6">
            <w:r w:rsidRPr="00D836C0">
              <w:rPr>
                <w:rFonts w:ascii="Times New Roman" w:hAnsi="Times New Roman"/>
                <w:highlight w:val="yellow"/>
              </w:rPr>
              <w:t>Сумма</w:t>
            </w:r>
          </w:p>
        </w:tc>
        <w:tc>
          <w:tcPr>
            <w:tcW w:w="1399" w:type="dxa"/>
          </w:tcPr>
          <w:p w:rsidR="003104D6" w:rsidRDefault="003104D6">
            <w:r w:rsidRPr="00D836C0">
              <w:rPr>
                <w:rFonts w:ascii="Times New Roman" w:hAnsi="Times New Roman"/>
                <w:highlight w:val="yellow"/>
              </w:rPr>
              <w:t>Сумма</w:t>
            </w:r>
          </w:p>
        </w:tc>
        <w:tc>
          <w:tcPr>
            <w:tcW w:w="1399" w:type="dxa"/>
          </w:tcPr>
          <w:p w:rsidR="003104D6" w:rsidRDefault="003104D6">
            <w:r w:rsidRPr="00D836C0">
              <w:rPr>
                <w:rFonts w:ascii="Times New Roman" w:hAnsi="Times New Roman"/>
                <w:highlight w:val="yellow"/>
              </w:rPr>
              <w:t>Сумма</w:t>
            </w:r>
          </w:p>
        </w:tc>
      </w:tr>
      <w:tr w:rsidR="00AC0FE9" w:rsidRPr="003C3EA7" w:rsidTr="00630F35">
        <w:tc>
          <w:tcPr>
            <w:tcW w:w="700" w:type="dxa"/>
          </w:tcPr>
          <w:p w:rsidR="00AC0FE9" w:rsidRPr="003C3EA7" w:rsidRDefault="00AC0FE9" w:rsidP="00AC0FE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2.</w:t>
            </w:r>
          </w:p>
        </w:tc>
        <w:tc>
          <w:tcPr>
            <w:tcW w:w="2937" w:type="dxa"/>
          </w:tcPr>
          <w:p w:rsidR="00AC0FE9" w:rsidRPr="003C3EA7" w:rsidRDefault="00AC0FE9" w:rsidP="00AC0FE9">
            <w:pPr>
              <w:spacing w:line="230" w:lineRule="auto"/>
              <w:rPr>
                <w:rFonts w:ascii="Times New Roman" w:hAnsi="Times New Roman"/>
                <w:bCs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Отмена неэффективных налоговых льгот </w:t>
            </w:r>
          </w:p>
        </w:tc>
        <w:tc>
          <w:tcPr>
            <w:tcW w:w="2099" w:type="dxa"/>
          </w:tcPr>
          <w:p w:rsidR="00AC0FE9" w:rsidRPr="003C3EA7" w:rsidRDefault="00AC0FE9" w:rsidP="00ED0A96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AC0FE9" w:rsidRPr="003C3EA7" w:rsidRDefault="00AC0FE9" w:rsidP="00ED0A96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AC0FE9" w:rsidRPr="003C3EA7" w:rsidRDefault="00AC0FE9" w:rsidP="00ED0A96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12 262,8</w:t>
            </w:r>
          </w:p>
        </w:tc>
        <w:tc>
          <w:tcPr>
            <w:tcW w:w="1401" w:type="dxa"/>
            <w:shd w:val="clear" w:color="auto" w:fill="auto"/>
          </w:tcPr>
          <w:p w:rsidR="00AC0FE9" w:rsidRPr="003C3EA7" w:rsidRDefault="00AC0FE9" w:rsidP="00ED0A96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12 262,8</w:t>
            </w:r>
          </w:p>
        </w:tc>
        <w:tc>
          <w:tcPr>
            <w:tcW w:w="1258" w:type="dxa"/>
          </w:tcPr>
          <w:p w:rsidR="00AC0FE9" w:rsidRDefault="00AC0FE9" w:rsidP="00AC0FE9">
            <w:pPr>
              <w:jc w:val="center"/>
            </w:pPr>
            <w:r w:rsidRPr="006E0999">
              <w:rPr>
                <w:rFonts w:ascii="Times New Roman" w:hAnsi="Times New Roman"/>
                <w:kern w:val="2"/>
              </w:rPr>
              <w:t>12 262,8</w:t>
            </w:r>
          </w:p>
        </w:tc>
        <w:tc>
          <w:tcPr>
            <w:tcW w:w="1400" w:type="dxa"/>
          </w:tcPr>
          <w:p w:rsidR="00AC0FE9" w:rsidRDefault="00AC0FE9" w:rsidP="00AC0FE9">
            <w:pPr>
              <w:jc w:val="center"/>
            </w:pPr>
            <w:r w:rsidRPr="006E0999">
              <w:rPr>
                <w:rFonts w:ascii="Times New Roman" w:hAnsi="Times New Roman"/>
                <w:kern w:val="2"/>
              </w:rPr>
              <w:t>12 262,8</w:t>
            </w:r>
          </w:p>
        </w:tc>
        <w:tc>
          <w:tcPr>
            <w:tcW w:w="1399" w:type="dxa"/>
          </w:tcPr>
          <w:p w:rsidR="00AC0FE9" w:rsidRDefault="00AC0FE9" w:rsidP="00AC0FE9">
            <w:pPr>
              <w:jc w:val="center"/>
            </w:pPr>
            <w:r w:rsidRPr="006E0999">
              <w:rPr>
                <w:rFonts w:ascii="Times New Roman" w:hAnsi="Times New Roman"/>
                <w:kern w:val="2"/>
              </w:rPr>
              <w:t>12 262,8</w:t>
            </w:r>
          </w:p>
        </w:tc>
        <w:tc>
          <w:tcPr>
            <w:tcW w:w="1399" w:type="dxa"/>
          </w:tcPr>
          <w:p w:rsidR="00AC0FE9" w:rsidRDefault="00AC0FE9" w:rsidP="00AC0FE9">
            <w:pPr>
              <w:jc w:val="center"/>
            </w:pPr>
            <w:r w:rsidRPr="006E0999">
              <w:rPr>
                <w:rFonts w:ascii="Times New Roman" w:hAnsi="Times New Roman"/>
                <w:kern w:val="2"/>
              </w:rPr>
              <w:t>12 262,8</w:t>
            </w:r>
          </w:p>
        </w:tc>
      </w:tr>
      <w:tr w:rsidR="00D538BB" w:rsidRPr="003C3EA7" w:rsidTr="00630F35">
        <w:tc>
          <w:tcPr>
            <w:tcW w:w="700" w:type="dxa"/>
          </w:tcPr>
          <w:p w:rsidR="00D538BB" w:rsidRPr="003C3EA7" w:rsidRDefault="00313372" w:rsidP="00630F3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3.</w:t>
            </w:r>
          </w:p>
        </w:tc>
        <w:tc>
          <w:tcPr>
            <w:tcW w:w="2937" w:type="dxa"/>
          </w:tcPr>
          <w:p w:rsidR="00D538BB" w:rsidRPr="003C3EA7" w:rsidRDefault="00D538BB" w:rsidP="00630F35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Пересмотр установленных коэффициентов К</w:t>
            </w:r>
            <w:proofErr w:type="gramStart"/>
            <w:r w:rsidRPr="003C3EA7">
              <w:rPr>
                <w:rFonts w:ascii="Times New Roman" w:hAnsi="Times New Roman"/>
                <w:kern w:val="2"/>
              </w:rPr>
              <w:t>2</w:t>
            </w:r>
            <w:proofErr w:type="gramEnd"/>
            <w:r w:rsidRPr="003C3EA7">
              <w:rPr>
                <w:rFonts w:ascii="Times New Roman" w:hAnsi="Times New Roman"/>
                <w:kern w:val="2"/>
              </w:rPr>
              <w:t xml:space="preserve"> по единому налогу на вмененный доход</w:t>
            </w:r>
          </w:p>
        </w:tc>
        <w:tc>
          <w:tcPr>
            <w:tcW w:w="2099" w:type="dxa"/>
          </w:tcPr>
          <w:p w:rsidR="00D538BB" w:rsidRPr="003C3EA7" w:rsidRDefault="005D7ADF" w:rsidP="00630F35">
            <w:pPr>
              <w:autoSpaceDE w:val="0"/>
              <w:autoSpaceDN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D538BB" w:rsidRPr="003C3EA7" w:rsidRDefault="00D538BB" w:rsidP="005D7AD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</w:t>
            </w:r>
            <w:r w:rsidR="005D7ADF">
              <w:rPr>
                <w:rFonts w:ascii="Times New Roman" w:hAnsi="Times New Roman"/>
                <w:kern w:val="2"/>
              </w:rPr>
              <w:t>20</w:t>
            </w:r>
            <w:r w:rsidRPr="003C3EA7">
              <w:rPr>
                <w:rFonts w:ascii="Times New Roman" w:hAnsi="Times New Roman"/>
                <w:kern w:val="2"/>
              </w:rPr>
              <w:t xml:space="preserve"> год</w:t>
            </w:r>
          </w:p>
        </w:tc>
        <w:tc>
          <w:tcPr>
            <w:tcW w:w="1260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  <w:shd w:val="clear" w:color="auto" w:fill="auto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D538BB" w:rsidRPr="003C3EA7" w:rsidTr="00630F35">
        <w:tc>
          <w:tcPr>
            <w:tcW w:w="700" w:type="dxa"/>
          </w:tcPr>
          <w:p w:rsidR="00D538BB" w:rsidRPr="003C3EA7" w:rsidRDefault="00313372" w:rsidP="00630F3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4.</w:t>
            </w:r>
          </w:p>
        </w:tc>
        <w:tc>
          <w:tcPr>
            <w:tcW w:w="2937" w:type="dxa"/>
          </w:tcPr>
          <w:p w:rsidR="00D538BB" w:rsidRPr="003C3EA7" w:rsidRDefault="00F2499F" w:rsidP="00630F35">
            <w:pPr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t xml:space="preserve">Проведение мероприятий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 xml:space="preserve">по сокращению неформальной занятости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 xml:space="preserve">и легализации трудовых </w:t>
            </w:r>
            <w:r w:rsidRPr="003C3EA7">
              <w:rPr>
                <w:rFonts w:ascii="Times New Roman" w:hAnsi="Times New Roman"/>
              </w:rPr>
              <w:lastRenderedPageBreak/>
              <w:t xml:space="preserve">отношений, ведение индивидуального учета </w:t>
            </w:r>
            <w:proofErr w:type="spellStart"/>
            <w:r w:rsidRPr="003C3EA7">
              <w:rPr>
                <w:rFonts w:ascii="Times New Roman" w:hAnsi="Times New Roman"/>
              </w:rPr>
              <w:t>закрепляемости</w:t>
            </w:r>
            <w:proofErr w:type="spellEnd"/>
            <w:r w:rsidRPr="003C3EA7">
              <w:rPr>
                <w:rFonts w:ascii="Times New Roman" w:hAnsi="Times New Roman"/>
              </w:rPr>
              <w:t xml:space="preserve"> на рабочих местах лиц, заключивших трудовые договоры в результате реализации данных мер</w:t>
            </w:r>
          </w:p>
        </w:tc>
        <w:tc>
          <w:tcPr>
            <w:tcW w:w="2099" w:type="dxa"/>
          </w:tcPr>
          <w:p w:rsidR="00D538BB" w:rsidRPr="003C3EA7" w:rsidRDefault="005D7ADF" w:rsidP="009A5B75">
            <w:pPr>
              <w:autoSpaceDE w:val="0"/>
              <w:autoSpaceDN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AC0F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Главы Администрации города по вопросам </w:t>
            </w:r>
            <w:r w:rsidRPr="00AC0FE9">
              <w:rPr>
                <w:rFonts w:ascii="Times New Roman" w:hAnsi="Times New Roman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400" w:type="dxa"/>
          </w:tcPr>
          <w:p w:rsidR="00D538BB" w:rsidRPr="003C3EA7" w:rsidRDefault="00D538BB" w:rsidP="00630F3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lastRenderedPageBreak/>
              <w:t>ежегодно</w:t>
            </w:r>
          </w:p>
        </w:tc>
        <w:tc>
          <w:tcPr>
            <w:tcW w:w="1260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  <w:shd w:val="clear" w:color="auto" w:fill="auto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F2499F" w:rsidRPr="003C3EA7" w:rsidTr="00630F35">
        <w:tc>
          <w:tcPr>
            <w:tcW w:w="700" w:type="dxa"/>
          </w:tcPr>
          <w:p w:rsidR="00F2499F" w:rsidRPr="003C3EA7" w:rsidRDefault="00313372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5.</w:t>
            </w:r>
          </w:p>
        </w:tc>
        <w:tc>
          <w:tcPr>
            <w:tcW w:w="2937" w:type="dxa"/>
          </w:tcPr>
          <w:p w:rsidR="00F2499F" w:rsidRPr="003C3EA7" w:rsidRDefault="00F2499F" w:rsidP="005D7ADF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Повышение эффективности использования имущества 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(в том числе земельных участков), находящегося </w:t>
            </w:r>
            <w:r w:rsidR="005D7ADF">
              <w:rPr>
                <w:rFonts w:ascii="Times New Roman" w:hAnsi="Times New Roman"/>
                <w:kern w:val="2"/>
              </w:rPr>
              <w:t>в</w:t>
            </w:r>
            <w:r w:rsidR="00A84301">
              <w:rPr>
                <w:rFonts w:ascii="Times New Roman" w:hAnsi="Times New Roman"/>
                <w:kern w:val="2"/>
              </w:rPr>
              <w:t xml:space="preserve"> государственной и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муниципальной собственности </w:t>
            </w:r>
          </w:p>
        </w:tc>
        <w:tc>
          <w:tcPr>
            <w:tcW w:w="2099" w:type="dxa"/>
          </w:tcPr>
          <w:p w:rsidR="00F2499F" w:rsidRPr="003C3EA7" w:rsidRDefault="005D7ADF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strike/>
                <w:kern w:val="2"/>
              </w:rPr>
            </w:pPr>
            <w:r w:rsidRPr="00E1414E"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  <w:tc>
          <w:tcPr>
            <w:tcW w:w="1400" w:type="dxa"/>
          </w:tcPr>
          <w:p w:rsidR="00F2499F" w:rsidRPr="003C3EA7" w:rsidRDefault="00F2499F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F2499F" w:rsidRPr="003C3EA7" w:rsidRDefault="005D7ADF" w:rsidP="00ED0A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6265,0</w:t>
            </w:r>
          </w:p>
        </w:tc>
        <w:tc>
          <w:tcPr>
            <w:tcW w:w="1401" w:type="dxa"/>
            <w:shd w:val="clear" w:color="auto" w:fill="auto"/>
          </w:tcPr>
          <w:p w:rsidR="00F2499F" w:rsidRPr="003C3EA7" w:rsidRDefault="005D7ADF" w:rsidP="00ED0A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6265,0</w:t>
            </w:r>
          </w:p>
        </w:tc>
        <w:tc>
          <w:tcPr>
            <w:tcW w:w="1258" w:type="dxa"/>
          </w:tcPr>
          <w:p w:rsidR="00F2499F" w:rsidRPr="003C3EA7" w:rsidRDefault="005D7ADF" w:rsidP="00ED0A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6265,0</w:t>
            </w:r>
          </w:p>
        </w:tc>
        <w:tc>
          <w:tcPr>
            <w:tcW w:w="1400" w:type="dxa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F2499F" w:rsidRPr="003C3EA7" w:rsidRDefault="00F2499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D538BB" w:rsidRPr="003C3EA7" w:rsidTr="00630F35">
        <w:tc>
          <w:tcPr>
            <w:tcW w:w="700" w:type="dxa"/>
          </w:tcPr>
          <w:p w:rsidR="00D538BB" w:rsidRPr="003C3EA7" w:rsidRDefault="00313372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6</w:t>
            </w:r>
            <w:r w:rsidR="00D538BB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D538BB" w:rsidRPr="003C3EA7" w:rsidRDefault="00D538BB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</w:rPr>
              <w:t xml:space="preserve">Актуализация налогооблагаемой базы,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>в том числе</w:t>
            </w:r>
          </w:p>
          <w:p w:rsidR="00D538BB" w:rsidRPr="003C3EA7" w:rsidRDefault="00D538BB" w:rsidP="00406DEF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t>вовлечение в налоговый оборот объектов недвижимости, включая земельные участки</w:t>
            </w:r>
          </w:p>
        </w:tc>
        <w:tc>
          <w:tcPr>
            <w:tcW w:w="2099" w:type="dxa"/>
          </w:tcPr>
          <w:p w:rsidR="00D538BB" w:rsidRPr="003C3EA7" w:rsidRDefault="005D7ADF" w:rsidP="00ED0A96">
            <w:pPr>
              <w:pStyle w:val="ConsPlusNormal"/>
              <w:spacing w:after="240"/>
              <w:rPr>
                <w:rFonts w:ascii="Times New Roman" w:hAnsi="Times New Roman"/>
                <w:kern w:val="2"/>
                <w:sz w:val="22"/>
              </w:rPr>
            </w:pPr>
            <w:r w:rsidRPr="00E1414E"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  <w:tc>
          <w:tcPr>
            <w:tcW w:w="1400" w:type="dxa"/>
          </w:tcPr>
          <w:p w:rsidR="00D538BB" w:rsidRPr="003C3EA7" w:rsidRDefault="00D538B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  <w:shd w:val="clear" w:color="auto" w:fill="auto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5D7ADF" w:rsidRPr="003C3EA7" w:rsidTr="00630F35">
        <w:tc>
          <w:tcPr>
            <w:tcW w:w="700" w:type="dxa"/>
          </w:tcPr>
          <w:p w:rsidR="005D7ADF" w:rsidRPr="003C3EA7" w:rsidRDefault="00313372" w:rsidP="00630F35">
            <w:pPr>
              <w:pageBreakBefore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7</w:t>
            </w:r>
            <w:r w:rsidR="005D7ADF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5D7ADF" w:rsidRPr="003C3EA7" w:rsidRDefault="005D7ADF" w:rsidP="00ED0A96">
            <w:pPr>
              <w:rPr>
                <w:rFonts w:ascii="Times New Roman" w:hAnsi="Times New Roman"/>
                <w:bCs/>
              </w:rPr>
            </w:pPr>
            <w:r w:rsidRPr="003C3EA7">
              <w:rPr>
                <w:rFonts w:ascii="Times New Roman" w:hAnsi="Times New Roman"/>
                <w:bCs/>
              </w:rPr>
              <w:t>Увеличение налоговой базы по налогу на имущество физических лиц за счет налогообложения от кадастровой стоимости объектов, не имеющих  инвентаризационной стоимости</w:t>
            </w:r>
          </w:p>
        </w:tc>
        <w:tc>
          <w:tcPr>
            <w:tcW w:w="2099" w:type="dxa"/>
          </w:tcPr>
          <w:p w:rsidR="005D7ADF" w:rsidRDefault="005D7ADF" w:rsidP="00ED0A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414E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  <w:r>
              <w:rPr>
                <w:sz w:val="24"/>
                <w:szCs w:val="24"/>
              </w:rPr>
              <w:t>,</w:t>
            </w:r>
          </w:p>
          <w:p w:rsidR="005D7ADF" w:rsidRPr="003C3EA7" w:rsidRDefault="005D7ADF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  <w:tc>
          <w:tcPr>
            <w:tcW w:w="1400" w:type="dxa"/>
          </w:tcPr>
          <w:p w:rsidR="005D7ADF" w:rsidRPr="003C3EA7" w:rsidRDefault="005D7ADF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  <w:shd w:val="clear" w:color="auto" w:fill="auto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5D7ADF" w:rsidRPr="003C3EA7" w:rsidRDefault="005D7ADF" w:rsidP="007F09EC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D538BB" w:rsidRPr="003C3EA7" w:rsidTr="00630F35">
        <w:tc>
          <w:tcPr>
            <w:tcW w:w="700" w:type="dxa"/>
          </w:tcPr>
          <w:p w:rsidR="00D538BB" w:rsidRPr="003C3EA7" w:rsidRDefault="00313372" w:rsidP="00ED0A96">
            <w:pPr>
              <w:jc w:val="center"/>
              <w:rPr>
                <w:rFonts w:ascii="Times New Roman" w:hAnsi="Times New Roman"/>
                <w:bCs/>
                <w:kern w:val="2"/>
              </w:rPr>
            </w:pPr>
            <w:r>
              <w:rPr>
                <w:rFonts w:ascii="Times New Roman" w:hAnsi="Times New Roman"/>
                <w:bCs/>
                <w:kern w:val="2"/>
              </w:rPr>
              <w:t>8</w:t>
            </w:r>
            <w:r w:rsidR="00D538BB" w:rsidRPr="003C3EA7">
              <w:rPr>
                <w:rFonts w:ascii="Times New Roman" w:hAnsi="Times New Roman"/>
                <w:bCs/>
                <w:kern w:val="2"/>
              </w:rPr>
              <w:t>.</w:t>
            </w:r>
          </w:p>
        </w:tc>
        <w:tc>
          <w:tcPr>
            <w:tcW w:w="2937" w:type="dxa"/>
          </w:tcPr>
          <w:p w:rsidR="00D538BB" w:rsidRPr="003C3EA7" w:rsidRDefault="00D538BB" w:rsidP="00ED0A96">
            <w:pPr>
              <w:rPr>
                <w:rFonts w:ascii="Times New Roman" w:eastAsia="Times New Roman" w:hAnsi="Times New Roman"/>
                <w:lang w:eastAsia="ru-RU"/>
              </w:rPr>
            </w:pPr>
            <w:r w:rsidRPr="003C3EA7">
              <w:rPr>
                <w:rFonts w:ascii="Times New Roman" w:eastAsia="Times New Roman" w:hAnsi="Times New Roman"/>
                <w:lang w:eastAsia="ru-RU"/>
              </w:rPr>
              <w:t xml:space="preserve">Снижение задолженности </w:t>
            </w:r>
            <w:r w:rsidR="003C3EA7">
              <w:rPr>
                <w:rFonts w:ascii="Times New Roman" w:eastAsia="Times New Roman" w:hAnsi="Times New Roman"/>
                <w:lang w:eastAsia="ru-RU"/>
              </w:rPr>
              <w:br/>
            </w:r>
            <w:r w:rsidRPr="003C3EA7">
              <w:rPr>
                <w:rFonts w:ascii="Times New Roman" w:eastAsia="Times New Roman" w:hAnsi="Times New Roman"/>
                <w:lang w:eastAsia="ru-RU"/>
              </w:rPr>
              <w:t>по налоговым и неналоговым доходам за счет повышения эффективности работы Координационных советов и рабочих групп по взысканию задолженности по арендной плате за землю</w:t>
            </w:r>
          </w:p>
        </w:tc>
        <w:tc>
          <w:tcPr>
            <w:tcW w:w="2099" w:type="dxa"/>
          </w:tcPr>
          <w:p w:rsidR="007F09EC" w:rsidRDefault="007F09EC" w:rsidP="007F09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414E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  <w:r>
              <w:rPr>
                <w:sz w:val="24"/>
                <w:szCs w:val="24"/>
              </w:rPr>
              <w:t>,</w:t>
            </w:r>
          </w:p>
          <w:p w:rsidR="00D538BB" w:rsidRPr="003C3EA7" w:rsidRDefault="007F09EC" w:rsidP="007F09E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E1414E">
              <w:rPr>
                <w:sz w:val="24"/>
                <w:szCs w:val="24"/>
              </w:rPr>
              <w:t>Комитет по управлению имуществом Администрации города Новошахтинска</w:t>
            </w:r>
          </w:p>
        </w:tc>
        <w:tc>
          <w:tcPr>
            <w:tcW w:w="1400" w:type="dxa"/>
          </w:tcPr>
          <w:p w:rsidR="00D538BB" w:rsidRPr="003C3EA7" w:rsidRDefault="00D538B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538BB" w:rsidRPr="003C3EA7" w:rsidRDefault="00D538B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72700B" w:rsidRPr="003C3EA7" w:rsidTr="00630F35">
        <w:tc>
          <w:tcPr>
            <w:tcW w:w="15253" w:type="dxa"/>
            <w:gridSpan w:val="10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  <w:lang w:val="en-US"/>
              </w:rPr>
              <w:t>II</w:t>
            </w:r>
            <w:r w:rsidRPr="003C3EA7">
              <w:rPr>
                <w:rFonts w:ascii="Times New Roman" w:hAnsi="Times New Roman"/>
                <w:kern w:val="2"/>
              </w:rPr>
              <w:t>. Направления по оптимизации расходов областного бюджета</w:t>
            </w:r>
          </w:p>
        </w:tc>
      </w:tr>
      <w:tr w:rsidR="0072700B" w:rsidRPr="003C3EA7" w:rsidTr="009A5B75">
        <w:tc>
          <w:tcPr>
            <w:tcW w:w="700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  <w:bCs/>
                <w:kern w:val="2"/>
              </w:rPr>
            </w:pPr>
          </w:p>
        </w:tc>
        <w:tc>
          <w:tcPr>
            <w:tcW w:w="2937" w:type="dxa"/>
            <w:tcBorders>
              <w:right w:val="nil"/>
            </w:tcBorders>
          </w:tcPr>
          <w:p w:rsidR="0072700B" w:rsidRPr="003C3EA7" w:rsidRDefault="0072700B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Всего по разделу </w:t>
            </w:r>
            <w:r w:rsidRPr="003C3EA7">
              <w:rPr>
                <w:rFonts w:ascii="Times New Roman" w:hAnsi="Times New Roman"/>
                <w:kern w:val="2"/>
                <w:lang w:val="en-US"/>
              </w:rPr>
              <w:t>II</w:t>
            </w:r>
          </w:p>
        </w:tc>
        <w:tc>
          <w:tcPr>
            <w:tcW w:w="2099" w:type="dxa"/>
            <w:tcBorders>
              <w:left w:val="nil"/>
              <w:right w:val="nil"/>
            </w:tcBorders>
          </w:tcPr>
          <w:p w:rsidR="0072700B" w:rsidRPr="003C3EA7" w:rsidRDefault="0072700B" w:rsidP="00ED0A96">
            <w:pPr>
              <w:autoSpaceDE w:val="0"/>
              <w:autoSpaceDN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:rsidR="0072700B" w:rsidRPr="003C3EA7" w:rsidRDefault="0072700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60" w:type="dxa"/>
          </w:tcPr>
          <w:p w:rsidR="0072700B" w:rsidRPr="007F09EC" w:rsidRDefault="0072700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1401" w:type="dxa"/>
          </w:tcPr>
          <w:p w:rsidR="0072700B" w:rsidRPr="007F09EC" w:rsidRDefault="0072700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1258" w:type="dxa"/>
          </w:tcPr>
          <w:p w:rsidR="0072700B" w:rsidRPr="007F09EC" w:rsidRDefault="0072700B" w:rsidP="00ED0A96">
            <w:pPr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1400" w:type="dxa"/>
          </w:tcPr>
          <w:p w:rsidR="0072700B" w:rsidRPr="007F09EC" w:rsidRDefault="0072700B" w:rsidP="00ED0A96">
            <w:pPr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1399" w:type="dxa"/>
          </w:tcPr>
          <w:p w:rsidR="0072700B" w:rsidRPr="007F09EC" w:rsidRDefault="0072700B" w:rsidP="00ED0A96">
            <w:pPr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  <w:tc>
          <w:tcPr>
            <w:tcW w:w="1399" w:type="dxa"/>
          </w:tcPr>
          <w:p w:rsidR="0072700B" w:rsidRPr="007F09EC" w:rsidRDefault="0072700B" w:rsidP="00ED0A96">
            <w:pPr>
              <w:jc w:val="center"/>
              <w:rPr>
                <w:rFonts w:ascii="Times New Roman" w:hAnsi="Times New Roman"/>
                <w:kern w:val="2"/>
                <w:highlight w:val="yellow"/>
              </w:rPr>
            </w:pPr>
          </w:p>
        </w:tc>
      </w:tr>
      <w:tr w:rsidR="0072700B" w:rsidRPr="003C3EA7" w:rsidTr="00630F35">
        <w:tc>
          <w:tcPr>
            <w:tcW w:w="700" w:type="dxa"/>
          </w:tcPr>
          <w:p w:rsidR="0072700B" w:rsidRPr="003C3EA7" w:rsidRDefault="0072700B" w:rsidP="00313372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1.</w:t>
            </w:r>
          </w:p>
        </w:tc>
        <w:tc>
          <w:tcPr>
            <w:tcW w:w="2937" w:type="dxa"/>
          </w:tcPr>
          <w:p w:rsidR="0072700B" w:rsidRPr="003C3EA7" w:rsidRDefault="0072700B" w:rsidP="00EF2217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eastAsia="Times New Roman" w:hAnsi="Times New Roman"/>
                <w:lang w:eastAsia="ru-RU"/>
              </w:rPr>
              <w:t>Проведение мониторинга качества финансового менеджмента, осуществляемого главными распорядителями</w:t>
            </w:r>
            <w:r w:rsidR="00EF2217">
              <w:rPr>
                <w:rFonts w:ascii="Times New Roman" w:eastAsia="Times New Roman" w:hAnsi="Times New Roman"/>
                <w:lang w:eastAsia="ru-RU"/>
              </w:rPr>
              <w:t xml:space="preserve"> бюджетных средств </w:t>
            </w:r>
          </w:p>
        </w:tc>
        <w:tc>
          <w:tcPr>
            <w:tcW w:w="2099" w:type="dxa"/>
          </w:tcPr>
          <w:p w:rsidR="0072700B" w:rsidRPr="003C3EA7" w:rsidRDefault="00EF2217" w:rsidP="00ED0A96">
            <w:pPr>
              <w:autoSpaceDE w:val="0"/>
              <w:autoSpaceDN w:val="0"/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72700B" w:rsidRPr="003C3EA7" w:rsidRDefault="0072700B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1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258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72700B" w:rsidRPr="003C3EA7" w:rsidRDefault="0072700B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CD42A1" w:rsidRPr="003C3EA7" w:rsidTr="00630F35">
        <w:tc>
          <w:tcPr>
            <w:tcW w:w="700" w:type="dxa"/>
          </w:tcPr>
          <w:p w:rsidR="00CD42A1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2</w:t>
            </w:r>
            <w:r w:rsidR="00CD42A1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CD42A1" w:rsidRPr="003C3EA7" w:rsidRDefault="00CD42A1" w:rsidP="00EF2217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Инвентаризация расходных обязательств </w:t>
            </w:r>
            <w:r w:rsidR="00EF2217">
              <w:rPr>
                <w:rFonts w:ascii="Times New Roman" w:hAnsi="Times New Roman"/>
                <w:kern w:val="2"/>
              </w:rPr>
              <w:t>города Новошахтинска</w:t>
            </w:r>
            <w:r w:rsidRPr="003C3EA7">
              <w:rPr>
                <w:rFonts w:ascii="Times New Roman" w:hAnsi="Times New Roman"/>
                <w:kern w:val="2"/>
              </w:rPr>
              <w:t xml:space="preserve"> с целью установления расходных </w:t>
            </w:r>
            <w:r w:rsidRPr="003C3EA7">
              <w:rPr>
                <w:rFonts w:ascii="Times New Roman" w:hAnsi="Times New Roman"/>
                <w:kern w:val="2"/>
              </w:rPr>
              <w:lastRenderedPageBreak/>
              <w:t xml:space="preserve">обязательств, не связанных 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>с решением вопросов, отнесенных Конституцией Российской Федерации</w:t>
            </w:r>
            <w:r w:rsidR="00EF2217">
              <w:rPr>
                <w:rFonts w:ascii="Times New Roman" w:hAnsi="Times New Roman"/>
                <w:kern w:val="2"/>
              </w:rPr>
              <w:t xml:space="preserve">, </w:t>
            </w:r>
            <w:r w:rsidRPr="003C3EA7">
              <w:rPr>
                <w:rFonts w:ascii="Times New Roman" w:hAnsi="Times New Roman"/>
                <w:kern w:val="2"/>
              </w:rPr>
              <w:t xml:space="preserve"> федеральными законами</w:t>
            </w:r>
            <w:r w:rsidR="00EF2217">
              <w:rPr>
                <w:rFonts w:ascii="Times New Roman" w:hAnsi="Times New Roman"/>
                <w:kern w:val="2"/>
              </w:rPr>
              <w:t>,</w:t>
            </w:r>
            <w:r w:rsidRPr="003C3EA7">
              <w:rPr>
                <w:rFonts w:ascii="Times New Roman" w:hAnsi="Times New Roman"/>
                <w:kern w:val="2"/>
              </w:rPr>
              <w:t xml:space="preserve"> </w:t>
            </w:r>
            <w:r w:rsidR="00EF2217">
              <w:rPr>
                <w:rFonts w:ascii="Times New Roman" w:hAnsi="Times New Roman"/>
                <w:kern w:val="2"/>
              </w:rPr>
              <w:t>областными законами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к полномочиям органов </w:t>
            </w:r>
            <w:r w:rsidR="00EF2217">
              <w:rPr>
                <w:rFonts w:ascii="Times New Roman" w:hAnsi="Times New Roman"/>
                <w:kern w:val="2"/>
              </w:rPr>
              <w:t>местного самоуправления</w:t>
            </w:r>
            <w:r w:rsidRPr="003C3EA7">
              <w:rPr>
                <w:rFonts w:ascii="Times New Roman" w:hAnsi="Times New Roman"/>
                <w:kern w:val="2"/>
              </w:rPr>
              <w:t xml:space="preserve"> </w:t>
            </w:r>
          </w:p>
        </w:tc>
        <w:tc>
          <w:tcPr>
            <w:tcW w:w="2099" w:type="dxa"/>
          </w:tcPr>
          <w:p w:rsidR="00CD42A1" w:rsidRPr="003C3EA7" w:rsidRDefault="00CD42A1" w:rsidP="00EF2217">
            <w:pPr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lastRenderedPageBreak/>
              <w:t xml:space="preserve">главные распорядители </w:t>
            </w:r>
            <w:r w:rsidR="00EF2217">
              <w:rPr>
                <w:rFonts w:ascii="Times New Roman" w:hAnsi="Times New Roman"/>
                <w:kern w:val="2"/>
              </w:rPr>
              <w:t>бюджетных средств</w:t>
            </w:r>
          </w:p>
        </w:tc>
        <w:tc>
          <w:tcPr>
            <w:tcW w:w="140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постоянно</w:t>
            </w:r>
          </w:p>
        </w:tc>
        <w:tc>
          <w:tcPr>
            <w:tcW w:w="126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1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258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CD42A1" w:rsidRPr="003C3EA7" w:rsidTr="00630F35">
        <w:tc>
          <w:tcPr>
            <w:tcW w:w="700" w:type="dxa"/>
          </w:tcPr>
          <w:p w:rsidR="00CD42A1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3</w:t>
            </w:r>
            <w:r w:rsidR="00CD42A1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CD42A1" w:rsidRPr="003C3EA7" w:rsidRDefault="00CD42A1" w:rsidP="00EF2217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Подготовка проектов </w:t>
            </w:r>
            <w:r w:rsidR="00EF2217">
              <w:rPr>
                <w:rFonts w:ascii="Times New Roman" w:hAnsi="Times New Roman"/>
                <w:kern w:val="2"/>
              </w:rPr>
              <w:t xml:space="preserve">решений </w:t>
            </w:r>
            <w:proofErr w:type="spellStart"/>
            <w:r w:rsidR="00EF2217">
              <w:rPr>
                <w:rFonts w:ascii="Times New Roman" w:hAnsi="Times New Roman"/>
                <w:kern w:val="2"/>
              </w:rPr>
              <w:t>Новошахтинской</w:t>
            </w:r>
            <w:proofErr w:type="spellEnd"/>
            <w:r w:rsidR="00EF2217">
              <w:rPr>
                <w:rFonts w:ascii="Times New Roman" w:hAnsi="Times New Roman"/>
                <w:kern w:val="2"/>
              </w:rPr>
              <w:t xml:space="preserve"> городской Думы </w:t>
            </w:r>
            <w:r w:rsidRPr="003C3EA7">
              <w:rPr>
                <w:rFonts w:ascii="Times New Roman" w:hAnsi="Times New Roman"/>
                <w:kern w:val="2"/>
              </w:rPr>
              <w:t xml:space="preserve">и (или) нормативных правовых актов </w:t>
            </w:r>
            <w:r w:rsidR="00EF2217">
              <w:rPr>
                <w:rFonts w:ascii="Times New Roman" w:hAnsi="Times New Roman"/>
                <w:kern w:val="2"/>
              </w:rPr>
              <w:t>Администрации города Новошахтинска</w:t>
            </w:r>
            <w:r w:rsidRPr="003C3EA7">
              <w:rPr>
                <w:rFonts w:ascii="Times New Roman" w:hAnsi="Times New Roman"/>
                <w:kern w:val="2"/>
              </w:rPr>
              <w:t xml:space="preserve"> 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об отмене расходных обязательств, </w:t>
            </w:r>
            <w:r w:rsidR="00EF2217" w:rsidRPr="003C3EA7">
              <w:rPr>
                <w:rFonts w:ascii="Times New Roman" w:hAnsi="Times New Roman"/>
                <w:kern w:val="2"/>
              </w:rPr>
              <w:t xml:space="preserve">не связанных </w:t>
            </w:r>
            <w:r w:rsidR="00EF2217" w:rsidRPr="003C3EA7">
              <w:rPr>
                <w:rFonts w:ascii="Times New Roman" w:hAnsi="Times New Roman"/>
                <w:kern w:val="2"/>
              </w:rPr>
              <w:br/>
              <w:t>с решением вопросов, отнесенных Конституцией Российской Федерации</w:t>
            </w:r>
            <w:r w:rsidR="00EF2217">
              <w:rPr>
                <w:rFonts w:ascii="Times New Roman" w:hAnsi="Times New Roman"/>
                <w:kern w:val="2"/>
              </w:rPr>
              <w:t xml:space="preserve">, </w:t>
            </w:r>
            <w:r w:rsidR="00EF2217" w:rsidRPr="003C3EA7">
              <w:rPr>
                <w:rFonts w:ascii="Times New Roman" w:hAnsi="Times New Roman"/>
                <w:kern w:val="2"/>
              </w:rPr>
              <w:t xml:space="preserve"> федеральными законами</w:t>
            </w:r>
            <w:r w:rsidR="00EF2217">
              <w:rPr>
                <w:rFonts w:ascii="Times New Roman" w:hAnsi="Times New Roman"/>
                <w:kern w:val="2"/>
              </w:rPr>
              <w:t>,</w:t>
            </w:r>
            <w:r w:rsidR="00EF2217" w:rsidRPr="003C3EA7">
              <w:rPr>
                <w:rFonts w:ascii="Times New Roman" w:hAnsi="Times New Roman"/>
                <w:kern w:val="2"/>
              </w:rPr>
              <w:t xml:space="preserve"> </w:t>
            </w:r>
            <w:r w:rsidR="00EF2217">
              <w:rPr>
                <w:rFonts w:ascii="Times New Roman" w:hAnsi="Times New Roman"/>
                <w:kern w:val="2"/>
              </w:rPr>
              <w:t>областными законами</w:t>
            </w:r>
            <w:r w:rsidR="00EF2217" w:rsidRPr="003C3EA7">
              <w:rPr>
                <w:rFonts w:ascii="Times New Roman" w:hAnsi="Times New Roman"/>
                <w:kern w:val="2"/>
              </w:rPr>
              <w:br/>
              <w:t xml:space="preserve">к полномочиям органов </w:t>
            </w:r>
            <w:r w:rsidR="00EF2217">
              <w:rPr>
                <w:rFonts w:ascii="Times New Roman" w:hAnsi="Times New Roman"/>
                <w:kern w:val="2"/>
              </w:rPr>
              <w:t>местного самоуправления</w:t>
            </w:r>
          </w:p>
        </w:tc>
        <w:tc>
          <w:tcPr>
            <w:tcW w:w="2099" w:type="dxa"/>
          </w:tcPr>
          <w:p w:rsidR="00CD42A1" w:rsidRPr="003C3EA7" w:rsidRDefault="00CD42A1" w:rsidP="00EF2217">
            <w:pPr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главные распорядители </w:t>
            </w:r>
            <w:r w:rsidR="00EF2217">
              <w:rPr>
                <w:rFonts w:ascii="Times New Roman" w:hAnsi="Times New Roman"/>
                <w:kern w:val="2"/>
              </w:rPr>
              <w:t xml:space="preserve">бюджетных </w:t>
            </w:r>
            <w:r w:rsidRPr="003C3EA7">
              <w:rPr>
                <w:rFonts w:ascii="Times New Roman" w:hAnsi="Times New Roman"/>
                <w:kern w:val="2"/>
              </w:rPr>
              <w:t xml:space="preserve">средств </w:t>
            </w:r>
          </w:p>
        </w:tc>
        <w:tc>
          <w:tcPr>
            <w:tcW w:w="140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при необхо</w:t>
            </w:r>
            <w:r w:rsidR="00630F35" w:rsidRPr="003C3EA7">
              <w:rPr>
                <w:rFonts w:ascii="Times New Roman" w:hAnsi="Times New Roman"/>
                <w:kern w:val="2"/>
              </w:rPr>
              <w:softHyphen/>
            </w:r>
            <w:r w:rsidRPr="003C3EA7">
              <w:rPr>
                <w:rFonts w:ascii="Times New Roman" w:hAnsi="Times New Roman"/>
                <w:kern w:val="2"/>
              </w:rPr>
              <w:t>димости</w:t>
            </w:r>
          </w:p>
        </w:tc>
        <w:tc>
          <w:tcPr>
            <w:tcW w:w="126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1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258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CD42A1" w:rsidRPr="003C3EA7" w:rsidRDefault="00CD42A1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D055B0" w:rsidRPr="003C3EA7" w:rsidTr="00630F35">
        <w:tc>
          <w:tcPr>
            <w:tcW w:w="700" w:type="dxa"/>
            <w:vMerge w:val="restart"/>
          </w:tcPr>
          <w:p w:rsidR="00D055B0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4</w:t>
            </w:r>
            <w:r w:rsidR="00D055B0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</w:tcPr>
          <w:p w:rsidR="00D055B0" w:rsidRPr="003C3EA7" w:rsidRDefault="00D055B0" w:rsidP="00E07BD0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Сокращение бюджетных расходов за счет направления на финансирование уставной деятельности доходов 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от предпринимательской </w:t>
            </w:r>
            <w:r w:rsidR="00630F35" w:rsidRPr="003C3EA7"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 xml:space="preserve">и иной приносящей доход деятельности </w:t>
            </w:r>
            <w:r w:rsidR="00E07BD0">
              <w:rPr>
                <w:rFonts w:ascii="Times New Roman" w:hAnsi="Times New Roman"/>
                <w:kern w:val="2"/>
              </w:rPr>
              <w:t>муниципальных</w:t>
            </w:r>
            <w:r w:rsidRPr="003C3EA7">
              <w:rPr>
                <w:rFonts w:ascii="Times New Roman" w:hAnsi="Times New Roman"/>
                <w:kern w:val="2"/>
              </w:rPr>
              <w:t xml:space="preserve"> бюджетных и автономных учреждений</w:t>
            </w:r>
          </w:p>
        </w:tc>
        <w:tc>
          <w:tcPr>
            <w:tcW w:w="2099" w:type="dxa"/>
          </w:tcPr>
          <w:p w:rsidR="00D055B0" w:rsidRPr="003C3EA7" w:rsidRDefault="00E07BD0" w:rsidP="00ED0A9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D055B0" w:rsidRPr="003C3EA7" w:rsidRDefault="00D055B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D055B0" w:rsidRPr="003C3EA7" w:rsidRDefault="00E07BD0" w:rsidP="00E07BD0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720,0</w:t>
            </w:r>
          </w:p>
        </w:tc>
        <w:tc>
          <w:tcPr>
            <w:tcW w:w="1401" w:type="dxa"/>
          </w:tcPr>
          <w:p w:rsidR="00D055B0" w:rsidRPr="003C3EA7" w:rsidRDefault="00E07BD0" w:rsidP="00E07BD0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720,0</w:t>
            </w:r>
          </w:p>
        </w:tc>
        <w:tc>
          <w:tcPr>
            <w:tcW w:w="1258" w:type="dxa"/>
          </w:tcPr>
          <w:p w:rsidR="00D055B0" w:rsidRPr="003C3EA7" w:rsidRDefault="00D055B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D055B0" w:rsidRPr="003C3EA7" w:rsidRDefault="00D055B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055B0" w:rsidRPr="003C3EA7" w:rsidRDefault="00D055B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055B0" w:rsidRPr="003C3EA7" w:rsidRDefault="00D055B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E07BD0" w:rsidRPr="003C3EA7" w:rsidTr="00630F35">
        <w:tc>
          <w:tcPr>
            <w:tcW w:w="700" w:type="dxa"/>
            <w:vMerge/>
          </w:tcPr>
          <w:p w:rsidR="00E07BD0" w:rsidRPr="003C3EA7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E07BD0" w:rsidRPr="003C3EA7" w:rsidRDefault="00E07BD0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E07BD0" w:rsidRPr="003C3EA7" w:rsidRDefault="00E07BD0" w:rsidP="00ED0A9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E07BD0" w:rsidRDefault="00E07BD0" w:rsidP="00E07BD0">
            <w:pPr>
              <w:jc w:val="center"/>
            </w:pPr>
            <w:r w:rsidRPr="00133F95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E07BD0" w:rsidRPr="003C3EA7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1014,0</w:t>
            </w:r>
          </w:p>
        </w:tc>
        <w:tc>
          <w:tcPr>
            <w:tcW w:w="1401" w:type="dxa"/>
          </w:tcPr>
          <w:p w:rsidR="00E07BD0" w:rsidRPr="003C3EA7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1095,0</w:t>
            </w:r>
          </w:p>
        </w:tc>
        <w:tc>
          <w:tcPr>
            <w:tcW w:w="1258" w:type="dxa"/>
          </w:tcPr>
          <w:p w:rsidR="00E07BD0" w:rsidRPr="003C3EA7" w:rsidRDefault="00E07B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E07BD0" w:rsidRPr="003C3EA7" w:rsidRDefault="00E07B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E07BD0" w:rsidRPr="003C3EA7" w:rsidRDefault="00E07B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E07BD0" w:rsidRPr="003C3EA7" w:rsidRDefault="00E07B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E07BD0" w:rsidRPr="003C3EA7" w:rsidTr="00630F35">
        <w:tc>
          <w:tcPr>
            <w:tcW w:w="700" w:type="dxa"/>
            <w:vMerge/>
            <w:tcBorders>
              <w:bottom w:val="single" w:sz="4" w:space="0" w:color="auto"/>
            </w:tcBorders>
          </w:tcPr>
          <w:p w:rsidR="00E07BD0" w:rsidRPr="003C3EA7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  <w:tcBorders>
              <w:bottom w:val="single" w:sz="4" w:space="0" w:color="auto"/>
            </w:tcBorders>
          </w:tcPr>
          <w:p w:rsidR="00E07BD0" w:rsidRPr="003C3EA7" w:rsidRDefault="00E07BD0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E07BD0" w:rsidRPr="00A84301" w:rsidRDefault="00E07BD0" w:rsidP="00E07BD0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Администрация города Новошахтинска</w:t>
            </w:r>
          </w:p>
        </w:tc>
        <w:tc>
          <w:tcPr>
            <w:tcW w:w="1400" w:type="dxa"/>
          </w:tcPr>
          <w:p w:rsidR="00E07BD0" w:rsidRPr="00A84301" w:rsidRDefault="00E07BD0" w:rsidP="00E07B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E07BD0" w:rsidRPr="00A84301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E07BD0" w:rsidRPr="00A84301" w:rsidRDefault="00E07B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100,0</w:t>
            </w:r>
          </w:p>
        </w:tc>
        <w:tc>
          <w:tcPr>
            <w:tcW w:w="1258" w:type="dxa"/>
          </w:tcPr>
          <w:p w:rsidR="00E07BD0" w:rsidRPr="00A84301" w:rsidRDefault="00E07BD0" w:rsidP="00E07B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100,0</w:t>
            </w:r>
          </w:p>
        </w:tc>
        <w:tc>
          <w:tcPr>
            <w:tcW w:w="1400" w:type="dxa"/>
          </w:tcPr>
          <w:p w:rsidR="00E07BD0" w:rsidRPr="00A84301" w:rsidRDefault="00E07BD0" w:rsidP="00E07B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100,0</w:t>
            </w:r>
          </w:p>
        </w:tc>
        <w:tc>
          <w:tcPr>
            <w:tcW w:w="1399" w:type="dxa"/>
          </w:tcPr>
          <w:p w:rsidR="00E07BD0" w:rsidRPr="00A84301" w:rsidRDefault="00E07BD0" w:rsidP="00E07B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100,0</w:t>
            </w:r>
          </w:p>
        </w:tc>
        <w:tc>
          <w:tcPr>
            <w:tcW w:w="1399" w:type="dxa"/>
          </w:tcPr>
          <w:p w:rsidR="00E07BD0" w:rsidRPr="00A84301" w:rsidRDefault="00E07BD0" w:rsidP="00E07B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100,0</w:t>
            </w:r>
          </w:p>
        </w:tc>
      </w:tr>
      <w:tr w:rsidR="00B26B93" w:rsidRPr="003C3EA7" w:rsidTr="00630F35"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:rsidR="00B26B93" w:rsidRPr="003C3EA7" w:rsidRDefault="00313372" w:rsidP="00630F35">
            <w:pPr>
              <w:pageBreakBefore/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5</w:t>
            </w:r>
            <w:r w:rsidR="00B26B93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</w:tcBorders>
          </w:tcPr>
          <w:p w:rsidR="00B26B93" w:rsidRPr="00A84301" w:rsidRDefault="00B26B93" w:rsidP="00B26B93">
            <w:pPr>
              <w:spacing w:line="230" w:lineRule="auto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 xml:space="preserve">Анализ штатных расписаний муниципальных учреждений города Новошахтинска, в том числе принятие мер по сокращению штатной численности </w:t>
            </w:r>
          </w:p>
        </w:tc>
        <w:tc>
          <w:tcPr>
            <w:tcW w:w="2099" w:type="dxa"/>
          </w:tcPr>
          <w:p w:rsidR="00B26B93" w:rsidRPr="00A84301" w:rsidRDefault="00B26B93" w:rsidP="003104D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sz w:val="24"/>
                <w:szCs w:val="24"/>
              </w:rPr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B26B93" w:rsidRPr="00A84301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b/>
                <w:strike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B26B93" w:rsidRPr="003C3EA7" w:rsidTr="00630F35">
        <w:tc>
          <w:tcPr>
            <w:tcW w:w="700" w:type="dxa"/>
            <w:vMerge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B26B93" w:rsidRPr="00A84301" w:rsidRDefault="00B26B93" w:rsidP="00630F35">
            <w:pPr>
              <w:spacing w:line="230" w:lineRule="auto"/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B26B93" w:rsidRPr="00A84301" w:rsidRDefault="00B26B93" w:rsidP="003104D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B26B93" w:rsidRPr="00A84301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B26B93" w:rsidRDefault="00B26B93" w:rsidP="00B26B93">
            <w:pPr>
              <w:jc w:val="center"/>
            </w:pPr>
            <w:r w:rsidRPr="004C0123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B26B93" w:rsidRDefault="00B26B93" w:rsidP="00B26B93">
            <w:pPr>
              <w:jc w:val="center"/>
            </w:pPr>
            <w:r w:rsidRPr="004C0123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B26B93" w:rsidRPr="003C3EA7" w:rsidTr="00630F35">
        <w:tc>
          <w:tcPr>
            <w:tcW w:w="700" w:type="dxa"/>
            <w:vMerge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B26B93" w:rsidRPr="00A84301" w:rsidRDefault="00B26B93" w:rsidP="00630F35">
            <w:pPr>
              <w:spacing w:line="230" w:lineRule="auto"/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B26B93" w:rsidRPr="00A84301" w:rsidRDefault="00B26B93" w:rsidP="003104D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Администрация города Новошахтинска</w:t>
            </w:r>
          </w:p>
        </w:tc>
        <w:tc>
          <w:tcPr>
            <w:tcW w:w="1400" w:type="dxa"/>
          </w:tcPr>
          <w:p w:rsidR="00B26B93" w:rsidRPr="00A84301" w:rsidRDefault="00B26B93" w:rsidP="00B26B93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2020 год</w:t>
            </w:r>
          </w:p>
        </w:tc>
        <w:tc>
          <w:tcPr>
            <w:tcW w:w="1260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B26B93" w:rsidRPr="003C3EA7" w:rsidRDefault="00B26B93" w:rsidP="00B26B93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B26B93" w:rsidRPr="003C3EA7" w:rsidRDefault="00B26B93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D055B0" w:rsidRPr="003C3EA7" w:rsidTr="00630F35">
        <w:tc>
          <w:tcPr>
            <w:tcW w:w="700" w:type="dxa"/>
            <w:tcBorders>
              <w:top w:val="single" w:sz="4" w:space="0" w:color="auto"/>
            </w:tcBorders>
          </w:tcPr>
          <w:p w:rsidR="00D055B0" w:rsidRPr="003C3EA7" w:rsidRDefault="00313372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6</w:t>
            </w:r>
            <w:r w:rsidR="00D055B0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tcBorders>
              <w:top w:val="single" w:sz="4" w:space="0" w:color="auto"/>
            </w:tcBorders>
          </w:tcPr>
          <w:p w:rsidR="00D055B0" w:rsidRPr="003C3EA7" w:rsidRDefault="00D055B0" w:rsidP="00A84301">
            <w:pPr>
              <w:spacing w:line="230" w:lineRule="auto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Разработка или уточнение </w:t>
            </w:r>
            <w:r w:rsidR="00A84301">
              <w:rPr>
                <w:rFonts w:ascii="Times New Roman" w:hAnsi="Times New Roman"/>
                <w:kern w:val="2"/>
              </w:rPr>
              <w:t xml:space="preserve">формы </w:t>
            </w:r>
            <w:r w:rsidRPr="003C3EA7">
              <w:rPr>
                <w:rFonts w:ascii="Times New Roman" w:hAnsi="Times New Roman"/>
                <w:kern w:val="2"/>
              </w:rPr>
              <w:t>типов</w:t>
            </w:r>
            <w:r w:rsidR="00A84301">
              <w:rPr>
                <w:rFonts w:ascii="Times New Roman" w:hAnsi="Times New Roman"/>
                <w:kern w:val="2"/>
              </w:rPr>
              <w:t>ого</w:t>
            </w:r>
            <w:r w:rsidRPr="003C3EA7">
              <w:rPr>
                <w:rFonts w:ascii="Times New Roman" w:hAnsi="Times New Roman"/>
                <w:kern w:val="2"/>
              </w:rPr>
              <w:t xml:space="preserve"> штатн</w:t>
            </w:r>
            <w:r w:rsidR="00A84301">
              <w:rPr>
                <w:rFonts w:ascii="Times New Roman" w:hAnsi="Times New Roman"/>
                <w:kern w:val="2"/>
              </w:rPr>
              <w:t>ого</w:t>
            </w:r>
            <w:r w:rsidRPr="003C3EA7">
              <w:rPr>
                <w:rFonts w:ascii="Times New Roman" w:hAnsi="Times New Roman"/>
                <w:kern w:val="2"/>
              </w:rPr>
              <w:t xml:space="preserve"> расписани</w:t>
            </w:r>
            <w:r w:rsidR="00A84301">
              <w:rPr>
                <w:rFonts w:ascii="Times New Roman" w:hAnsi="Times New Roman"/>
                <w:kern w:val="2"/>
              </w:rPr>
              <w:t>я</w:t>
            </w:r>
            <w:r w:rsidRPr="003C3EA7">
              <w:rPr>
                <w:rFonts w:ascii="Times New Roman" w:hAnsi="Times New Roman"/>
                <w:kern w:val="2"/>
              </w:rPr>
              <w:t xml:space="preserve"> для </w:t>
            </w:r>
            <w:r w:rsidR="00B26B93">
              <w:rPr>
                <w:rFonts w:ascii="Times New Roman" w:hAnsi="Times New Roman"/>
                <w:kern w:val="2"/>
              </w:rPr>
              <w:t xml:space="preserve">муниципальных </w:t>
            </w:r>
            <w:r w:rsidRPr="003C3EA7">
              <w:rPr>
                <w:rFonts w:ascii="Times New Roman" w:hAnsi="Times New Roman"/>
                <w:kern w:val="2"/>
              </w:rPr>
              <w:t xml:space="preserve">учреждений </w:t>
            </w:r>
            <w:r w:rsidR="00B26B93">
              <w:rPr>
                <w:rFonts w:ascii="Times New Roman" w:hAnsi="Times New Roman"/>
                <w:kern w:val="2"/>
              </w:rPr>
              <w:t>города Новошахтинска по согласованию с финансовым управлением Администрации города Новошахтинска</w:t>
            </w:r>
          </w:p>
        </w:tc>
        <w:tc>
          <w:tcPr>
            <w:tcW w:w="2099" w:type="dxa"/>
          </w:tcPr>
          <w:p w:rsidR="00D055B0" w:rsidRPr="003C3EA7" w:rsidRDefault="00FF5182" w:rsidP="00630F35">
            <w:pPr>
              <w:spacing w:line="230" w:lineRule="auto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Отдел по труду Администрации города Новошахтинска</w:t>
            </w:r>
          </w:p>
        </w:tc>
        <w:tc>
          <w:tcPr>
            <w:tcW w:w="140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2019 год</w:t>
            </w:r>
          </w:p>
        </w:tc>
        <w:tc>
          <w:tcPr>
            <w:tcW w:w="126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1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258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D055B0" w:rsidRPr="003C3EA7" w:rsidTr="00630F35">
        <w:tc>
          <w:tcPr>
            <w:tcW w:w="700" w:type="dxa"/>
          </w:tcPr>
          <w:p w:rsidR="00D055B0" w:rsidRPr="003C3EA7" w:rsidRDefault="00313372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7</w:t>
            </w:r>
            <w:r w:rsidR="00D055B0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D055B0" w:rsidRPr="003C3EA7" w:rsidRDefault="00D055B0" w:rsidP="00FF5182">
            <w:pPr>
              <w:spacing w:line="230" w:lineRule="auto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</w:rPr>
              <w:t>Упорядочение ор</w:t>
            </w:r>
            <w:r w:rsidR="00FF5182">
              <w:rPr>
                <w:rFonts w:ascii="Times New Roman" w:hAnsi="Times New Roman"/>
              </w:rPr>
              <w:t>ганизационно-штатной структуры муниципальных</w:t>
            </w:r>
            <w:r w:rsidRPr="003C3EA7">
              <w:rPr>
                <w:rFonts w:ascii="Times New Roman" w:hAnsi="Times New Roman"/>
              </w:rPr>
              <w:t xml:space="preserve"> учреждений в соответствии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>с типовыми штатными расписаниями</w:t>
            </w:r>
          </w:p>
        </w:tc>
        <w:tc>
          <w:tcPr>
            <w:tcW w:w="2099" w:type="dxa"/>
          </w:tcPr>
          <w:p w:rsidR="00D055B0" w:rsidRPr="003C3EA7" w:rsidRDefault="00FF5182" w:rsidP="00630F35">
            <w:pPr>
              <w:spacing w:line="230" w:lineRule="auto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Главные распорядители бюджетных средств, имеющие в ведении подведомственные учреждения</w:t>
            </w:r>
          </w:p>
        </w:tc>
        <w:tc>
          <w:tcPr>
            <w:tcW w:w="140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2019 год</w:t>
            </w:r>
          </w:p>
        </w:tc>
        <w:tc>
          <w:tcPr>
            <w:tcW w:w="126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1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258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400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  <w:tc>
          <w:tcPr>
            <w:tcW w:w="1399" w:type="dxa"/>
          </w:tcPr>
          <w:p w:rsidR="00D055B0" w:rsidRPr="003C3EA7" w:rsidRDefault="00D055B0" w:rsidP="00630F35">
            <w:pPr>
              <w:spacing w:line="230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Х</w:t>
            </w:r>
          </w:p>
        </w:tc>
      </w:tr>
      <w:tr w:rsidR="002D4F6E" w:rsidRPr="003C3EA7" w:rsidTr="00630F3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F6E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8</w:t>
            </w:r>
            <w:r w:rsidR="002D4F6E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F6E" w:rsidRPr="003C3EA7" w:rsidRDefault="002D4F6E" w:rsidP="002D4F6E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Анализ эффективности использования имущества, находящегося в собственности, в рамках установленных полномочий</w:t>
            </w:r>
          </w:p>
        </w:tc>
        <w:tc>
          <w:tcPr>
            <w:tcW w:w="2099" w:type="dxa"/>
            <w:tcBorders>
              <w:left w:val="single" w:sz="4" w:space="0" w:color="auto"/>
            </w:tcBorders>
          </w:tcPr>
          <w:p w:rsidR="002D4F6E" w:rsidRPr="003C3EA7" w:rsidRDefault="002D4F6E" w:rsidP="003104D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2020 – </w:t>
            </w:r>
            <w:r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>2024 годы</w:t>
            </w:r>
          </w:p>
        </w:tc>
        <w:tc>
          <w:tcPr>
            <w:tcW w:w="1260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2D4F6E" w:rsidRPr="003C3EA7" w:rsidTr="00630F3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F6E" w:rsidRPr="003C3EA7" w:rsidRDefault="002D4F6E" w:rsidP="00ED0A96">
            <w:pPr>
              <w:autoSpaceDE w:val="0"/>
              <w:autoSpaceDN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  <w:tcBorders>
              <w:left w:val="single" w:sz="4" w:space="0" w:color="auto"/>
            </w:tcBorders>
          </w:tcPr>
          <w:p w:rsidR="002D4F6E" w:rsidRPr="003C3EA7" w:rsidRDefault="002D4F6E" w:rsidP="003104D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2D4F6E" w:rsidRPr="003C3EA7" w:rsidRDefault="0015785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2020 – </w:t>
            </w:r>
            <w:r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>2024 годы</w:t>
            </w:r>
          </w:p>
        </w:tc>
        <w:tc>
          <w:tcPr>
            <w:tcW w:w="1260" w:type="dxa"/>
          </w:tcPr>
          <w:p w:rsidR="00157859" w:rsidRPr="003C3EA7" w:rsidRDefault="00FE3CD0" w:rsidP="00ED0A96">
            <w:pPr>
              <w:jc w:val="center"/>
              <w:rPr>
                <w:rFonts w:ascii="Times New Roman" w:hAnsi="Times New Roman"/>
                <w:b/>
                <w:strike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2D4F6E" w:rsidRPr="003C3EA7" w:rsidRDefault="0015785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2D4F6E" w:rsidRPr="003C3EA7" w:rsidRDefault="002D4F6E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FE3CD0" w:rsidRPr="003C3EA7" w:rsidTr="00630F35"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:rsidR="00FE3CD0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9</w:t>
            </w:r>
            <w:r w:rsidR="00FE3CD0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</w:tcBorders>
          </w:tcPr>
          <w:p w:rsidR="00FE3CD0" w:rsidRPr="003C3EA7" w:rsidRDefault="00FE3CD0" w:rsidP="00FE3CD0">
            <w:pPr>
              <w:autoSpaceDE w:val="0"/>
              <w:autoSpaceDN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eastAsia="Times New Roman" w:hAnsi="Times New Roman"/>
                <w:lang w:eastAsia="ru-RU"/>
              </w:rPr>
              <w:t xml:space="preserve">Проведение инвентаризации движимого и недвижимого </w:t>
            </w:r>
            <w:r w:rsidRPr="003C3EA7">
              <w:rPr>
                <w:rFonts w:ascii="Times New Roman" w:eastAsia="Times New Roman" w:hAnsi="Times New Roman"/>
                <w:spacing w:val="-4"/>
                <w:lang w:eastAsia="ru-RU"/>
              </w:rPr>
              <w:t>имущества подведомственных</w:t>
            </w:r>
            <w:r w:rsidRPr="003C3EA7">
              <w:rPr>
                <w:rFonts w:ascii="Times New Roman" w:eastAsia="Times New Roman" w:hAnsi="Times New Roman"/>
                <w:lang w:eastAsia="ru-RU"/>
              </w:rPr>
              <w:t xml:space="preserve"> учреждений с последующим исключением содержания имущества, не используемого </w:t>
            </w:r>
            <w:r w:rsidRPr="003C3EA7">
              <w:rPr>
                <w:rFonts w:ascii="Times New Roman" w:eastAsia="Times New Roman" w:hAnsi="Times New Roman"/>
                <w:spacing w:val="-4"/>
                <w:lang w:eastAsia="ru-RU"/>
              </w:rPr>
              <w:t>учреждением для выполнения</w:t>
            </w:r>
            <w:r w:rsidRPr="003C3EA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муниципального</w:t>
            </w:r>
            <w:r w:rsidRPr="003C3EA7">
              <w:rPr>
                <w:rFonts w:ascii="Times New Roman" w:eastAsia="Times New Roman" w:hAnsi="Times New Roman"/>
                <w:lang w:eastAsia="ru-RU"/>
              </w:rPr>
              <w:t xml:space="preserve"> задания</w:t>
            </w:r>
          </w:p>
        </w:tc>
        <w:tc>
          <w:tcPr>
            <w:tcW w:w="2099" w:type="dxa"/>
          </w:tcPr>
          <w:p w:rsidR="00FE3CD0" w:rsidRPr="003C3EA7" w:rsidRDefault="00FE3CD0" w:rsidP="003104D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2020 – </w:t>
            </w:r>
            <w:r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>2022 годы</w:t>
            </w:r>
          </w:p>
        </w:tc>
        <w:tc>
          <w:tcPr>
            <w:tcW w:w="1260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FE3CD0" w:rsidRPr="003C3EA7" w:rsidTr="00630F35">
        <w:tc>
          <w:tcPr>
            <w:tcW w:w="700" w:type="dxa"/>
            <w:vMerge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FE3CD0" w:rsidRPr="003C3EA7" w:rsidRDefault="00FE3CD0" w:rsidP="00ED0A96">
            <w:pPr>
              <w:autoSpaceDE w:val="0"/>
              <w:autoSpaceDN w:val="0"/>
              <w:rPr>
                <w:rFonts w:ascii="Times New Roman" w:hAnsi="Times New Roman"/>
              </w:rPr>
            </w:pPr>
          </w:p>
        </w:tc>
        <w:tc>
          <w:tcPr>
            <w:tcW w:w="2099" w:type="dxa"/>
          </w:tcPr>
          <w:p w:rsidR="00FE3CD0" w:rsidRPr="003C3EA7" w:rsidRDefault="00FE3CD0" w:rsidP="003104D6">
            <w:pPr>
              <w:rPr>
                <w:rFonts w:ascii="Times New Roman" w:hAnsi="Times New Roman"/>
                <w:kern w:val="2"/>
              </w:rPr>
            </w:pPr>
            <w:r w:rsidRPr="00E1414E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FE3CD0" w:rsidRPr="003C3EA7" w:rsidRDefault="00FE3C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2020 – </w:t>
            </w:r>
            <w:r>
              <w:rPr>
                <w:rFonts w:ascii="Times New Roman" w:hAnsi="Times New Roman"/>
                <w:kern w:val="2"/>
              </w:rPr>
              <w:br/>
            </w:r>
            <w:r w:rsidRPr="003C3EA7">
              <w:rPr>
                <w:rFonts w:ascii="Times New Roman" w:hAnsi="Times New Roman"/>
                <w:kern w:val="2"/>
              </w:rPr>
              <w:t>2022 годы</w:t>
            </w:r>
          </w:p>
        </w:tc>
        <w:tc>
          <w:tcPr>
            <w:tcW w:w="1260" w:type="dxa"/>
          </w:tcPr>
          <w:p w:rsidR="00FE3CD0" w:rsidRPr="003C3EA7" w:rsidRDefault="00FE3C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FE3CD0" w:rsidRPr="003C3EA7" w:rsidRDefault="00FE3C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FE3CD0" w:rsidRPr="003C3EA7" w:rsidRDefault="00FE3C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FE3CD0" w:rsidRPr="003C3EA7" w:rsidRDefault="00FE3CD0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FE3CD0" w:rsidRPr="003C3EA7" w:rsidTr="00630F35">
        <w:tc>
          <w:tcPr>
            <w:tcW w:w="700" w:type="dxa"/>
            <w:vMerge w:val="restart"/>
          </w:tcPr>
          <w:p w:rsidR="00FE3CD0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10</w:t>
            </w:r>
            <w:r w:rsidR="00FE3CD0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</w:tcPr>
          <w:p w:rsidR="00FE3CD0" w:rsidRPr="00A84301" w:rsidRDefault="00FE3CD0" w:rsidP="00FE3CD0">
            <w:pPr>
              <w:autoSpaceDE w:val="0"/>
              <w:autoSpaceDN w:val="0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Реорганизация муниципальных учреждений города путем слияния, присоединения, изменения типа учреждений, а также ликвидация муниципальных учреждений города или их структурных подразделений</w:t>
            </w:r>
          </w:p>
        </w:tc>
        <w:tc>
          <w:tcPr>
            <w:tcW w:w="2099" w:type="dxa"/>
          </w:tcPr>
          <w:p w:rsidR="00FE3CD0" w:rsidRPr="00A84301" w:rsidRDefault="00FE3CD0" w:rsidP="003104D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sz w:val="24"/>
                <w:szCs w:val="24"/>
              </w:rPr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FE3CD0" w:rsidRPr="00A84301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2019 год</w:t>
            </w:r>
          </w:p>
        </w:tc>
        <w:tc>
          <w:tcPr>
            <w:tcW w:w="1260" w:type="dxa"/>
          </w:tcPr>
          <w:p w:rsidR="00FE3CD0" w:rsidRPr="00A84301" w:rsidRDefault="00A84301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211,8</w:t>
            </w:r>
          </w:p>
        </w:tc>
        <w:tc>
          <w:tcPr>
            <w:tcW w:w="1401" w:type="dxa"/>
          </w:tcPr>
          <w:p w:rsidR="00FE3CD0" w:rsidRPr="00A84301" w:rsidRDefault="00FE3CD0" w:rsidP="00FE3C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258" w:type="dxa"/>
          </w:tcPr>
          <w:p w:rsidR="00FE3CD0" w:rsidRPr="00A84301" w:rsidRDefault="00FE3CD0" w:rsidP="00FE3CD0">
            <w:pPr>
              <w:jc w:val="center"/>
            </w:pPr>
            <w:r w:rsidRPr="00A84301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FE3CD0" w:rsidRDefault="00FE3CD0" w:rsidP="00FE3CD0">
            <w:pPr>
              <w:jc w:val="center"/>
            </w:pPr>
            <w:r w:rsidRPr="001C6E7B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Default="00FE3CD0" w:rsidP="00FE3CD0">
            <w:pPr>
              <w:jc w:val="center"/>
            </w:pPr>
            <w:r w:rsidRPr="001C6E7B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Default="00FE3CD0" w:rsidP="00FE3CD0">
            <w:pPr>
              <w:jc w:val="center"/>
            </w:pPr>
            <w:r w:rsidRPr="001C6E7B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FE3CD0" w:rsidRPr="003C3EA7" w:rsidTr="00630F35">
        <w:tc>
          <w:tcPr>
            <w:tcW w:w="700" w:type="dxa"/>
            <w:vMerge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FE3CD0" w:rsidRPr="00A84301" w:rsidRDefault="00FE3CD0" w:rsidP="00ED0A96">
            <w:pPr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FE3CD0" w:rsidRPr="00A84301" w:rsidRDefault="00FE3CD0" w:rsidP="003104D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FE3CD0" w:rsidRPr="00A84301" w:rsidRDefault="00FE3CD0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2019 –</w:t>
            </w:r>
            <w:r w:rsidRPr="00A84301">
              <w:rPr>
                <w:rFonts w:ascii="Times New Roman" w:hAnsi="Times New Roman"/>
                <w:kern w:val="2"/>
              </w:rPr>
              <w:br/>
              <w:t>2021 годы</w:t>
            </w:r>
          </w:p>
        </w:tc>
        <w:tc>
          <w:tcPr>
            <w:tcW w:w="1260" w:type="dxa"/>
          </w:tcPr>
          <w:p w:rsidR="00FE3CD0" w:rsidRPr="00A84301" w:rsidRDefault="00A84301" w:rsidP="00A84301">
            <w:pPr>
              <w:jc w:val="center"/>
            </w:pPr>
            <w:r w:rsidRPr="00A84301">
              <w:t>44,6</w:t>
            </w:r>
          </w:p>
        </w:tc>
        <w:tc>
          <w:tcPr>
            <w:tcW w:w="1401" w:type="dxa"/>
          </w:tcPr>
          <w:p w:rsidR="00FE3CD0" w:rsidRPr="00A84301" w:rsidRDefault="00A84301" w:rsidP="00A84301">
            <w:pPr>
              <w:jc w:val="center"/>
            </w:pPr>
            <w:r w:rsidRPr="00A84301">
              <w:t>52,9</w:t>
            </w:r>
          </w:p>
        </w:tc>
        <w:tc>
          <w:tcPr>
            <w:tcW w:w="1258" w:type="dxa"/>
          </w:tcPr>
          <w:p w:rsidR="00FE3CD0" w:rsidRPr="00A84301" w:rsidRDefault="00A84301" w:rsidP="00A84301">
            <w:pPr>
              <w:jc w:val="center"/>
            </w:pPr>
            <w:r w:rsidRPr="00A84301">
              <w:t>44,1</w:t>
            </w:r>
          </w:p>
        </w:tc>
        <w:tc>
          <w:tcPr>
            <w:tcW w:w="1400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FE3CD0" w:rsidRPr="003C3EA7" w:rsidRDefault="00FE3CD0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5C6239" w:rsidRPr="003C3EA7" w:rsidTr="00630F35">
        <w:tc>
          <w:tcPr>
            <w:tcW w:w="700" w:type="dxa"/>
          </w:tcPr>
          <w:p w:rsidR="005C6239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11</w:t>
            </w:r>
            <w:r w:rsidR="005C6239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5C6239" w:rsidRPr="00A84301" w:rsidRDefault="005C6239" w:rsidP="00FE3CD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Проведение анализа целесообразности изменения организационно-правовой формы </w:t>
            </w:r>
            <w:r w:rsidR="00FE3CD0"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муниципальных </w:t>
            </w:r>
            <w:r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унитарных предприятий </w:t>
            </w:r>
            <w:r w:rsidR="00FE3CD0" w:rsidRPr="00A84301">
              <w:rPr>
                <w:rFonts w:ascii="Times New Roman" w:eastAsia="Times New Roman" w:hAnsi="Times New Roman"/>
                <w:kern w:val="2"/>
                <w:lang w:eastAsia="ru-RU"/>
              </w:rPr>
              <w:t>города Новошахтинска</w:t>
            </w:r>
            <w:r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, в том числе в целях оптимизации избыточных расходов на уплату налогов </w:t>
            </w:r>
            <w:r w:rsidR="00FE3CD0"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муниципальными </w:t>
            </w:r>
            <w:r w:rsidRPr="00A84301">
              <w:rPr>
                <w:rFonts w:ascii="Times New Roman" w:eastAsia="Times New Roman" w:hAnsi="Times New Roman"/>
                <w:kern w:val="2"/>
                <w:lang w:eastAsia="ru-RU"/>
              </w:rPr>
              <w:t xml:space="preserve">унитарными предприятиями </w:t>
            </w:r>
          </w:p>
        </w:tc>
        <w:tc>
          <w:tcPr>
            <w:tcW w:w="2099" w:type="dxa"/>
          </w:tcPr>
          <w:p w:rsidR="005C6239" w:rsidRPr="00A84301" w:rsidRDefault="00FE3CD0" w:rsidP="00ED0A96">
            <w:pPr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Комитет по управлению имуществом Администрации города Новошахтинска</w:t>
            </w:r>
          </w:p>
        </w:tc>
        <w:tc>
          <w:tcPr>
            <w:tcW w:w="1400" w:type="dxa"/>
          </w:tcPr>
          <w:p w:rsidR="005C6239" w:rsidRPr="00A84301" w:rsidRDefault="005C623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2019 год</w:t>
            </w:r>
          </w:p>
        </w:tc>
        <w:tc>
          <w:tcPr>
            <w:tcW w:w="1260" w:type="dxa"/>
          </w:tcPr>
          <w:p w:rsidR="005C6239" w:rsidRPr="00A84301" w:rsidRDefault="005C6239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A84301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5C6239" w:rsidRPr="003C3EA7" w:rsidRDefault="005C6239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258" w:type="dxa"/>
          </w:tcPr>
          <w:p w:rsidR="005C6239" w:rsidRPr="003C3EA7" w:rsidRDefault="005C6239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5C6239" w:rsidRPr="003C3EA7" w:rsidRDefault="005C6239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5C6239" w:rsidRPr="003C3EA7" w:rsidRDefault="005C6239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5C6239" w:rsidRPr="003C3EA7" w:rsidRDefault="005C6239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6C4758" w:rsidRPr="003C3EA7" w:rsidTr="00630F35"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:rsidR="006C4758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12</w:t>
            </w:r>
            <w:r w:rsidR="006C4758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</w:tcBorders>
          </w:tcPr>
          <w:p w:rsidR="006C4758" w:rsidRPr="003104D6" w:rsidRDefault="006C4758" w:rsidP="006C4758">
            <w:pPr>
              <w:rPr>
                <w:rFonts w:ascii="Times New Roman" w:hAnsi="Times New Roman"/>
                <w:kern w:val="2"/>
              </w:rPr>
            </w:pPr>
            <w:proofErr w:type="gramStart"/>
            <w:r w:rsidRPr="003104D6">
              <w:rPr>
                <w:rFonts w:ascii="Times New Roman" w:hAnsi="Times New Roman"/>
                <w:kern w:val="2"/>
              </w:rPr>
              <w:t xml:space="preserve">Сокращение численности обслуживающего персонала и непрофильных специалистов муниципальных учреждений </w:t>
            </w:r>
            <w:r w:rsidRPr="003104D6">
              <w:rPr>
                <w:rFonts w:ascii="Times New Roman" w:hAnsi="Times New Roman"/>
                <w:kern w:val="2"/>
              </w:rPr>
              <w:lastRenderedPageBreak/>
              <w:t xml:space="preserve">(сторожа, повара, уборщики помещений, водители, завхозы, электрики, рабочие, слесаря, плотники и так далее) </w:t>
            </w:r>
            <w:proofErr w:type="gramEnd"/>
          </w:p>
        </w:tc>
        <w:tc>
          <w:tcPr>
            <w:tcW w:w="2099" w:type="dxa"/>
          </w:tcPr>
          <w:p w:rsidR="006C4758" w:rsidRPr="003104D6" w:rsidRDefault="006C4758" w:rsidP="003104D6">
            <w:pPr>
              <w:rPr>
                <w:rFonts w:ascii="Times New Roman" w:hAnsi="Times New Roman"/>
                <w:kern w:val="2"/>
              </w:rPr>
            </w:pPr>
            <w:r w:rsidRPr="003104D6">
              <w:rPr>
                <w:sz w:val="24"/>
                <w:szCs w:val="24"/>
              </w:rPr>
              <w:lastRenderedPageBreak/>
              <w:t>Отдел культуры Администрации города Новошахтинска</w:t>
            </w:r>
          </w:p>
        </w:tc>
        <w:tc>
          <w:tcPr>
            <w:tcW w:w="1400" w:type="dxa"/>
          </w:tcPr>
          <w:p w:rsidR="006C4758" w:rsidRPr="003104D6" w:rsidRDefault="006C4758" w:rsidP="003104D6">
            <w:pPr>
              <w:jc w:val="center"/>
              <w:rPr>
                <w:rFonts w:ascii="Times New Roman" w:hAnsi="Times New Roman"/>
              </w:rPr>
            </w:pPr>
            <w:r w:rsidRPr="003104D6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6C4758" w:rsidRPr="003104D6" w:rsidRDefault="006C4758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6C4758" w:rsidRPr="003C3EA7" w:rsidTr="00630F35">
        <w:tc>
          <w:tcPr>
            <w:tcW w:w="700" w:type="dxa"/>
            <w:vMerge/>
          </w:tcPr>
          <w:p w:rsidR="006C4758" w:rsidRPr="003C3EA7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vMerge/>
          </w:tcPr>
          <w:p w:rsidR="006C4758" w:rsidRPr="003104D6" w:rsidRDefault="006C4758" w:rsidP="00ED0A96">
            <w:pPr>
              <w:rPr>
                <w:rFonts w:ascii="Times New Roman" w:hAnsi="Times New Roman"/>
                <w:kern w:val="2"/>
              </w:rPr>
            </w:pPr>
          </w:p>
        </w:tc>
        <w:tc>
          <w:tcPr>
            <w:tcW w:w="2099" w:type="dxa"/>
          </w:tcPr>
          <w:p w:rsidR="006C4758" w:rsidRPr="003104D6" w:rsidRDefault="006C4758" w:rsidP="003104D6">
            <w:pPr>
              <w:rPr>
                <w:rFonts w:ascii="Times New Roman" w:hAnsi="Times New Roman"/>
                <w:kern w:val="2"/>
              </w:rPr>
            </w:pPr>
            <w:r w:rsidRPr="003104D6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</w:rPr>
            </w:pPr>
            <w:r w:rsidRPr="003104D6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6C4758" w:rsidRPr="003104D6" w:rsidRDefault="006C4758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104D6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313372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13</w:t>
            </w:r>
            <w:r w:rsidR="00941B7F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tcBorders>
              <w:top w:val="single" w:sz="4" w:space="0" w:color="auto"/>
            </w:tcBorders>
          </w:tcPr>
          <w:p w:rsidR="00941B7F" w:rsidRPr="003C3EA7" w:rsidRDefault="00941B7F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Осуществление расчетов объемов потребности в средствах на предоставление бесплатного питания отдельным категориям обучающихся, исходя из фактической численности обучающихся учреждений и коэффициента посещаемости за отчетный год</w:t>
            </w:r>
          </w:p>
        </w:tc>
        <w:tc>
          <w:tcPr>
            <w:tcW w:w="2099" w:type="dxa"/>
          </w:tcPr>
          <w:p w:rsidR="00941B7F" w:rsidRPr="003C3EA7" w:rsidRDefault="006C4758" w:rsidP="009A5B75">
            <w:pPr>
              <w:pStyle w:val="ConsPlusNormal"/>
              <w:adjustRightInd w:val="0"/>
              <w:rPr>
                <w:rFonts w:ascii="Times New Roman" w:hAnsi="Times New Roman"/>
                <w:kern w:val="2"/>
                <w:sz w:val="22"/>
              </w:rPr>
            </w:pPr>
            <w:r w:rsidRPr="00E1414E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14</w:t>
            </w:r>
            <w:r w:rsidR="00941B7F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3C3EA7" w:rsidRDefault="00941B7F" w:rsidP="00D31373">
            <w:pPr>
              <w:spacing w:line="235" w:lineRule="auto"/>
              <w:rPr>
                <w:rFonts w:ascii="Times New Roman" w:eastAsia="Times New Roman" w:hAnsi="Times New Roman"/>
                <w:kern w:val="2"/>
              </w:rPr>
            </w:pPr>
            <w:proofErr w:type="gramStart"/>
            <w:r w:rsidRPr="003C3EA7">
              <w:rPr>
                <w:rFonts w:ascii="Times New Roman" w:hAnsi="Times New Roman"/>
              </w:rPr>
              <w:t>Использование главными распорядителями</w:t>
            </w:r>
            <w:r w:rsidR="00D31373">
              <w:rPr>
                <w:rFonts w:ascii="Times New Roman" w:hAnsi="Times New Roman"/>
              </w:rPr>
              <w:t xml:space="preserve"> бюджетных</w:t>
            </w:r>
            <w:r w:rsidRPr="003C3EA7">
              <w:rPr>
                <w:rFonts w:ascii="Times New Roman" w:hAnsi="Times New Roman"/>
              </w:rPr>
              <w:t xml:space="preserve"> средств и их подведомственными учреждениями совместных конкурсов и аукционов на закупку идентичных товаров, работ, услуг в соответствии со статьей 25 Федерального закона от 05.04.2013 </w:t>
            </w:r>
            <w:r w:rsidRPr="003C3EA7">
              <w:rPr>
                <w:rFonts w:ascii="Times New Roman" w:hAnsi="Times New Roman"/>
              </w:rPr>
              <w:br/>
              <w:t xml:space="preserve">№ 44-ФЗ «О контрактной системе в сфере закупок товаров, работ, услуг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 xml:space="preserve">для обеспечения государственных и муниципальных нужд»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 xml:space="preserve">в целях сокращения расходов на закупки для </w:t>
            </w:r>
            <w:r w:rsidR="00D31373">
              <w:rPr>
                <w:rFonts w:ascii="Times New Roman" w:hAnsi="Times New Roman"/>
              </w:rPr>
              <w:t>муниципальных</w:t>
            </w:r>
            <w:r w:rsidRPr="003C3EA7">
              <w:rPr>
                <w:rFonts w:ascii="Times New Roman" w:hAnsi="Times New Roman"/>
              </w:rPr>
              <w:t xml:space="preserve"> нужд,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>а также ограничения доступа недобросовестных поставщиков к</w:t>
            </w:r>
            <w:proofErr w:type="gramEnd"/>
            <w:r w:rsidRPr="003C3EA7">
              <w:rPr>
                <w:rFonts w:ascii="Times New Roman" w:hAnsi="Times New Roman"/>
              </w:rPr>
              <w:t xml:space="preserve"> крупным </w:t>
            </w:r>
            <w:r w:rsidRPr="003C3EA7">
              <w:rPr>
                <w:rFonts w:ascii="Times New Roman" w:hAnsi="Times New Roman"/>
              </w:rPr>
              <w:lastRenderedPageBreak/>
              <w:t xml:space="preserve">лотам </w:t>
            </w:r>
          </w:p>
        </w:tc>
        <w:tc>
          <w:tcPr>
            <w:tcW w:w="2099" w:type="dxa"/>
          </w:tcPr>
          <w:p w:rsidR="00941B7F" w:rsidRPr="003C3EA7" w:rsidRDefault="00941B7F" w:rsidP="00D31373">
            <w:pPr>
              <w:autoSpaceDE w:val="0"/>
              <w:autoSpaceDN w:val="0"/>
              <w:spacing w:line="235" w:lineRule="auto"/>
              <w:rPr>
                <w:rFonts w:ascii="Times New Roman" w:eastAsia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lastRenderedPageBreak/>
              <w:t xml:space="preserve">главные распорядители </w:t>
            </w:r>
            <w:r w:rsidR="00D31373">
              <w:rPr>
                <w:rFonts w:ascii="Times New Roman" w:hAnsi="Times New Roman"/>
                <w:kern w:val="2"/>
              </w:rPr>
              <w:t xml:space="preserve">бюджетных </w:t>
            </w:r>
            <w:r w:rsidRPr="003C3EA7">
              <w:rPr>
                <w:rFonts w:ascii="Times New Roman" w:hAnsi="Times New Roman"/>
                <w:kern w:val="2"/>
              </w:rPr>
              <w:t xml:space="preserve">средств </w:t>
            </w:r>
          </w:p>
        </w:tc>
        <w:tc>
          <w:tcPr>
            <w:tcW w:w="1400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eastAsia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630F35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D31373" w:rsidRPr="003C3EA7" w:rsidTr="00630F35">
        <w:tc>
          <w:tcPr>
            <w:tcW w:w="700" w:type="dxa"/>
          </w:tcPr>
          <w:p w:rsidR="00D31373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15</w:t>
            </w:r>
            <w:r w:rsidR="00D31373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D31373" w:rsidRPr="003C3EA7" w:rsidRDefault="00D31373" w:rsidP="00630F35">
            <w:pPr>
              <w:autoSpaceDE w:val="0"/>
              <w:autoSpaceDN w:val="0"/>
              <w:spacing w:line="235" w:lineRule="auto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3C3EA7">
              <w:rPr>
                <w:rFonts w:ascii="Times New Roman" w:eastAsia="Times New Roman" w:hAnsi="Times New Roman"/>
                <w:kern w:val="2"/>
                <w:lang w:eastAsia="ru-RU"/>
              </w:rPr>
              <w:t>Использование возможностей регионального портала закупок малого объема для осуществления закупок малого объема в прозрачной и конкурентной среде, обеспечивающей возможность достижений экономии от таких закупок</w:t>
            </w:r>
          </w:p>
        </w:tc>
        <w:tc>
          <w:tcPr>
            <w:tcW w:w="2099" w:type="dxa"/>
          </w:tcPr>
          <w:p w:rsidR="00D31373" w:rsidRPr="003C3EA7" w:rsidRDefault="00D31373" w:rsidP="00630F35">
            <w:pPr>
              <w:spacing w:line="235" w:lineRule="auto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AC0FE9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города по вопросам экономики</w:t>
            </w:r>
          </w:p>
        </w:tc>
        <w:tc>
          <w:tcPr>
            <w:tcW w:w="1400" w:type="dxa"/>
          </w:tcPr>
          <w:p w:rsidR="00D31373" w:rsidRPr="003C3EA7" w:rsidRDefault="00D31373" w:rsidP="00630F35">
            <w:pPr>
              <w:spacing w:line="235" w:lineRule="auto"/>
              <w:jc w:val="center"/>
              <w:rPr>
                <w:rFonts w:ascii="Times New Roman" w:eastAsia="Times New Roman" w:hAnsi="Times New Roman"/>
                <w:kern w:val="2"/>
                <w:lang w:eastAsia="ru-RU"/>
              </w:rPr>
            </w:pPr>
            <w:r w:rsidRPr="003C3EA7">
              <w:rPr>
                <w:rFonts w:ascii="Times New Roman" w:eastAsia="Times New Roman" w:hAnsi="Times New Roman"/>
                <w:kern w:val="2"/>
                <w:lang w:eastAsia="ru-RU"/>
              </w:rPr>
              <w:t>ежегодно</w:t>
            </w:r>
          </w:p>
        </w:tc>
        <w:tc>
          <w:tcPr>
            <w:tcW w:w="1260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D31373" w:rsidRPr="003C3EA7" w:rsidRDefault="00D31373" w:rsidP="003104D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16</w:t>
            </w:r>
            <w:r w:rsidR="00941B7F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3C3EA7" w:rsidRDefault="00941B7F" w:rsidP="00ED0A96">
            <w:pPr>
              <w:pStyle w:val="ConsPlusNormal"/>
              <w:rPr>
                <w:rFonts w:ascii="Times New Roman" w:hAnsi="Times New Roman"/>
                <w:sz w:val="22"/>
              </w:rPr>
            </w:pPr>
            <w:r w:rsidRPr="003C3EA7">
              <w:rPr>
                <w:rFonts w:ascii="Times New Roman" w:hAnsi="Times New Roman"/>
                <w:sz w:val="22"/>
              </w:rPr>
              <w:t xml:space="preserve">Осуществление полномочий по контролю в сфере закупок, закрепленных за финансовыми органами законодательством Российской Федерации </w:t>
            </w:r>
            <w:r w:rsidR="00630F35" w:rsidRPr="003C3EA7">
              <w:rPr>
                <w:rFonts w:ascii="Times New Roman" w:hAnsi="Times New Roman"/>
                <w:sz w:val="22"/>
              </w:rPr>
              <w:br/>
            </w:r>
            <w:r w:rsidRPr="003C3EA7">
              <w:rPr>
                <w:rFonts w:ascii="Times New Roman" w:hAnsi="Times New Roman"/>
                <w:sz w:val="22"/>
              </w:rPr>
              <w:t xml:space="preserve">о контрактной системе </w:t>
            </w:r>
            <w:r w:rsidR="00630F35" w:rsidRPr="003C3EA7">
              <w:rPr>
                <w:rFonts w:ascii="Times New Roman" w:hAnsi="Times New Roman"/>
                <w:sz w:val="22"/>
              </w:rPr>
              <w:br/>
            </w:r>
            <w:r w:rsidRPr="003C3EA7">
              <w:rPr>
                <w:rFonts w:ascii="Times New Roman" w:hAnsi="Times New Roman"/>
                <w:sz w:val="22"/>
              </w:rPr>
              <w:t>в сфере закупок</w:t>
            </w:r>
          </w:p>
        </w:tc>
        <w:tc>
          <w:tcPr>
            <w:tcW w:w="2099" w:type="dxa"/>
          </w:tcPr>
          <w:p w:rsidR="00941B7F" w:rsidRPr="003C3EA7" w:rsidRDefault="00D31373" w:rsidP="000E0F0D">
            <w:pPr>
              <w:pStyle w:val="ConsPlusNormal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Финансовое управление Администрации города </w:t>
            </w:r>
            <w:r w:rsidR="000E0F0D">
              <w:rPr>
                <w:rFonts w:ascii="Times New Roman" w:hAnsi="Times New Roman"/>
                <w:sz w:val="22"/>
              </w:rPr>
              <w:t>Н</w:t>
            </w:r>
            <w:r>
              <w:rPr>
                <w:rFonts w:ascii="Times New Roman" w:hAnsi="Times New Roman"/>
                <w:sz w:val="22"/>
              </w:rPr>
              <w:t>овошахтинска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0E0F0D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17</w:t>
            </w:r>
            <w:r w:rsidR="00941B7F" w:rsidRPr="000E0F0D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0E0F0D" w:rsidRDefault="00941B7F" w:rsidP="000E0F0D">
            <w:pPr>
              <w:pStyle w:val="ConsPlusNormal"/>
              <w:rPr>
                <w:rFonts w:ascii="Times New Roman" w:hAnsi="Times New Roman"/>
                <w:sz w:val="22"/>
              </w:rPr>
            </w:pPr>
            <w:r w:rsidRPr="000E0F0D">
              <w:rPr>
                <w:rFonts w:ascii="Times New Roman" w:hAnsi="Times New Roman"/>
                <w:sz w:val="22"/>
              </w:rPr>
              <w:t xml:space="preserve">Осуществление внутреннего финансового контроля </w:t>
            </w:r>
            <w:r w:rsidR="00406DEF" w:rsidRPr="000E0F0D">
              <w:rPr>
                <w:rFonts w:ascii="Times New Roman" w:hAnsi="Times New Roman"/>
                <w:sz w:val="22"/>
              </w:rPr>
              <w:br/>
            </w:r>
            <w:r w:rsidRPr="000E0F0D">
              <w:rPr>
                <w:rFonts w:ascii="Times New Roman" w:hAnsi="Times New Roman"/>
                <w:sz w:val="22"/>
              </w:rPr>
              <w:t xml:space="preserve">с целью своевременного выявления и пресечения нарушений в сфере </w:t>
            </w:r>
            <w:r w:rsidRPr="000E0F0D">
              <w:rPr>
                <w:rFonts w:ascii="Times New Roman" w:hAnsi="Times New Roman"/>
                <w:spacing w:val="-4"/>
                <w:sz w:val="22"/>
              </w:rPr>
              <w:t>бюджетного законодательства</w:t>
            </w:r>
            <w:r w:rsidRPr="000E0F0D">
              <w:rPr>
                <w:rFonts w:ascii="Times New Roman" w:hAnsi="Times New Roman"/>
                <w:sz w:val="22"/>
              </w:rPr>
              <w:t xml:space="preserve"> Российской Федерации и законодательства Российской Федерации о контрактной системе в сфере закупок </w:t>
            </w:r>
            <w:r w:rsidR="00406DEF" w:rsidRPr="000E0F0D">
              <w:rPr>
                <w:rFonts w:ascii="Times New Roman" w:hAnsi="Times New Roman"/>
                <w:sz w:val="22"/>
              </w:rPr>
              <w:br/>
            </w:r>
            <w:r w:rsidRPr="000E0F0D">
              <w:rPr>
                <w:rFonts w:ascii="Times New Roman" w:hAnsi="Times New Roman"/>
                <w:sz w:val="22"/>
              </w:rPr>
              <w:t xml:space="preserve">и </w:t>
            </w:r>
            <w:proofErr w:type="gramStart"/>
            <w:r w:rsidRPr="000E0F0D">
              <w:rPr>
                <w:rFonts w:ascii="Times New Roman" w:hAnsi="Times New Roman"/>
                <w:sz w:val="22"/>
              </w:rPr>
              <w:t>недопущение</w:t>
            </w:r>
            <w:proofErr w:type="gramEnd"/>
            <w:r w:rsidRPr="000E0F0D">
              <w:rPr>
                <w:rFonts w:ascii="Times New Roman" w:hAnsi="Times New Roman"/>
                <w:sz w:val="22"/>
              </w:rPr>
              <w:t xml:space="preserve"> и пресечение их в дальнейшем, а также возмещение ущерба, причиненного </w:t>
            </w:r>
            <w:r w:rsidR="000E0F0D">
              <w:rPr>
                <w:rFonts w:ascii="Times New Roman" w:hAnsi="Times New Roman"/>
                <w:sz w:val="22"/>
              </w:rPr>
              <w:t>бюджету города</w:t>
            </w:r>
            <w:r w:rsidRPr="000E0F0D">
              <w:rPr>
                <w:rFonts w:ascii="Times New Roman" w:hAnsi="Times New Roman"/>
                <w:sz w:val="22"/>
              </w:rPr>
              <w:t>, оплата административных штрафов</w:t>
            </w:r>
          </w:p>
        </w:tc>
        <w:tc>
          <w:tcPr>
            <w:tcW w:w="2099" w:type="dxa"/>
          </w:tcPr>
          <w:p w:rsidR="00941B7F" w:rsidRPr="003C3EA7" w:rsidRDefault="000E0F0D" w:rsidP="00ED0A96">
            <w:pPr>
              <w:pStyle w:val="ConsPlusNormal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18</w:t>
            </w:r>
            <w:r w:rsidR="00941B7F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3C3EA7" w:rsidRDefault="00941B7F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t xml:space="preserve">Повышение качества организации и осуществления главными </w:t>
            </w:r>
            <w:r w:rsidRPr="003C3EA7">
              <w:rPr>
                <w:rFonts w:ascii="Times New Roman" w:hAnsi="Times New Roman"/>
              </w:rPr>
              <w:lastRenderedPageBreak/>
              <w:t xml:space="preserve">распорядителями </w:t>
            </w:r>
            <w:r w:rsidR="00A406CA">
              <w:rPr>
                <w:rFonts w:ascii="Times New Roman" w:hAnsi="Times New Roman"/>
              </w:rPr>
              <w:t xml:space="preserve">бюджетных </w:t>
            </w:r>
            <w:r w:rsidRPr="003C3EA7">
              <w:rPr>
                <w:rFonts w:ascii="Times New Roman" w:hAnsi="Times New Roman"/>
              </w:rPr>
              <w:t xml:space="preserve">средств внутреннего финансового контроля и внутреннего финансового аудита с целью повышения экономности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>и результативности использования бюджетных средств</w:t>
            </w:r>
          </w:p>
        </w:tc>
        <w:tc>
          <w:tcPr>
            <w:tcW w:w="2099" w:type="dxa"/>
          </w:tcPr>
          <w:p w:rsidR="00941B7F" w:rsidRPr="003C3EA7" w:rsidRDefault="00941B7F" w:rsidP="00A406CA">
            <w:pPr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lastRenderedPageBreak/>
              <w:t xml:space="preserve">главные распорядители </w:t>
            </w:r>
            <w:r w:rsidR="00A406CA">
              <w:rPr>
                <w:rFonts w:ascii="Times New Roman" w:hAnsi="Times New Roman"/>
              </w:rPr>
              <w:t xml:space="preserve">бюджетных </w:t>
            </w:r>
            <w:r w:rsidRPr="003C3EA7">
              <w:rPr>
                <w:rFonts w:ascii="Times New Roman" w:hAnsi="Times New Roman"/>
              </w:rPr>
              <w:t xml:space="preserve">средств </w:t>
            </w:r>
          </w:p>
        </w:tc>
        <w:tc>
          <w:tcPr>
            <w:tcW w:w="1400" w:type="dxa"/>
          </w:tcPr>
          <w:p w:rsidR="00941B7F" w:rsidRPr="003C3EA7" w:rsidRDefault="00DB30DD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постоянно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lastRenderedPageBreak/>
              <w:t>19</w:t>
            </w:r>
            <w:r w:rsidR="00DB30DD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3C3EA7" w:rsidRDefault="00941B7F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t xml:space="preserve">Осуществление главными распорядителями </w:t>
            </w:r>
            <w:r w:rsidR="00A406CA">
              <w:rPr>
                <w:rFonts w:ascii="Times New Roman" w:hAnsi="Times New Roman"/>
              </w:rPr>
              <w:t xml:space="preserve">бюджетных </w:t>
            </w:r>
            <w:r w:rsidRPr="003C3EA7">
              <w:rPr>
                <w:rFonts w:ascii="Times New Roman" w:hAnsi="Times New Roman"/>
              </w:rPr>
              <w:t xml:space="preserve">средств внутреннего финансового контроля в соответствии </w:t>
            </w:r>
            <w:r w:rsidR="00406DEF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 xml:space="preserve">с Методическими рекомендациями, утвержденными приказом Министерства финансов Российской Федерации </w:t>
            </w:r>
            <w:r w:rsidR="00630F35" w:rsidRPr="003C3EA7">
              <w:rPr>
                <w:rFonts w:ascii="Times New Roman" w:hAnsi="Times New Roman"/>
              </w:rPr>
              <w:br/>
            </w:r>
            <w:r w:rsidRPr="003C3EA7">
              <w:rPr>
                <w:rFonts w:ascii="Times New Roman" w:hAnsi="Times New Roman"/>
              </w:rPr>
              <w:t>от 07.09.2016 № 356</w:t>
            </w:r>
          </w:p>
        </w:tc>
        <w:tc>
          <w:tcPr>
            <w:tcW w:w="2099" w:type="dxa"/>
          </w:tcPr>
          <w:p w:rsidR="00941B7F" w:rsidRPr="003C3EA7" w:rsidRDefault="00A406CA" w:rsidP="00ED0A96">
            <w:pPr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</w:rPr>
              <w:t xml:space="preserve">главные распорядители </w:t>
            </w:r>
            <w:r>
              <w:rPr>
                <w:rFonts w:ascii="Times New Roman" w:hAnsi="Times New Roman"/>
              </w:rPr>
              <w:t xml:space="preserve">бюджетных </w:t>
            </w:r>
            <w:r w:rsidRPr="003C3EA7">
              <w:rPr>
                <w:rFonts w:ascii="Times New Roman" w:hAnsi="Times New Roman"/>
              </w:rPr>
              <w:t>средств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20</w:t>
            </w:r>
            <w:r w:rsidR="00DB30DD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</w:tcPr>
          <w:p w:rsidR="00941B7F" w:rsidRPr="003C3EA7" w:rsidRDefault="00941B7F" w:rsidP="00A406CA">
            <w:pPr>
              <w:pStyle w:val="ConsPlusNormal"/>
              <w:rPr>
                <w:rFonts w:ascii="Times New Roman" w:hAnsi="Times New Roman"/>
                <w:sz w:val="22"/>
              </w:rPr>
            </w:pPr>
            <w:r w:rsidRPr="003C3EA7">
              <w:rPr>
                <w:rFonts w:ascii="Times New Roman" w:hAnsi="Times New Roman"/>
                <w:sz w:val="22"/>
              </w:rPr>
              <w:t xml:space="preserve">Осуществление главными распорядителями </w:t>
            </w:r>
            <w:r w:rsidR="00A406CA">
              <w:rPr>
                <w:rFonts w:ascii="Times New Roman" w:hAnsi="Times New Roman"/>
                <w:sz w:val="22"/>
              </w:rPr>
              <w:t xml:space="preserve">бюджетных </w:t>
            </w:r>
            <w:r w:rsidRPr="003C3EA7">
              <w:rPr>
                <w:rFonts w:ascii="Times New Roman" w:hAnsi="Times New Roman"/>
                <w:sz w:val="22"/>
              </w:rPr>
              <w:t xml:space="preserve">средств внутреннего финансового аудита в соответствии </w:t>
            </w:r>
            <w:r w:rsidR="00406DEF">
              <w:rPr>
                <w:rFonts w:ascii="Times New Roman" w:hAnsi="Times New Roman"/>
                <w:sz w:val="22"/>
              </w:rPr>
              <w:br/>
            </w:r>
            <w:r w:rsidRPr="003C3EA7">
              <w:rPr>
                <w:rFonts w:ascii="Times New Roman" w:hAnsi="Times New Roman"/>
                <w:sz w:val="22"/>
              </w:rPr>
              <w:t xml:space="preserve">с Методическими рекомендациями, утвержденными приказом Министерства финансов Российской Федерации </w:t>
            </w:r>
            <w:r w:rsidR="00630F35" w:rsidRPr="003C3EA7">
              <w:rPr>
                <w:rFonts w:ascii="Times New Roman" w:hAnsi="Times New Roman"/>
                <w:sz w:val="22"/>
              </w:rPr>
              <w:br/>
            </w:r>
            <w:r w:rsidRPr="003C3EA7">
              <w:rPr>
                <w:rFonts w:ascii="Times New Roman" w:hAnsi="Times New Roman"/>
                <w:sz w:val="22"/>
              </w:rPr>
              <w:t>от 30.12.2016 № 822</w:t>
            </w:r>
          </w:p>
        </w:tc>
        <w:tc>
          <w:tcPr>
            <w:tcW w:w="2099" w:type="dxa"/>
          </w:tcPr>
          <w:p w:rsidR="00941B7F" w:rsidRPr="003104D6" w:rsidRDefault="00A406CA" w:rsidP="00ED0A96">
            <w:pPr>
              <w:pStyle w:val="ConsPlusNormal"/>
              <w:rPr>
                <w:rFonts w:ascii="Times New Roman" w:hAnsi="Times New Roman"/>
                <w:sz w:val="22"/>
              </w:rPr>
            </w:pPr>
            <w:r w:rsidRPr="003104D6">
              <w:rPr>
                <w:rFonts w:ascii="Times New Roman" w:hAnsi="Times New Roman"/>
                <w:sz w:val="22"/>
              </w:rPr>
              <w:t>главные распорядители бюджетных средств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**</w:t>
            </w:r>
          </w:p>
        </w:tc>
      </w:tr>
      <w:tr w:rsidR="00941B7F" w:rsidRPr="003C3EA7" w:rsidTr="00630F35">
        <w:tc>
          <w:tcPr>
            <w:tcW w:w="15253" w:type="dxa"/>
            <w:gridSpan w:val="10"/>
          </w:tcPr>
          <w:p w:rsidR="00941B7F" w:rsidRPr="003C3EA7" w:rsidRDefault="00941B7F" w:rsidP="00630F35">
            <w:pPr>
              <w:pageBreakBefore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  <w:lang w:val="en-US"/>
              </w:rPr>
              <w:lastRenderedPageBreak/>
              <w:t>III</w:t>
            </w:r>
            <w:r w:rsidRPr="003C3EA7">
              <w:rPr>
                <w:rFonts w:ascii="Times New Roman" w:hAnsi="Times New Roman"/>
                <w:kern w:val="2"/>
              </w:rPr>
              <w:t>. Направления по сокращению государственного долга Ростовской области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941B7F" w:rsidP="00313372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1.</w:t>
            </w:r>
          </w:p>
        </w:tc>
        <w:tc>
          <w:tcPr>
            <w:tcW w:w="2937" w:type="dxa"/>
          </w:tcPr>
          <w:p w:rsidR="00941B7F" w:rsidRPr="003C3EA7" w:rsidRDefault="00941B7F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Привлечение к</w:t>
            </w:r>
            <w:r w:rsidR="003C3EA7">
              <w:rPr>
                <w:rFonts w:ascii="Times New Roman" w:hAnsi="Times New Roman"/>
                <w:kern w:val="2"/>
              </w:rPr>
              <w:t>редитов кредитных организаций с </w:t>
            </w:r>
            <w:r w:rsidRPr="003C3EA7">
              <w:rPr>
                <w:rFonts w:ascii="Times New Roman" w:hAnsi="Times New Roman"/>
                <w:kern w:val="2"/>
              </w:rPr>
              <w:t xml:space="preserve">учетом </w:t>
            </w:r>
            <w:r w:rsidR="00A406CA">
              <w:rPr>
                <w:rFonts w:ascii="Times New Roman" w:hAnsi="Times New Roman"/>
                <w:kern w:val="2"/>
              </w:rPr>
              <w:t>п</w:t>
            </w:r>
            <w:r w:rsidRPr="003C3EA7">
              <w:rPr>
                <w:rFonts w:ascii="Times New Roman" w:hAnsi="Times New Roman"/>
                <w:kern w:val="2"/>
              </w:rPr>
              <w:t xml:space="preserve">ланируемых кассовых </w:t>
            </w:r>
            <w:r w:rsidR="003C3EA7">
              <w:rPr>
                <w:rFonts w:ascii="Times New Roman" w:hAnsi="Times New Roman"/>
                <w:kern w:val="2"/>
              </w:rPr>
              <w:t>разрывов в зависимости от </w:t>
            </w:r>
            <w:r w:rsidRPr="003C3EA7">
              <w:rPr>
                <w:rFonts w:ascii="Times New Roman" w:hAnsi="Times New Roman"/>
                <w:kern w:val="2"/>
              </w:rPr>
              <w:t>потребности в заемном финансировании</w:t>
            </w:r>
          </w:p>
        </w:tc>
        <w:tc>
          <w:tcPr>
            <w:tcW w:w="2099" w:type="dxa"/>
          </w:tcPr>
          <w:p w:rsidR="00941B7F" w:rsidRPr="003C3EA7" w:rsidRDefault="00A406CA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A406CA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941B7F" w:rsidRPr="003C3EA7" w:rsidTr="00630F35">
        <w:tc>
          <w:tcPr>
            <w:tcW w:w="7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2.</w:t>
            </w:r>
          </w:p>
        </w:tc>
        <w:tc>
          <w:tcPr>
            <w:tcW w:w="2937" w:type="dxa"/>
          </w:tcPr>
          <w:p w:rsidR="00941B7F" w:rsidRPr="003C3EA7" w:rsidRDefault="00941B7F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Сокращение расходов </w:t>
            </w:r>
            <w:r w:rsidRPr="003C3EA7">
              <w:rPr>
                <w:rFonts w:ascii="Times New Roman" w:hAnsi="Times New Roman"/>
                <w:kern w:val="2"/>
              </w:rPr>
              <w:br/>
              <w:t xml:space="preserve">на обслуживание </w:t>
            </w:r>
            <w:r w:rsidR="00A406CA">
              <w:rPr>
                <w:rFonts w:ascii="Times New Roman" w:hAnsi="Times New Roman"/>
                <w:kern w:val="2"/>
              </w:rPr>
              <w:t xml:space="preserve">муниципального </w:t>
            </w:r>
            <w:r w:rsidRPr="003C3EA7">
              <w:rPr>
                <w:rFonts w:ascii="Times New Roman" w:hAnsi="Times New Roman"/>
                <w:kern w:val="2"/>
              </w:rPr>
              <w:t xml:space="preserve"> долга за</w:t>
            </w:r>
            <w:r w:rsidR="003C3EA7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>счет досрочного погашения долговых обязательств и (или) уменьшения планируемых заимствований</w:t>
            </w:r>
          </w:p>
        </w:tc>
        <w:tc>
          <w:tcPr>
            <w:tcW w:w="2099" w:type="dxa"/>
          </w:tcPr>
          <w:p w:rsidR="00941B7F" w:rsidRPr="003C3EA7" w:rsidRDefault="00A406CA" w:rsidP="00630F35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258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630F35" w:rsidRPr="003C3EA7" w:rsidTr="00D74A22">
        <w:tc>
          <w:tcPr>
            <w:tcW w:w="700" w:type="dxa"/>
          </w:tcPr>
          <w:p w:rsidR="00630F35" w:rsidRPr="003C3EA7" w:rsidRDefault="00313372" w:rsidP="00ED0A96">
            <w:pPr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3</w:t>
            </w:r>
            <w:r w:rsidR="00630F35" w:rsidRPr="003C3EA7">
              <w:rPr>
                <w:rFonts w:ascii="Times New Roman" w:hAnsi="Times New Roman"/>
                <w:kern w:val="2"/>
              </w:rPr>
              <w:t>.</w:t>
            </w: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630F35" w:rsidRPr="003C3EA7" w:rsidRDefault="00630F35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Направление дополнительных доходов, экономии по расходам и остатков средств  бюджета</w:t>
            </w:r>
            <w:r w:rsidR="00A406CA">
              <w:rPr>
                <w:rFonts w:ascii="Times New Roman" w:hAnsi="Times New Roman"/>
                <w:kern w:val="2"/>
              </w:rPr>
              <w:t xml:space="preserve"> города</w:t>
            </w:r>
            <w:r w:rsidRPr="003C3EA7">
              <w:rPr>
                <w:rFonts w:ascii="Times New Roman" w:hAnsi="Times New Roman"/>
                <w:kern w:val="2"/>
              </w:rPr>
              <w:t xml:space="preserve"> отчетного года на</w:t>
            </w:r>
            <w:r w:rsidR="003C3EA7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 xml:space="preserve">досрочное погашение долговых обязательств </w:t>
            </w:r>
            <w:r w:rsidRPr="003C3EA7">
              <w:rPr>
                <w:rFonts w:ascii="Times New Roman" w:hAnsi="Times New Roman"/>
                <w:kern w:val="2"/>
              </w:rPr>
              <w:br/>
              <w:t>и (или) уменьшение планируемых заимствований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630F35" w:rsidRPr="003C3EA7" w:rsidRDefault="00A406CA" w:rsidP="00630F35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Финансовое управление Администрации города Новошахтинска</w:t>
            </w:r>
          </w:p>
        </w:tc>
        <w:tc>
          <w:tcPr>
            <w:tcW w:w="1400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ежегодно</w:t>
            </w:r>
          </w:p>
        </w:tc>
        <w:tc>
          <w:tcPr>
            <w:tcW w:w="1260" w:type="dxa"/>
          </w:tcPr>
          <w:p w:rsidR="00630F35" w:rsidRPr="003C3EA7" w:rsidRDefault="00A406CA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1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258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400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  <w:tc>
          <w:tcPr>
            <w:tcW w:w="1399" w:type="dxa"/>
          </w:tcPr>
          <w:p w:rsidR="00630F35" w:rsidRPr="003C3EA7" w:rsidRDefault="00630F35" w:rsidP="00ED0A96">
            <w:pPr>
              <w:jc w:val="center"/>
              <w:rPr>
                <w:rFonts w:ascii="Times New Roman" w:hAnsi="Times New Roman"/>
              </w:rPr>
            </w:pPr>
            <w:r w:rsidRPr="003C3EA7">
              <w:rPr>
                <w:rFonts w:ascii="Times New Roman" w:hAnsi="Times New Roman"/>
                <w:kern w:val="2"/>
              </w:rPr>
              <w:t>–</w:t>
            </w:r>
          </w:p>
        </w:tc>
      </w:tr>
      <w:tr w:rsidR="00941B7F" w:rsidRPr="003C3EA7" w:rsidTr="00D74A22">
        <w:tc>
          <w:tcPr>
            <w:tcW w:w="700" w:type="dxa"/>
          </w:tcPr>
          <w:p w:rsidR="00941B7F" w:rsidRPr="003C3EA7" w:rsidRDefault="00941B7F" w:rsidP="00ED0A96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37" w:type="dxa"/>
            <w:tcBorders>
              <w:right w:val="nil"/>
            </w:tcBorders>
          </w:tcPr>
          <w:p w:rsidR="00941B7F" w:rsidRPr="003C3EA7" w:rsidRDefault="00941B7F" w:rsidP="00A406CA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Итого по Плану </w:t>
            </w:r>
          </w:p>
        </w:tc>
        <w:tc>
          <w:tcPr>
            <w:tcW w:w="2099" w:type="dxa"/>
            <w:tcBorders>
              <w:left w:val="nil"/>
              <w:right w:val="nil"/>
            </w:tcBorders>
          </w:tcPr>
          <w:p w:rsidR="00941B7F" w:rsidRPr="003C3EA7" w:rsidRDefault="00941B7F" w:rsidP="00ED0A9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400" w:type="dxa"/>
            <w:tcBorders>
              <w:left w:val="nil"/>
            </w:tcBorders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60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401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58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400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399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399" w:type="dxa"/>
          </w:tcPr>
          <w:p w:rsidR="00941B7F" w:rsidRPr="003C3EA7" w:rsidRDefault="00941B7F" w:rsidP="00ED0A96">
            <w:pPr>
              <w:contextualSpacing/>
              <w:jc w:val="center"/>
              <w:rPr>
                <w:rFonts w:ascii="Times New Roman" w:hAnsi="Times New Roman"/>
                <w:kern w:val="2"/>
              </w:rPr>
            </w:pPr>
          </w:p>
        </w:tc>
      </w:tr>
    </w:tbl>
    <w:p w:rsidR="00D74A22" w:rsidRDefault="00D74A22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Примечание.</w:t>
      </w:r>
    </w:p>
    <w:p w:rsidR="00D74A22" w:rsidRDefault="00D74A22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Список используемых сокращений:</w:t>
      </w:r>
    </w:p>
    <w:p w:rsidR="003A65AF" w:rsidRDefault="003A65AF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Х – данные ячейки не заполняются.</w:t>
      </w:r>
    </w:p>
    <w:p w:rsidR="003A65AF" w:rsidRDefault="003A65AF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3502C6" w:rsidRPr="003C3EA7" w:rsidRDefault="003502C6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* Финансовая оценка (бюджетный эффект) рассчитывается:</w:t>
      </w:r>
    </w:p>
    <w:p w:rsidR="003502C6" w:rsidRPr="003C3EA7" w:rsidRDefault="003502C6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Pr="003C3EA7">
        <w:rPr>
          <w:rFonts w:eastAsia="Calibri"/>
          <w:kern w:val="2"/>
          <w:sz w:val="28"/>
          <w:szCs w:val="28"/>
          <w:lang w:val="en-US" w:eastAsia="en-US"/>
        </w:rPr>
        <w:t>I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разделу – как планируемое увеличение поступлений в бюджет</w:t>
      </w:r>
      <w:r w:rsidR="00A406CA">
        <w:rPr>
          <w:rFonts w:eastAsia="Calibri"/>
          <w:kern w:val="2"/>
          <w:sz w:val="28"/>
          <w:szCs w:val="28"/>
          <w:lang w:eastAsia="en-US"/>
        </w:rPr>
        <w:t xml:space="preserve"> города </w:t>
      </w:r>
      <w:r w:rsidR="00395AFA" w:rsidRPr="003C3EA7">
        <w:rPr>
          <w:rFonts w:eastAsia="Calibri"/>
          <w:kern w:val="2"/>
          <w:sz w:val="28"/>
          <w:szCs w:val="28"/>
          <w:lang w:eastAsia="en-US"/>
        </w:rPr>
        <w:t xml:space="preserve">в соответствующем году </w:t>
      </w:r>
      <w:r w:rsidRPr="003C3EA7">
        <w:rPr>
          <w:rFonts w:eastAsia="Calibri"/>
          <w:kern w:val="2"/>
          <w:sz w:val="28"/>
          <w:szCs w:val="28"/>
          <w:lang w:eastAsia="en-US"/>
        </w:rPr>
        <w:t>по итогам проведения мероприятия;</w:t>
      </w:r>
    </w:p>
    <w:p w:rsidR="003502C6" w:rsidRPr="003C3EA7" w:rsidRDefault="003502C6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Pr="003C3EA7">
        <w:rPr>
          <w:rFonts w:eastAsia="Calibri"/>
          <w:kern w:val="2"/>
          <w:sz w:val="28"/>
          <w:szCs w:val="28"/>
          <w:lang w:val="en-US" w:eastAsia="en-US"/>
        </w:rPr>
        <w:t>II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разделу – как планируемая оптимизация расходов бюджета</w:t>
      </w:r>
      <w:r w:rsidR="00A406CA">
        <w:rPr>
          <w:rFonts w:eastAsia="Calibri"/>
          <w:kern w:val="2"/>
          <w:sz w:val="28"/>
          <w:szCs w:val="28"/>
          <w:lang w:eastAsia="en-US"/>
        </w:rPr>
        <w:t xml:space="preserve"> города 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395AFA" w:rsidRPr="003C3EA7">
        <w:rPr>
          <w:rFonts w:eastAsia="Calibri"/>
          <w:kern w:val="2"/>
          <w:sz w:val="28"/>
          <w:szCs w:val="28"/>
          <w:lang w:eastAsia="en-US"/>
        </w:rPr>
        <w:t xml:space="preserve">в соответствующем году 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по итогам проведения мероприятия; </w:t>
      </w:r>
    </w:p>
    <w:p w:rsidR="003502C6" w:rsidRPr="003C3EA7" w:rsidRDefault="003502C6" w:rsidP="003502C6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lastRenderedPageBreak/>
        <w:t xml:space="preserve">по </w:t>
      </w:r>
      <w:r w:rsidRPr="003C3EA7">
        <w:rPr>
          <w:rFonts w:eastAsia="Calibri"/>
          <w:kern w:val="2"/>
          <w:sz w:val="28"/>
          <w:szCs w:val="28"/>
          <w:lang w:val="en-US" w:eastAsia="en-US"/>
        </w:rPr>
        <w:t>III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разделу – как планируемая оптимизация средств бюджета</w:t>
      </w:r>
      <w:r w:rsidR="00395AFA" w:rsidRPr="003C3EA7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A406CA">
        <w:rPr>
          <w:rFonts w:eastAsia="Calibri"/>
          <w:kern w:val="2"/>
          <w:sz w:val="28"/>
          <w:szCs w:val="28"/>
          <w:lang w:eastAsia="en-US"/>
        </w:rPr>
        <w:t xml:space="preserve">города </w:t>
      </w:r>
      <w:r w:rsidR="00395AFA" w:rsidRPr="003C3EA7">
        <w:rPr>
          <w:rFonts w:eastAsia="Calibri"/>
          <w:kern w:val="2"/>
          <w:sz w:val="28"/>
          <w:szCs w:val="28"/>
          <w:lang w:eastAsia="en-US"/>
        </w:rPr>
        <w:t>в соответствующем году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по итогам проведения мероприятия. </w:t>
      </w:r>
    </w:p>
    <w:p w:rsidR="00F933BA" w:rsidRPr="003C3EA7" w:rsidRDefault="00423C42" w:rsidP="00F933BA">
      <w:pPr>
        <w:ind w:firstLine="709"/>
        <w:jc w:val="both"/>
        <w:rPr>
          <w:rFonts w:eastAsia="Calibri"/>
          <w:kern w:val="2"/>
          <w:sz w:val="28"/>
          <w:szCs w:val="28"/>
        </w:rPr>
      </w:pPr>
      <w:r w:rsidRPr="003C3EA7">
        <w:rPr>
          <w:rFonts w:eastAsia="Calibri"/>
          <w:kern w:val="2"/>
          <w:sz w:val="28"/>
          <w:szCs w:val="28"/>
        </w:rPr>
        <w:t>**</w:t>
      </w:r>
      <w:r w:rsidR="003A65AF">
        <w:rPr>
          <w:rFonts w:eastAsia="Calibri"/>
          <w:kern w:val="2"/>
          <w:sz w:val="28"/>
          <w:szCs w:val="28"/>
        </w:rPr>
        <w:t> </w:t>
      </w:r>
      <w:r w:rsidR="00D965EC" w:rsidRPr="003C3EA7">
        <w:rPr>
          <w:rFonts w:eastAsia="Calibri"/>
          <w:kern w:val="2"/>
          <w:sz w:val="28"/>
          <w:szCs w:val="28"/>
        </w:rPr>
        <w:t>Запланировать</w:t>
      </w:r>
      <w:r w:rsidR="00F933BA" w:rsidRPr="003C3EA7">
        <w:rPr>
          <w:rFonts w:eastAsia="Calibri"/>
          <w:kern w:val="2"/>
          <w:sz w:val="28"/>
          <w:szCs w:val="28"/>
        </w:rPr>
        <w:t xml:space="preserve"> </w:t>
      </w:r>
      <w:r w:rsidR="00395AFA" w:rsidRPr="003C3EA7">
        <w:rPr>
          <w:rFonts w:eastAsia="Calibri"/>
          <w:kern w:val="2"/>
          <w:sz w:val="28"/>
          <w:szCs w:val="28"/>
        </w:rPr>
        <w:t>финансовую оценку (</w:t>
      </w:r>
      <w:r w:rsidR="00F933BA" w:rsidRPr="003C3EA7">
        <w:rPr>
          <w:rFonts w:eastAsia="Calibri"/>
          <w:kern w:val="2"/>
          <w:sz w:val="28"/>
          <w:szCs w:val="28"/>
        </w:rPr>
        <w:t>бюджетн</w:t>
      </w:r>
      <w:r w:rsidR="00395AFA" w:rsidRPr="003C3EA7">
        <w:rPr>
          <w:rFonts w:eastAsia="Calibri"/>
          <w:kern w:val="2"/>
          <w:sz w:val="28"/>
          <w:szCs w:val="28"/>
        </w:rPr>
        <w:t>ый</w:t>
      </w:r>
      <w:r w:rsidR="00F933BA" w:rsidRPr="003C3EA7">
        <w:rPr>
          <w:rFonts w:eastAsia="Calibri"/>
          <w:kern w:val="2"/>
          <w:sz w:val="28"/>
          <w:szCs w:val="28"/>
        </w:rPr>
        <w:t xml:space="preserve"> эффект</w:t>
      </w:r>
      <w:r w:rsidR="00395AFA" w:rsidRPr="003C3EA7">
        <w:rPr>
          <w:rFonts w:eastAsia="Calibri"/>
          <w:kern w:val="2"/>
          <w:sz w:val="28"/>
          <w:szCs w:val="28"/>
        </w:rPr>
        <w:t xml:space="preserve">) не представляется возможным. Финансовая оценка (бюджетный эффект) будет определена по итогам проведения мероприятия и отражена в отчете. </w:t>
      </w:r>
    </w:p>
    <w:p w:rsidR="00D965EC" w:rsidRPr="003C3EA7" w:rsidRDefault="00D965EC" w:rsidP="003502C6">
      <w:pPr>
        <w:ind w:firstLine="709"/>
        <w:jc w:val="both"/>
        <w:rPr>
          <w:rFonts w:eastAsia="Calibri"/>
          <w:kern w:val="2"/>
          <w:sz w:val="28"/>
          <w:szCs w:val="28"/>
        </w:rPr>
      </w:pPr>
    </w:p>
    <w:p w:rsidR="001C0042" w:rsidRPr="003C3EA7" w:rsidRDefault="001C0042" w:rsidP="003502C6">
      <w:pPr>
        <w:ind w:firstLine="709"/>
        <w:jc w:val="both"/>
        <w:rPr>
          <w:rFonts w:eastAsia="Calibri"/>
          <w:kern w:val="2"/>
          <w:sz w:val="28"/>
          <w:szCs w:val="28"/>
        </w:rPr>
      </w:pPr>
    </w:p>
    <w:p w:rsidR="00630F35" w:rsidRPr="003C3EA7" w:rsidRDefault="00630F35" w:rsidP="003502C6">
      <w:pPr>
        <w:ind w:firstLine="709"/>
        <w:jc w:val="both"/>
        <w:rPr>
          <w:rFonts w:eastAsia="Calibri"/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A406CA" w:rsidRDefault="00A406CA" w:rsidP="00630F35">
      <w:pPr>
        <w:ind w:left="10773"/>
        <w:jc w:val="center"/>
        <w:rPr>
          <w:kern w:val="2"/>
          <w:sz w:val="28"/>
          <w:szCs w:val="28"/>
        </w:rPr>
      </w:pPr>
    </w:p>
    <w:p w:rsidR="003104D6" w:rsidRDefault="003104D6" w:rsidP="00630F35">
      <w:pPr>
        <w:ind w:left="10773"/>
        <w:jc w:val="center"/>
        <w:rPr>
          <w:kern w:val="2"/>
          <w:sz w:val="28"/>
          <w:szCs w:val="28"/>
        </w:rPr>
      </w:pPr>
    </w:p>
    <w:p w:rsidR="0021219C" w:rsidRPr="003C3EA7" w:rsidRDefault="0021219C" w:rsidP="00630F35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kern w:val="2"/>
          <w:sz w:val="28"/>
          <w:szCs w:val="28"/>
        </w:rPr>
        <w:lastRenderedPageBreak/>
        <w:t>Приложение № 2</w:t>
      </w:r>
    </w:p>
    <w:p w:rsidR="0021219C" w:rsidRPr="003C3EA7" w:rsidRDefault="0021219C" w:rsidP="00630F35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kern w:val="2"/>
          <w:sz w:val="28"/>
          <w:szCs w:val="28"/>
        </w:rPr>
        <w:t>к распоряжению</w:t>
      </w:r>
    </w:p>
    <w:p w:rsidR="0021219C" w:rsidRPr="003C3EA7" w:rsidRDefault="00A406CA" w:rsidP="00630F35">
      <w:pPr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города</w:t>
      </w:r>
    </w:p>
    <w:p w:rsidR="0021219C" w:rsidRPr="003C3EA7" w:rsidRDefault="0021219C" w:rsidP="00630F35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sz w:val="28"/>
          <w:szCs w:val="28"/>
        </w:rPr>
        <w:t xml:space="preserve">от </w:t>
      </w:r>
      <w:r w:rsidR="00A406CA">
        <w:rPr>
          <w:sz w:val="28"/>
          <w:szCs w:val="28"/>
        </w:rPr>
        <w:t>__________</w:t>
      </w:r>
      <w:r w:rsidRPr="003C3EA7">
        <w:rPr>
          <w:sz w:val="28"/>
          <w:szCs w:val="28"/>
        </w:rPr>
        <w:t xml:space="preserve"> № </w:t>
      </w:r>
      <w:r w:rsidR="00A406CA">
        <w:rPr>
          <w:sz w:val="28"/>
          <w:szCs w:val="28"/>
        </w:rPr>
        <w:t>___</w:t>
      </w:r>
    </w:p>
    <w:p w:rsidR="000B3165" w:rsidRPr="003C3EA7" w:rsidRDefault="000B3165" w:rsidP="0021219C">
      <w:pPr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21219C" w:rsidRPr="003C3EA7" w:rsidRDefault="0021219C" w:rsidP="0021219C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ОТЧЕТ</w:t>
      </w:r>
    </w:p>
    <w:p w:rsidR="0021219C" w:rsidRPr="003C3EA7" w:rsidRDefault="0021219C" w:rsidP="0021219C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по Плану мероприятий по росту доходного потенциала </w:t>
      </w:r>
      <w:r w:rsidR="00A406CA">
        <w:rPr>
          <w:rFonts w:eastAsia="Calibri"/>
          <w:kern w:val="2"/>
          <w:sz w:val="28"/>
          <w:szCs w:val="28"/>
          <w:lang w:eastAsia="en-US"/>
        </w:rPr>
        <w:t>города Новошахтинска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, оптимизации </w:t>
      </w:r>
    </w:p>
    <w:p w:rsidR="0021219C" w:rsidRPr="003C3EA7" w:rsidRDefault="0021219C" w:rsidP="0021219C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расходов бюджета</w:t>
      </w:r>
      <w:r w:rsidR="00A406CA">
        <w:rPr>
          <w:rFonts w:eastAsia="Calibri"/>
          <w:kern w:val="2"/>
          <w:sz w:val="28"/>
          <w:szCs w:val="28"/>
          <w:lang w:eastAsia="en-US"/>
        </w:rPr>
        <w:t xml:space="preserve"> города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и сокращению </w:t>
      </w:r>
      <w:r w:rsidR="00A406CA">
        <w:rPr>
          <w:rFonts w:eastAsia="Calibri"/>
          <w:kern w:val="2"/>
          <w:sz w:val="28"/>
          <w:szCs w:val="28"/>
          <w:lang w:eastAsia="en-US"/>
        </w:rPr>
        <w:t xml:space="preserve">муниципального долга города Новошахтинска до 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2024 года</w:t>
      </w:r>
    </w:p>
    <w:p w:rsidR="0021219C" w:rsidRPr="003C3EA7" w:rsidRDefault="0021219C" w:rsidP="0021219C">
      <w:pPr>
        <w:jc w:val="center"/>
        <w:rPr>
          <w:rFonts w:eastAsia="Calibri"/>
          <w:kern w:val="2"/>
          <w:sz w:val="22"/>
          <w:szCs w:val="22"/>
          <w:lang w:eastAsia="en-US"/>
        </w:rPr>
      </w:pPr>
    </w:p>
    <w:tbl>
      <w:tblPr>
        <w:tblStyle w:val="aa"/>
        <w:tblW w:w="499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1986"/>
        <w:gridCol w:w="1701"/>
        <w:gridCol w:w="992"/>
        <w:gridCol w:w="992"/>
        <w:gridCol w:w="1701"/>
        <w:gridCol w:w="2126"/>
        <w:gridCol w:w="1702"/>
        <w:gridCol w:w="1984"/>
        <w:gridCol w:w="1418"/>
      </w:tblGrid>
      <w:tr w:rsidR="001C12D7" w:rsidRPr="003C3EA7" w:rsidTr="00630F35">
        <w:tc>
          <w:tcPr>
            <w:tcW w:w="624" w:type="dxa"/>
            <w:vMerge w:val="restart"/>
          </w:tcPr>
          <w:p w:rsidR="001C12D7" w:rsidRPr="003C3EA7" w:rsidRDefault="001C12D7" w:rsidP="00630F35">
            <w:pPr>
              <w:jc w:val="center"/>
              <w:rPr>
                <w:rFonts w:ascii="Times New Roman" w:hAnsi="Times New Roman"/>
                <w:spacing w:val="-4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№</w:t>
            </w:r>
            <w:r w:rsidR="00630F35" w:rsidRPr="003C3EA7">
              <w:rPr>
                <w:rFonts w:ascii="Times New Roman" w:hAnsi="Times New Roman"/>
                <w:kern w:val="2"/>
              </w:rPr>
              <w:t xml:space="preserve"> </w:t>
            </w:r>
            <w:proofErr w:type="gramStart"/>
            <w:r w:rsidRPr="003C3EA7">
              <w:rPr>
                <w:rFonts w:ascii="Times New Roman" w:hAnsi="Times New Roman"/>
                <w:spacing w:val="-4"/>
                <w:kern w:val="2"/>
              </w:rPr>
              <w:t>п</w:t>
            </w:r>
            <w:proofErr w:type="gramEnd"/>
            <w:r w:rsidRPr="003C3EA7">
              <w:rPr>
                <w:rFonts w:ascii="Times New Roman" w:hAnsi="Times New Roman"/>
                <w:spacing w:val="-4"/>
                <w:kern w:val="2"/>
              </w:rPr>
              <w:t>/п*</w:t>
            </w:r>
          </w:p>
        </w:tc>
        <w:tc>
          <w:tcPr>
            <w:tcW w:w="1986" w:type="dxa"/>
            <w:vMerge w:val="restart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Наименование мероприятия*</w:t>
            </w:r>
          </w:p>
        </w:tc>
        <w:tc>
          <w:tcPr>
            <w:tcW w:w="1701" w:type="dxa"/>
            <w:vMerge w:val="restart"/>
          </w:tcPr>
          <w:p w:rsidR="001C12D7" w:rsidRPr="003C3EA7" w:rsidRDefault="001C12D7" w:rsidP="00423C42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Ответственный исполнитель*</w:t>
            </w:r>
          </w:p>
        </w:tc>
        <w:tc>
          <w:tcPr>
            <w:tcW w:w="1984" w:type="dxa"/>
            <w:gridSpan w:val="2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Срок исполнения</w:t>
            </w:r>
          </w:p>
        </w:tc>
        <w:tc>
          <w:tcPr>
            <w:tcW w:w="1701" w:type="dxa"/>
            <w:vMerge w:val="restart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Финансовая оценка (бюджетный эффект),</w:t>
            </w:r>
          </w:p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(тыс. рублей)*</w:t>
            </w:r>
          </w:p>
        </w:tc>
        <w:tc>
          <w:tcPr>
            <w:tcW w:w="2126" w:type="dxa"/>
            <w:vMerge w:val="restart"/>
          </w:tcPr>
          <w:p w:rsidR="003C3EA7" w:rsidRDefault="001C12D7" w:rsidP="001C12D7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Финансовая оценка (бюджетный эффект), предусмотренн</w:t>
            </w:r>
            <w:r w:rsidR="00814703" w:rsidRPr="003C3EA7">
              <w:rPr>
                <w:rFonts w:ascii="Times New Roman" w:hAnsi="Times New Roman"/>
                <w:kern w:val="2"/>
              </w:rPr>
              <w:t>ая</w:t>
            </w:r>
            <w:r w:rsidRPr="003C3EA7">
              <w:rPr>
                <w:rFonts w:ascii="Times New Roman" w:hAnsi="Times New Roman"/>
                <w:kern w:val="2"/>
              </w:rPr>
              <w:t xml:space="preserve"> </w:t>
            </w:r>
          </w:p>
          <w:p w:rsidR="001C12D7" w:rsidRPr="003C3EA7" w:rsidRDefault="001C12D7" w:rsidP="001C12D7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в законе о бюджете на отчетную дату</w:t>
            </w:r>
          </w:p>
          <w:p w:rsidR="001C12D7" w:rsidRPr="003C3EA7" w:rsidRDefault="001C12D7" w:rsidP="001C12D7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(тыс. рублей)</w:t>
            </w:r>
          </w:p>
        </w:tc>
        <w:tc>
          <w:tcPr>
            <w:tcW w:w="1702" w:type="dxa"/>
            <w:vMerge w:val="restart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Полученный финансовый (бюджетный) эффект, </w:t>
            </w:r>
          </w:p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(тыс. рублей)</w:t>
            </w:r>
          </w:p>
        </w:tc>
        <w:tc>
          <w:tcPr>
            <w:tcW w:w="1984" w:type="dxa"/>
            <w:vMerge w:val="restart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Полученный результат**</w:t>
            </w:r>
          </w:p>
        </w:tc>
        <w:tc>
          <w:tcPr>
            <w:tcW w:w="1418" w:type="dxa"/>
            <w:vMerge w:val="restart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Примечание</w:t>
            </w:r>
          </w:p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***</w:t>
            </w:r>
          </w:p>
        </w:tc>
      </w:tr>
      <w:tr w:rsidR="001C12D7" w:rsidRPr="003C3EA7" w:rsidTr="00630F35">
        <w:tc>
          <w:tcPr>
            <w:tcW w:w="624" w:type="dxa"/>
            <w:vMerge/>
          </w:tcPr>
          <w:p w:rsidR="001C12D7" w:rsidRPr="003C3EA7" w:rsidRDefault="001C12D7" w:rsidP="00630F3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986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план*</w:t>
            </w: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факт</w:t>
            </w:r>
          </w:p>
        </w:tc>
        <w:tc>
          <w:tcPr>
            <w:tcW w:w="1701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126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2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984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418" w:type="dxa"/>
            <w:vMerge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</w:tr>
      <w:tr w:rsidR="001C12D7" w:rsidRPr="003C3EA7" w:rsidTr="00630F35">
        <w:tc>
          <w:tcPr>
            <w:tcW w:w="624" w:type="dxa"/>
          </w:tcPr>
          <w:p w:rsidR="001C12D7" w:rsidRPr="003C3EA7" w:rsidRDefault="001C12D7" w:rsidP="00630F3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1986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</w:t>
            </w:r>
          </w:p>
        </w:tc>
        <w:tc>
          <w:tcPr>
            <w:tcW w:w="1701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3</w:t>
            </w: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4</w:t>
            </w: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5</w:t>
            </w:r>
          </w:p>
        </w:tc>
        <w:tc>
          <w:tcPr>
            <w:tcW w:w="1701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6</w:t>
            </w:r>
          </w:p>
        </w:tc>
        <w:tc>
          <w:tcPr>
            <w:tcW w:w="2126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7</w:t>
            </w:r>
          </w:p>
        </w:tc>
        <w:tc>
          <w:tcPr>
            <w:tcW w:w="170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8</w:t>
            </w:r>
          </w:p>
        </w:tc>
        <w:tc>
          <w:tcPr>
            <w:tcW w:w="1984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9</w:t>
            </w:r>
          </w:p>
        </w:tc>
        <w:tc>
          <w:tcPr>
            <w:tcW w:w="1418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10</w:t>
            </w:r>
          </w:p>
        </w:tc>
      </w:tr>
      <w:tr w:rsidR="001C12D7" w:rsidRPr="003C3EA7" w:rsidTr="00630F35">
        <w:tc>
          <w:tcPr>
            <w:tcW w:w="624" w:type="dxa"/>
          </w:tcPr>
          <w:p w:rsidR="001C12D7" w:rsidRPr="003C3EA7" w:rsidRDefault="001C12D7" w:rsidP="00630F3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986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99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126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2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984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418" w:type="dxa"/>
          </w:tcPr>
          <w:p w:rsidR="001C12D7" w:rsidRPr="003C3EA7" w:rsidRDefault="001C12D7" w:rsidP="00ED7195">
            <w:pPr>
              <w:jc w:val="center"/>
              <w:rPr>
                <w:rFonts w:ascii="Times New Roman" w:hAnsi="Times New Roman"/>
                <w:kern w:val="2"/>
              </w:rPr>
            </w:pPr>
          </w:p>
        </w:tc>
      </w:tr>
    </w:tbl>
    <w:p w:rsidR="000B3165" w:rsidRPr="003C3EA7" w:rsidRDefault="000B3165" w:rsidP="0021219C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21219C" w:rsidRPr="003C3EA7" w:rsidRDefault="0021219C" w:rsidP="0021219C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* Заполняется в соответствии с приложением № 1.</w:t>
      </w:r>
    </w:p>
    <w:p w:rsidR="0021219C" w:rsidRPr="003C3EA7" w:rsidRDefault="0021219C" w:rsidP="0021219C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** Указываются правовые, финансовые, организационные и иные инструменты, используемые для эффективного выполнения мероприятия.</w:t>
      </w:r>
    </w:p>
    <w:p w:rsidR="0021219C" w:rsidRPr="003C3EA7" w:rsidRDefault="0021219C" w:rsidP="0021219C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*** Заполняется в случае неисполнения плановых значений финансовой оценки (бюджетного эффекта).</w:t>
      </w:r>
    </w:p>
    <w:p w:rsidR="000B3165" w:rsidRPr="003C3EA7" w:rsidRDefault="000B3165" w:rsidP="000B3165">
      <w:pPr>
        <w:ind w:left="770"/>
        <w:rPr>
          <w:sz w:val="28"/>
          <w:szCs w:val="28"/>
        </w:rPr>
      </w:pPr>
    </w:p>
    <w:p w:rsidR="00630F35" w:rsidRPr="003C3EA7" w:rsidRDefault="00630F35" w:rsidP="000B3165">
      <w:pPr>
        <w:ind w:left="770"/>
        <w:rPr>
          <w:sz w:val="28"/>
          <w:szCs w:val="28"/>
        </w:rPr>
      </w:pPr>
    </w:p>
    <w:p w:rsidR="00630F35" w:rsidRPr="003C3EA7" w:rsidRDefault="00630F35" w:rsidP="000B3165">
      <w:pPr>
        <w:ind w:left="770"/>
        <w:rPr>
          <w:sz w:val="28"/>
          <w:szCs w:val="28"/>
        </w:rPr>
      </w:pPr>
    </w:p>
    <w:p w:rsidR="005E0CA3" w:rsidRDefault="005E0CA3" w:rsidP="00630F35">
      <w:pPr>
        <w:ind w:left="10773"/>
        <w:jc w:val="center"/>
        <w:rPr>
          <w:kern w:val="2"/>
          <w:sz w:val="28"/>
          <w:szCs w:val="28"/>
        </w:rPr>
      </w:pPr>
    </w:p>
    <w:p w:rsidR="005E0CA3" w:rsidRDefault="005E0CA3" w:rsidP="00630F35">
      <w:pPr>
        <w:ind w:left="10773"/>
        <w:jc w:val="center"/>
        <w:rPr>
          <w:kern w:val="2"/>
          <w:sz w:val="28"/>
          <w:szCs w:val="28"/>
        </w:rPr>
      </w:pPr>
    </w:p>
    <w:p w:rsidR="005E0CA3" w:rsidRDefault="005E0CA3" w:rsidP="00630F35">
      <w:pPr>
        <w:ind w:left="10773"/>
        <w:jc w:val="center"/>
        <w:rPr>
          <w:kern w:val="2"/>
          <w:sz w:val="28"/>
          <w:szCs w:val="28"/>
        </w:rPr>
      </w:pPr>
    </w:p>
    <w:p w:rsidR="005E0CA3" w:rsidRDefault="005E0CA3" w:rsidP="00630F35">
      <w:pPr>
        <w:ind w:left="10773"/>
        <w:jc w:val="center"/>
        <w:rPr>
          <w:kern w:val="2"/>
          <w:sz w:val="28"/>
          <w:szCs w:val="28"/>
        </w:rPr>
      </w:pPr>
    </w:p>
    <w:p w:rsidR="005E0CA3" w:rsidRDefault="005E0CA3" w:rsidP="00630F35">
      <w:pPr>
        <w:ind w:left="10773"/>
        <w:jc w:val="center"/>
        <w:rPr>
          <w:kern w:val="2"/>
          <w:sz w:val="28"/>
          <w:szCs w:val="28"/>
        </w:rPr>
      </w:pPr>
    </w:p>
    <w:p w:rsidR="003104D6" w:rsidRDefault="003104D6" w:rsidP="00630F35">
      <w:pPr>
        <w:ind w:left="10773"/>
        <w:jc w:val="center"/>
        <w:rPr>
          <w:kern w:val="2"/>
          <w:sz w:val="28"/>
          <w:szCs w:val="28"/>
        </w:rPr>
      </w:pPr>
    </w:p>
    <w:p w:rsidR="009635E8" w:rsidRPr="003C3EA7" w:rsidRDefault="009635E8" w:rsidP="00630F35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kern w:val="2"/>
          <w:sz w:val="28"/>
          <w:szCs w:val="28"/>
        </w:rPr>
        <w:lastRenderedPageBreak/>
        <w:t>Приложение № 3</w:t>
      </w:r>
    </w:p>
    <w:p w:rsidR="005E0CA3" w:rsidRPr="003C3EA7" w:rsidRDefault="005E0CA3" w:rsidP="005E0CA3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kern w:val="2"/>
          <w:sz w:val="28"/>
          <w:szCs w:val="28"/>
        </w:rPr>
        <w:t>к распоряжению</w:t>
      </w:r>
    </w:p>
    <w:p w:rsidR="005E0CA3" w:rsidRPr="003C3EA7" w:rsidRDefault="005E0CA3" w:rsidP="005E0CA3">
      <w:pPr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города</w:t>
      </w:r>
    </w:p>
    <w:p w:rsidR="005E0CA3" w:rsidRPr="003C3EA7" w:rsidRDefault="005E0CA3" w:rsidP="005E0CA3">
      <w:pPr>
        <w:ind w:left="10773"/>
        <w:jc w:val="center"/>
        <w:rPr>
          <w:kern w:val="2"/>
          <w:sz w:val="28"/>
          <w:szCs w:val="28"/>
        </w:rPr>
      </w:pPr>
      <w:r w:rsidRPr="003C3EA7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 w:rsidRPr="003C3EA7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5E0CA3" w:rsidRPr="003C3EA7" w:rsidRDefault="005E0CA3" w:rsidP="005E0CA3">
      <w:pPr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E252BD" w:rsidRPr="003C3EA7" w:rsidRDefault="00E252BD" w:rsidP="009635E8">
      <w:pPr>
        <w:ind w:left="11907"/>
        <w:jc w:val="center"/>
        <w:rPr>
          <w:kern w:val="2"/>
          <w:sz w:val="28"/>
          <w:szCs w:val="28"/>
        </w:rPr>
      </w:pPr>
    </w:p>
    <w:p w:rsidR="009635E8" w:rsidRPr="003C3EA7" w:rsidRDefault="009635E8" w:rsidP="002D1E46">
      <w:pPr>
        <w:spacing w:line="221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ИНФОРМАЦИЯ</w:t>
      </w:r>
    </w:p>
    <w:p w:rsidR="005E0CA3" w:rsidRPr="003C3EA7" w:rsidRDefault="009635E8" w:rsidP="005E0CA3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о реализации </w:t>
      </w:r>
      <w:r w:rsidR="005E0CA3" w:rsidRPr="003C3EA7">
        <w:rPr>
          <w:rFonts w:eastAsia="Calibri"/>
          <w:kern w:val="2"/>
          <w:sz w:val="28"/>
          <w:szCs w:val="28"/>
          <w:lang w:eastAsia="en-US"/>
        </w:rPr>
        <w:t>План</w:t>
      </w:r>
      <w:r w:rsidR="005E0CA3">
        <w:rPr>
          <w:rFonts w:eastAsia="Calibri"/>
          <w:kern w:val="2"/>
          <w:sz w:val="28"/>
          <w:szCs w:val="28"/>
          <w:lang w:eastAsia="en-US"/>
        </w:rPr>
        <w:t>а</w:t>
      </w:r>
      <w:r w:rsidR="005E0CA3" w:rsidRPr="003C3EA7">
        <w:rPr>
          <w:rFonts w:eastAsia="Calibri"/>
          <w:kern w:val="2"/>
          <w:sz w:val="28"/>
          <w:szCs w:val="28"/>
          <w:lang w:eastAsia="en-US"/>
        </w:rPr>
        <w:t xml:space="preserve"> мероприятий по росту доходного потенциала </w:t>
      </w:r>
      <w:r w:rsidR="005E0CA3">
        <w:rPr>
          <w:rFonts w:eastAsia="Calibri"/>
          <w:kern w:val="2"/>
          <w:sz w:val="28"/>
          <w:szCs w:val="28"/>
          <w:lang w:eastAsia="en-US"/>
        </w:rPr>
        <w:t>города Новошахтинска</w:t>
      </w:r>
      <w:r w:rsidR="005E0CA3" w:rsidRPr="003C3EA7">
        <w:rPr>
          <w:rFonts w:eastAsia="Calibri"/>
          <w:kern w:val="2"/>
          <w:sz w:val="28"/>
          <w:szCs w:val="28"/>
          <w:lang w:eastAsia="en-US"/>
        </w:rPr>
        <w:t xml:space="preserve">, оптимизации </w:t>
      </w:r>
    </w:p>
    <w:p w:rsidR="005E0CA3" w:rsidRPr="003C3EA7" w:rsidRDefault="005E0CA3" w:rsidP="005E0CA3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расходов бюджета</w:t>
      </w:r>
      <w:r>
        <w:rPr>
          <w:rFonts w:eastAsia="Calibri"/>
          <w:kern w:val="2"/>
          <w:sz w:val="28"/>
          <w:szCs w:val="28"/>
          <w:lang w:eastAsia="en-US"/>
        </w:rPr>
        <w:t xml:space="preserve"> города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и сокращению </w:t>
      </w:r>
      <w:r>
        <w:rPr>
          <w:rFonts w:eastAsia="Calibri"/>
          <w:kern w:val="2"/>
          <w:sz w:val="28"/>
          <w:szCs w:val="28"/>
          <w:lang w:eastAsia="en-US"/>
        </w:rPr>
        <w:t xml:space="preserve">муниципального долга города Новошахтинска до 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2024 года</w:t>
      </w:r>
    </w:p>
    <w:p w:rsidR="009635E8" w:rsidRPr="003A65AF" w:rsidRDefault="009635E8" w:rsidP="005E0CA3">
      <w:pPr>
        <w:spacing w:line="221" w:lineRule="auto"/>
        <w:jc w:val="center"/>
        <w:rPr>
          <w:rFonts w:eastAsia="Calibri"/>
          <w:kern w:val="2"/>
          <w:lang w:eastAsia="en-US"/>
        </w:rPr>
      </w:pPr>
    </w:p>
    <w:tbl>
      <w:tblPr>
        <w:tblStyle w:val="aa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0"/>
        <w:gridCol w:w="2265"/>
        <w:gridCol w:w="1721"/>
        <w:gridCol w:w="1578"/>
        <w:gridCol w:w="1290"/>
        <w:gridCol w:w="1720"/>
        <w:gridCol w:w="1290"/>
        <w:gridCol w:w="1720"/>
        <w:gridCol w:w="1290"/>
        <w:gridCol w:w="1719"/>
      </w:tblGrid>
      <w:tr w:rsidR="00423C42" w:rsidRPr="003C3EA7" w:rsidTr="009A3181">
        <w:tc>
          <w:tcPr>
            <w:tcW w:w="652" w:type="dxa"/>
            <w:vMerge w:val="restart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№</w:t>
            </w:r>
          </w:p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proofErr w:type="gramStart"/>
            <w:r w:rsidRPr="003C3EA7">
              <w:rPr>
                <w:rFonts w:ascii="Times New Roman" w:hAnsi="Times New Roman"/>
                <w:kern w:val="2"/>
              </w:rPr>
              <w:t>п</w:t>
            </w:r>
            <w:proofErr w:type="gramEnd"/>
            <w:r w:rsidRPr="003C3EA7">
              <w:rPr>
                <w:rFonts w:ascii="Times New Roman" w:hAnsi="Times New Roman"/>
                <w:kern w:val="2"/>
              </w:rPr>
              <w:t>/п*</w:t>
            </w:r>
          </w:p>
        </w:tc>
        <w:tc>
          <w:tcPr>
            <w:tcW w:w="2239" w:type="dxa"/>
            <w:vMerge w:val="restart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Наименование мероприятия*</w:t>
            </w:r>
          </w:p>
        </w:tc>
        <w:tc>
          <w:tcPr>
            <w:tcW w:w="1701" w:type="dxa"/>
            <w:vMerge w:val="restart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Ответственный исполнитель*</w:t>
            </w:r>
          </w:p>
        </w:tc>
        <w:tc>
          <w:tcPr>
            <w:tcW w:w="1560" w:type="dxa"/>
            <w:vMerge w:val="restart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Срок исполнения*</w:t>
            </w:r>
          </w:p>
        </w:tc>
        <w:tc>
          <w:tcPr>
            <w:tcW w:w="8930" w:type="dxa"/>
            <w:gridSpan w:val="6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Финансовая оценка (бюджетный эффект) </w:t>
            </w:r>
          </w:p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(</w:t>
            </w:r>
            <w:r w:rsidR="00423C42" w:rsidRPr="003C3EA7">
              <w:rPr>
                <w:rFonts w:ascii="Times New Roman" w:hAnsi="Times New Roman"/>
                <w:kern w:val="2"/>
              </w:rPr>
              <w:t>тыс. рублей</w:t>
            </w:r>
            <w:r>
              <w:rPr>
                <w:rFonts w:ascii="Times New Roman" w:hAnsi="Times New Roman"/>
                <w:kern w:val="2"/>
              </w:rPr>
              <w:t>)</w:t>
            </w:r>
          </w:p>
        </w:tc>
      </w:tr>
      <w:tr w:rsidR="00423C42" w:rsidRPr="003C3EA7" w:rsidTr="009A3181">
        <w:tc>
          <w:tcPr>
            <w:tcW w:w="652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239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560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977" w:type="dxa"/>
            <w:gridSpan w:val="2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2020 год</w:t>
            </w:r>
          </w:p>
        </w:tc>
        <w:tc>
          <w:tcPr>
            <w:tcW w:w="2977" w:type="dxa"/>
            <w:gridSpan w:val="2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2021 год</w:t>
            </w:r>
          </w:p>
        </w:tc>
        <w:tc>
          <w:tcPr>
            <w:tcW w:w="2976" w:type="dxa"/>
            <w:gridSpan w:val="2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2022 год</w:t>
            </w:r>
          </w:p>
        </w:tc>
      </w:tr>
      <w:tr w:rsidR="00423C42" w:rsidRPr="003C3EA7" w:rsidTr="009A3181">
        <w:tc>
          <w:tcPr>
            <w:tcW w:w="652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239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560" w:type="dxa"/>
            <w:vMerge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план*</w:t>
            </w:r>
          </w:p>
        </w:tc>
        <w:tc>
          <w:tcPr>
            <w:tcW w:w="1701" w:type="dxa"/>
          </w:tcPr>
          <w:p w:rsid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учтено в проекте  </w:t>
            </w:r>
          </w:p>
          <w:p w:rsidR="003C3EA7" w:rsidRDefault="003104D6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 xml:space="preserve">бюджета </w:t>
            </w:r>
            <w:r w:rsidR="00423C42" w:rsidRPr="003C3EA7">
              <w:rPr>
                <w:rFonts w:ascii="Times New Roman" w:hAnsi="Times New Roman"/>
                <w:kern w:val="2"/>
              </w:rPr>
              <w:t xml:space="preserve">на 2020 год </w:t>
            </w:r>
          </w:p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и на плановый период 2021 </w:t>
            </w:r>
          </w:p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и 2022 годов</w:t>
            </w: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план*</w:t>
            </w:r>
          </w:p>
        </w:tc>
        <w:tc>
          <w:tcPr>
            <w:tcW w:w="1701" w:type="dxa"/>
          </w:tcPr>
          <w:p w:rsidR="00423C42" w:rsidRPr="003C3EA7" w:rsidRDefault="00423C42" w:rsidP="003104D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учтено в проекте бюджета на</w:t>
            </w:r>
            <w:r w:rsidR="003A65AF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>2020</w:t>
            </w:r>
            <w:r w:rsidR="003A65AF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>год и</w:t>
            </w:r>
            <w:r w:rsidR="003A65AF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>на</w:t>
            </w:r>
            <w:r w:rsidR="003A65AF">
              <w:rPr>
                <w:rFonts w:ascii="Times New Roman" w:hAnsi="Times New Roman"/>
                <w:kern w:val="2"/>
              </w:rPr>
              <w:t> </w:t>
            </w:r>
            <w:r w:rsidRPr="003C3EA7">
              <w:rPr>
                <w:rFonts w:ascii="Times New Roman" w:hAnsi="Times New Roman"/>
                <w:kern w:val="2"/>
              </w:rPr>
              <w:t xml:space="preserve">плановый </w:t>
            </w:r>
            <w:r w:rsidRPr="003A65AF">
              <w:rPr>
                <w:rFonts w:ascii="Times New Roman" w:hAnsi="Times New Roman"/>
                <w:kern w:val="2"/>
              </w:rPr>
              <w:t>период 2021</w:t>
            </w:r>
            <w:r w:rsidR="003A65AF" w:rsidRPr="003A65AF">
              <w:rPr>
                <w:rFonts w:ascii="Times New Roman" w:hAnsi="Times New Roman"/>
                <w:kern w:val="2"/>
              </w:rPr>
              <w:t xml:space="preserve"> </w:t>
            </w:r>
            <w:r w:rsidRPr="003A65AF">
              <w:rPr>
                <w:rFonts w:ascii="Times New Roman" w:hAnsi="Times New Roman"/>
                <w:kern w:val="2"/>
              </w:rPr>
              <w:t>и</w:t>
            </w:r>
            <w:r w:rsidR="003A65AF">
              <w:rPr>
                <w:rFonts w:ascii="Times New Roman" w:hAnsi="Times New Roman"/>
                <w:kern w:val="2"/>
              </w:rPr>
              <w:t> </w:t>
            </w:r>
            <w:r w:rsidRPr="003A65AF">
              <w:rPr>
                <w:rFonts w:ascii="Times New Roman" w:hAnsi="Times New Roman"/>
                <w:kern w:val="2"/>
              </w:rPr>
              <w:t>2022</w:t>
            </w:r>
            <w:r w:rsidR="003A65AF" w:rsidRPr="003A65AF">
              <w:rPr>
                <w:rFonts w:ascii="Times New Roman" w:hAnsi="Times New Roman"/>
                <w:kern w:val="2"/>
              </w:rPr>
              <w:t xml:space="preserve"> </w:t>
            </w:r>
            <w:r w:rsidRPr="003A65AF">
              <w:rPr>
                <w:rFonts w:ascii="Times New Roman" w:hAnsi="Times New Roman"/>
                <w:kern w:val="2"/>
              </w:rPr>
              <w:t>годов</w:t>
            </w: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план*</w:t>
            </w:r>
          </w:p>
        </w:tc>
        <w:tc>
          <w:tcPr>
            <w:tcW w:w="1700" w:type="dxa"/>
          </w:tcPr>
          <w:p w:rsid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учтено в проекте бюджета </w:t>
            </w:r>
          </w:p>
          <w:p w:rsid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на 2020 год </w:t>
            </w:r>
          </w:p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 xml:space="preserve">и на плановый период 2021 </w:t>
            </w:r>
          </w:p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и 2022 годов</w:t>
            </w:r>
          </w:p>
        </w:tc>
      </w:tr>
      <w:tr w:rsidR="00423C42" w:rsidRPr="003C3EA7" w:rsidTr="009A3181">
        <w:tc>
          <w:tcPr>
            <w:tcW w:w="652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2239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2</w:t>
            </w:r>
          </w:p>
        </w:tc>
        <w:tc>
          <w:tcPr>
            <w:tcW w:w="1701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3</w:t>
            </w:r>
          </w:p>
        </w:tc>
        <w:tc>
          <w:tcPr>
            <w:tcW w:w="1560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4</w:t>
            </w:r>
          </w:p>
        </w:tc>
        <w:tc>
          <w:tcPr>
            <w:tcW w:w="1276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5</w:t>
            </w:r>
          </w:p>
        </w:tc>
        <w:tc>
          <w:tcPr>
            <w:tcW w:w="1701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6</w:t>
            </w:r>
          </w:p>
        </w:tc>
        <w:tc>
          <w:tcPr>
            <w:tcW w:w="1276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7</w:t>
            </w:r>
          </w:p>
        </w:tc>
        <w:tc>
          <w:tcPr>
            <w:tcW w:w="1701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8</w:t>
            </w:r>
          </w:p>
        </w:tc>
        <w:tc>
          <w:tcPr>
            <w:tcW w:w="1276" w:type="dxa"/>
          </w:tcPr>
          <w:p w:rsidR="00423C42" w:rsidRPr="003C3EA7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9</w:t>
            </w:r>
          </w:p>
        </w:tc>
        <w:tc>
          <w:tcPr>
            <w:tcW w:w="1700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  <w:r w:rsidRPr="003C3EA7">
              <w:rPr>
                <w:rFonts w:ascii="Times New Roman" w:hAnsi="Times New Roman"/>
                <w:kern w:val="2"/>
              </w:rPr>
              <w:t>1</w:t>
            </w:r>
            <w:r w:rsidR="003A65AF">
              <w:rPr>
                <w:rFonts w:ascii="Times New Roman" w:hAnsi="Times New Roman"/>
                <w:kern w:val="2"/>
              </w:rPr>
              <w:t>0</w:t>
            </w:r>
          </w:p>
        </w:tc>
      </w:tr>
      <w:tr w:rsidR="00423C42" w:rsidRPr="003C3EA7" w:rsidTr="009A3181">
        <w:tc>
          <w:tcPr>
            <w:tcW w:w="652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2239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560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1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276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700" w:type="dxa"/>
          </w:tcPr>
          <w:p w:rsidR="00423C42" w:rsidRPr="003C3EA7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</w:tr>
    </w:tbl>
    <w:p w:rsidR="003A65AF" w:rsidRPr="003A65AF" w:rsidRDefault="003A65AF" w:rsidP="002D1E46">
      <w:pPr>
        <w:spacing w:line="221" w:lineRule="auto"/>
        <w:ind w:firstLine="709"/>
        <w:jc w:val="both"/>
        <w:rPr>
          <w:rFonts w:eastAsia="Calibri"/>
          <w:kern w:val="2"/>
          <w:lang w:eastAsia="en-US"/>
        </w:rPr>
      </w:pPr>
    </w:p>
    <w:p w:rsidR="009635E8" w:rsidRPr="003C3EA7" w:rsidRDefault="009635E8" w:rsidP="002D1E46">
      <w:pPr>
        <w:spacing w:line="221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* Заполняется в соответствии с приложением № 1.</w:t>
      </w:r>
    </w:p>
    <w:p w:rsidR="00630F35" w:rsidRPr="003A65AF" w:rsidRDefault="00630F35" w:rsidP="002D1E46">
      <w:pPr>
        <w:spacing w:line="221" w:lineRule="auto"/>
        <w:ind w:firstLine="709"/>
        <w:jc w:val="both"/>
        <w:rPr>
          <w:rFonts w:eastAsia="Calibri"/>
          <w:kern w:val="2"/>
          <w:lang w:eastAsia="en-US"/>
        </w:rPr>
      </w:pPr>
    </w:p>
    <w:p w:rsidR="002D1E46" w:rsidRPr="009531CD" w:rsidRDefault="002D1E46" w:rsidP="002D1E46">
      <w:pPr>
        <w:spacing w:line="221" w:lineRule="auto"/>
        <w:rPr>
          <w:sz w:val="2"/>
          <w:szCs w:val="2"/>
        </w:rPr>
      </w:pPr>
    </w:p>
    <w:sectPr w:rsidR="002D1E46" w:rsidRPr="009531CD" w:rsidSect="003104D6">
      <w:pgSz w:w="16840" w:h="11907" w:orient="landscape"/>
      <w:pgMar w:top="1134" w:right="567" w:bottom="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52" w:rsidRDefault="00477652">
      <w:r>
        <w:separator/>
      </w:r>
    </w:p>
  </w:endnote>
  <w:endnote w:type="continuationSeparator" w:id="0">
    <w:p w:rsidR="00477652" w:rsidRDefault="0047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260" w:rsidRDefault="00133260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3260" w:rsidRDefault="0013326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260" w:rsidRDefault="00133260" w:rsidP="00D00358">
    <w:pPr>
      <w:pStyle w:val="a5"/>
      <w:framePr w:wrap="around" w:vAnchor="text" w:hAnchor="margin" w:xAlign="right" w:y="1"/>
      <w:rPr>
        <w:rStyle w:val="a7"/>
      </w:rPr>
    </w:pPr>
  </w:p>
  <w:p w:rsidR="00133260" w:rsidRPr="00ED0A96" w:rsidRDefault="00133260" w:rsidP="000E72D8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52" w:rsidRDefault="00477652">
      <w:r>
        <w:separator/>
      </w:r>
    </w:p>
  </w:footnote>
  <w:footnote w:type="continuationSeparator" w:id="0">
    <w:p w:rsidR="00477652" w:rsidRDefault="00477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EE"/>
    <w:rsid w:val="000029FB"/>
    <w:rsid w:val="000075FB"/>
    <w:rsid w:val="000121B0"/>
    <w:rsid w:val="00013DE4"/>
    <w:rsid w:val="00015CE4"/>
    <w:rsid w:val="00024C70"/>
    <w:rsid w:val="00025A1C"/>
    <w:rsid w:val="00031E68"/>
    <w:rsid w:val="00032481"/>
    <w:rsid w:val="00034CA8"/>
    <w:rsid w:val="0003558B"/>
    <w:rsid w:val="00036052"/>
    <w:rsid w:val="000362D9"/>
    <w:rsid w:val="00036520"/>
    <w:rsid w:val="00040E37"/>
    <w:rsid w:val="00042A76"/>
    <w:rsid w:val="00047796"/>
    <w:rsid w:val="00050C68"/>
    <w:rsid w:val="0005192A"/>
    <w:rsid w:val="0005372C"/>
    <w:rsid w:val="00054D8B"/>
    <w:rsid w:val="000559D5"/>
    <w:rsid w:val="00060F3C"/>
    <w:rsid w:val="00062E1C"/>
    <w:rsid w:val="00062F18"/>
    <w:rsid w:val="00063F7B"/>
    <w:rsid w:val="000642F1"/>
    <w:rsid w:val="000808D6"/>
    <w:rsid w:val="00080D76"/>
    <w:rsid w:val="00092E4E"/>
    <w:rsid w:val="00093931"/>
    <w:rsid w:val="000A0DB1"/>
    <w:rsid w:val="000A726F"/>
    <w:rsid w:val="000A7F7D"/>
    <w:rsid w:val="000B3165"/>
    <w:rsid w:val="000B36B1"/>
    <w:rsid w:val="000B4002"/>
    <w:rsid w:val="000B66C7"/>
    <w:rsid w:val="000C37C0"/>
    <w:rsid w:val="000C430D"/>
    <w:rsid w:val="000D14B9"/>
    <w:rsid w:val="000D3B13"/>
    <w:rsid w:val="000D7EC5"/>
    <w:rsid w:val="000E0F0D"/>
    <w:rsid w:val="000E3AFF"/>
    <w:rsid w:val="000E41D6"/>
    <w:rsid w:val="000E6A25"/>
    <w:rsid w:val="000E7285"/>
    <w:rsid w:val="000E72D8"/>
    <w:rsid w:val="000F04EE"/>
    <w:rsid w:val="000F2B40"/>
    <w:rsid w:val="000F3F5A"/>
    <w:rsid w:val="000F5B6A"/>
    <w:rsid w:val="00104E0D"/>
    <w:rsid w:val="0010504A"/>
    <w:rsid w:val="00106ADC"/>
    <w:rsid w:val="001106CA"/>
    <w:rsid w:val="00116BFA"/>
    <w:rsid w:val="00117413"/>
    <w:rsid w:val="00125DE3"/>
    <w:rsid w:val="001261D4"/>
    <w:rsid w:val="00133260"/>
    <w:rsid w:val="001365B5"/>
    <w:rsid w:val="00143D2A"/>
    <w:rsid w:val="00152AB9"/>
    <w:rsid w:val="00153B21"/>
    <w:rsid w:val="00157859"/>
    <w:rsid w:val="00166A79"/>
    <w:rsid w:val="001749EB"/>
    <w:rsid w:val="00177694"/>
    <w:rsid w:val="001848DA"/>
    <w:rsid w:val="00190E3E"/>
    <w:rsid w:val="001A15E8"/>
    <w:rsid w:val="001A6F51"/>
    <w:rsid w:val="001B4468"/>
    <w:rsid w:val="001C0042"/>
    <w:rsid w:val="001C12D7"/>
    <w:rsid w:val="001C1D98"/>
    <w:rsid w:val="001C53B5"/>
    <w:rsid w:val="001C6347"/>
    <w:rsid w:val="001C6A93"/>
    <w:rsid w:val="001D02E6"/>
    <w:rsid w:val="001D2690"/>
    <w:rsid w:val="001E0800"/>
    <w:rsid w:val="001E133A"/>
    <w:rsid w:val="001E530E"/>
    <w:rsid w:val="001E65AE"/>
    <w:rsid w:val="001F1FC6"/>
    <w:rsid w:val="001F4B3E"/>
    <w:rsid w:val="001F4BE3"/>
    <w:rsid w:val="001F6D02"/>
    <w:rsid w:val="00200E85"/>
    <w:rsid w:val="00202D50"/>
    <w:rsid w:val="002074C5"/>
    <w:rsid w:val="0021219C"/>
    <w:rsid w:val="00221731"/>
    <w:rsid w:val="00227474"/>
    <w:rsid w:val="00233C71"/>
    <w:rsid w:val="002376AD"/>
    <w:rsid w:val="00240BD6"/>
    <w:rsid w:val="00243E9E"/>
    <w:rsid w:val="00245EFE"/>
    <w:rsid w:val="002465F6"/>
    <w:rsid w:val="002504E8"/>
    <w:rsid w:val="002535CF"/>
    <w:rsid w:val="00254382"/>
    <w:rsid w:val="00260FDA"/>
    <w:rsid w:val="0027031E"/>
    <w:rsid w:val="00280C7A"/>
    <w:rsid w:val="00285FF0"/>
    <w:rsid w:val="002863CA"/>
    <w:rsid w:val="00286FD6"/>
    <w:rsid w:val="0028703B"/>
    <w:rsid w:val="002A0E9D"/>
    <w:rsid w:val="002A1AE2"/>
    <w:rsid w:val="002A2062"/>
    <w:rsid w:val="002A31A1"/>
    <w:rsid w:val="002A4B0B"/>
    <w:rsid w:val="002B18A6"/>
    <w:rsid w:val="002B4108"/>
    <w:rsid w:val="002B6527"/>
    <w:rsid w:val="002C135C"/>
    <w:rsid w:val="002C4726"/>
    <w:rsid w:val="002C4D46"/>
    <w:rsid w:val="002C5669"/>
    <w:rsid w:val="002C5E60"/>
    <w:rsid w:val="002D1E46"/>
    <w:rsid w:val="002D381A"/>
    <w:rsid w:val="002D4F6E"/>
    <w:rsid w:val="002E65D5"/>
    <w:rsid w:val="002E6DDA"/>
    <w:rsid w:val="002E723A"/>
    <w:rsid w:val="002F607C"/>
    <w:rsid w:val="002F63E3"/>
    <w:rsid w:val="002F7241"/>
    <w:rsid w:val="002F74D7"/>
    <w:rsid w:val="003004B7"/>
    <w:rsid w:val="0030124B"/>
    <w:rsid w:val="00305279"/>
    <w:rsid w:val="0030699E"/>
    <w:rsid w:val="00307F34"/>
    <w:rsid w:val="003104D6"/>
    <w:rsid w:val="00310AD3"/>
    <w:rsid w:val="00313372"/>
    <w:rsid w:val="00313D3A"/>
    <w:rsid w:val="0031431D"/>
    <w:rsid w:val="003216DD"/>
    <w:rsid w:val="00326618"/>
    <w:rsid w:val="00330D2B"/>
    <w:rsid w:val="003319AA"/>
    <w:rsid w:val="00333B5F"/>
    <w:rsid w:val="00341FC1"/>
    <w:rsid w:val="00343C92"/>
    <w:rsid w:val="003440CA"/>
    <w:rsid w:val="003502C6"/>
    <w:rsid w:val="00351959"/>
    <w:rsid w:val="003534CF"/>
    <w:rsid w:val="00354252"/>
    <w:rsid w:val="00354401"/>
    <w:rsid w:val="003622C3"/>
    <w:rsid w:val="00363B61"/>
    <w:rsid w:val="0037040B"/>
    <w:rsid w:val="00382AEC"/>
    <w:rsid w:val="00383D71"/>
    <w:rsid w:val="00387938"/>
    <w:rsid w:val="00387B99"/>
    <w:rsid w:val="00391935"/>
    <w:rsid w:val="003921D8"/>
    <w:rsid w:val="00395AFA"/>
    <w:rsid w:val="003A092F"/>
    <w:rsid w:val="003A101C"/>
    <w:rsid w:val="003A4D6B"/>
    <w:rsid w:val="003A65AF"/>
    <w:rsid w:val="003B2193"/>
    <w:rsid w:val="003B4E1C"/>
    <w:rsid w:val="003B7360"/>
    <w:rsid w:val="003C1210"/>
    <w:rsid w:val="003C3EA7"/>
    <w:rsid w:val="003C57EC"/>
    <w:rsid w:val="003D3B2C"/>
    <w:rsid w:val="003D5667"/>
    <w:rsid w:val="003D6768"/>
    <w:rsid w:val="003E14C8"/>
    <w:rsid w:val="003E78E9"/>
    <w:rsid w:val="003F1425"/>
    <w:rsid w:val="003F735C"/>
    <w:rsid w:val="0040094A"/>
    <w:rsid w:val="0040213E"/>
    <w:rsid w:val="00403304"/>
    <w:rsid w:val="00406DEF"/>
    <w:rsid w:val="00407B71"/>
    <w:rsid w:val="004106D4"/>
    <w:rsid w:val="004113AD"/>
    <w:rsid w:val="0041312F"/>
    <w:rsid w:val="0041421C"/>
    <w:rsid w:val="00415C74"/>
    <w:rsid w:val="004205CD"/>
    <w:rsid w:val="004213C7"/>
    <w:rsid w:val="00423C42"/>
    <w:rsid w:val="004241B3"/>
    <w:rsid w:val="00425061"/>
    <w:rsid w:val="0043686A"/>
    <w:rsid w:val="00441069"/>
    <w:rsid w:val="00441B3B"/>
    <w:rsid w:val="00444636"/>
    <w:rsid w:val="004460A1"/>
    <w:rsid w:val="00446675"/>
    <w:rsid w:val="00451B54"/>
    <w:rsid w:val="00453869"/>
    <w:rsid w:val="00453EDC"/>
    <w:rsid w:val="00461024"/>
    <w:rsid w:val="00461BF3"/>
    <w:rsid w:val="00461C33"/>
    <w:rsid w:val="004632AC"/>
    <w:rsid w:val="0046388E"/>
    <w:rsid w:val="004650F8"/>
    <w:rsid w:val="004711EC"/>
    <w:rsid w:val="004774A9"/>
    <w:rsid w:val="00477652"/>
    <w:rsid w:val="00480887"/>
    <w:rsid w:val="00480A19"/>
    <w:rsid w:val="00480BC7"/>
    <w:rsid w:val="004848F9"/>
    <w:rsid w:val="004871AA"/>
    <w:rsid w:val="0049345F"/>
    <w:rsid w:val="00494062"/>
    <w:rsid w:val="00494339"/>
    <w:rsid w:val="00496F3A"/>
    <w:rsid w:val="004A15A0"/>
    <w:rsid w:val="004A1F47"/>
    <w:rsid w:val="004A2E5E"/>
    <w:rsid w:val="004A3030"/>
    <w:rsid w:val="004A3A3B"/>
    <w:rsid w:val="004B1CF3"/>
    <w:rsid w:val="004B2D74"/>
    <w:rsid w:val="004B4F44"/>
    <w:rsid w:val="004B6A5C"/>
    <w:rsid w:val="004C18B9"/>
    <w:rsid w:val="004C3C0D"/>
    <w:rsid w:val="004D1D38"/>
    <w:rsid w:val="004D57FA"/>
    <w:rsid w:val="004D68FF"/>
    <w:rsid w:val="004E7737"/>
    <w:rsid w:val="004E78FD"/>
    <w:rsid w:val="004E7F8B"/>
    <w:rsid w:val="004F25EB"/>
    <w:rsid w:val="004F4CCF"/>
    <w:rsid w:val="004F7011"/>
    <w:rsid w:val="00500029"/>
    <w:rsid w:val="00506A3C"/>
    <w:rsid w:val="0051433B"/>
    <w:rsid w:val="00515D9C"/>
    <w:rsid w:val="005209AC"/>
    <w:rsid w:val="0052782D"/>
    <w:rsid w:val="00530221"/>
    <w:rsid w:val="00530737"/>
    <w:rsid w:val="005309D5"/>
    <w:rsid w:val="00531FBD"/>
    <w:rsid w:val="0053225C"/>
    <w:rsid w:val="0053366A"/>
    <w:rsid w:val="0054064F"/>
    <w:rsid w:val="00542233"/>
    <w:rsid w:val="00543126"/>
    <w:rsid w:val="00545BEA"/>
    <w:rsid w:val="00566973"/>
    <w:rsid w:val="00572F40"/>
    <w:rsid w:val="005734F9"/>
    <w:rsid w:val="00586D73"/>
    <w:rsid w:val="00587442"/>
    <w:rsid w:val="00587BF6"/>
    <w:rsid w:val="005955CB"/>
    <w:rsid w:val="005A0003"/>
    <w:rsid w:val="005A66B3"/>
    <w:rsid w:val="005B0677"/>
    <w:rsid w:val="005B580A"/>
    <w:rsid w:val="005C5FF3"/>
    <w:rsid w:val="005C6239"/>
    <w:rsid w:val="005D7ADF"/>
    <w:rsid w:val="005E0CA3"/>
    <w:rsid w:val="005E4ED6"/>
    <w:rsid w:val="005F676B"/>
    <w:rsid w:val="0060420C"/>
    <w:rsid w:val="00605094"/>
    <w:rsid w:val="00605C78"/>
    <w:rsid w:val="00611679"/>
    <w:rsid w:val="00612BF8"/>
    <w:rsid w:val="0061302E"/>
    <w:rsid w:val="00613D7D"/>
    <w:rsid w:val="00614EDA"/>
    <w:rsid w:val="006155E0"/>
    <w:rsid w:val="0062032D"/>
    <w:rsid w:val="00621050"/>
    <w:rsid w:val="00623F2C"/>
    <w:rsid w:val="00624CE7"/>
    <w:rsid w:val="00630776"/>
    <w:rsid w:val="00630C15"/>
    <w:rsid w:val="00630F35"/>
    <w:rsid w:val="00631E21"/>
    <w:rsid w:val="00640D20"/>
    <w:rsid w:val="00643FA8"/>
    <w:rsid w:val="00647A48"/>
    <w:rsid w:val="00653232"/>
    <w:rsid w:val="006564DB"/>
    <w:rsid w:val="00660EE3"/>
    <w:rsid w:val="006711E8"/>
    <w:rsid w:val="00671951"/>
    <w:rsid w:val="00671E14"/>
    <w:rsid w:val="00672580"/>
    <w:rsid w:val="00676B57"/>
    <w:rsid w:val="006771D8"/>
    <w:rsid w:val="00682910"/>
    <w:rsid w:val="006A13B0"/>
    <w:rsid w:val="006A1A5E"/>
    <w:rsid w:val="006A34F2"/>
    <w:rsid w:val="006A7183"/>
    <w:rsid w:val="006B196C"/>
    <w:rsid w:val="006B244C"/>
    <w:rsid w:val="006B60BC"/>
    <w:rsid w:val="006C1B46"/>
    <w:rsid w:val="006C2A85"/>
    <w:rsid w:val="006C4758"/>
    <w:rsid w:val="006D0D42"/>
    <w:rsid w:val="006D217C"/>
    <w:rsid w:val="006D5090"/>
    <w:rsid w:val="006E104E"/>
    <w:rsid w:val="006E14B8"/>
    <w:rsid w:val="006F1947"/>
    <w:rsid w:val="007009D9"/>
    <w:rsid w:val="0070242D"/>
    <w:rsid w:val="00703507"/>
    <w:rsid w:val="00707704"/>
    <w:rsid w:val="007120F8"/>
    <w:rsid w:val="00712C8A"/>
    <w:rsid w:val="00716F58"/>
    <w:rsid w:val="0071786A"/>
    <w:rsid w:val="007219F0"/>
    <w:rsid w:val="00722E61"/>
    <w:rsid w:val="00723EAF"/>
    <w:rsid w:val="00724781"/>
    <w:rsid w:val="007268C8"/>
    <w:rsid w:val="0072700B"/>
    <w:rsid w:val="007414D2"/>
    <w:rsid w:val="00744A3A"/>
    <w:rsid w:val="007457EC"/>
    <w:rsid w:val="00747820"/>
    <w:rsid w:val="00747BFD"/>
    <w:rsid w:val="00747F8F"/>
    <w:rsid w:val="0075089E"/>
    <w:rsid w:val="00756DDA"/>
    <w:rsid w:val="00763D35"/>
    <w:rsid w:val="00772454"/>
    <w:rsid w:val="007730B1"/>
    <w:rsid w:val="00776B8F"/>
    <w:rsid w:val="00780CD2"/>
    <w:rsid w:val="00781C06"/>
    <w:rsid w:val="00782222"/>
    <w:rsid w:val="00785D42"/>
    <w:rsid w:val="00786767"/>
    <w:rsid w:val="00786915"/>
    <w:rsid w:val="007936ED"/>
    <w:rsid w:val="00796459"/>
    <w:rsid w:val="00796C4E"/>
    <w:rsid w:val="007974C2"/>
    <w:rsid w:val="007A081F"/>
    <w:rsid w:val="007A53D4"/>
    <w:rsid w:val="007A60BF"/>
    <w:rsid w:val="007A758C"/>
    <w:rsid w:val="007A7788"/>
    <w:rsid w:val="007B005D"/>
    <w:rsid w:val="007B01B6"/>
    <w:rsid w:val="007B3B54"/>
    <w:rsid w:val="007B6388"/>
    <w:rsid w:val="007B695A"/>
    <w:rsid w:val="007B6D52"/>
    <w:rsid w:val="007B6EE8"/>
    <w:rsid w:val="007C0A5F"/>
    <w:rsid w:val="007C2FB7"/>
    <w:rsid w:val="007C7D70"/>
    <w:rsid w:val="007D533C"/>
    <w:rsid w:val="007D5704"/>
    <w:rsid w:val="007D5F6A"/>
    <w:rsid w:val="007E1D03"/>
    <w:rsid w:val="007E3F12"/>
    <w:rsid w:val="007E4166"/>
    <w:rsid w:val="007E4A1E"/>
    <w:rsid w:val="007F09EC"/>
    <w:rsid w:val="007F58FC"/>
    <w:rsid w:val="00802520"/>
    <w:rsid w:val="00803F3C"/>
    <w:rsid w:val="00804CFE"/>
    <w:rsid w:val="00811159"/>
    <w:rsid w:val="008113D3"/>
    <w:rsid w:val="00811C94"/>
    <w:rsid w:val="00811CF1"/>
    <w:rsid w:val="00814703"/>
    <w:rsid w:val="00817EE5"/>
    <w:rsid w:val="008219A1"/>
    <w:rsid w:val="008271E5"/>
    <w:rsid w:val="00827993"/>
    <w:rsid w:val="008320A4"/>
    <w:rsid w:val="00833C5C"/>
    <w:rsid w:val="0084148D"/>
    <w:rsid w:val="008438D7"/>
    <w:rsid w:val="008458BB"/>
    <w:rsid w:val="00847439"/>
    <w:rsid w:val="00853D36"/>
    <w:rsid w:val="00855932"/>
    <w:rsid w:val="00860E5A"/>
    <w:rsid w:val="00864103"/>
    <w:rsid w:val="00867AB6"/>
    <w:rsid w:val="00874EDE"/>
    <w:rsid w:val="00875586"/>
    <w:rsid w:val="008768A1"/>
    <w:rsid w:val="00876D23"/>
    <w:rsid w:val="00886B5C"/>
    <w:rsid w:val="008945AD"/>
    <w:rsid w:val="00895A4C"/>
    <w:rsid w:val="00895FCC"/>
    <w:rsid w:val="0089624D"/>
    <w:rsid w:val="00896821"/>
    <w:rsid w:val="00896C9F"/>
    <w:rsid w:val="008A26EE"/>
    <w:rsid w:val="008B0055"/>
    <w:rsid w:val="008B0C44"/>
    <w:rsid w:val="008B0D53"/>
    <w:rsid w:val="008B1F0C"/>
    <w:rsid w:val="008B1F47"/>
    <w:rsid w:val="008B6AD3"/>
    <w:rsid w:val="008C45F1"/>
    <w:rsid w:val="008C704B"/>
    <w:rsid w:val="008D346A"/>
    <w:rsid w:val="008D5E91"/>
    <w:rsid w:val="008D6F03"/>
    <w:rsid w:val="008E08C6"/>
    <w:rsid w:val="008E307F"/>
    <w:rsid w:val="008E3EFF"/>
    <w:rsid w:val="008F237D"/>
    <w:rsid w:val="008F51BF"/>
    <w:rsid w:val="008F5BB8"/>
    <w:rsid w:val="008F5C49"/>
    <w:rsid w:val="008F5D3C"/>
    <w:rsid w:val="008F6D17"/>
    <w:rsid w:val="00910044"/>
    <w:rsid w:val="009122B1"/>
    <w:rsid w:val="00913129"/>
    <w:rsid w:val="0091411C"/>
    <w:rsid w:val="00917C70"/>
    <w:rsid w:val="009200D7"/>
    <w:rsid w:val="00921BA5"/>
    <w:rsid w:val="009225E5"/>
    <w:rsid w:val="009228DF"/>
    <w:rsid w:val="00923BA1"/>
    <w:rsid w:val="00924E84"/>
    <w:rsid w:val="00925BCF"/>
    <w:rsid w:val="009336AD"/>
    <w:rsid w:val="00941B7F"/>
    <w:rsid w:val="0094703E"/>
    <w:rsid w:val="00947FCC"/>
    <w:rsid w:val="00955247"/>
    <w:rsid w:val="009635E8"/>
    <w:rsid w:val="00964BFF"/>
    <w:rsid w:val="00967C06"/>
    <w:rsid w:val="00970512"/>
    <w:rsid w:val="00972DE9"/>
    <w:rsid w:val="009734DD"/>
    <w:rsid w:val="009808B5"/>
    <w:rsid w:val="00980905"/>
    <w:rsid w:val="00985A10"/>
    <w:rsid w:val="00991DA8"/>
    <w:rsid w:val="00991E6B"/>
    <w:rsid w:val="0099552C"/>
    <w:rsid w:val="00997080"/>
    <w:rsid w:val="009A3181"/>
    <w:rsid w:val="009A5B75"/>
    <w:rsid w:val="009B08E3"/>
    <w:rsid w:val="009B0AA1"/>
    <w:rsid w:val="009B26B0"/>
    <w:rsid w:val="009B2F46"/>
    <w:rsid w:val="009B45B7"/>
    <w:rsid w:val="009B76E3"/>
    <w:rsid w:val="009B7F83"/>
    <w:rsid w:val="009C624C"/>
    <w:rsid w:val="009C7ADB"/>
    <w:rsid w:val="009D00CF"/>
    <w:rsid w:val="009D06F7"/>
    <w:rsid w:val="009D44E7"/>
    <w:rsid w:val="009D79FC"/>
    <w:rsid w:val="009F16A3"/>
    <w:rsid w:val="009F174E"/>
    <w:rsid w:val="009F3A03"/>
    <w:rsid w:val="009F3FA4"/>
    <w:rsid w:val="009F6A06"/>
    <w:rsid w:val="009F7541"/>
    <w:rsid w:val="00A0133C"/>
    <w:rsid w:val="00A01F6B"/>
    <w:rsid w:val="00A02891"/>
    <w:rsid w:val="00A03F25"/>
    <w:rsid w:val="00A061D7"/>
    <w:rsid w:val="00A07A3C"/>
    <w:rsid w:val="00A13D27"/>
    <w:rsid w:val="00A21889"/>
    <w:rsid w:val="00A30E81"/>
    <w:rsid w:val="00A32017"/>
    <w:rsid w:val="00A34804"/>
    <w:rsid w:val="00A406CA"/>
    <w:rsid w:val="00A432CC"/>
    <w:rsid w:val="00A50D9F"/>
    <w:rsid w:val="00A60B4F"/>
    <w:rsid w:val="00A6216C"/>
    <w:rsid w:val="00A62D9B"/>
    <w:rsid w:val="00A65B2B"/>
    <w:rsid w:val="00A67B50"/>
    <w:rsid w:val="00A7207F"/>
    <w:rsid w:val="00A72DD6"/>
    <w:rsid w:val="00A7353C"/>
    <w:rsid w:val="00A74498"/>
    <w:rsid w:val="00A74A56"/>
    <w:rsid w:val="00A74AB7"/>
    <w:rsid w:val="00A74E0A"/>
    <w:rsid w:val="00A77D74"/>
    <w:rsid w:val="00A77FE1"/>
    <w:rsid w:val="00A84301"/>
    <w:rsid w:val="00A84708"/>
    <w:rsid w:val="00A90114"/>
    <w:rsid w:val="00A941CF"/>
    <w:rsid w:val="00A94927"/>
    <w:rsid w:val="00AB2E3A"/>
    <w:rsid w:val="00AB7535"/>
    <w:rsid w:val="00AC0FE9"/>
    <w:rsid w:val="00AC1B62"/>
    <w:rsid w:val="00AC6ED5"/>
    <w:rsid w:val="00AD4139"/>
    <w:rsid w:val="00AE0702"/>
    <w:rsid w:val="00AE118E"/>
    <w:rsid w:val="00AE2601"/>
    <w:rsid w:val="00AE3ED2"/>
    <w:rsid w:val="00AE6028"/>
    <w:rsid w:val="00AE6A07"/>
    <w:rsid w:val="00AF511B"/>
    <w:rsid w:val="00AF6D0F"/>
    <w:rsid w:val="00AF70A6"/>
    <w:rsid w:val="00B076AC"/>
    <w:rsid w:val="00B10D93"/>
    <w:rsid w:val="00B1201B"/>
    <w:rsid w:val="00B1538C"/>
    <w:rsid w:val="00B22F6A"/>
    <w:rsid w:val="00B23F17"/>
    <w:rsid w:val="00B26B93"/>
    <w:rsid w:val="00B27FB4"/>
    <w:rsid w:val="00B305FD"/>
    <w:rsid w:val="00B31114"/>
    <w:rsid w:val="00B31E76"/>
    <w:rsid w:val="00B35935"/>
    <w:rsid w:val="00B373AE"/>
    <w:rsid w:val="00B37E63"/>
    <w:rsid w:val="00B41F38"/>
    <w:rsid w:val="00B444A2"/>
    <w:rsid w:val="00B457CA"/>
    <w:rsid w:val="00B52972"/>
    <w:rsid w:val="00B53505"/>
    <w:rsid w:val="00B54AC8"/>
    <w:rsid w:val="00B6221F"/>
    <w:rsid w:val="00B62CFB"/>
    <w:rsid w:val="00B6359C"/>
    <w:rsid w:val="00B66A3C"/>
    <w:rsid w:val="00B72D61"/>
    <w:rsid w:val="00B8172D"/>
    <w:rsid w:val="00B8231A"/>
    <w:rsid w:val="00B84F40"/>
    <w:rsid w:val="00B85204"/>
    <w:rsid w:val="00B93728"/>
    <w:rsid w:val="00B93F40"/>
    <w:rsid w:val="00BA43FA"/>
    <w:rsid w:val="00BB509C"/>
    <w:rsid w:val="00BB55C0"/>
    <w:rsid w:val="00BB6A0D"/>
    <w:rsid w:val="00BC0920"/>
    <w:rsid w:val="00BC14DC"/>
    <w:rsid w:val="00BC2DF6"/>
    <w:rsid w:val="00BC4262"/>
    <w:rsid w:val="00BD3301"/>
    <w:rsid w:val="00BE2459"/>
    <w:rsid w:val="00BE334B"/>
    <w:rsid w:val="00BF15B1"/>
    <w:rsid w:val="00BF181E"/>
    <w:rsid w:val="00BF39F0"/>
    <w:rsid w:val="00C02E06"/>
    <w:rsid w:val="00C11FDF"/>
    <w:rsid w:val="00C14F38"/>
    <w:rsid w:val="00C24403"/>
    <w:rsid w:val="00C25BEF"/>
    <w:rsid w:val="00C30792"/>
    <w:rsid w:val="00C31608"/>
    <w:rsid w:val="00C36DD8"/>
    <w:rsid w:val="00C42090"/>
    <w:rsid w:val="00C50905"/>
    <w:rsid w:val="00C54600"/>
    <w:rsid w:val="00C572C4"/>
    <w:rsid w:val="00C57C51"/>
    <w:rsid w:val="00C60978"/>
    <w:rsid w:val="00C67F8C"/>
    <w:rsid w:val="00C731BB"/>
    <w:rsid w:val="00C77D98"/>
    <w:rsid w:val="00C80768"/>
    <w:rsid w:val="00C85B07"/>
    <w:rsid w:val="00C94BD5"/>
    <w:rsid w:val="00CA151C"/>
    <w:rsid w:val="00CB1900"/>
    <w:rsid w:val="00CB43C1"/>
    <w:rsid w:val="00CB46F8"/>
    <w:rsid w:val="00CC478B"/>
    <w:rsid w:val="00CD077D"/>
    <w:rsid w:val="00CD22AB"/>
    <w:rsid w:val="00CD42A1"/>
    <w:rsid w:val="00CD7C52"/>
    <w:rsid w:val="00CE072B"/>
    <w:rsid w:val="00CE5183"/>
    <w:rsid w:val="00CE6E44"/>
    <w:rsid w:val="00CF646A"/>
    <w:rsid w:val="00CF7C4F"/>
    <w:rsid w:val="00D00358"/>
    <w:rsid w:val="00D02591"/>
    <w:rsid w:val="00D040EC"/>
    <w:rsid w:val="00D04823"/>
    <w:rsid w:val="00D055B0"/>
    <w:rsid w:val="00D1067F"/>
    <w:rsid w:val="00D14F0D"/>
    <w:rsid w:val="00D2291C"/>
    <w:rsid w:val="00D31373"/>
    <w:rsid w:val="00D35C8C"/>
    <w:rsid w:val="00D36109"/>
    <w:rsid w:val="00D46ADC"/>
    <w:rsid w:val="00D46DBC"/>
    <w:rsid w:val="00D538BB"/>
    <w:rsid w:val="00D62445"/>
    <w:rsid w:val="00D63116"/>
    <w:rsid w:val="00D70146"/>
    <w:rsid w:val="00D71523"/>
    <w:rsid w:val="00D72799"/>
    <w:rsid w:val="00D73323"/>
    <w:rsid w:val="00D74A22"/>
    <w:rsid w:val="00D806BF"/>
    <w:rsid w:val="00D80874"/>
    <w:rsid w:val="00D85043"/>
    <w:rsid w:val="00D85BF8"/>
    <w:rsid w:val="00D92B09"/>
    <w:rsid w:val="00D965EC"/>
    <w:rsid w:val="00D96998"/>
    <w:rsid w:val="00D97F5F"/>
    <w:rsid w:val="00DA090D"/>
    <w:rsid w:val="00DA2BCB"/>
    <w:rsid w:val="00DA7CE8"/>
    <w:rsid w:val="00DB0046"/>
    <w:rsid w:val="00DB30DD"/>
    <w:rsid w:val="00DB4D6B"/>
    <w:rsid w:val="00DB4EE3"/>
    <w:rsid w:val="00DC2302"/>
    <w:rsid w:val="00DC3C32"/>
    <w:rsid w:val="00DD0499"/>
    <w:rsid w:val="00DD29D3"/>
    <w:rsid w:val="00DD3310"/>
    <w:rsid w:val="00DE42FE"/>
    <w:rsid w:val="00DE4AD2"/>
    <w:rsid w:val="00DE50C1"/>
    <w:rsid w:val="00DE547A"/>
    <w:rsid w:val="00DE7F66"/>
    <w:rsid w:val="00DF2A28"/>
    <w:rsid w:val="00E0163C"/>
    <w:rsid w:val="00E04378"/>
    <w:rsid w:val="00E065F5"/>
    <w:rsid w:val="00E07BD0"/>
    <w:rsid w:val="00E10754"/>
    <w:rsid w:val="00E10EF9"/>
    <w:rsid w:val="00E12ACA"/>
    <w:rsid w:val="00E138E0"/>
    <w:rsid w:val="00E14458"/>
    <w:rsid w:val="00E1780B"/>
    <w:rsid w:val="00E17C0D"/>
    <w:rsid w:val="00E2263F"/>
    <w:rsid w:val="00E240D3"/>
    <w:rsid w:val="00E252BD"/>
    <w:rsid w:val="00E25630"/>
    <w:rsid w:val="00E27D3C"/>
    <w:rsid w:val="00E301F8"/>
    <w:rsid w:val="00E3132E"/>
    <w:rsid w:val="00E33D68"/>
    <w:rsid w:val="00E340B6"/>
    <w:rsid w:val="00E42FE7"/>
    <w:rsid w:val="00E43A05"/>
    <w:rsid w:val="00E449D6"/>
    <w:rsid w:val="00E44EBA"/>
    <w:rsid w:val="00E45991"/>
    <w:rsid w:val="00E4622C"/>
    <w:rsid w:val="00E6166A"/>
    <w:rsid w:val="00E61F30"/>
    <w:rsid w:val="00E63849"/>
    <w:rsid w:val="00E6505D"/>
    <w:rsid w:val="00E657E1"/>
    <w:rsid w:val="00E65F47"/>
    <w:rsid w:val="00E674B1"/>
    <w:rsid w:val="00E67DF0"/>
    <w:rsid w:val="00E71A74"/>
    <w:rsid w:val="00E7274C"/>
    <w:rsid w:val="00E74E00"/>
    <w:rsid w:val="00E75C57"/>
    <w:rsid w:val="00E75EC1"/>
    <w:rsid w:val="00E76A4E"/>
    <w:rsid w:val="00E77D02"/>
    <w:rsid w:val="00E838AC"/>
    <w:rsid w:val="00E84871"/>
    <w:rsid w:val="00E86F85"/>
    <w:rsid w:val="00E9626F"/>
    <w:rsid w:val="00EA54C5"/>
    <w:rsid w:val="00EA6AB3"/>
    <w:rsid w:val="00EB1390"/>
    <w:rsid w:val="00EB2BC7"/>
    <w:rsid w:val="00EB5219"/>
    <w:rsid w:val="00EC0061"/>
    <w:rsid w:val="00EC3C59"/>
    <w:rsid w:val="00EC3E99"/>
    <w:rsid w:val="00EC40AD"/>
    <w:rsid w:val="00ED0A96"/>
    <w:rsid w:val="00ED1BAF"/>
    <w:rsid w:val="00ED2EEC"/>
    <w:rsid w:val="00ED43D2"/>
    <w:rsid w:val="00ED4772"/>
    <w:rsid w:val="00ED6E7A"/>
    <w:rsid w:val="00ED7195"/>
    <w:rsid w:val="00ED72D3"/>
    <w:rsid w:val="00EE0D7F"/>
    <w:rsid w:val="00EE38D1"/>
    <w:rsid w:val="00EE64F6"/>
    <w:rsid w:val="00EF2217"/>
    <w:rsid w:val="00EF29AB"/>
    <w:rsid w:val="00EF32E5"/>
    <w:rsid w:val="00EF46F9"/>
    <w:rsid w:val="00EF56AF"/>
    <w:rsid w:val="00EF58C7"/>
    <w:rsid w:val="00EF64F8"/>
    <w:rsid w:val="00F00482"/>
    <w:rsid w:val="00F02C40"/>
    <w:rsid w:val="00F221C8"/>
    <w:rsid w:val="00F24917"/>
    <w:rsid w:val="00F2499F"/>
    <w:rsid w:val="00F272C2"/>
    <w:rsid w:val="00F2771B"/>
    <w:rsid w:val="00F30D40"/>
    <w:rsid w:val="00F32389"/>
    <w:rsid w:val="00F34990"/>
    <w:rsid w:val="00F359A5"/>
    <w:rsid w:val="00F37479"/>
    <w:rsid w:val="00F406F4"/>
    <w:rsid w:val="00F410DF"/>
    <w:rsid w:val="00F43D6A"/>
    <w:rsid w:val="00F44494"/>
    <w:rsid w:val="00F4481A"/>
    <w:rsid w:val="00F52C25"/>
    <w:rsid w:val="00F5323F"/>
    <w:rsid w:val="00F545C9"/>
    <w:rsid w:val="00F660F9"/>
    <w:rsid w:val="00F70C36"/>
    <w:rsid w:val="00F8225E"/>
    <w:rsid w:val="00F86418"/>
    <w:rsid w:val="00F86F57"/>
    <w:rsid w:val="00F87430"/>
    <w:rsid w:val="00F90948"/>
    <w:rsid w:val="00F914B1"/>
    <w:rsid w:val="00F91C3B"/>
    <w:rsid w:val="00F91DB2"/>
    <w:rsid w:val="00F9297B"/>
    <w:rsid w:val="00F9299A"/>
    <w:rsid w:val="00F92E01"/>
    <w:rsid w:val="00F933BA"/>
    <w:rsid w:val="00F938AD"/>
    <w:rsid w:val="00FA1C58"/>
    <w:rsid w:val="00FA3868"/>
    <w:rsid w:val="00FA6611"/>
    <w:rsid w:val="00FB7905"/>
    <w:rsid w:val="00FC3418"/>
    <w:rsid w:val="00FC39FF"/>
    <w:rsid w:val="00FC6631"/>
    <w:rsid w:val="00FD0357"/>
    <w:rsid w:val="00FD2A89"/>
    <w:rsid w:val="00FD350A"/>
    <w:rsid w:val="00FD567A"/>
    <w:rsid w:val="00FE3CD0"/>
    <w:rsid w:val="00FF1B3D"/>
    <w:rsid w:val="00FF1BA1"/>
    <w:rsid w:val="00FF2926"/>
    <w:rsid w:val="00FF2BC1"/>
    <w:rsid w:val="00FF5182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E4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BE3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E334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502C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1C3B"/>
    <w:pPr>
      <w:widowControl w:val="0"/>
      <w:autoSpaceDE w:val="0"/>
      <w:autoSpaceDN w:val="0"/>
    </w:pPr>
    <w:rPr>
      <w:sz w:val="28"/>
    </w:rPr>
  </w:style>
  <w:style w:type="character" w:styleId="ab">
    <w:name w:val="Strong"/>
    <w:basedOn w:val="a0"/>
    <w:uiPriority w:val="22"/>
    <w:qFormat/>
    <w:rsid w:val="0040213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5E4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4">
    <w:name w:val="Style4"/>
    <w:basedOn w:val="a"/>
    <w:uiPriority w:val="99"/>
    <w:rsid w:val="006771D8"/>
    <w:pPr>
      <w:widowControl w:val="0"/>
      <w:autoSpaceDE w:val="0"/>
      <w:autoSpaceDN w:val="0"/>
      <w:adjustRightInd w:val="0"/>
      <w:spacing w:line="328" w:lineRule="exact"/>
      <w:ind w:firstLine="720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6771D8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41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E4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BE3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E334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502C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1C3B"/>
    <w:pPr>
      <w:widowControl w:val="0"/>
      <w:autoSpaceDE w:val="0"/>
      <w:autoSpaceDN w:val="0"/>
    </w:pPr>
    <w:rPr>
      <w:sz w:val="28"/>
    </w:rPr>
  </w:style>
  <w:style w:type="character" w:styleId="ab">
    <w:name w:val="Strong"/>
    <w:basedOn w:val="a0"/>
    <w:uiPriority w:val="22"/>
    <w:qFormat/>
    <w:rsid w:val="0040213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5E4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4">
    <w:name w:val="Style4"/>
    <w:basedOn w:val="a"/>
    <w:uiPriority w:val="99"/>
    <w:rsid w:val="006771D8"/>
    <w:pPr>
      <w:widowControl w:val="0"/>
      <w:autoSpaceDE w:val="0"/>
      <w:autoSpaceDN w:val="0"/>
      <w:adjustRightInd w:val="0"/>
      <w:spacing w:line="328" w:lineRule="exact"/>
      <w:ind w:firstLine="720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6771D8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41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3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31EB8-091F-49E5-93C4-A5A2AA7F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2754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Александ-ровна</dc:creator>
  <cp:lastModifiedBy>IRU-2</cp:lastModifiedBy>
  <cp:revision>2</cp:revision>
  <cp:lastPrinted>2019-05-17T07:29:00Z</cp:lastPrinted>
  <dcterms:created xsi:type="dcterms:W3CDTF">2019-06-07T13:51:00Z</dcterms:created>
  <dcterms:modified xsi:type="dcterms:W3CDTF">2019-06-07T13:51:00Z</dcterms:modified>
</cp:coreProperties>
</file>