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841" w:rsidRDefault="005F4841" w:rsidP="005F4841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5F4841" w:rsidRDefault="005F4841" w:rsidP="005F4841">
      <w:pPr>
        <w:jc w:val="center"/>
        <w:rPr>
          <w:sz w:val="28"/>
          <w:szCs w:val="28"/>
        </w:rPr>
      </w:pPr>
    </w:p>
    <w:p w:rsidR="005F4841" w:rsidRDefault="005F4841" w:rsidP="005F4841">
      <w:pPr>
        <w:jc w:val="center"/>
      </w:pPr>
      <w:r>
        <w:t xml:space="preserve">АДМИНИСТРАЦИЯ  ГОРОДА НОВОШАХТИНСКА                </w:t>
      </w:r>
    </w:p>
    <w:p w:rsidR="005F4841" w:rsidRDefault="005F4841" w:rsidP="005F4841">
      <w:pPr>
        <w:jc w:val="center"/>
      </w:pPr>
    </w:p>
    <w:p w:rsidR="005F4841" w:rsidRDefault="005F4841" w:rsidP="005F4841">
      <w:pPr>
        <w:jc w:val="center"/>
      </w:pPr>
      <w:r>
        <w:t>ПОСТАНОВЛЕНИЕ</w:t>
      </w:r>
    </w:p>
    <w:p w:rsidR="005F4841" w:rsidRDefault="005F4841" w:rsidP="005F4841">
      <w:r>
        <w:t xml:space="preserve">____________2019           </w:t>
      </w:r>
      <w:r>
        <w:tab/>
      </w:r>
      <w:r>
        <w:tab/>
        <w:t xml:space="preserve">   №____                    г. Новошахтинск</w:t>
      </w:r>
    </w:p>
    <w:p w:rsidR="005F4841" w:rsidRDefault="005F4841" w:rsidP="005F4841">
      <w:r>
        <w:rPr>
          <w:u w:val="single"/>
        </w:rPr>
        <w:t>__________________________________________________________________</w:t>
      </w:r>
    </w:p>
    <w:p w:rsidR="005F4841" w:rsidRDefault="005F4841" w:rsidP="005F4841">
      <w:pPr>
        <w:jc w:val="both"/>
      </w:pPr>
    </w:p>
    <w:p w:rsidR="005F4841" w:rsidRDefault="005F4841" w:rsidP="005F4841">
      <w:pPr>
        <w:shd w:val="clear" w:color="auto" w:fill="FFFFFF"/>
        <w:jc w:val="center"/>
        <w:rPr>
          <w:b/>
          <w:bCs/>
          <w:spacing w:val="-1"/>
        </w:rPr>
      </w:pPr>
      <w:r>
        <w:rPr>
          <w:b/>
          <w:bCs/>
          <w:spacing w:val="-3"/>
        </w:rPr>
        <w:t xml:space="preserve">О внесении изменений в постановление  </w:t>
      </w:r>
      <w:r>
        <w:rPr>
          <w:b/>
          <w:bCs/>
          <w:spacing w:val="-1"/>
        </w:rPr>
        <w:t>Администрации города</w:t>
      </w:r>
    </w:p>
    <w:p w:rsidR="005F4841" w:rsidRDefault="005F4841" w:rsidP="005F4841">
      <w:pPr>
        <w:shd w:val="clear" w:color="auto" w:fill="FFFFFF"/>
        <w:jc w:val="center"/>
      </w:pPr>
      <w:r>
        <w:rPr>
          <w:b/>
          <w:bCs/>
          <w:spacing w:val="-1"/>
        </w:rPr>
        <w:t>Новошахтинска от 22.06.2017 № 560</w:t>
      </w:r>
    </w:p>
    <w:p w:rsidR="005F4841" w:rsidRDefault="005F4841" w:rsidP="005F4841">
      <w:pPr>
        <w:shd w:val="clear" w:color="auto" w:fill="FFFFFF"/>
        <w:spacing w:before="634"/>
        <w:ind w:left="202" w:firstLine="706"/>
        <w:jc w:val="both"/>
      </w:pPr>
      <w:r>
        <w:t xml:space="preserve">В целях </w:t>
      </w:r>
      <w:proofErr w:type="gramStart"/>
      <w:r>
        <w:t>приведения правового акта Администрации города Новошахтинска</w:t>
      </w:r>
      <w:proofErr w:type="gramEnd"/>
      <w:r>
        <w:t xml:space="preserve"> в соответствие с действующим законодательством</w:t>
      </w:r>
    </w:p>
    <w:p w:rsidR="005F4841" w:rsidRDefault="005F4841" w:rsidP="005F4841">
      <w:pPr>
        <w:jc w:val="both"/>
        <w:rPr>
          <w:sz w:val="24"/>
          <w:szCs w:val="24"/>
        </w:rPr>
      </w:pPr>
    </w:p>
    <w:p w:rsidR="005F4841" w:rsidRDefault="005F4841" w:rsidP="005F4841">
      <w:pPr>
        <w:jc w:val="center"/>
        <w:rPr>
          <w:sz w:val="28"/>
          <w:szCs w:val="28"/>
        </w:rPr>
      </w:pPr>
      <w:r>
        <w:t>ПОСТАНОВЛЯЮ:</w:t>
      </w:r>
    </w:p>
    <w:p w:rsidR="005F4841" w:rsidRDefault="005F4841" w:rsidP="005F4841">
      <w:pPr>
        <w:shd w:val="clear" w:color="auto" w:fill="FFFFFF"/>
        <w:spacing w:before="590"/>
        <w:ind w:left="238"/>
        <w:jc w:val="both"/>
      </w:pPr>
      <w:r>
        <w:t xml:space="preserve">      1. Внести в постановление Администрации города Новошахтинска  </w:t>
      </w:r>
      <w:r>
        <w:rPr>
          <w:bCs/>
          <w:spacing w:val="-1"/>
        </w:rPr>
        <w:t xml:space="preserve">от 22.06.2017 № 560 «Об </w:t>
      </w:r>
      <w:r>
        <w:t>утверждении</w:t>
      </w:r>
      <w:r>
        <w:rPr>
          <w:bCs/>
          <w:spacing w:val="-3"/>
        </w:rPr>
        <w:t xml:space="preserve"> порядка и</w:t>
      </w:r>
      <w:r>
        <w:t xml:space="preserve"> стандарта осуществления внутреннего муниципального финансового контроля</w:t>
      </w:r>
      <w:r>
        <w:rPr>
          <w:b/>
          <w:bCs/>
          <w:spacing w:val="-1"/>
        </w:rPr>
        <w:t xml:space="preserve"> </w:t>
      </w:r>
      <w:r>
        <w:rPr>
          <w:bCs/>
          <w:spacing w:val="-1"/>
        </w:rPr>
        <w:t xml:space="preserve">Финансовым управлением Администрации города» изменения </w:t>
      </w:r>
      <w:r>
        <w:t>согласно приложению.</w:t>
      </w:r>
    </w:p>
    <w:p w:rsidR="005F4841" w:rsidRDefault="005F4841" w:rsidP="005F4841">
      <w:pPr>
        <w:shd w:val="clear" w:color="auto" w:fill="FFFFFF"/>
        <w:ind w:left="194" w:right="29"/>
        <w:jc w:val="both"/>
      </w:pPr>
      <w:r>
        <w:t xml:space="preserve">      2. Настоящее постановление вступает в силу со дня его официального опубликования  и подлежит размещению на официальном сайте Администрации города Новошахтинска в сети Интернет. </w:t>
      </w:r>
    </w:p>
    <w:p w:rsidR="005F4841" w:rsidRDefault="005F4841" w:rsidP="005F4841">
      <w:pPr>
        <w:jc w:val="both"/>
      </w:pPr>
      <w:r>
        <w:t xml:space="preserve">         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– начальника финансового управления  </w:t>
      </w:r>
      <w:proofErr w:type="spellStart"/>
      <w:r>
        <w:t>Коденцову</w:t>
      </w:r>
      <w:proofErr w:type="spellEnd"/>
      <w:r>
        <w:t xml:space="preserve"> Т.В. </w:t>
      </w:r>
    </w:p>
    <w:p w:rsidR="005F4841" w:rsidRDefault="005F4841" w:rsidP="005F4841">
      <w:pPr>
        <w:jc w:val="both"/>
      </w:pPr>
    </w:p>
    <w:p w:rsidR="005F4841" w:rsidRDefault="005F4841" w:rsidP="005F4841">
      <w:pPr>
        <w:jc w:val="both"/>
      </w:pPr>
      <w:r>
        <w:t xml:space="preserve">Первый заместитель </w:t>
      </w:r>
    </w:p>
    <w:p w:rsidR="005F4841" w:rsidRDefault="005F4841" w:rsidP="005F4841">
      <w:pPr>
        <w:jc w:val="both"/>
      </w:pPr>
      <w:r>
        <w:t>Главы Администрации города                                                   С.А. Бондаренко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4841" w:rsidRDefault="005F4841" w:rsidP="005F4841"/>
    <w:p w:rsidR="005F4841" w:rsidRDefault="005F4841" w:rsidP="005F4841">
      <w:r>
        <w:t>Постановление вносит</w:t>
      </w:r>
    </w:p>
    <w:p w:rsidR="005F4841" w:rsidRDefault="005F4841" w:rsidP="005F4841">
      <w:r>
        <w:t>Финансовое управление</w:t>
      </w:r>
    </w:p>
    <w:p w:rsidR="005F4841" w:rsidRDefault="005F4841" w:rsidP="005F4841">
      <w:pPr>
        <w:shd w:val="clear" w:color="auto" w:fill="FFFFFF"/>
        <w:spacing w:line="278" w:lineRule="exact"/>
        <w:ind w:right="1639"/>
      </w:pPr>
      <w:r>
        <w:t>Администрации города Новошахтинска</w:t>
      </w:r>
    </w:p>
    <w:p w:rsidR="005F4841" w:rsidRDefault="005F4841" w:rsidP="005F4841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</w:p>
    <w:p w:rsidR="005F4841" w:rsidRDefault="005F4841" w:rsidP="005F4841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Куратор и руководитель:</w:t>
      </w:r>
    </w:p>
    <w:p w:rsidR="005F4841" w:rsidRDefault="005F4841" w:rsidP="005F4841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города -</w:t>
      </w:r>
    </w:p>
    <w:p w:rsidR="005F4841" w:rsidRDefault="005F4841" w:rsidP="005F4841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начальник финансового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Т.В. </w:t>
      </w:r>
      <w:proofErr w:type="spellStart"/>
      <w:r>
        <w:rPr>
          <w:rFonts w:ascii="Times New Roman" w:hAnsi="Times New Roman"/>
          <w:sz w:val="28"/>
          <w:szCs w:val="28"/>
        </w:rPr>
        <w:t>Коденцова</w:t>
      </w:r>
      <w:proofErr w:type="spellEnd"/>
    </w:p>
    <w:p w:rsidR="005F4841" w:rsidRDefault="005F4841" w:rsidP="005F4841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</w:p>
    <w:p w:rsidR="005F4841" w:rsidRDefault="005F4841" w:rsidP="005F4841">
      <w:pPr>
        <w:jc w:val="both"/>
      </w:pPr>
      <w:r>
        <w:t xml:space="preserve">  Исполнитель:</w:t>
      </w:r>
    </w:p>
    <w:p w:rsidR="005F4841" w:rsidRDefault="005F4841" w:rsidP="005F4841">
      <w:pPr>
        <w:jc w:val="both"/>
      </w:pPr>
      <w:r>
        <w:t>Начальник сектора</w:t>
      </w:r>
    </w:p>
    <w:p w:rsidR="005F4841" w:rsidRDefault="005F4841" w:rsidP="005F4841">
      <w:pPr>
        <w:jc w:val="both"/>
      </w:pPr>
      <w:r>
        <w:t>финансового контроля                                   Савченко Любовь Александровна</w:t>
      </w:r>
    </w:p>
    <w:p w:rsidR="005F4841" w:rsidRDefault="005F4841" w:rsidP="005F4841">
      <w:pPr>
        <w:jc w:val="both"/>
      </w:pPr>
      <w:r>
        <w:t>2 36 44</w:t>
      </w:r>
    </w:p>
    <w:p w:rsidR="005F4841" w:rsidRDefault="005F4841" w:rsidP="005F4841">
      <w:pPr>
        <w:jc w:val="both"/>
      </w:pPr>
    </w:p>
    <w:p w:rsidR="005F4841" w:rsidRDefault="005F4841" w:rsidP="005F4841">
      <w:pPr>
        <w:jc w:val="both"/>
      </w:pPr>
      <w:r>
        <w:t>Управляющий делами</w:t>
      </w:r>
    </w:p>
    <w:p w:rsidR="005F4841" w:rsidRDefault="005F4841" w:rsidP="005F4841">
      <w:pPr>
        <w:jc w:val="both"/>
      </w:pPr>
      <w:r>
        <w:t xml:space="preserve">Администрации города                </w:t>
      </w:r>
      <w:r>
        <w:tab/>
      </w:r>
      <w:r>
        <w:tab/>
      </w:r>
      <w:r>
        <w:tab/>
        <w:t xml:space="preserve">                       Ю.А. Лубенцов</w:t>
      </w:r>
    </w:p>
    <w:p w:rsidR="005F4841" w:rsidRDefault="005F4841" w:rsidP="005F4841">
      <w:pPr>
        <w:jc w:val="both"/>
      </w:pPr>
    </w:p>
    <w:p w:rsidR="005F4841" w:rsidRDefault="005F4841" w:rsidP="005F4841">
      <w:pPr>
        <w:jc w:val="both"/>
      </w:pPr>
      <w:r>
        <w:t xml:space="preserve">Начальник юридического отдела </w:t>
      </w:r>
    </w:p>
    <w:p w:rsidR="005F4841" w:rsidRDefault="005F4841" w:rsidP="005F4841">
      <w:pPr>
        <w:jc w:val="both"/>
      </w:pPr>
      <w:r>
        <w:t>Администрации города</w:t>
      </w:r>
      <w:r>
        <w:tab/>
      </w:r>
      <w:r>
        <w:tab/>
      </w:r>
      <w:r>
        <w:tab/>
      </w:r>
      <w:r>
        <w:tab/>
      </w:r>
      <w:r>
        <w:tab/>
        <w:t xml:space="preserve">                       И.Н. Суркова </w:t>
      </w:r>
    </w:p>
    <w:p w:rsidR="005F4841" w:rsidRDefault="005F4841" w:rsidP="005F4841">
      <w:pPr>
        <w:shd w:val="clear" w:color="auto" w:fill="FFFFFF"/>
        <w:jc w:val="center"/>
        <w:rPr>
          <w:bCs/>
          <w:spacing w:val="-1"/>
        </w:rPr>
      </w:pPr>
      <w:r>
        <w:t>Лист рассылки к проекту постановления</w:t>
      </w:r>
      <w:r>
        <w:rPr>
          <w:bCs/>
          <w:spacing w:val="-3"/>
        </w:rPr>
        <w:t xml:space="preserve"> «О внесении изменений в постановление  </w:t>
      </w:r>
      <w:r>
        <w:rPr>
          <w:bCs/>
          <w:spacing w:val="-1"/>
        </w:rPr>
        <w:t>Администрации города</w:t>
      </w:r>
    </w:p>
    <w:p w:rsidR="005F4841" w:rsidRDefault="005F4841" w:rsidP="005F4841">
      <w:pPr>
        <w:shd w:val="clear" w:color="auto" w:fill="FFFFFF"/>
        <w:jc w:val="center"/>
      </w:pPr>
      <w:r>
        <w:rPr>
          <w:bCs/>
          <w:spacing w:val="-1"/>
        </w:rPr>
        <w:t>Новошахтинска от 22.06.2017 № 560»</w:t>
      </w:r>
    </w:p>
    <w:p w:rsidR="005F4841" w:rsidRDefault="005F4841" w:rsidP="005F4841">
      <w:pPr>
        <w:shd w:val="clear" w:color="auto" w:fill="FFFFFF"/>
        <w:spacing w:before="590"/>
        <w:ind w:left="238"/>
        <w:jc w:val="center"/>
      </w:pPr>
    </w:p>
    <w:p w:rsidR="005F4841" w:rsidRDefault="005F4841" w:rsidP="005F4841">
      <w:pPr>
        <w:jc w:val="both"/>
      </w:pPr>
    </w:p>
    <w:p w:rsidR="005F4841" w:rsidRDefault="005F4841" w:rsidP="005F4841">
      <w:pPr>
        <w:jc w:val="both"/>
      </w:pPr>
      <w:r>
        <w:t>1. Финансовое управление Администрации города – 2 экз.</w:t>
      </w:r>
    </w:p>
    <w:p w:rsidR="005F4841" w:rsidRDefault="005F4841" w:rsidP="005F4841">
      <w:pPr>
        <w:jc w:val="both"/>
      </w:pPr>
      <w:r>
        <w:t>2. Управление образования Администрации города – 1 экз.</w:t>
      </w:r>
    </w:p>
    <w:p w:rsidR="005F4841" w:rsidRDefault="005F4841" w:rsidP="005F4841">
      <w:pPr>
        <w:jc w:val="both"/>
      </w:pPr>
      <w:r>
        <w:t xml:space="preserve">3. </w:t>
      </w:r>
      <w:proofErr w:type="spellStart"/>
      <w:r>
        <w:t>Новошахтинская</w:t>
      </w:r>
      <w:proofErr w:type="spellEnd"/>
      <w:r>
        <w:t xml:space="preserve"> городская Дума – 1 экз.</w:t>
      </w:r>
    </w:p>
    <w:p w:rsidR="005F4841" w:rsidRDefault="005F4841" w:rsidP="005F4841">
      <w:pPr>
        <w:jc w:val="both"/>
      </w:pPr>
      <w:r>
        <w:t>4. Управление социальной защиты населения Администрации города – 1 экз.</w:t>
      </w:r>
    </w:p>
    <w:p w:rsidR="005F4841" w:rsidRDefault="005F4841" w:rsidP="005F4841">
      <w:pPr>
        <w:jc w:val="both"/>
      </w:pPr>
      <w:r>
        <w:t>5. Комитет по управлению имуществом Администрации города – 1 экз.</w:t>
      </w:r>
    </w:p>
    <w:p w:rsidR="005F4841" w:rsidRDefault="005F4841" w:rsidP="005F4841">
      <w:pPr>
        <w:jc w:val="both"/>
      </w:pPr>
      <w:r>
        <w:t>6. Отдел культуры и спорта Администрации  города – 1 экз.</w:t>
      </w:r>
    </w:p>
    <w:p w:rsidR="005F4841" w:rsidRDefault="005F4841" w:rsidP="005F4841">
      <w:pPr>
        <w:jc w:val="both"/>
      </w:pPr>
      <w:r>
        <w:t>7. Отдел записи актов гражданского состояния Администрации города – 1 экз.</w:t>
      </w:r>
    </w:p>
    <w:p w:rsidR="005F4841" w:rsidRDefault="005F4841" w:rsidP="005F4841">
      <w:pPr>
        <w:jc w:val="both"/>
      </w:pPr>
      <w:r>
        <w:t>8. Администрация города – 1 экз.</w:t>
      </w:r>
    </w:p>
    <w:p w:rsidR="005F4841" w:rsidRDefault="005F4841" w:rsidP="005F4841">
      <w:pPr>
        <w:jc w:val="both"/>
      </w:pPr>
      <w:r>
        <w:t>9.  сайт</w:t>
      </w:r>
    </w:p>
    <w:p w:rsidR="005F4841" w:rsidRDefault="005F4841" w:rsidP="005F4841">
      <w:pPr>
        <w:jc w:val="both"/>
      </w:pPr>
    </w:p>
    <w:p w:rsidR="005F4841" w:rsidRDefault="005F4841" w:rsidP="005F4841">
      <w:pPr>
        <w:jc w:val="both"/>
      </w:pPr>
      <w:r>
        <w:t>Итого: 10 экз.</w:t>
      </w:r>
    </w:p>
    <w:p w:rsidR="005F4841" w:rsidRDefault="005F4841" w:rsidP="005F4841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</w:p>
    <w:p w:rsidR="005F4841" w:rsidRDefault="005F4841" w:rsidP="005F4841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</w:p>
    <w:p w:rsidR="005F4841" w:rsidRDefault="005F4841" w:rsidP="005F4841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</w:p>
    <w:p w:rsidR="005F4841" w:rsidRDefault="005F4841" w:rsidP="005F4841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города -</w:t>
      </w:r>
    </w:p>
    <w:p w:rsidR="005F4841" w:rsidRDefault="005F4841" w:rsidP="005F4841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Т.В. </w:t>
      </w:r>
      <w:proofErr w:type="spellStart"/>
      <w:r>
        <w:rPr>
          <w:rFonts w:ascii="Times New Roman" w:hAnsi="Times New Roman"/>
          <w:sz w:val="28"/>
          <w:szCs w:val="28"/>
        </w:rPr>
        <w:t>Коденцова</w:t>
      </w:r>
      <w:proofErr w:type="spellEnd"/>
    </w:p>
    <w:p w:rsidR="005F4841" w:rsidRDefault="005F4841" w:rsidP="005F484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8275E" w:rsidRDefault="0028275E" w:rsidP="00282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Приложение </w:t>
      </w:r>
    </w:p>
    <w:p w:rsidR="0028275E" w:rsidRDefault="0028275E" w:rsidP="00282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E55B73" w:rsidRPr="00E55B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55B73" w:rsidRPr="00E55B73" w:rsidRDefault="0028275E" w:rsidP="00282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E55B73" w:rsidRPr="00E55B73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E55B73" w:rsidRPr="00E55B73" w:rsidRDefault="0028275E" w:rsidP="002827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E1509">
        <w:rPr>
          <w:rFonts w:ascii="Times New Roman" w:hAnsi="Times New Roman" w:cs="Times New Roman"/>
          <w:sz w:val="28"/>
          <w:szCs w:val="28"/>
        </w:rPr>
        <w:t>от_____№_________</w:t>
      </w:r>
    </w:p>
    <w:p w:rsidR="007F3D5A" w:rsidRDefault="007F3D5A" w:rsidP="0028275E">
      <w:pPr>
        <w:spacing w:after="0" w:line="360" w:lineRule="auto"/>
        <w:jc w:val="center"/>
        <w:outlineLvl w:val="2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:rsidR="007F3D5A" w:rsidRDefault="007F3D5A" w:rsidP="0055592A">
      <w:pPr>
        <w:spacing w:after="0" w:line="360" w:lineRule="auto"/>
        <w:jc w:val="center"/>
        <w:outlineLvl w:val="2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:rsidR="00BC0E27" w:rsidRDefault="00BC0E27" w:rsidP="00BC0E27">
      <w:pPr>
        <w:spacing w:after="0" w:line="240" w:lineRule="auto"/>
        <w:jc w:val="center"/>
        <w:outlineLvl w:val="2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ИЗМЕНЕНИЯ,</w:t>
      </w:r>
    </w:p>
    <w:p w:rsidR="00BC0E27" w:rsidRPr="00BC0E27" w:rsidRDefault="00BC0E27" w:rsidP="00BC0E2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BC0E27">
        <w:rPr>
          <w:rFonts w:ascii="Times New Roman" w:hAnsi="Times New Roman" w:cs="Times New Roman"/>
          <w:bCs/>
          <w:spacing w:val="-3"/>
          <w:sz w:val="28"/>
          <w:szCs w:val="28"/>
        </w:rPr>
        <w:t>вносимые в постановление Администрации города Новошахтинска</w:t>
      </w:r>
    </w:p>
    <w:p w:rsidR="00BC0E27" w:rsidRPr="00BC0E27" w:rsidRDefault="00BC0E27" w:rsidP="00BC0E27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C0E27">
        <w:rPr>
          <w:rFonts w:ascii="Times New Roman" w:hAnsi="Times New Roman" w:cs="Times New Roman"/>
          <w:bCs/>
          <w:spacing w:val="-1"/>
          <w:sz w:val="28"/>
          <w:szCs w:val="28"/>
        </w:rPr>
        <w:t>от 22.06.2017 № 560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BC0E27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«Об </w:t>
      </w:r>
      <w:r w:rsidRPr="00BC0E27">
        <w:rPr>
          <w:rFonts w:ascii="Times New Roman" w:hAnsi="Times New Roman" w:cs="Times New Roman"/>
          <w:sz w:val="28"/>
          <w:szCs w:val="28"/>
        </w:rPr>
        <w:t>утверждении</w:t>
      </w:r>
      <w:r w:rsidRPr="00BC0E2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порядка и</w:t>
      </w:r>
      <w:r w:rsidRPr="00BC0E27">
        <w:rPr>
          <w:rFonts w:ascii="Times New Roman" w:hAnsi="Times New Roman" w:cs="Times New Roman"/>
          <w:sz w:val="28"/>
          <w:szCs w:val="28"/>
        </w:rPr>
        <w:t xml:space="preserve"> стандарта осуществления внутреннего муниципального финансового контроля</w:t>
      </w:r>
      <w:r w:rsidRPr="00BC0E27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C0E27">
        <w:rPr>
          <w:rFonts w:ascii="Times New Roman" w:hAnsi="Times New Roman" w:cs="Times New Roman"/>
          <w:bCs/>
          <w:spacing w:val="-1"/>
          <w:sz w:val="28"/>
          <w:szCs w:val="28"/>
        </w:rPr>
        <w:t>Финансовым управлением Администрации города»</w:t>
      </w:r>
    </w:p>
    <w:p w:rsidR="00BC0E27" w:rsidRDefault="00BC0E27" w:rsidP="00E81F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E27" w:rsidRPr="005D28EF" w:rsidRDefault="00BC0E27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1:</w:t>
      </w:r>
    </w:p>
    <w:p w:rsidR="001D4528" w:rsidRPr="005D28EF" w:rsidRDefault="001D4528" w:rsidP="005D2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Пункт 1.5. раздела 1 изложить в редакции </w:t>
      </w:r>
    </w:p>
    <w:p w:rsidR="004D6BC3" w:rsidRPr="005D28EF" w:rsidRDefault="001D4528" w:rsidP="005D2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6BC3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Решение о проведении финансовым управлением контрольных мероприятий и их периодичности принимается заместителем Главы Администрации города – начальником финансового управления (далее – руководителем финансового органа) путем утверждения Плана контрольной </w:t>
      </w:r>
    </w:p>
    <w:p w:rsidR="004D6BC3" w:rsidRPr="005D28EF" w:rsidRDefault="004D6BC3" w:rsidP="005D28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органа внутреннего муниципального финансового контроля, (далее – План). </w:t>
      </w:r>
    </w:p>
    <w:p w:rsidR="004D6BC3" w:rsidRPr="005D28EF" w:rsidRDefault="004D6BC3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План утверждается 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руководителем финансового органа 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по полугодиям. Изменения в План утверждаются 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 финансового органа</w:t>
      </w:r>
      <w:r w:rsidRPr="005D28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6BC3" w:rsidRPr="005D28EF" w:rsidRDefault="004D6BC3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</w:rPr>
      </w:pPr>
      <w:r w:rsidRPr="005D28EF">
        <w:rPr>
          <w:rFonts w:eastAsia="Calibri"/>
          <w:sz w:val="28"/>
          <w:szCs w:val="28"/>
          <w:lang w:eastAsia="en-US"/>
        </w:rPr>
        <w:t xml:space="preserve">Решение о проведении </w:t>
      </w:r>
      <w:r w:rsidRPr="005D28EF">
        <w:rPr>
          <w:sz w:val="28"/>
          <w:szCs w:val="28"/>
        </w:rPr>
        <w:t xml:space="preserve">финансовым управлением </w:t>
      </w:r>
      <w:r w:rsidRPr="005D28EF">
        <w:rPr>
          <w:rFonts w:eastAsia="Calibri"/>
          <w:sz w:val="28"/>
          <w:szCs w:val="28"/>
          <w:lang w:eastAsia="en-US"/>
        </w:rPr>
        <w:t xml:space="preserve">внеплановых контрольных мероприятий принимается </w:t>
      </w:r>
      <w:r w:rsidRPr="005D28EF">
        <w:rPr>
          <w:sz w:val="28"/>
          <w:szCs w:val="28"/>
        </w:rPr>
        <w:t xml:space="preserve">руководителем финансового органа </w:t>
      </w:r>
      <w:r w:rsidRPr="005D28EF">
        <w:rPr>
          <w:rFonts w:eastAsia="Calibri"/>
          <w:sz w:val="28"/>
          <w:szCs w:val="28"/>
        </w:rPr>
        <w:t>на основании:</w:t>
      </w:r>
    </w:p>
    <w:p w:rsidR="004D6BC3" w:rsidRPr="005D28EF" w:rsidRDefault="004D6BC3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поступившей информации о нарушении бюджетного законодательства и иных нормативно-правовых актов, регулирующих </w:t>
      </w:r>
      <w:r w:rsidRPr="005D28EF">
        <w:rPr>
          <w:spacing w:val="-4"/>
          <w:sz w:val="28"/>
          <w:szCs w:val="28"/>
        </w:rPr>
        <w:t>бюджетные правоотношения, законодательства Российской Федерации о контрактной</w:t>
      </w:r>
      <w:r w:rsidRPr="005D28EF">
        <w:rPr>
          <w:sz w:val="28"/>
          <w:szCs w:val="28"/>
        </w:rPr>
        <w:t xml:space="preserve"> системе в сфере закупок и принятых в соответствии с ним нормативных правовых актов;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BC3" w:rsidRPr="005D28EF" w:rsidRDefault="004D6BC3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lastRenderedPageBreak/>
        <w:t>истечения срока исполнения ранее выданного предписания,</w:t>
      </w:r>
    </w:p>
    <w:p w:rsidR="004D6BC3" w:rsidRPr="005D28EF" w:rsidRDefault="004D6BC3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в случаях, предусмотренных пунктами </w:t>
      </w:r>
      <w:r w:rsidR="001F1270" w:rsidRPr="005D28EF">
        <w:rPr>
          <w:sz w:val="28"/>
          <w:szCs w:val="28"/>
        </w:rPr>
        <w:t>3.3</w:t>
      </w:r>
      <w:r w:rsidRPr="005D28EF">
        <w:rPr>
          <w:sz w:val="28"/>
          <w:szCs w:val="28"/>
        </w:rPr>
        <w:t xml:space="preserve"> раздела </w:t>
      </w:r>
      <w:r w:rsidR="001F1270" w:rsidRPr="005D28EF">
        <w:rPr>
          <w:sz w:val="28"/>
          <w:szCs w:val="28"/>
        </w:rPr>
        <w:t>3</w:t>
      </w:r>
      <w:r w:rsidRPr="005D28EF">
        <w:rPr>
          <w:sz w:val="28"/>
          <w:szCs w:val="28"/>
        </w:rPr>
        <w:t xml:space="preserve"> настоящего Порядка.</w:t>
      </w:r>
      <w:r w:rsidR="001D4528" w:rsidRPr="005D28EF">
        <w:rPr>
          <w:sz w:val="28"/>
          <w:szCs w:val="28"/>
        </w:rPr>
        <w:t>».</w:t>
      </w:r>
    </w:p>
    <w:p w:rsidR="001D4528" w:rsidRPr="005D28EF" w:rsidRDefault="001D4528" w:rsidP="005D2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Пункт 2.1 раздела 2 изложить в редакции: </w:t>
      </w:r>
    </w:p>
    <w:p w:rsidR="0021779B" w:rsidRPr="005D28EF" w:rsidRDefault="001D4528" w:rsidP="005D28E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1779B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Должностными лицами</w:t>
      </w:r>
      <w:r w:rsidR="0021779B" w:rsidRPr="005D28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1779B" w:rsidRPr="005D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финансового управления</w:t>
      </w:r>
      <w:r w:rsidR="0021779B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осуществляющими реализацию полномочий, указанных в пункте 1.1 раздела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79B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1 настоящего Порядка, являются: специалисты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управления, осуществляющие  </w:t>
      </w:r>
      <w:r w:rsidR="0021779B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21779B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gramStart"/>
      <w:r w:rsidR="0021779B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1D4528" w:rsidRPr="005D28EF" w:rsidRDefault="001D4528" w:rsidP="005D28E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Пункт 2.4 изложить в редакции:</w:t>
      </w:r>
    </w:p>
    <w:p w:rsidR="001D4528" w:rsidRPr="005D28EF" w:rsidRDefault="001D4528" w:rsidP="005D28E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«Должностные лица финансового управления в рамках установленной компетенции по организации и проведению внутреннего муниципального финансового контроля обязаны: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своевременно и в полной мере исполнять предоставленные в соответствии с бюджетным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1D4528" w:rsidRPr="005D28EF" w:rsidRDefault="001D4528" w:rsidP="005D28E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требования нормативных правовых актов в установленной сфере деятельности;</w:t>
      </w:r>
    </w:p>
    <w:p w:rsidR="001D4528" w:rsidRPr="005D28EF" w:rsidRDefault="001D4528" w:rsidP="005D28E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контрольные мероприятия в соответствии с правовыми актами финансового управления, Администрации города;</w:t>
      </w:r>
    </w:p>
    <w:p w:rsidR="00E427FD" w:rsidRDefault="001D4528" w:rsidP="005D28E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знакомить руководителя или уполномоченное должностное лицо объекта контроля с распоряжением на право проведения выездной проверки (ревизии), с копией правового акта о приостановлении, возобновлении и продлении срока проведения проверки (ревизии), об изменении состава группы должностных лиц, уполномоченных на проведение контрольного </w:t>
      </w:r>
    </w:p>
    <w:p w:rsidR="00E427FD" w:rsidRDefault="00E427FD" w:rsidP="005D28E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528" w:rsidRPr="005D28EF" w:rsidRDefault="001D4528" w:rsidP="005D28E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мероприятия, а также с результатами контрольных мероприятий (актами и заключениями).</w:t>
      </w:r>
    </w:p>
    <w:p w:rsidR="001D4528" w:rsidRPr="005D28EF" w:rsidRDefault="001D4528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 по решению руководителя финансового органа, а при проведении проверки по вопросам осуществления контроля в сфере закупок такая информация направляется в правоохранительные органы в течение трех рабочих дней с даты выявления указанного факта;</w:t>
      </w:r>
    </w:p>
    <w:p w:rsidR="001D4528" w:rsidRPr="005D28EF" w:rsidRDefault="001D4528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при выявлении обстоятельств и фактов, свидетельствующих о признаках нарушений, относящихся к компетенции другого государственного (муниципального) органа (должностного лица), направлять информацию о таких обстоятельствах и фактах в соответствующий орган (должностному лицу) по решению руководителя финансового органа, а при проведении проверки по вопросам осуществления контроля в сфере закупок направлять такую информацию в правоохранительные органы в течение 10 рабочих дней с даты выявления указанных обстоятельств и фактов.</w:t>
      </w:r>
    </w:p>
    <w:p w:rsidR="001D4528" w:rsidRPr="005D28EF" w:rsidRDefault="001D4528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2.2. Дополнить пунктом 2.5 следующего содержания:                                                                                                                            «2.5.</w:t>
      </w:r>
      <w:r w:rsidRPr="005D28EF">
        <w:rPr>
          <w:rFonts w:eastAsia="Calibri"/>
          <w:sz w:val="28"/>
          <w:szCs w:val="28"/>
          <w:lang w:eastAsia="en-US"/>
        </w:rPr>
        <w:t xml:space="preserve"> Должностные лица, указанные в пункте 2.1 настоящего раздела, несут ответственность за решения и действия (бездействие), принимаемые (осуществляемые) в процессе осуществления контрольных мероприятий, в соответствии с законодательством Российской Федерации.».</w:t>
      </w:r>
      <w:r w:rsidRPr="005D28EF">
        <w:rPr>
          <w:sz w:val="28"/>
          <w:szCs w:val="28"/>
        </w:rPr>
        <w:t> </w:t>
      </w:r>
    </w:p>
    <w:p w:rsidR="001D4528" w:rsidRPr="005D28EF" w:rsidRDefault="0021779B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1D4528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3.3 раздела 3 изложить в следующей редакции:</w:t>
      </w:r>
    </w:p>
    <w:p w:rsidR="001D4528" w:rsidRPr="005D28EF" w:rsidRDefault="001D452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«3.3.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Плановые контрольные мероприятия осуществляются в соответствии с Планом, утвержденным 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 финансового органа</w:t>
      </w:r>
      <w:r w:rsidRPr="005D28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27FD" w:rsidRDefault="001D452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Внеплановые контрольные мероприятия по вопросам контроля в сфере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27FD" w:rsidRDefault="00E427FD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4528" w:rsidRPr="005D28EF" w:rsidRDefault="001D452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бюджетных правоотношений осуществляются на основании решения 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финансового органа</w:t>
      </w:r>
      <w:r w:rsidRPr="005D28EF">
        <w:rPr>
          <w:rFonts w:ascii="Times New Roman" w:eastAsia="Calibri" w:hAnsi="Times New Roman" w:cs="Times New Roman"/>
          <w:sz w:val="28"/>
          <w:szCs w:val="28"/>
        </w:rPr>
        <w:t>, принятого:</w:t>
      </w:r>
    </w:p>
    <w:p w:rsidR="001D4528" w:rsidRPr="005D28EF" w:rsidRDefault="001D452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в случае поступления поручений Главы Администрации города Новошахтинска (далее – Глава Администрации), </w:t>
      </w:r>
      <w:r w:rsidRPr="005D28EF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обращений 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иных органов исполнительной власти и должностных лиц, </w:t>
      </w:r>
      <w:r w:rsidRPr="005D28EF">
        <w:rPr>
          <w:rFonts w:ascii="Times New Roman" w:eastAsia="Calibri" w:hAnsi="Times New Roman" w:cs="Times New Roman"/>
          <w:spacing w:val="-8"/>
          <w:sz w:val="28"/>
          <w:szCs w:val="28"/>
        </w:rPr>
        <w:t>правоохранительных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органов, обращений граждан и организаций;</w:t>
      </w:r>
    </w:p>
    <w:p w:rsidR="001D4528" w:rsidRPr="005D28EF" w:rsidRDefault="001D452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в случае получения от главных распорядителей средств бюджета города информации о нарушениях бюджетного законодательства и иных нормативно-правовых актов, регулирующих бюджетные правоотношения, выявленных в результате проверок подведомственных учреждений;</w:t>
      </w:r>
    </w:p>
    <w:p w:rsidR="001D4528" w:rsidRPr="005D28EF" w:rsidRDefault="001D452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в случае истечения срока исполнения ранее выданного предписания;</w:t>
      </w:r>
    </w:p>
    <w:p w:rsidR="001D4528" w:rsidRPr="005D28EF" w:rsidRDefault="001D452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pacing w:val="-10"/>
          <w:sz w:val="28"/>
          <w:szCs w:val="28"/>
        </w:rPr>
        <w:t>в случаях, предусмотренных подпунктом 4.17.</w:t>
      </w:r>
      <w:r w:rsidR="0042514A" w:rsidRPr="005D28EF">
        <w:rPr>
          <w:rFonts w:ascii="Times New Roman" w:eastAsia="Calibri" w:hAnsi="Times New Roman" w:cs="Times New Roman"/>
          <w:spacing w:val="-10"/>
          <w:sz w:val="28"/>
          <w:szCs w:val="28"/>
        </w:rPr>
        <w:t>8</w:t>
      </w:r>
      <w:r w:rsidRPr="005D28EF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пункта 4.17 и подпунктом 4.18.</w:t>
      </w:r>
      <w:r w:rsidR="0042514A" w:rsidRPr="005D28EF">
        <w:rPr>
          <w:rFonts w:ascii="Times New Roman" w:eastAsia="Calibri" w:hAnsi="Times New Roman" w:cs="Times New Roman"/>
          <w:spacing w:val="-10"/>
          <w:sz w:val="28"/>
          <w:szCs w:val="28"/>
        </w:rPr>
        <w:t>7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пункта 4.18 раздела 4 настоящего Порядка.</w:t>
      </w:r>
    </w:p>
    <w:p w:rsidR="001D4528" w:rsidRPr="005D28EF" w:rsidRDefault="001D452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Внеплановые контрольные мероприятия по вопросам контроля в сфере закупок осуществляются на основании решения 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финансового органа</w:t>
      </w:r>
      <w:r w:rsidRPr="005D28EF">
        <w:rPr>
          <w:rFonts w:ascii="Times New Roman" w:eastAsia="Calibri" w:hAnsi="Times New Roman" w:cs="Times New Roman"/>
          <w:spacing w:val="-4"/>
          <w:sz w:val="28"/>
          <w:szCs w:val="28"/>
        </w:rPr>
        <w:t>, принятого:</w:t>
      </w:r>
    </w:p>
    <w:p w:rsidR="001D4528" w:rsidRPr="005D28EF" w:rsidRDefault="001D452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на основании поступившей информации о нарушении законодательства Российской Федерации о контрактной системе в сфере закупок и принятых в соответствии с ним нормативных правовых актов;</w:t>
      </w:r>
    </w:p>
    <w:p w:rsidR="001D4528" w:rsidRPr="005D28EF" w:rsidRDefault="001D452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в случае истечения срока исполнения ранее выданного предписания;</w:t>
      </w:r>
    </w:p>
    <w:p w:rsidR="001D4528" w:rsidRPr="005D28EF" w:rsidRDefault="001D452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в случаях, предусмотренных подпунктом </w:t>
      </w:r>
      <w:r w:rsidRPr="005D28EF">
        <w:rPr>
          <w:rFonts w:ascii="Times New Roman" w:eastAsia="Calibri" w:hAnsi="Times New Roman" w:cs="Times New Roman"/>
          <w:spacing w:val="-10"/>
          <w:sz w:val="28"/>
          <w:szCs w:val="28"/>
        </w:rPr>
        <w:t>4.17.</w:t>
      </w:r>
      <w:r w:rsidR="0042514A" w:rsidRPr="005D28EF">
        <w:rPr>
          <w:rFonts w:ascii="Times New Roman" w:eastAsia="Calibri" w:hAnsi="Times New Roman" w:cs="Times New Roman"/>
          <w:spacing w:val="-10"/>
          <w:sz w:val="28"/>
          <w:szCs w:val="28"/>
        </w:rPr>
        <w:t>8</w:t>
      </w:r>
      <w:r w:rsidRPr="005D28EF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пункта 4.17 и подпунктом 4.18.</w:t>
      </w:r>
      <w:r w:rsidR="0042514A" w:rsidRPr="005D28EF">
        <w:rPr>
          <w:rFonts w:ascii="Times New Roman" w:eastAsia="Calibri" w:hAnsi="Times New Roman" w:cs="Times New Roman"/>
          <w:spacing w:val="-10"/>
          <w:sz w:val="28"/>
          <w:szCs w:val="28"/>
        </w:rPr>
        <w:t>7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пункта 4.18 раздела 4 настоящего Порядка.».</w:t>
      </w:r>
    </w:p>
    <w:p w:rsidR="001D4528" w:rsidRPr="005D28EF" w:rsidRDefault="001D4528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Пункт 3.4 раздела 3 изложить в следующей редакции:</w:t>
      </w:r>
    </w:p>
    <w:p w:rsidR="001D4528" w:rsidRPr="005D28EF" w:rsidRDefault="001D4528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«3.4. К критериям отбора контрольных мероприятий для включения в План относятся: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528" w:rsidRPr="005D28EF" w:rsidRDefault="001D4528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поручения </w:t>
      </w:r>
      <w:r w:rsidRPr="005D28EF">
        <w:rPr>
          <w:rFonts w:ascii="Times New Roman" w:eastAsia="Calibri" w:hAnsi="Times New Roman" w:cs="Times New Roman"/>
          <w:sz w:val="28"/>
          <w:szCs w:val="28"/>
        </w:rPr>
        <w:t>Главы Администрации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руководителя финансового органа;</w:t>
      </w:r>
    </w:p>
    <w:p w:rsidR="001D4528" w:rsidRPr="005D28EF" w:rsidRDefault="001D4528" w:rsidP="005D28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оценка состояния внутреннего финансового контроля и аудита в отношении объекта контроля;</w:t>
      </w:r>
    </w:p>
    <w:p w:rsidR="001D4528" w:rsidRPr="005D28EF" w:rsidRDefault="001D4528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выделения резерва времени для выполнения внеплановых контрольных мероприятий, определяемого на основании данных о внеплановых проверках предыдущих лет;</w:t>
      </w:r>
    </w:p>
    <w:p w:rsidR="001D4528" w:rsidRPr="005D28EF" w:rsidRDefault="001D4528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равномерности нагрузки на сектор финансового контроля;</w:t>
      </w:r>
    </w:p>
    <w:p w:rsidR="001D4528" w:rsidRPr="005D28EF" w:rsidRDefault="001D4528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существенность и значимость контрольных мероприятий, осуществляемых объектом контроля, в отношении которых предполагается проведение внутреннего муниципального финансового контроля, и (или) направления и объемов бюджетных расходов;</w:t>
      </w:r>
    </w:p>
    <w:p w:rsidR="001D4528" w:rsidRPr="005D28EF" w:rsidRDefault="001D4528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длительность периода, прошедшего с момента проведения идентичного контрольного мероприятия органом финансового контроля (в случае, если указанный период превышает три года).».</w:t>
      </w:r>
    </w:p>
    <w:p w:rsidR="001C6B98" w:rsidRPr="005D28EF" w:rsidRDefault="00AB25FD" w:rsidP="005D2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C6B98" w:rsidRPr="005D28E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3421BA" w:rsidRPr="005D28EF">
        <w:rPr>
          <w:rFonts w:ascii="Times New Roman" w:eastAsia="Calibri" w:hAnsi="Times New Roman" w:cs="Times New Roman"/>
          <w:sz w:val="28"/>
          <w:szCs w:val="28"/>
        </w:rPr>
        <w:t xml:space="preserve">Раздел </w:t>
      </w:r>
      <w:r w:rsidR="001C6B98" w:rsidRPr="005D28EF">
        <w:rPr>
          <w:rFonts w:ascii="Times New Roman" w:eastAsia="Calibri" w:hAnsi="Times New Roman" w:cs="Times New Roman"/>
          <w:sz w:val="28"/>
          <w:szCs w:val="28"/>
        </w:rPr>
        <w:t>4</w:t>
      </w:r>
      <w:r w:rsidR="003421BA" w:rsidRPr="005D28EF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</w:t>
      </w:r>
      <w:r w:rsidR="001C6B98" w:rsidRPr="005D28E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20D20" w:rsidRPr="005D28EF" w:rsidRDefault="003421BA" w:rsidP="005D2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hAnsi="Times New Roman" w:cs="Times New Roman"/>
          <w:sz w:val="28"/>
          <w:szCs w:val="28"/>
        </w:rPr>
        <w:t> </w:t>
      </w:r>
      <w:r w:rsidR="00820D20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Проведение контрольных мероприятий методом санкционирования операций со средствами бюджета в соответствии со статьей 219 </w:t>
      </w:r>
      <w:hyperlink r:id="rId7" w:history="1">
        <w:r w:rsidR="00820D20" w:rsidRPr="005D28E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Бюджетного кодекса Российской Федерации</w:t>
        </w:r>
      </w:hyperlink>
      <w:r w:rsidR="00820D20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порядке, установленном финансовым управлением.</w:t>
      </w:r>
    </w:p>
    <w:p w:rsidR="00820D20" w:rsidRPr="005D28EF" w:rsidRDefault="00820D20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санкционирования операций со средствами бюджета финансовое управление осуществляет проверку документов, представленных в целях осуществления финансовых операций, на их наличие и (или) на соответствие указанной в них информации требованиям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E427FD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4.2. К процедурам осуществления контрольного мероприятия относятся: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назначение контрольного мероприятия, проведение контрольного мероприятия и реализация результатов проведения контрольного мероприятия.</w:t>
      </w:r>
    </w:p>
    <w:p w:rsidR="003421BA" w:rsidRPr="005D28EF" w:rsidRDefault="003421BA" w:rsidP="005D28E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hAnsi="Times New Roman" w:cs="Times New Roman"/>
          <w:sz w:val="28"/>
          <w:szCs w:val="28"/>
        </w:rPr>
        <w:t xml:space="preserve">4.3. Основанием для проведения контрольного 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является утвержденный План на очередной финансовый год или поручение Главы Администрации.</w:t>
      </w:r>
    </w:p>
    <w:p w:rsidR="003421BA" w:rsidRPr="005D28EF" w:rsidRDefault="003421BA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мероприятие (за исключением случаев назначения обследования в рамках камеральных или выездных проверок, ревизий) проводится на основании распоряжения финансового управления или Администрации города</w:t>
      </w:r>
      <w:r w:rsidR="00820D20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распоряжение)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его назначении.</w:t>
      </w:r>
    </w:p>
    <w:p w:rsidR="003421BA" w:rsidRPr="005D28EF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</w:t>
      </w:r>
      <w:r w:rsidRPr="005D28EF">
        <w:rPr>
          <w:rFonts w:ascii="Times New Roman" w:eastAsia="Calibri" w:hAnsi="Times New Roman" w:cs="Times New Roman"/>
          <w:sz w:val="28"/>
          <w:szCs w:val="28"/>
        </w:rPr>
        <w:t>о назначении контрольного мероприятия должно содержать следующие сведения:</w:t>
      </w:r>
    </w:p>
    <w:p w:rsidR="003421BA" w:rsidRPr="005D28EF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наименование объекта контроля;</w:t>
      </w:r>
    </w:p>
    <w:p w:rsidR="003421BA" w:rsidRPr="005D28EF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место нахождения объекта контроля </w:t>
      </w:r>
      <w:r w:rsidRPr="005D28EF">
        <w:rPr>
          <w:rFonts w:ascii="Times New Roman" w:eastAsia="Calibri" w:hAnsi="Times New Roman" w:cs="Times New Roman"/>
          <w:kern w:val="2"/>
          <w:sz w:val="28"/>
          <w:szCs w:val="28"/>
        </w:rPr>
        <w:t>(при проведении проверки по вопросам осуществления контроля в сфере закупок)</w:t>
      </w:r>
      <w:r w:rsidRPr="005D28E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21BA" w:rsidRPr="005D28EF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место фактического осуществления деятельности объектом контроля </w:t>
      </w:r>
      <w:r w:rsidRPr="005D28EF">
        <w:rPr>
          <w:rFonts w:ascii="Times New Roman" w:eastAsia="Calibri" w:hAnsi="Times New Roman" w:cs="Times New Roman"/>
          <w:spacing w:val="-4"/>
          <w:kern w:val="2"/>
          <w:sz w:val="28"/>
          <w:szCs w:val="28"/>
        </w:rPr>
        <w:t>(при проведении проверки по вопросам осуществления контроля в сфере закупок)</w:t>
      </w:r>
      <w:r w:rsidRPr="005D28EF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3421BA" w:rsidRPr="005D28EF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проверяемый период;</w:t>
      </w:r>
    </w:p>
    <w:p w:rsidR="003421BA" w:rsidRPr="005D28EF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основание проведения контрольного мероприятия;</w:t>
      </w:r>
    </w:p>
    <w:p w:rsidR="003421BA" w:rsidRPr="005D28EF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тему контрольного мероприятия;</w:t>
      </w:r>
    </w:p>
    <w:p w:rsidR="00E427FD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фамилии, имена, отчества (последнее – при наличии) должностного лица </w:t>
      </w:r>
      <w:r w:rsidRPr="005D28EF">
        <w:rPr>
          <w:rFonts w:ascii="Times New Roman" w:eastAsia="Calibri" w:hAnsi="Times New Roman" w:cs="Times New Roman"/>
          <w:kern w:val="2"/>
          <w:sz w:val="28"/>
          <w:szCs w:val="28"/>
        </w:rPr>
        <w:t>финансового управления Администрации города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(при проведении камеральной </w:t>
      </w:r>
      <w:r w:rsidRPr="005D28EF">
        <w:rPr>
          <w:rFonts w:ascii="Times New Roman" w:eastAsia="Calibri" w:hAnsi="Times New Roman" w:cs="Times New Roman"/>
          <w:spacing w:val="-4"/>
          <w:sz w:val="28"/>
          <w:szCs w:val="28"/>
        </w:rPr>
        <w:t>проверки одним должностным лицом), членов проверочной (ревизионной) группы,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28E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руководителя проверочной (ревизионной) группы (при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p w:rsidR="003421BA" w:rsidRPr="005D28EF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pacing w:val="-4"/>
          <w:sz w:val="28"/>
          <w:szCs w:val="28"/>
        </w:rPr>
        <w:t>проведении контрольного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мероприятия проверочной группой), уполномоченных на проведение контрольного мероприятия, а также экспертов, представителей экспертных организаций, привлекаемых к проведению контрольного мероприятия;</w:t>
      </w:r>
    </w:p>
    <w:p w:rsidR="003421BA" w:rsidRPr="005D28EF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срок проведения контрольного мероприятия;</w:t>
      </w:r>
    </w:p>
    <w:p w:rsidR="003421BA" w:rsidRPr="005D28EF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перечень основных вопросов, подлежащих изучению в ходе проведения контрольного мероприятия.</w:t>
      </w:r>
    </w:p>
    <w:p w:rsidR="003421BA" w:rsidRPr="005D28EF" w:rsidRDefault="003421BA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В случае изменения сведений, указанных в абзаце девятом настоящего пункта, решение об изменении таких сведений оформляется распоряжением. Копия указанного распоряжения направляется в адрес объекта контроля в срок не более 3 рабочих дней со дня его принятия.»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4.4. В период с даты издания </w:t>
      </w:r>
      <w:r w:rsidR="00820D20" w:rsidRPr="005D28EF">
        <w:rPr>
          <w:rFonts w:eastAsia="Calibri"/>
          <w:sz w:val="28"/>
          <w:szCs w:val="28"/>
        </w:rPr>
        <w:t xml:space="preserve">распоряжения </w:t>
      </w:r>
      <w:r w:rsidRPr="005D28EF">
        <w:rPr>
          <w:sz w:val="28"/>
          <w:szCs w:val="28"/>
        </w:rPr>
        <w:t xml:space="preserve">о назначении контрольного мероприятия и до начала срока его проведения осуществляется подготовка к проведению контрольного мероприятия, в ходе которой </w:t>
      </w:r>
      <w:r w:rsidR="00A91FBF" w:rsidRPr="005D28EF">
        <w:rPr>
          <w:sz w:val="28"/>
          <w:szCs w:val="28"/>
        </w:rPr>
        <w:t>финансовое</w:t>
      </w:r>
      <w:r w:rsidR="00AF6F5B" w:rsidRPr="005D28EF">
        <w:rPr>
          <w:sz w:val="28"/>
          <w:szCs w:val="28"/>
        </w:rPr>
        <w:t xml:space="preserve"> управление</w:t>
      </w:r>
      <w:r w:rsidRPr="005D28EF">
        <w:rPr>
          <w:sz w:val="28"/>
          <w:szCs w:val="28"/>
        </w:rPr>
        <w:t xml:space="preserve"> вправе запрашивать у объекта контроля необходимые документы, материалы и информацию.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4.5. Срок представления документов, материалов и информации устанавливается в запросе и отсчитывается с даты получения запроса объектом контроля. При этом устанавливаемый срок (за исключением запросов по внеплановым проверкам, ревизиям) не может составлять менее трех рабочих дней с даты получения такого запроса.</w:t>
      </w:r>
    </w:p>
    <w:p w:rsidR="00E427FD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4.6. Объект контроля обязан в указанный в запросе срок представить </w:t>
      </w:r>
      <w:r w:rsidR="00401BCF" w:rsidRPr="005D28EF">
        <w:rPr>
          <w:sz w:val="28"/>
          <w:szCs w:val="28"/>
        </w:rPr>
        <w:t>финансовому управлению</w:t>
      </w:r>
      <w:r w:rsidRPr="005D28EF">
        <w:rPr>
          <w:sz w:val="28"/>
          <w:szCs w:val="28"/>
        </w:rPr>
        <w:t xml:space="preserve"> по его запросу документы, материалы и информацию, в том числе в электронном виде, необходимые для проведения контрольного мероприятия. На основании мотивированного ходатайства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руководителя объекта контроля срок представления информации, документов и материалов по решению </w:t>
      </w:r>
      <w:r w:rsidR="00401BCF" w:rsidRPr="005D28EF">
        <w:rPr>
          <w:sz w:val="28"/>
          <w:szCs w:val="28"/>
        </w:rPr>
        <w:t>руководителя финансового органа</w:t>
      </w:r>
      <w:r w:rsidRPr="005D28EF">
        <w:rPr>
          <w:sz w:val="28"/>
          <w:szCs w:val="28"/>
        </w:rPr>
        <w:t xml:space="preserve"> может быть продлен не более чем на пять рабочих дней.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4.7. Документы, материалы и информация, необходимые для проведения контрольных мероприятий, представляются в подлиннике или копиях, заверенных объектами контроля в установленном порядке.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4.8. Непредставление или несвоевременное представление </w:t>
      </w:r>
      <w:r w:rsidR="00401BCF" w:rsidRPr="005D28EF">
        <w:rPr>
          <w:sz w:val="28"/>
          <w:szCs w:val="28"/>
        </w:rPr>
        <w:t>финансовому управлению</w:t>
      </w:r>
      <w:r w:rsidRPr="005D28EF">
        <w:rPr>
          <w:sz w:val="28"/>
          <w:szCs w:val="28"/>
        </w:rPr>
        <w:t xml:space="preserve"> по его запросу информации, документов и материалов, необходимых для проведения контрольных мероприятий, а также представление информации, документов и материалов не в полном объеме или представление недостоверной информации, документов и материалов влечет за  собой ответственность, установленную законодательством Российской Федерации и Ростовской области.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По указанным фактам руководитель проверочной (ревизионной) группы составляет акты </w:t>
      </w:r>
      <w:r w:rsidR="00401BCF" w:rsidRPr="005D28EF">
        <w:rPr>
          <w:sz w:val="28"/>
          <w:szCs w:val="28"/>
        </w:rPr>
        <w:t>в свободной</w:t>
      </w:r>
      <w:r w:rsidRPr="005D28EF">
        <w:rPr>
          <w:sz w:val="28"/>
          <w:szCs w:val="28"/>
        </w:rPr>
        <w:t xml:space="preserve"> форме</w:t>
      </w:r>
      <w:r w:rsidR="00401BCF" w:rsidRPr="005D28EF">
        <w:rPr>
          <w:sz w:val="28"/>
          <w:szCs w:val="28"/>
        </w:rPr>
        <w:t>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4.9. Запросы министерства финансов Ростовской области о представлении информации, документов и материалов, необходимых для проведения контрольных мероприятий, акты проверок и ревизий, заключения по результатам проведенных обследований,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4.10. В рамках камеральных или выездных проверок (ревизий) могут проводиться обследования, встречные проверки в целях установления и (или) подтверждения фактов, связанных с деятельностью объекта контроля.</w:t>
      </w:r>
    </w:p>
    <w:p w:rsidR="00E427FD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8EF">
        <w:rPr>
          <w:rFonts w:eastAsia="Calibri"/>
          <w:sz w:val="28"/>
          <w:szCs w:val="28"/>
          <w:lang w:eastAsia="en-US"/>
        </w:rPr>
        <w:t xml:space="preserve">4.11. Встречные проверки назначаются и проводятся в порядке,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rFonts w:eastAsia="Calibri"/>
          <w:spacing w:val="-6"/>
          <w:sz w:val="28"/>
          <w:szCs w:val="28"/>
          <w:lang w:eastAsia="en-US"/>
        </w:rPr>
        <w:t>установленном для камеральных или выездных проверок (ревизий) соответственно.</w:t>
      </w:r>
      <w:r w:rsidRPr="005D28EF">
        <w:rPr>
          <w:rFonts w:eastAsia="Calibri"/>
          <w:sz w:val="28"/>
          <w:szCs w:val="28"/>
          <w:lang w:eastAsia="en-US"/>
        </w:rPr>
        <w:t xml:space="preserve"> </w:t>
      </w:r>
      <w:r w:rsidRPr="005D28EF">
        <w:rPr>
          <w:sz w:val="28"/>
          <w:szCs w:val="28"/>
        </w:rPr>
        <w:t xml:space="preserve">Решение о проведении встречной проверки принимается руководителем финансового органа на основании мотивированного обращения должностного лица, осуществляющего финансовый контроль, </w:t>
      </w:r>
      <w:r w:rsidRPr="005D28EF">
        <w:rPr>
          <w:rFonts w:eastAsia="Calibri"/>
          <w:sz w:val="28"/>
          <w:szCs w:val="28"/>
          <w:lang w:eastAsia="en-US"/>
        </w:rPr>
        <w:t>(при проведении камеральной проверки одним должностным лицом) либо руководителя проверочной (ревизионной) группы</w:t>
      </w:r>
      <w:r w:rsidRPr="005D28EF">
        <w:rPr>
          <w:sz w:val="28"/>
          <w:szCs w:val="28"/>
        </w:rPr>
        <w:t xml:space="preserve"> При проведении встречной проверки проводятся контрольные действия в  целях установления и (или) подтверждения либо опровержения фактов нарушений бюджетного законодательства Российской Федерации, законодательства Российской Федерации о контрактной системе в сфере закупок.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В случае проведения встречной проверки по вопросам осуществления контроля в сфере закупок, срок ее проведения не может превышать 20 рабочих дней.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Результаты встречной проверки оформляются актом, который подписывается в последний день проведения проверки и прилагается к материалам камеральной или выездной проверки (ревизии) соответственно.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По результатам встречной проверки предписания объекту встречной проверки не направляются.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pacing w:val="-4"/>
          <w:sz w:val="28"/>
          <w:szCs w:val="28"/>
        </w:rPr>
        <w:t>4.12. На основании мотивированного обращения руководителя проверочной</w:t>
      </w:r>
      <w:r w:rsidRPr="005D28EF">
        <w:rPr>
          <w:sz w:val="28"/>
          <w:szCs w:val="28"/>
        </w:rPr>
        <w:t xml:space="preserve"> </w:t>
      </w:r>
      <w:r w:rsidRPr="005D28EF">
        <w:rPr>
          <w:spacing w:val="-4"/>
          <w:sz w:val="28"/>
          <w:szCs w:val="28"/>
        </w:rPr>
        <w:t xml:space="preserve">(ревизионной) группы </w:t>
      </w:r>
      <w:r w:rsidRPr="005D28EF">
        <w:rPr>
          <w:sz w:val="28"/>
          <w:szCs w:val="28"/>
        </w:rPr>
        <w:t>руководителем финансового органа может быть принято решение о приостановлении проведения контрольного мероприятия на общий срок не более 30 рабочих дней в следующих случаях: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на период проведения встречной проверки, но не более чем на 20 рабочих дней;</w:t>
      </w:r>
    </w:p>
    <w:p w:rsidR="00E427FD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при отсутствии или неудовлетворительном состоянии бухгалтерского (бюджетного) учета у объекта контроля – на период восстановления объектом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контроля документов, необходимых для проведения контрольного мероприятия, а также приведения объектом контроля в надлежащее состояние документов учета и отчетности;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на период организации и проведения экспертиз, в случае проведения проверки по вопросам осуществления контроля в сфере закупок – не более чем на 20 рабочих дней;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на период исполнения запросов, направленных в государственные органы;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на период, необходимый для представления объектом контроля документов и информации по повторному запросу </w:t>
      </w:r>
      <w:r w:rsidR="00473FCC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в установленном порядке, в случае проведения проверки по вопросам осуществления контроля в сфере закупок – не более чем на 10 рабочих дней;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в случае непредставления объектом контроля документов, материалов и информации, и (или) представления неполного комплекта </w:t>
      </w:r>
      <w:proofErr w:type="spellStart"/>
      <w:r w:rsidRPr="005D28EF">
        <w:rPr>
          <w:sz w:val="28"/>
          <w:szCs w:val="28"/>
        </w:rPr>
        <w:t>истребуемых</w:t>
      </w:r>
      <w:proofErr w:type="spellEnd"/>
      <w:r w:rsidRPr="005D28EF">
        <w:rPr>
          <w:sz w:val="28"/>
          <w:szCs w:val="28"/>
        </w:rPr>
        <w:t xml:space="preserve"> документов, материалов и информации, и (или) воспрепятствования проведению контрольного мероприятия, и (или) уклонения от проведения контрольного мероприятия, в случае проведения проверки по вопросам осуществления контроля в сфере закупок – не более чем на 20 рабочих дней;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при необходимости обследования имущества и (или) документов, находящихся не по месту нахождения объекта контроля;</w:t>
      </w:r>
    </w:p>
    <w:p w:rsidR="00E427FD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на период не более 20 рабочих дней при наличии обстоятельств, которые делают невозможным дальнейшее проведение контрольного мероприятия по причинам, не зависящим от должностного лица </w:t>
      </w:r>
      <w:r w:rsidR="00473FCC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(при проведении камеральной проверки одним должностным лицом) либо </w:t>
      </w: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lastRenderedPageBreak/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проверочной группы </w:t>
      </w:r>
      <w:r w:rsidR="00473FCC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>, включая наступление обстоятельств непреодолимой силы.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4.13. На время приостановления проведения контрольного мероприятия течение его срока прерывается.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4.14. В срок не позднее трех рабочих дней со дня принятия решения о приостановлении контрольного мероприятия </w:t>
      </w:r>
      <w:r w:rsidR="00473FCC" w:rsidRPr="005D28EF">
        <w:rPr>
          <w:sz w:val="28"/>
          <w:szCs w:val="28"/>
        </w:rPr>
        <w:t>финансовое управление</w:t>
      </w:r>
      <w:r w:rsidRPr="005D28EF">
        <w:rPr>
          <w:sz w:val="28"/>
          <w:szCs w:val="28"/>
        </w:rPr>
        <w:t>: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письменно извещает объект контроля о приостановлении камеральной или выездной проверки (ревизии) и о причинах приостановления;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может принять меры по устранению препятствий в проведении контрольного мероприятия, предусмотренные законодательством Российской Федерации и способствующие возобновлению контрольного мероприятия.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4.15. Решение о возобновлении проведения выездной или камеральной проверки принимается </w:t>
      </w:r>
      <w:r w:rsidR="00473FCC" w:rsidRPr="005D28EF">
        <w:rPr>
          <w:sz w:val="28"/>
          <w:szCs w:val="28"/>
        </w:rPr>
        <w:t>руководителем финансового органа</w:t>
      </w:r>
      <w:r w:rsidRPr="005D28EF">
        <w:rPr>
          <w:sz w:val="28"/>
          <w:szCs w:val="28"/>
        </w:rPr>
        <w:t xml:space="preserve"> в срок не более двух рабочих дней: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после завершения проведения встречной проверки и (или) экспертизы согласно абзацам второму и четвертому пункта 4.12 настоящего раздела;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после устранения причин приостановления проведения проверки, указанных в абзацах шестом, седьмом и девятом пункта 4.12 настоящего раздела;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после истечения срока приостановления проверки в соответствии с абзацами шестым, седьмым и девятым пункта 4.12 настоящего раздела.</w:t>
      </w:r>
    </w:p>
    <w:p w:rsidR="00BD0F53" w:rsidRPr="005D28EF" w:rsidRDefault="00BD0F53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8EF">
        <w:rPr>
          <w:rFonts w:eastAsia="Calibri"/>
          <w:spacing w:val="-6"/>
          <w:sz w:val="28"/>
          <w:szCs w:val="28"/>
          <w:lang w:eastAsia="en-US"/>
        </w:rPr>
        <w:t xml:space="preserve">4.16. Решение о приостановлении (возобновлении) проведения контрольного </w:t>
      </w:r>
      <w:r w:rsidRPr="005D28EF">
        <w:rPr>
          <w:rFonts w:eastAsia="Calibri"/>
          <w:sz w:val="28"/>
          <w:szCs w:val="28"/>
          <w:lang w:eastAsia="en-US"/>
        </w:rPr>
        <w:t xml:space="preserve">мероприятия оформляется </w:t>
      </w:r>
      <w:r w:rsidRPr="005D28EF">
        <w:rPr>
          <w:rFonts w:eastAsia="Calibri"/>
          <w:sz w:val="28"/>
          <w:szCs w:val="28"/>
        </w:rPr>
        <w:t>распоряжением финансового управления</w:t>
      </w:r>
      <w:r w:rsidRPr="005D28EF">
        <w:rPr>
          <w:rFonts w:eastAsia="Calibri"/>
          <w:sz w:val="28"/>
          <w:szCs w:val="28"/>
          <w:lang w:eastAsia="en-US"/>
        </w:rPr>
        <w:t xml:space="preserve">. Копия указанного </w:t>
      </w:r>
      <w:r w:rsidRPr="005D28EF">
        <w:rPr>
          <w:rFonts w:eastAsia="Calibri"/>
          <w:sz w:val="28"/>
          <w:szCs w:val="28"/>
        </w:rPr>
        <w:t xml:space="preserve">распоряжения </w:t>
      </w:r>
      <w:r w:rsidRPr="005D28EF">
        <w:rPr>
          <w:rFonts w:eastAsia="Calibri"/>
          <w:sz w:val="28"/>
          <w:szCs w:val="28"/>
          <w:lang w:eastAsia="en-US"/>
        </w:rPr>
        <w:t>направляется в адрес объекта контроля в срок не более 3 рабочих дней со дня его принятия.</w:t>
      </w: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lastRenderedPageBreak/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4.17. Порядок проведения выездной проверки (ревизии).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4.17.1. Выездная проверка (ревизия) проводится должностными лицами </w:t>
      </w:r>
      <w:r w:rsidR="00473FCC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по месту нахождения объекта контроля.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Руководителем проверочной (ревизионной) группы назначается должностное лицо </w:t>
      </w:r>
      <w:r w:rsidR="00350F77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>, уполномоченное составлять протоколы об административных правонарушениях.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В случае проведения проверки по вопросам осуществления контроля в сфере закупок состав проверочной группы </w:t>
      </w:r>
      <w:r w:rsidR="00350F77" w:rsidRPr="005D28EF">
        <w:rPr>
          <w:sz w:val="28"/>
          <w:szCs w:val="28"/>
        </w:rPr>
        <w:t xml:space="preserve">финансового управления </w:t>
      </w:r>
      <w:r w:rsidRPr="005D28EF">
        <w:rPr>
          <w:sz w:val="28"/>
          <w:szCs w:val="28"/>
        </w:rPr>
        <w:t xml:space="preserve">должен составлять не менее двух должностных лиц.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Объект контроля обязан обеспечить уполномоченных должностных лиц </w:t>
      </w:r>
      <w:r w:rsidR="00350F77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помещениями и организационной техникой, необходимыми для проведения выездной проверки.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4.17.2. Срок проведения выездной проверки (ревизии) не может превышать тридцати рабочих дней.</w:t>
      </w:r>
    </w:p>
    <w:p w:rsidR="00B90011" w:rsidRPr="005D28EF" w:rsidRDefault="00B90011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4.17.3. 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финансового органа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может продлить срок проведения выездной проверки (ревизии) на основании мотивированного обращения руководителя проверочной (ревизионной) группы на срок не более десяти рабочих дней.</w:t>
      </w:r>
    </w:p>
    <w:p w:rsidR="00B90011" w:rsidRPr="005D28EF" w:rsidRDefault="00B90011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Основанием продления срока проведения выездной проверки по вопросам осуществления контроля в сфере закупок является получение в ходе проведения проверки информации о наличии в деятельности объекта контроля нарушений законодательства о контрактной системе в сфере закупок и принятых в соответствии с ним нормативных правовых актов, требующей дополнительного изучения.</w:t>
      </w:r>
    </w:p>
    <w:p w:rsidR="00E427FD" w:rsidRDefault="00E427FD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27FD" w:rsidRDefault="00E427FD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0011" w:rsidRPr="005D28EF" w:rsidRDefault="00B90011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Решение о продлении срока проведения выездной проверки  оформляется в форме распоряжения</w:t>
      </w:r>
      <w:r w:rsidR="00350F77" w:rsidRPr="005D28E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D28EF">
        <w:rPr>
          <w:rFonts w:ascii="Times New Roman" w:eastAsia="Calibri" w:hAnsi="Times New Roman" w:cs="Times New Roman"/>
          <w:sz w:val="28"/>
          <w:szCs w:val="28"/>
        </w:rPr>
        <w:t>Копия распоряжения о продлении срока проведения выездной проверки направляется (вручается) объекту контроля в срок не более трех рабочих дней со дня его принятия.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4.17.4. В ходе выездных проверок (ревизий) проводятся контрольные действия по документальному и фактическому изучению деятельности объекта контроля.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Контрольные действия по документальному изучению проводятся в отношении финансовых, бухгалтерских, отчетных документов, документов о планировании и осуществлении закупок и иных документов объекта контроля, а также исходя из анализа и оценки полученной информации по объяснениям, справкам и сведениям должностных, материально ответственных и иных лиц объекта контроля. Контрольные действия по фактическому изучению проводятся путем осмотра, инвентаризации, наблюдения, пересчета, экспертизы, контрольных замеров, обследования и осуществления других действий по контролю.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4.17.5. Результаты выездной проверки (ревизии) оформляются актом.</w:t>
      </w:r>
    </w:p>
    <w:p w:rsidR="00E427FD" w:rsidRPr="00EC2160" w:rsidRDefault="00EC2160" w:rsidP="002E1A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21BA" w:rsidRPr="00EC2160">
        <w:rPr>
          <w:rFonts w:ascii="Times New Roman" w:hAnsi="Times New Roman" w:cs="Times New Roman"/>
          <w:sz w:val="28"/>
          <w:szCs w:val="28"/>
        </w:rPr>
        <w:t xml:space="preserve">Срок подготовки акта выездной проверки (ревизии) не может превышать пятнадцати рабочих дней с последнего дня срока проведения выездной проверки (ревизии), определенного </w:t>
      </w:r>
      <w:r w:rsidR="00F35E37" w:rsidRPr="00EC2160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3421BA" w:rsidRPr="00EC2160">
        <w:rPr>
          <w:rFonts w:ascii="Times New Roman" w:hAnsi="Times New Roman" w:cs="Times New Roman"/>
          <w:sz w:val="28"/>
          <w:szCs w:val="28"/>
        </w:rPr>
        <w:t>о назначении контрольного мероприятия. В случае проведения проверки по вопросам осуществления контроля в сфере закупок, срок подготовки акта выездной проверки не может превышать трех рабочих дней.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7FD">
        <w:rPr>
          <w:rFonts w:ascii="Times New Roman" w:hAnsi="Times New Roman" w:cs="Times New Roman"/>
          <w:sz w:val="24"/>
          <w:szCs w:val="24"/>
        </w:rPr>
        <w:t xml:space="preserve"> </w:t>
      </w: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1BA" w:rsidRPr="005D28EF" w:rsidRDefault="003421BA" w:rsidP="005D28EF">
      <w:pPr>
        <w:pStyle w:val="a7"/>
        <w:pageBreakBefore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lastRenderedPageBreak/>
        <w:t xml:space="preserve">4.17.6. Акт выездной проверки (ревизии) подписывается должностными лицами, проводившими проверку, и после его подписания вручается (направляется) объекту контроля в соответствии с настоящим Порядком не позднее пяти рабочих дней, в случае проведения проверки по вопросам осуществления контроля в сфере закупок – трех рабочих дней.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Срок для ознакомления и подписания руководителем и уполномоченными должностными лицами объекта контроля акта выездной проверки (ревизии) не может превышать пяти рабочих дней со дня передачи акта объекту контроля.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4.17.7. Акт и иные материалы выездной проверки (ревизии) подлежат рассмотрению </w:t>
      </w:r>
      <w:r w:rsidR="000B0A1D" w:rsidRPr="005D28EF">
        <w:rPr>
          <w:sz w:val="28"/>
          <w:szCs w:val="28"/>
        </w:rPr>
        <w:t>финансовым управлением</w:t>
      </w:r>
      <w:r w:rsidRPr="005D28EF">
        <w:rPr>
          <w:sz w:val="28"/>
          <w:szCs w:val="28"/>
        </w:rPr>
        <w:t xml:space="preserve">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4.17.8. По результатам рассмотрения акта и иных материалов выездной проверки (ревизии) по вопросам осуществления контроля в сфере бюджетных правоотношений </w:t>
      </w:r>
      <w:r w:rsidR="000B0A1D" w:rsidRPr="005D28EF">
        <w:rPr>
          <w:sz w:val="28"/>
          <w:szCs w:val="28"/>
        </w:rPr>
        <w:t>руководителем финансового органа</w:t>
      </w:r>
      <w:r w:rsidRPr="005D28EF">
        <w:rPr>
          <w:sz w:val="28"/>
          <w:szCs w:val="28"/>
        </w:rPr>
        <w:t xml:space="preserve"> принимается решение: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 применении мер принуждения (направление представлений, предписаний и уведомлений о применении бюджетных мер принуждения);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об отсутствии оснований применения мер принуждения.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По результатам рассмотрения акта и иных материалов выездной проверки по вопросам осуществления контроля в сфере закупок с учетом возражений объекта контроля (при их наличии)</w:t>
      </w:r>
      <w:r w:rsidR="000B0A1D" w:rsidRPr="005D28EF">
        <w:rPr>
          <w:sz w:val="28"/>
          <w:szCs w:val="28"/>
        </w:rPr>
        <w:t xml:space="preserve"> руководителем финансового органа</w:t>
      </w:r>
      <w:r w:rsidRPr="005D28EF">
        <w:rPr>
          <w:sz w:val="28"/>
          <w:szCs w:val="28"/>
        </w:rPr>
        <w:t xml:space="preserve"> принимается решение в срок не более 30 рабочих дней со дня подписания акта: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 выдаче обязательного для исполнения предписания;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об отсутствии оснований для выдачи предписания;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 проведении внеплановой выездной проверки.</w:t>
      </w:r>
    </w:p>
    <w:p w:rsidR="00E427FD" w:rsidRDefault="005C3640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Одновременно с принятием решения, оформленного по результатам рассмотрения акта и иных материалов камеральной проверки по вопросам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640" w:rsidRPr="005D28EF" w:rsidRDefault="005C3640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осуществления контроля в сфере закупок</w:t>
      </w:r>
      <w:r w:rsidR="000B0A1D" w:rsidRPr="005D28EF">
        <w:rPr>
          <w:rFonts w:ascii="Times New Roman" w:eastAsia="Calibri" w:hAnsi="Times New Roman" w:cs="Times New Roman"/>
          <w:sz w:val="28"/>
          <w:szCs w:val="28"/>
        </w:rPr>
        <w:t>, подготавливается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отчет о результатах камеральной проверки, в который включаются все отраженные в акте нарушения.</w:t>
      </w:r>
    </w:p>
    <w:p w:rsidR="005C3640" w:rsidRPr="005D28EF" w:rsidRDefault="005C3640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Отчет о результатах камеральной проверки, предписание, выданное объекту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контроля по результатам камеральной проверки по вопросам осуществления контроля в сфере закупок, размещаются в единой информационной системе в сфере закупок.</w:t>
      </w:r>
    </w:p>
    <w:p w:rsidR="00620D48" w:rsidRPr="005D28EF" w:rsidRDefault="00620D48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5D28EF">
        <w:rPr>
          <w:rFonts w:eastAsia="Calibri"/>
          <w:kern w:val="2"/>
          <w:sz w:val="28"/>
          <w:szCs w:val="28"/>
          <w:lang w:eastAsia="en-US"/>
        </w:rPr>
        <w:t xml:space="preserve">4.17.9. При наличии возражений по акту выездной проверки (ревизии) </w:t>
      </w:r>
      <w:r w:rsidRPr="005D28EF">
        <w:rPr>
          <w:rFonts w:eastAsia="Calibri"/>
          <w:sz w:val="28"/>
          <w:szCs w:val="28"/>
          <w:lang w:eastAsia="en-US"/>
        </w:rPr>
        <w:t>объект контроля вправе представить письменные возражения по акту выездной проверки в течение десяти рабочих дней со дня его получения. Письменные возражения объекта контроля приобщаются к материалам выездной проверки.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4.17.10. Акт, заключение и иные материалы выездной проверки (ревизии), обследования, в случае наличия у объекта контроля возражений, подлежат рассмотрению</w:t>
      </w:r>
      <w:r w:rsidR="000B0A1D" w:rsidRPr="005D28EF">
        <w:rPr>
          <w:sz w:val="28"/>
          <w:szCs w:val="28"/>
        </w:rPr>
        <w:t xml:space="preserve"> </w:t>
      </w:r>
      <w:r w:rsidRPr="005D28EF">
        <w:rPr>
          <w:sz w:val="28"/>
          <w:szCs w:val="28"/>
        </w:rPr>
        <w:t>в следующем порядке.</w:t>
      </w:r>
    </w:p>
    <w:p w:rsidR="003421BA" w:rsidRPr="005D28EF" w:rsidRDefault="000B0A1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Создается </w:t>
      </w:r>
      <w:r w:rsidR="003421BA" w:rsidRPr="005D28EF">
        <w:rPr>
          <w:sz w:val="28"/>
          <w:szCs w:val="28"/>
        </w:rPr>
        <w:t>Комиссия по рассмотрению представленных возражений (далее – комиссия)</w:t>
      </w:r>
      <w:r w:rsidR="00460962" w:rsidRPr="005D28EF">
        <w:rPr>
          <w:sz w:val="28"/>
          <w:szCs w:val="28"/>
        </w:rPr>
        <w:t xml:space="preserve">. </w:t>
      </w:r>
      <w:r w:rsidR="003421BA" w:rsidRPr="005D28EF">
        <w:rPr>
          <w:sz w:val="28"/>
          <w:szCs w:val="28"/>
        </w:rPr>
        <w:t>Председателем комиссии является</w:t>
      </w:r>
      <w:r w:rsidR="00460962" w:rsidRPr="005D28EF">
        <w:rPr>
          <w:sz w:val="28"/>
          <w:szCs w:val="28"/>
        </w:rPr>
        <w:t xml:space="preserve"> руководитель финансового органа.</w:t>
      </w:r>
      <w:r w:rsidR="003421BA" w:rsidRPr="005D28EF">
        <w:rPr>
          <w:sz w:val="28"/>
          <w:szCs w:val="28"/>
        </w:rPr>
        <w:t xml:space="preserve"> В состав комиссии включаются: заместител</w:t>
      </w:r>
      <w:r w:rsidR="00460962" w:rsidRPr="005D28EF">
        <w:rPr>
          <w:sz w:val="28"/>
          <w:szCs w:val="28"/>
        </w:rPr>
        <w:t>ь</w:t>
      </w:r>
      <w:r w:rsidR="003421BA" w:rsidRPr="005D28EF">
        <w:rPr>
          <w:sz w:val="28"/>
          <w:szCs w:val="28"/>
        </w:rPr>
        <w:t xml:space="preserve"> </w:t>
      </w:r>
      <w:r w:rsidR="00460962" w:rsidRPr="005D28EF">
        <w:rPr>
          <w:sz w:val="28"/>
          <w:szCs w:val="28"/>
        </w:rPr>
        <w:t>руководителя финансового органа</w:t>
      </w:r>
      <w:r w:rsidR="003421BA" w:rsidRPr="005D28EF">
        <w:rPr>
          <w:sz w:val="28"/>
          <w:szCs w:val="28"/>
        </w:rPr>
        <w:t xml:space="preserve">, руководитель проверочной (ревизионной) группы, иные должностные лица </w:t>
      </w:r>
      <w:r w:rsidR="00460962" w:rsidRPr="005D28EF">
        <w:rPr>
          <w:sz w:val="28"/>
          <w:szCs w:val="28"/>
        </w:rPr>
        <w:t>финансового управления</w:t>
      </w:r>
      <w:r w:rsidR="003421BA" w:rsidRPr="005D28EF">
        <w:rPr>
          <w:sz w:val="28"/>
          <w:szCs w:val="28"/>
        </w:rPr>
        <w:t xml:space="preserve">, определенные </w:t>
      </w:r>
      <w:r w:rsidR="00460962" w:rsidRPr="005D28EF">
        <w:rPr>
          <w:sz w:val="28"/>
          <w:szCs w:val="28"/>
        </w:rPr>
        <w:t>руководителем финансового органа</w:t>
      </w:r>
      <w:r w:rsidR="003421BA" w:rsidRPr="005D28EF">
        <w:rPr>
          <w:sz w:val="28"/>
          <w:szCs w:val="28"/>
        </w:rPr>
        <w:t>, представители органов исполнительной власти, в ведении которых находятся объекты контроля и (или) к компетенции которых относится методологическое обеспечение вопросов, ставших предметом возражений.</w:t>
      </w:r>
    </w:p>
    <w:p w:rsidR="00E427FD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На заседание комиссии приглашаются уполномоченные должностные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лица объекта контроля для представления пояснений по существу возражений.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По результатам рассмотрения возражений комиссией простым большинством голосов принимается решение о признании возражений обоснованными либо необоснованными. Решение комиссии служит основанием: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для применения мер принуждения (направление предписаний и уведомлений о применении бюджетных мер принуждения);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отсутствия применения мер принуждения.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В случае равенства голосов решающим является голос председательствующего на заседании комиссии.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Член комиссии, который не согласен с мнением большинства членов комиссии, вправе изложить в письменной форме свое особое мнение.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Результаты рассмотрения комиссией возражений оформляются решением, которое подписывается всеми членами комиссии и прилагается к акту. При наличии особого мнения члена комиссии оно приобщается к решению.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Решение комиссии, принятое в соответствии с ее компетенцией, является обязательным для реализации.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Копия решения комиссии в течение трех рабочих дней со дня его принятия направляется объекту контроля.</w:t>
      </w:r>
    </w:p>
    <w:p w:rsidR="00620D48" w:rsidRPr="005D28EF" w:rsidRDefault="00620D4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kern w:val="2"/>
          <w:sz w:val="28"/>
          <w:szCs w:val="28"/>
        </w:rPr>
        <w:t>4.17.11. </w:t>
      </w:r>
      <w:r w:rsidRPr="005D28EF">
        <w:rPr>
          <w:rFonts w:ascii="Times New Roman" w:eastAsia="Calibri" w:hAnsi="Times New Roman" w:cs="Times New Roman"/>
          <w:sz w:val="28"/>
          <w:szCs w:val="28"/>
        </w:rPr>
        <w:t>Дата подписания объектом контроля акта выездной проверки (ревизии) является днем окончания выездной проверки (ревизии).</w:t>
      </w:r>
    </w:p>
    <w:p w:rsidR="00E427FD" w:rsidRDefault="00620D48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8EF">
        <w:rPr>
          <w:rFonts w:eastAsia="Calibri"/>
          <w:sz w:val="28"/>
          <w:szCs w:val="28"/>
          <w:lang w:eastAsia="en-US"/>
        </w:rPr>
        <w:t xml:space="preserve">В случае, если акт выездной проверки (ревизии) объектом контроля </w:t>
      </w: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20D48" w:rsidRPr="005D28EF" w:rsidRDefault="00620D48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rFonts w:eastAsia="Calibri"/>
          <w:spacing w:val="-6"/>
          <w:sz w:val="28"/>
          <w:szCs w:val="28"/>
          <w:lang w:eastAsia="en-US"/>
        </w:rPr>
        <w:t>не подписан, днем окончания выездной проверки (ревизии) является пятый рабочий</w:t>
      </w:r>
      <w:r w:rsidRPr="005D28EF">
        <w:rPr>
          <w:rFonts w:eastAsia="Calibri"/>
          <w:sz w:val="28"/>
          <w:szCs w:val="28"/>
          <w:lang w:eastAsia="en-US"/>
        </w:rPr>
        <w:t xml:space="preserve"> день со дня получения объектом контроля акта для ознакомления и  подписания.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4.18. Порядок проведения камеральной проверки.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4.18.1. Камеральная проверка проводится уполномоченными должностными лицами </w:t>
      </w:r>
      <w:r w:rsidR="00460962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по месту нахождения </w:t>
      </w:r>
      <w:r w:rsidR="00460962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на основании бюджетной (бухгалтерской) отчетности и иных документов, материалов и информации, представленных по запросам </w:t>
      </w:r>
      <w:r w:rsidR="00460962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>, информации, документов и материалов, полученных в ходе обследований, а также документов и информации, полученных в результате анализа данных единой информационной системы в сфере закупок.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Камеральная проверка может проводиться одним должностным лицом, уполномоченным составлять протоколы об административных правонарушениях.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4.18.2. Камеральная проверка не может превышать тридцати рабочих дней,</w:t>
      </w:r>
      <w:r w:rsidRPr="005D28EF">
        <w:rPr>
          <w:b/>
          <w:bCs/>
          <w:sz w:val="28"/>
          <w:szCs w:val="28"/>
        </w:rPr>
        <w:t xml:space="preserve"> </w:t>
      </w:r>
      <w:r w:rsidRPr="005D28EF">
        <w:rPr>
          <w:sz w:val="28"/>
          <w:szCs w:val="28"/>
        </w:rPr>
        <w:t xml:space="preserve">в случае проведения проверки по вопросам осуществления контроля в сфере закупок – двадцати рабочих дней со дня получения от объекта контроля информации, документов и материалов, представленных по запросу </w:t>
      </w:r>
      <w:r w:rsidR="00460962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>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При проведении камеральной проверки должностным лицом </w:t>
      </w:r>
      <w:r w:rsidR="00460962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проводится проверка полноты представленных объектом контроля документов и информации по запросу </w:t>
      </w:r>
      <w:r w:rsidR="00460962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в течение трех рабочих дней со дня получения от объекта контроля таких документов и информации.</w:t>
      </w:r>
    </w:p>
    <w:p w:rsidR="00E427FD" w:rsidRDefault="00620D4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4.18.3</w:t>
      </w:r>
      <w:r w:rsidR="00460962" w:rsidRPr="005D28EF">
        <w:rPr>
          <w:rFonts w:ascii="Times New Roman" w:eastAsia="Calibri" w:hAnsi="Times New Roman" w:cs="Times New Roman"/>
          <w:sz w:val="28"/>
          <w:szCs w:val="28"/>
        </w:rPr>
        <w:t>. Руководитель финансового органа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может продлить срок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27FD" w:rsidRDefault="00E427FD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0D48" w:rsidRPr="005D28EF" w:rsidRDefault="00620D4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проведения камеральной проверки на основании мотивированного обращения должностного лица (при проведении камеральной проверки одним должностным лицом) либо руководителя проверочной (ревизионной) группы на срок не более десяти рабочих дней.</w:t>
      </w:r>
    </w:p>
    <w:p w:rsidR="00620D48" w:rsidRPr="005D28EF" w:rsidRDefault="00620D4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Основанием продления срока проведения камеральной проверки по вопросам осуществления контроля в сфере закупок является получение в ходе проведения проверки информации о наличии в деятельности объекта контроля нарушений законодательства о контрактной системе в сфере закупок и принятых в соответствии с ним нормативных правовых актов, требующей дополнительного изучения.</w:t>
      </w:r>
    </w:p>
    <w:p w:rsidR="00620D48" w:rsidRPr="005D28EF" w:rsidRDefault="00620D48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pacing w:val="-4"/>
          <w:sz w:val="28"/>
          <w:szCs w:val="28"/>
        </w:rPr>
        <w:t>Решение о продлении срока проведения камеральной проверки оформляется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в форме </w:t>
      </w:r>
      <w:r w:rsidR="00460962" w:rsidRPr="005D28EF">
        <w:rPr>
          <w:rFonts w:ascii="Times New Roman" w:eastAsia="Calibri" w:hAnsi="Times New Roman" w:cs="Times New Roman"/>
          <w:sz w:val="28"/>
          <w:szCs w:val="28"/>
        </w:rPr>
        <w:t>распоряжения.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Копия </w:t>
      </w:r>
      <w:r w:rsidR="00460962" w:rsidRPr="005D28EF">
        <w:rPr>
          <w:rFonts w:ascii="Times New Roman" w:eastAsia="Calibri" w:hAnsi="Times New Roman" w:cs="Times New Roman"/>
          <w:sz w:val="28"/>
          <w:szCs w:val="28"/>
        </w:rPr>
        <w:t>распоряжения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о продлении срока проведения камеральной проверки направляется (вручается) объекту контроля в срок не более трех рабочих дней со дня его принятия.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4.18.4. Результаты камеральной проверки оформляются актом.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Срок подготовки акта камеральной проверки не может превышать пятнадцати рабочих дней с последнего дня срока проведения камеральной проверки, определенного </w:t>
      </w:r>
      <w:r w:rsidR="001A7CC9" w:rsidRPr="005D28EF">
        <w:rPr>
          <w:sz w:val="28"/>
          <w:szCs w:val="28"/>
        </w:rPr>
        <w:t>распоряжением</w:t>
      </w:r>
      <w:r w:rsidRPr="005D28EF">
        <w:rPr>
          <w:sz w:val="28"/>
          <w:szCs w:val="28"/>
        </w:rPr>
        <w:t xml:space="preserve"> о назначении контрольного мероприятия, в случае проведения проверки по вопросам осуществления контроля в сфере закупок, срок подготовки акта камеральной проверки не может превышать трех рабочих дней.</w:t>
      </w:r>
    </w:p>
    <w:p w:rsidR="00E427FD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4.18.5. Акт камеральной проверки подписывается должностными лицами </w:t>
      </w:r>
      <w:r w:rsidR="001A7CC9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и не позднее пяти рабочих дней, в случае проведения проверки по вопросам осуществления контроля в сфере закупок – трех рабочих дней, после его подписания вручается (направляется) объекту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E427FD" w:rsidRPr="005D28EF" w:rsidRDefault="00E427FD" w:rsidP="00E427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контроля в соответствии с настоящим Порядком.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Срок для ознакомления и подписания руководителем и уполномоченными должностными лицами объекта контроля акта камеральной проверки не может превышать пяти рабочих дней со дня передачи акта объекту контроля.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4.18.6. Акт и иные материалы камеральной проверки подлежат рассмотрению </w:t>
      </w:r>
      <w:r w:rsidR="001A7CC9" w:rsidRPr="005D28EF">
        <w:rPr>
          <w:sz w:val="28"/>
          <w:szCs w:val="28"/>
        </w:rPr>
        <w:t>финансовым управлением</w:t>
      </w:r>
      <w:r w:rsidRPr="005D28EF">
        <w:rPr>
          <w:sz w:val="28"/>
          <w:szCs w:val="28"/>
        </w:rPr>
        <w:t>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4.18.7. По результатам рассмотрения акта и иных материалов камеральной проверки (ревизии) по вопросам осуществления контроля в сфере бюджетных правоотношений </w:t>
      </w:r>
      <w:r w:rsidR="001A7CC9" w:rsidRPr="005D28EF">
        <w:rPr>
          <w:sz w:val="28"/>
          <w:szCs w:val="28"/>
        </w:rPr>
        <w:t>руководителем финансового органа</w:t>
      </w:r>
      <w:r w:rsidRPr="005D28EF">
        <w:rPr>
          <w:sz w:val="28"/>
          <w:szCs w:val="28"/>
        </w:rPr>
        <w:t xml:space="preserve"> принимается решение: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 применении мер принуждения (направление представлений, предписаний и уведомлений о применении бюджетных мер принуждения);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об отсутствии оснований применения мер принуждения.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По результатам рассмотрения акта и иных материалов камеральной проверки по вопросам осуществления контроля в сфере закупок с учетом возражений объекта контроля (при их наличии) </w:t>
      </w:r>
      <w:r w:rsidR="0009462B" w:rsidRPr="005D28EF">
        <w:rPr>
          <w:sz w:val="28"/>
          <w:szCs w:val="28"/>
        </w:rPr>
        <w:t xml:space="preserve">руководителем финансового органа </w:t>
      </w:r>
      <w:r w:rsidRPr="005D28EF">
        <w:rPr>
          <w:sz w:val="28"/>
          <w:szCs w:val="28"/>
        </w:rPr>
        <w:t xml:space="preserve">принимается решение в срок не более 30 рабочих дней со дня подписания акта: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 выдаче обязательного для исполнения предписания;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об отсутствии оснований для выдачи предписания;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 проведении внеплановой выездной проверки.</w:t>
      </w:r>
    </w:p>
    <w:p w:rsidR="00E427FD" w:rsidRDefault="00D66A84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Одновременно с принятием решения, оформленного по результатам рассмотрения акта и иных материалов камеральной проверки по вопросам осуществления контроля в сфере закупок</w:t>
      </w:r>
      <w:r w:rsidR="0009462B" w:rsidRPr="005D28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утверждается отчет о результатах камеральной проверки, в который включаются все отраженные в акте </w:t>
      </w:r>
    </w:p>
    <w:p w:rsidR="00365E1B" w:rsidRPr="00DD7AEB" w:rsidRDefault="00365E1B" w:rsidP="0036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365E1B" w:rsidRPr="00DD7AEB" w:rsidRDefault="00365E1B" w:rsidP="0036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365E1B" w:rsidRPr="00DD7AEB" w:rsidRDefault="00365E1B" w:rsidP="0036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365E1B" w:rsidRPr="00DD7AEB" w:rsidRDefault="00365E1B" w:rsidP="0036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365E1B" w:rsidRPr="005D28EF" w:rsidRDefault="00365E1B" w:rsidP="00365E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7FD" w:rsidRDefault="00E427FD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6A84" w:rsidRPr="005D28EF" w:rsidRDefault="00D66A84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нарушения.</w:t>
      </w:r>
    </w:p>
    <w:p w:rsidR="00D66A84" w:rsidRPr="005D28EF" w:rsidRDefault="00D66A84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Отчет о результатах камеральной проверки, предписание, выданное объекту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 контроля по результатам камеральной проверки по вопросам осуществления контроля в сфере закупок, размещаются в единой информационной системе в сфере закупок.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 </w:t>
      </w:r>
      <w:r w:rsidR="00D66A84" w:rsidRPr="005D28EF">
        <w:rPr>
          <w:rFonts w:eastAsia="Calibri"/>
          <w:sz w:val="28"/>
          <w:szCs w:val="28"/>
          <w:lang w:eastAsia="en-US"/>
        </w:rPr>
        <w:t xml:space="preserve">4.18.8. При наличии возражений по акту камеральной проверки объект контроля вправе представить письменные возражения по акту камеральной проверки в течение десяти рабочих дней со дня его получения. Письменные </w:t>
      </w:r>
      <w:r w:rsidR="00D66A84" w:rsidRPr="005D28EF">
        <w:rPr>
          <w:rFonts w:eastAsia="Calibri"/>
          <w:spacing w:val="-4"/>
          <w:sz w:val="28"/>
          <w:szCs w:val="28"/>
          <w:lang w:eastAsia="en-US"/>
        </w:rPr>
        <w:t>возражения объекта контроля приобщаются к материалам камеральной проверки</w:t>
      </w:r>
      <w:r w:rsidRPr="005D28EF">
        <w:rPr>
          <w:sz w:val="28"/>
          <w:szCs w:val="28"/>
        </w:rPr>
        <w:t>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4.18.9. Акт и иные материалы камеральной проверки, в случае наличия у объекта контроля возражений, подлежат рассмотрению в порядке, аналогичном порядку, предусмотренному подпунктом 4.17.10 пункта 4.17 настоящего раздела.</w:t>
      </w:r>
    </w:p>
    <w:p w:rsidR="00D66A84" w:rsidRPr="005D28EF" w:rsidRDefault="00D66A84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4.18.10. Дата подписания объектом контроля акта камеральной проверки является днем окончания камеральной проверки.</w:t>
      </w:r>
    </w:p>
    <w:p w:rsidR="00D66A84" w:rsidRPr="005D28EF" w:rsidRDefault="00D66A84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В случае, если акт камеральной проверки объектом контроля не подписан, днем окончания камеральной проверки является пятый рабочий день со дня получения объектом контроля акта для ознакомления и подписания.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4.19. Порядок проведения обследования.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4.19.1. При обследовании осуществляется анализ и оценка состояния сферы деятельности объекта контроля, определенной Планом или поручениями</w:t>
      </w:r>
      <w:r w:rsidR="0009462B" w:rsidRPr="005D28EF">
        <w:rPr>
          <w:sz w:val="28"/>
          <w:szCs w:val="28"/>
        </w:rPr>
        <w:t xml:space="preserve"> Главы Администрации,</w:t>
      </w:r>
      <w:r w:rsidRPr="005D28EF">
        <w:rPr>
          <w:sz w:val="28"/>
          <w:szCs w:val="28"/>
        </w:rPr>
        <w:t xml:space="preserve"> </w:t>
      </w:r>
      <w:r w:rsidR="0009462B" w:rsidRPr="005D28EF">
        <w:rPr>
          <w:sz w:val="28"/>
          <w:szCs w:val="28"/>
        </w:rPr>
        <w:t>руководителя финансового органа</w:t>
      </w:r>
    </w:p>
    <w:p w:rsidR="00365E1B" w:rsidRDefault="00365E1B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E1B" w:rsidRPr="00DD7AEB" w:rsidRDefault="00365E1B" w:rsidP="0036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365E1B" w:rsidRPr="00DD7AEB" w:rsidRDefault="00365E1B" w:rsidP="0036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365E1B" w:rsidRPr="00DD7AEB" w:rsidRDefault="00365E1B" w:rsidP="0036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365E1B" w:rsidRPr="00DD7AEB" w:rsidRDefault="00365E1B" w:rsidP="0036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365E1B" w:rsidRPr="005D28EF" w:rsidRDefault="00365E1B" w:rsidP="00365E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E1B" w:rsidRDefault="00365E1B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E1B" w:rsidRDefault="00365E1B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E1B" w:rsidRDefault="00365E1B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4.19.2. Обследование (за исключением обследования, проводимого в рамках камеральных и выездных проверок, ревизий) проводится в порядке и сроки, установленные для выездных проверок (ревизий).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4.19.3. При проведении обследования могут проводиться исследования и экспертизы с использованием фото-, видео- и ауди</w:t>
      </w:r>
      <w:proofErr w:type="gramStart"/>
      <w:r w:rsidRPr="005D28EF">
        <w:rPr>
          <w:sz w:val="28"/>
          <w:szCs w:val="28"/>
        </w:rPr>
        <w:t>о-</w:t>
      </w:r>
      <w:proofErr w:type="gramEnd"/>
      <w:r w:rsidRPr="005D28EF">
        <w:rPr>
          <w:sz w:val="28"/>
          <w:szCs w:val="28"/>
        </w:rPr>
        <w:t>, а также иных видов техники и приборов, в том числе измерительных приборов.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4.19.4. Результаты обследования, проводимого в рамках камеральных и выездных проверок (ревизий), оформляются заключением, которое подписывается должностными лицами, проводившими обследование.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4.19.5. Заключение по результатам обследования (за исключением обследования, проводимого в рамках камеральных и выездных проверок (ревизий) подписывается должностными лицами, проводившими обследование, и не позднее пяти рабочих дней после его подписания вручается (направляется) объекту контроля в соответствии с настоящим Порядком.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Срок подготовки заключения не может превышать пятнадцати рабочих дней с последнего дня срока проведения обследования, определенного </w:t>
      </w:r>
      <w:r w:rsidR="00A773B3" w:rsidRPr="005D28EF">
        <w:rPr>
          <w:sz w:val="28"/>
          <w:szCs w:val="28"/>
        </w:rPr>
        <w:t>распоряжением</w:t>
      </w:r>
      <w:r w:rsidRPr="005D28EF">
        <w:rPr>
          <w:sz w:val="28"/>
          <w:szCs w:val="28"/>
        </w:rPr>
        <w:t xml:space="preserve"> о назначении контрольного мероприятия.</w:t>
      </w:r>
    </w:p>
    <w:p w:rsidR="003421BA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Срок для ознакомления и подписания руководителем и уполномоченными должностными лицами объекта контроля заключения не может превышать пяти рабочих дней со дня передачи заключения объекту контроля.</w:t>
      </w:r>
    </w:p>
    <w:p w:rsidR="00F04E63" w:rsidRDefault="00F04E63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4E63" w:rsidRDefault="00F04E63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4E63" w:rsidRDefault="00F04E63" w:rsidP="00F0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F04E63" w:rsidRDefault="00F04E63" w:rsidP="00F0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Ю.А. Лубенцов</w:t>
      </w:r>
    </w:p>
    <w:p w:rsidR="00F04E63" w:rsidRDefault="00F04E63" w:rsidP="00F0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F04E63" w:rsidRDefault="00F04E63" w:rsidP="00F0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И.Н. Суркова </w:t>
      </w:r>
    </w:p>
    <w:p w:rsidR="00F04E63" w:rsidRDefault="00F04E63" w:rsidP="00F04E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E63" w:rsidRPr="005D28EF" w:rsidRDefault="00F04E63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1BA" w:rsidRPr="005D28EF" w:rsidRDefault="003421BA" w:rsidP="005D28EF">
      <w:pPr>
        <w:pStyle w:val="a7"/>
        <w:pageBreakBefore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lastRenderedPageBreak/>
        <w:t xml:space="preserve">4.19.6. Заключение и иные материалы обследования подлежат рассмотрению </w:t>
      </w:r>
      <w:r w:rsidR="00A773B3" w:rsidRPr="005D28EF">
        <w:rPr>
          <w:sz w:val="28"/>
          <w:szCs w:val="28"/>
        </w:rPr>
        <w:t>финансовым управлением</w:t>
      </w:r>
      <w:r w:rsidRPr="005D28EF">
        <w:rPr>
          <w:sz w:val="28"/>
          <w:szCs w:val="28"/>
        </w:rPr>
        <w:t xml:space="preserve"> не более тридцати календарных дней с момента направления (вручения) заключения объекту контроля.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4.19.7. По результатам рассмотрения заключения и иных материалов обследования </w:t>
      </w:r>
      <w:r w:rsidR="00A773B3" w:rsidRPr="005D28EF">
        <w:rPr>
          <w:sz w:val="28"/>
          <w:szCs w:val="28"/>
        </w:rPr>
        <w:t>руководителем финансового органа</w:t>
      </w:r>
      <w:r w:rsidRPr="005D28EF">
        <w:rPr>
          <w:sz w:val="28"/>
          <w:szCs w:val="28"/>
        </w:rPr>
        <w:t xml:space="preserve"> принимается решение: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 направлении представлений, предписаний;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 назначении проведения выездной проверки;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об отсутствии оснований применения мер принуждения.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4.19.8. При наличии возражений по заключению объект контроля вправе представить письменные возражения на заключение в течение пяти рабочих дней со дня его получения. Письменные возражения объекта контроля, представленные в срок до пяти рабочих дней со дня получения заключения, приобщаются к материалам обследования и в дальнейшем являются их неотъемлемой частью.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4.19.9. Заключение и иные материалы обследования, в случае наличия у объекта контроля возражений, подлежат рассмотрению в порядке, аналогичном порядку, предусмотренному подпунктом 4.17.10 пункта 4.17 настоящего раздела.</w:t>
      </w:r>
    </w:p>
    <w:p w:rsidR="00D66A84" w:rsidRPr="005D28EF" w:rsidRDefault="00D66A84" w:rsidP="005D28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kern w:val="2"/>
          <w:sz w:val="28"/>
          <w:szCs w:val="28"/>
        </w:rPr>
        <w:t>4.19.10. 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Дата подписания объектом контроля заключения </w:t>
      </w:r>
      <w:r w:rsidRPr="005D28EF">
        <w:rPr>
          <w:rFonts w:ascii="Times New Roman" w:eastAsia="Calibri" w:hAnsi="Times New Roman" w:cs="Times New Roman"/>
          <w:kern w:val="2"/>
          <w:sz w:val="28"/>
          <w:szCs w:val="28"/>
        </w:rPr>
        <w:t xml:space="preserve">по результатам </w:t>
      </w:r>
      <w:r w:rsidRPr="005D28EF">
        <w:rPr>
          <w:rFonts w:ascii="Times New Roman" w:eastAsia="Calibri" w:hAnsi="Times New Roman" w:cs="Times New Roman"/>
          <w:spacing w:val="-4"/>
          <w:kern w:val="2"/>
          <w:sz w:val="28"/>
          <w:szCs w:val="28"/>
        </w:rPr>
        <w:t>обследования (за исключением обследования, проводимого в рамках камеральных</w:t>
      </w:r>
      <w:r w:rsidRPr="005D28EF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 выездных проверок (ревизий) </w:t>
      </w:r>
      <w:r w:rsidRPr="005D28EF">
        <w:rPr>
          <w:rFonts w:ascii="Times New Roman" w:eastAsia="Calibri" w:hAnsi="Times New Roman" w:cs="Times New Roman"/>
          <w:sz w:val="28"/>
          <w:szCs w:val="28"/>
        </w:rPr>
        <w:t xml:space="preserve">является днем окончания </w:t>
      </w:r>
      <w:r w:rsidRPr="005D28EF">
        <w:rPr>
          <w:rFonts w:ascii="Times New Roman" w:eastAsia="Calibri" w:hAnsi="Times New Roman" w:cs="Times New Roman"/>
          <w:kern w:val="2"/>
          <w:sz w:val="28"/>
          <w:szCs w:val="28"/>
        </w:rPr>
        <w:t>обследования</w:t>
      </w:r>
      <w:r w:rsidRPr="005D28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6A84" w:rsidRPr="005D28EF" w:rsidRDefault="00D66A84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8EF">
        <w:rPr>
          <w:rFonts w:eastAsia="Calibri"/>
          <w:sz w:val="28"/>
          <w:szCs w:val="28"/>
          <w:lang w:eastAsia="en-US"/>
        </w:rPr>
        <w:t xml:space="preserve">В случае, если заключение </w:t>
      </w:r>
      <w:r w:rsidRPr="005D28EF">
        <w:rPr>
          <w:rFonts w:eastAsia="Calibri"/>
          <w:kern w:val="2"/>
          <w:sz w:val="28"/>
          <w:szCs w:val="28"/>
          <w:lang w:eastAsia="en-US"/>
        </w:rPr>
        <w:t>по результатам обследования</w:t>
      </w:r>
      <w:r w:rsidRPr="005D28EF">
        <w:rPr>
          <w:rFonts w:eastAsia="Calibri"/>
          <w:sz w:val="28"/>
          <w:szCs w:val="28"/>
          <w:lang w:eastAsia="en-US"/>
        </w:rPr>
        <w:t xml:space="preserve"> объектом контроля не подписано, днем окончания обследования является пятый рабочий день со дня получения объектом контроля заключения для ознакомления и подписания.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4.20. Реализация результатов контрольных мероприятий.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924853" w:rsidRPr="005D28EF" w:rsidRDefault="00924853" w:rsidP="009248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lastRenderedPageBreak/>
        <w:t>4.20.1. Применение мер принуждения осуществляется в формах представления, предписания, уведомления о применении бюджетных мер принуждения.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4.20.2</w:t>
      </w:r>
      <w:r w:rsidR="00A773B3" w:rsidRPr="005D28EF">
        <w:rPr>
          <w:sz w:val="28"/>
          <w:szCs w:val="28"/>
        </w:rPr>
        <w:t xml:space="preserve">. Предписания </w:t>
      </w:r>
      <w:r w:rsidRPr="005D28EF">
        <w:rPr>
          <w:sz w:val="28"/>
          <w:szCs w:val="28"/>
        </w:rPr>
        <w:t>после принятия решения о применении меры принуждения вручаются (направляются) представителю объекта контроля в соответствии с настоящим Порядком.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По результатам проверки, проведенной по вопросам осуществления контроля в сфере закупок, предписание направляется (вручается) представителю объекта контроля в срок не более 5 рабочих дней со дня принятия решения о выдаче обязательного для исполнения предписания. При этом в рамках осуществления контроля, предусмотренного пунктами 1 – 3 части 8 статьи 99 Федерального закона от 05.04.2013 № 44-ФЗ, указанные предписания выдаются до начала закупки.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4.20.3. Отмена предписаний </w:t>
      </w:r>
      <w:r w:rsidR="00A773B3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осуществляется в судебном порядке.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4.20.4. Уведомления о применении бюджетных мер принуждения подготавливаются при установлении по результатам проведения </w:t>
      </w:r>
      <w:r w:rsidR="00A773B3" w:rsidRPr="005D28EF">
        <w:rPr>
          <w:sz w:val="28"/>
          <w:szCs w:val="28"/>
        </w:rPr>
        <w:t>финансовым управлением</w:t>
      </w:r>
      <w:r w:rsidRPr="005D28EF">
        <w:rPr>
          <w:sz w:val="28"/>
          <w:szCs w:val="28"/>
        </w:rPr>
        <w:t xml:space="preserve"> контрольного мероприятия составов бюджетных нарушений, предусмотренных Бюджетным кодексом Российской Федерации.</w:t>
      </w:r>
    </w:p>
    <w:p w:rsidR="00924853" w:rsidRPr="00924853" w:rsidRDefault="00924853" w:rsidP="009248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4853">
        <w:rPr>
          <w:rFonts w:ascii="Times New Roman" w:hAnsi="Times New Roman" w:cs="Times New Roman"/>
          <w:sz w:val="28"/>
          <w:szCs w:val="28"/>
        </w:rPr>
        <w:t>Уведомления о применении бюджетных мер принуждения рассматриваются в определенные Бюджетным кодексом Российской Федерации сроки и содержат описание совершенного бюджетного нарушения.</w:t>
      </w:r>
      <w:r w:rsidRPr="00924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924853" w:rsidRPr="005D28EF" w:rsidRDefault="00924853" w:rsidP="00924853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1BA" w:rsidRPr="005D28EF" w:rsidRDefault="003421BA" w:rsidP="005D28EF">
      <w:pPr>
        <w:pStyle w:val="a7"/>
        <w:pageBreakBefore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lastRenderedPageBreak/>
        <w:t xml:space="preserve">4.20.5. Должностные лица </w:t>
      </w:r>
      <w:r w:rsidR="00A773B3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осуществляют контроль за исполнением объектами контроля предписаний. В случае неисполнения выданного предписания </w:t>
      </w:r>
      <w:r w:rsidR="00A773B3" w:rsidRPr="005D28EF">
        <w:rPr>
          <w:sz w:val="28"/>
          <w:szCs w:val="28"/>
        </w:rPr>
        <w:t xml:space="preserve">финансовое управление </w:t>
      </w:r>
      <w:r w:rsidRPr="005D28EF">
        <w:rPr>
          <w:sz w:val="28"/>
          <w:szCs w:val="28"/>
        </w:rPr>
        <w:t xml:space="preserve">применяет к лицу, не   исполнившему такое предписание, меры ответственности в соответствии с законодательством Российской Федерации.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4.20.6. Неисполнение предписания о возмещении ущерба, причиненного </w:t>
      </w:r>
      <w:r w:rsidR="00A773B3" w:rsidRPr="005D28EF">
        <w:rPr>
          <w:sz w:val="28"/>
          <w:szCs w:val="28"/>
        </w:rPr>
        <w:t>городу Новошахтинску</w:t>
      </w:r>
      <w:r w:rsidRPr="005D28EF">
        <w:rPr>
          <w:sz w:val="28"/>
          <w:szCs w:val="28"/>
        </w:rPr>
        <w:t xml:space="preserve"> нарушением бюджетного законодательства Российской Федерации и иных нормативных правовых актов, регулирующих бюджетные правоотношения, а также нарушение законодательства Российской Федерации и иных нормативных правовых актов о контрактной системе в сфере закупок является основанием для обращения </w:t>
      </w:r>
      <w:r w:rsidR="00A773B3" w:rsidRPr="005D28EF">
        <w:rPr>
          <w:sz w:val="28"/>
          <w:szCs w:val="28"/>
        </w:rPr>
        <w:t xml:space="preserve">финансового управления </w:t>
      </w:r>
      <w:r w:rsidRPr="005D28EF">
        <w:rPr>
          <w:sz w:val="28"/>
          <w:szCs w:val="28"/>
        </w:rPr>
        <w:t xml:space="preserve">в суд с исковым заявлением о возмещении причиненного </w:t>
      </w:r>
      <w:r w:rsidR="00A773B3" w:rsidRPr="005D28EF">
        <w:rPr>
          <w:sz w:val="28"/>
          <w:szCs w:val="28"/>
        </w:rPr>
        <w:t>городу Новошахтинску</w:t>
      </w:r>
      <w:r w:rsidRPr="005D28EF">
        <w:rPr>
          <w:sz w:val="28"/>
          <w:szCs w:val="28"/>
        </w:rPr>
        <w:t xml:space="preserve"> ущерба. 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 xml:space="preserve">4.20.7. По итогам рассмотрения результатов контрольных мероприятий должностные лица </w:t>
      </w:r>
      <w:r w:rsidR="00A773B3" w:rsidRPr="005D28EF">
        <w:rPr>
          <w:sz w:val="28"/>
          <w:szCs w:val="28"/>
        </w:rPr>
        <w:t>финансового управления</w:t>
      </w:r>
      <w:r w:rsidRPr="005D28EF">
        <w:rPr>
          <w:sz w:val="28"/>
          <w:szCs w:val="28"/>
        </w:rPr>
        <w:t xml:space="preserve"> в установленном порядке возбуждают дела об административных правонарушениях в порядке, установленном законодательством Российской Федерации об административных правонарушениях.</w:t>
      </w:r>
    </w:p>
    <w:p w:rsidR="003421BA" w:rsidRPr="005D28EF" w:rsidRDefault="003421BA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sz w:val="28"/>
          <w:szCs w:val="28"/>
        </w:rPr>
        <w:t>В случае выявления фактов административных правонарушений осуществляется производство по делам об административных правонарушениях в соответствии с законодательством Российской Федерации.</w:t>
      </w:r>
    </w:p>
    <w:p w:rsidR="00924853" w:rsidRDefault="00D66A84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5D28EF">
        <w:rPr>
          <w:rFonts w:eastAsia="Calibri"/>
          <w:sz w:val="28"/>
          <w:szCs w:val="28"/>
          <w:lang w:eastAsia="en-US"/>
        </w:rPr>
        <w:t xml:space="preserve">4.20.8. Порядок организации деятельности по вопросам продления </w:t>
      </w:r>
      <w:r w:rsidRPr="005D28EF">
        <w:rPr>
          <w:rFonts w:eastAsia="Calibri"/>
          <w:spacing w:val="-4"/>
          <w:sz w:val="28"/>
          <w:szCs w:val="28"/>
          <w:lang w:eastAsia="en-US"/>
        </w:rPr>
        <w:t>сроков, приостановления, возобновления контрольных мероприятий, рассмотрения</w:t>
      </w:r>
      <w:r w:rsidRPr="005D28EF">
        <w:rPr>
          <w:rFonts w:eastAsia="Calibri"/>
          <w:sz w:val="28"/>
          <w:szCs w:val="28"/>
          <w:lang w:eastAsia="en-US"/>
        </w:rPr>
        <w:t xml:space="preserve"> </w:t>
      </w:r>
      <w:r w:rsidRPr="005D28EF">
        <w:rPr>
          <w:rFonts w:eastAsia="Calibri"/>
          <w:spacing w:val="-4"/>
          <w:sz w:val="28"/>
          <w:szCs w:val="28"/>
          <w:lang w:eastAsia="en-US"/>
        </w:rPr>
        <w:t xml:space="preserve">возражений объекта контроля, размещения информации в единой </w:t>
      </w:r>
    </w:p>
    <w:p w:rsidR="00924853" w:rsidRDefault="00924853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924853" w:rsidRPr="005D28EF" w:rsidRDefault="00924853" w:rsidP="009248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853" w:rsidRDefault="00924853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</w:p>
    <w:p w:rsidR="00924853" w:rsidRDefault="00924853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</w:p>
    <w:p w:rsidR="003421BA" w:rsidRPr="005D28EF" w:rsidRDefault="00D66A84" w:rsidP="005D28E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28EF">
        <w:rPr>
          <w:rFonts w:eastAsia="Calibri"/>
          <w:spacing w:val="-4"/>
          <w:sz w:val="28"/>
          <w:szCs w:val="28"/>
          <w:lang w:eastAsia="en-US"/>
        </w:rPr>
        <w:t>информационной</w:t>
      </w:r>
      <w:r w:rsidRPr="005D28EF">
        <w:rPr>
          <w:rFonts w:eastAsia="Calibri"/>
          <w:sz w:val="28"/>
          <w:szCs w:val="28"/>
          <w:lang w:eastAsia="en-US"/>
        </w:rPr>
        <w:t xml:space="preserve"> системе в сфере закупок, формы и требования к содержанию предписаний, уведомлений о применении бюджетных мер принуждения, иных документов, предусмотренных настоящим Порядком, устанавливаются </w:t>
      </w:r>
      <w:r w:rsidR="005D28EF" w:rsidRPr="005D28EF">
        <w:rPr>
          <w:rFonts w:eastAsia="Calibri"/>
          <w:sz w:val="28"/>
          <w:szCs w:val="28"/>
          <w:lang w:eastAsia="en-US"/>
        </w:rPr>
        <w:t>финансовым управлением.</w:t>
      </w:r>
      <w:r w:rsidR="005D28EF">
        <w:rPr>
          <w:rFonts w:eastAsia="Calibri"/>
          <w:sz w:val="28"/>
          <w:szCs w:val="28"/>
          <w:lang w:eastAsia="en-US"/>
        </w:rPr>
        <w:t>».</w:t>
      </w:r>
    </w:p>
    <w:p w:rsidR="005D28EF" w:rsidRPr="005D28EF" w:rsidRDefault="005D28EF" w:rsidP="005D28EF">
      <w:pPr>
        <w:widowControl w:val="0"/>
        <w:tabs>
          <w:tab w:val="left" w:pos="589"/>
          <w:tab w:val="center" w:pos="728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8EF">
        <w:rPr>
          <w:rFonts w:ascii="Times New Roman" w:eastAsia="Calibri" w:hAnsi="Times New Roman" w:cs="Times New Roman"/>
          <w:sz w:val="28"/>
          <w:szCs w:val="28"/>
        </w:rPr>
        <w:t>5. Раздел 5 изложить в редакции:</w:t>
      </w:r>
    </w:p>
    <w:p w:rsidR="00F83CEA" w:rsidRPr="005D28EF" w:rsidRDefault="005D28EF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r w:rsidR="00F83CEA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Отчеты о результатах осуществления внутреннего муниципального финансового контроля</w:t>
      </w:r>
      <w:r w:rsidR="003405E5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финансовым управлением</w:t>
      </w:r>
      <w:r w:rsidR="00F83CEA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составляются и представляются по итогам работы за год </w:t>
      </w:r>
      <w:r w:rsidR="008E4C74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финансового органа</w:t>
      </w:r>
      <w:r w:rsidR="00F83CEA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510F" w:rsidRPr="005D28EF" w:rsidRDefault="00D71BC7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 итогам работы за год предоставляется до 1 марта года, следующего за отчетным.</w:t>
      </w:r>
    </w:p>
    <w:p w:rsidR="00D9733E" w:rsidRPr="005D28EF" w:rsidRDefault="00D71BC7" w:rsidP="005D28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В отчете отражаются данные о результатах проведения контрольных мероприятий, в том числе:</w:t>
      </w:r>
    </w:p>
    <w:p w:rsidR="00D9733E" w:rsidRPr="005D28EF" w:rsidRDefault="00D71BC7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начисленные штрафы в количественном и денежном выражении по видам нарушений;</w:t>
      </w:r>
    </w:p>
    <w:p w:rsidR="000D55AB" w:rsidRPr="005D28EF" w:rsidRDefault="00D71BC7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предписаний и их исполнение в количественном и (или) денежном выражении, в том числе объем восстановленных (возмещенных) средств по предписаниям;</w:t>
      </w:r>
    </w:p>
    <w:p w:rsidR="000D55AB" w:rsidRPr="005D28EF" w:rsidRDefault="00D71BC7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направленных и исполненных (неисполненных) уведомлений о применении бюджетных мер принуждения;</w:t>
      </w:r>
    </w:p>
    <w:p w:rsidR="000D55AB" w:rsidRPr="005D28EF" w:rsidRDefault="005D28EF" w:rsidP="005D28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1BC7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поданных и (или) удовлетворенных жалоб (исков) на решения </w:t>
      </w:r>
      <w:r w:rsidR="00F12B0F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="00D71BC7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</w:t>
      </w:r>
      <w:r w:rsidR="00D616A1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на его действия (бездействие</w:t>
      </w:r>
      <w:r w:rsidR="00D71BC7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рамках осуществленной им контрольной деятельности.</w:t>
      </w:r>
    </w:p>
    <w:p w:rsidR="00924853" w:rsidRDefault="00D71BC7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На официальном сайте</w:t>
      </w:r>
      <w:r w:rsidR="00D616A1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B0F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Новошахтинска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7C9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Интернет </w:t>
      </w: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размещается информация об осуществлении им внутреннего 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924853" w:rsidRPr="00DD7AEB" w:rsidRDefault="00924853" w:rsidP="0092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924853" w:rsidRPr="005D28EF" w:rsidRDefault="00924853" w:rsidP="009248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853" w:rsidRDefault="00924853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853" w:rsidRDefault="00924853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853" w:rsidRDefault="00924853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A5B" w:rsidRPr="005D28EF" w:rsidRDefault="00F12B0F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71BC7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контроля в соо</w:t>
      </w:r>
      <w:r w:rsidR="009317C9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тветствии с законодательством Российской Федерации</w:t>
      </w:r>
      <w:hyperlink r:id="rId8" w:history="1"/>
      <w:r w:rsidR="00D71BC7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28EF" w:rsidRPr="005D28E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427FD" w:rsidRPr="00CF37B6" w:rsidRDefault="00E427FD" w:rsidP="00E427FD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Cs w:val="24"/>
        </w:rPr>
      </w:pPr>
      <w:r w:rsidRPr="00CF37B6">
        <w:rPr>
          <w:rFonts w:ascii="Times New Roman" w:hAnsi="Times New Roman"/>
          <w:szCs w:val="24"/>
        </w:rPr>
        <w:t>Заместитель Главы Администрации города -</w:t>
      </w:r>
    </w:p>
    <w:p w:rsidR="00E427FD" w:rsidRPr="00CF37B6" w:rsidRDefault="00E427FD" w:rsidP="00E427FD">
      <w:pPr>
        <w:pStyle w:val="a5"/>
        <w:tabs>
          <w:tab w:val="left" w:pos="-180"/>
          <w:tab w:val="left" w:pos="0"/>
        </w:tabs>
        <w:ind w:right="-35"/>
        <w:rPr>
          <w:rFonts w:ascii="Times New Roman" w:hAnsi="Times New Roman"/>
          <w:szCs w:val="24"/>
        </w:rPr>
      </w:pPr>
      <w:r w:rsidRPr="00CF37B6">
        <w:rPr>
          <w:rFonts w:ascii="Times New Roman" w:hAnsi="Times New Roman"/>
          <w:szCs w:val="24"/>
        </w:rPr>
        <w:t>начальник финансового управления</w:t>
      </w:r>
      <w:r w:rsidRPr="00CF37B6">
        <w:rPr>
          <w:rFonts w:ascii="Times New Roman" w:hAnsi="Times New Roman"/>
          <w:szCs w:val="24"/>
        </w:rPr>
        <w:tab/>
      </w:r>
      <w:r w:rsidRPr="00CF37B6">
        <w:rPr>
          <w:rFonts w:ascii="Times New Roman" w:hAnsi="Times New Roman"/>
          <w:szCs w:val="24"/>
        </w:rPr>
        <w:tab/>
      </w:r>
      <w:r w:rsidRPr="00CF37B6">
        <w:rPr>
          <w:rFonts w:ascii="Times New Roman" w:hAnsi="Times New Roman"/>
          <w:szCs w:val="24"/>
        </w:rPr>
        <w:tab/>
        <w:t xml:space="preserve">               </w:t>
      </w:r>
      <w:r>
        <w:rPr>
          <w:rFonts w:ascii="Times New Roman" w:hAnsi="Times New Roman"/>
          <w:szCs w:val="24"/>
        </w:rPr>
        <w:t xml:space="preserve">              </w:t>
      </w:r>
      <w:r w:rsidRPr="00CF37B6">
        <w:rPr>
          <w:rFonts w:ascii="Times New Roman" w:hAnsi="Times New Roman"/>
          <w:szCs w:val="24"/>
        </w:rPr>
        <w:t xml:space="preserve">Т.В. </w:t>
      </w:r>
      <w:proofErr w:type="spellStart"/>
      <w:r w:rsidRPr="00CF37B6">
        <w:rPr>
          <w:rFonts w:ascii="Times New Roman" w:hAnsi="Times New Roman"/>
          <w:szCs w:val="24"/>
        </w:rPr>
        <w:t>Коденцова</w:t>
      </w:r>
      <w:proofErr w:type="spellEnd"/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Администрации города                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D7AEB">
        <w:rPr>
          <w:rFonts w:ascii="Times New Roman" w:hAnsi="Times New Roman" w:cs="Times New Roman"/>
          <w:sz w:val="24"/>
          <w:szCs w:val="24"/>
        </w:rPr>
        <w:t>Ю.А. Лубенцов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</w:t>
      </w:r>
    </w:p>
    <w:p w:rsidR="00E427FD" w:rsidRPr="00DD7AEB" w:rsidRDefault="00E427FD" w:rsidP="00E42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AEB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</w:r>
      <w:r w:rsidRPr="00DD7AEB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7AEB">
        <w:rPr>
          <w:rFonts w:ascii="Times New Roman" w:hAnsi="Times New Roman" w:cs="Times New Roman"/>
          <w:sz w:val="24"/>
          <w:szCs w:val="24"/>
        </w:rPr>
        <w:t xml:space="preserve">И.Н. Суркова </w:t>
      </w:r>
    </w:p>
    <w:p w:rsidR="00D71BC7" w:rsidRPr="005D28EF" w:rsidRDefault="00D71BC7" w:rsidP="005D28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71BC7" w:rsidRPr="005D2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712FE"/>
    <w:multiLevelType w:val="hybridMultilevel"/>
    <w:tmpl w:val="570CE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BC7"/>
    <w:rsid w:val="00025DC7"/>
    <w:rsid w:val="00026DAB"/>
    <w:rsid w:val="00047156"/>
    <w:rsid w:val="000509DE"/>
    <w:rsid w:val="00070A39"/>
    <w:rsid w:val="00086F4F"/>
    <w:rsid w:val="0009462B"/>
    <w:rsid w:val="000B0A1D"/>
    <w:rsid w:val="000D4461"/>
    <w:rsid w:val="000D55AB"/>
    <w:rsid w:val="000E52CC"/>
    <w:rsid w:val="00122844"/>
    <w:rsid w:val="00147CF2"/>
    <w:rsid w:val="0015018F"/>
    <w:rsid w:val="00151FD1"/>
    <w:rsid w:val="0015303A"/>
    <w:rsid w:val="00184F30"/>
    <w:rsid w:val="00195080"/>
    <w:rsid w:val="001A7CC9"/>
    <w:rsid w:val="001B41FE"/>
    <w:rsid w:val="001C6B98"/>
    <w:rsid w:val="001C7728"/>
    <w:rsid w:val="001D4528"/>
    <w:rsid w:val="001D72AC"/>
    <w:rsid w:val="001F1270"/>
    <w:rsid w:val="0021779B"/>
    <w:rsid w:val="00231633"/>
    <w:rsid w:val="00261C2B"/>
    <w:rsid w:val="00281254"/>
    <w:rsid w:val="0028275E"/>
    <w:rsid w:val="002B51F4"/>
    <w:rsid w:val="002C0338"/>
    <w:rsid w:val="002C30DB"/>
    <w:rsid w:val="002C6D22"/>
    <w:rsid w:val="002C73F4"/>
    <w:rsid w:val="002E1AEF"/>
    <w:rsid w:val="002E5EA5"/>
    <w:rsid w:val="002F5AC4"/>
    <w:rsid w:val="002F793B"/>
    <w:rsid w:val="00323281"/>
    <w:rsid w:val="003405E5"/>
    <w:rsid w:val="003421BA"/>
    <w:rsid w:val="00344ACB"/>
    <w:rsid w:val="00350F77"/>
    <w:rsid w:val="00357467"/>
    <w:rsid w:val="00365E1B"/>
    <w:rsid w:val="0039710F"/>
    <w:rsid w:val="003A5EAD"/>
    <w:rsid w:val="003E1509"/>
    <w:rsid w:val="003E3B0E"/>
    <w:rsid w:val="00401BCF"/>
    <w:rsid w:val="00405DCF"/>
    <w:rsid w:val="004136AF"/>
    <w:rsid w:val="0042514A"/>
    <w:rsid w:val="00447AB6"/>
    <w:rsid w:val="00460962"/>
    <w:rsid w:val="00473FCC"/>
    <w:rsid w:val="004801DE"/>
    <w:rsid w:val="00497E74"/>
    <w:rsid w:val="004A4FD3"/>
    <w:rsid w:val="004D5A68"/>
    <w:rsid w:val="004D623A"/>
    <w:rsid w:val="004D6BC3"/>
    <w:rsid w:val="00520ABE"/>
    <w:rsid w:val="00542115"/>
    <w:rsid w:val="0055592A"/>
    <w:rsid w:val="00565E76"/>
    <w:rsid w:val="005A1445"/>
    <w:rsid w:val="005A167D"/>
    <w:rsid w:val="005C2E92"/>
    <w:rsid w:val="005C3640"/>
    <w:rsid w:val="005D28EF"/>
    <w:rsid w:val="005E2EF0"/>
    <w:rsid w:val="005F4841"/>
    <w:rsid w:val="005F5760"/>
    <w:rsid w:val="00603EA8"/>
    <w:rsid w:val="00620D48"/>
    <w:rsid w:val="006249F8"/>
    <w:rsid w:val="00627C1D"/>
    <w:rsid w:val="0069555B"/>
    <w:rsid w:val="006972E2"/>
    <w:rsid w:val="00697496"/>
    <w:rsid w:val="006A1FD2"/>
    <w:rsid w:val="006C5544"/>
    <w:rsid w:val="00711FCE"/>
    <w:rsid w:val="00717195"/>
    <w:rsid w:val="007B7688"/>
    <w:rsid w:val="007F3D5A"/>
    <w:rsid w:val="00803996"/>
    <w:rsid w:val="00812331"/>
    <w:rsid w:val="00812791"/>
    <w:rsid w:val="00820D20"/>
    <w:rsid w:val="00826EC0"/>
    <w:rsid w:val="008712DD"/>
    <w:rsid w:val="008740D5"/>
    <w:rsid w:val="0088061F"/>
    <w:rsid w:val="008A7271"/>
    <w:rsid w:val="008C0CB5"/>
    <w:rsid w:val="008C7F26"/>
    <w:rsid w:val="008E4C74"/>
    <w:rsid w:val="008E536D"/>
    <w:rsid w:val="009111A6"/>
    <w:rsid w:val="00924013"/>
    <w:rsid w:val="00924853"/>
    <w:rsid w:val="009317C9"/>
    <w:rsid w:val="00935210"/>
    <w:rsid w:val="009353FD"/>
    <w:rsid w:val="00940E59"/>
    <w:rsid w:val="009838F2"/>
    <w:rsid w:val="009935E1"/>
    <w:rsid w:val="009A534B"/>
    <w:rsid w:val="009E6FB3"/>
    <w:rsid w:val="009F0086"/>
    <w:rsid w:val="009F0973"/>
    <w:rsid w:val="00A0510F"/>
    <w:rsid w:val="00A1033D"/>
    <w:rsid w:val="00A45CF7"/>
    <w:rsid w:val="00A72C58"/>
    <w:rsid w:val="00A773B3"/>
    <w:rsid w:val="00A91FBF"/>
    <w:rsid w:val="00A9237C"/>
    <w:rsid w:val="00AB25FD"/>
    <w:rsid w:val="00AB7DEE"/>
    <w:rsid w:val="00AE0D1C"/>
    <w:rsid w:val="00AE2AF8"/>
    <w:rsid w:val="00AF6F5B"/>
    <w:rsid w:val="00B03945"/>
    <w:rsid w:val="00B05A27"/>
    <w:rsid w:val="00B153D2"/>
    <w:rsid w:val="00B44EFA"/>
    <w:rsid w:val="00B509CC"/>
    <w:rsid w:val="00B62DEE"/>
    <w:rsid w:val="00B73985"/>
    <w:rsid w:val="00B833C0"/>
    <w:rsid w:val="00B90011"/>
    <w:rsid w:val="00BC0E27"/>
    <w:rsid w:val="00BC5BF5"/>
    <w:rsid w:val="00BD0F53"/>
    <w:rsid w:val="00BD1AF8"/>
    <w:rsid w:val="00BD6FA4"/>
    <w:rsid w:val="00BE6DEA"/>
    <w:rsid w:val="00C01D1E"/>
    <w:rsid w:val="00C54246"/>
    <w:rsid w:val="00C95AF6"/>
    <w:rsid w:val="00C95EA9"/>
    <w:rsid w:val="00CB1390"/>
    <w:rsid w:val="00CC76B1"/>
    <w:rsid w:val="00CF37B6"/>
    <w:rsid w:val="00D46591"/>
    <w:rsid w:val="00D6017D"/>
    <w:rsid w:val="00D616A1"/>
    <w:rsid w:val="00D66A84"/>
    <w:rsid w:val="00D71BC7"/>
    <w:rsid w:val="00D72A5B"/>
    <w:rsid w:val="00D7353B"/>
    <w:rsid w:val="00D869A1"/>
    <w:rsid w:val="00D9733E"/>
    <w:rsid w:val="00DB76CF"/>
    <w:rsid w:val="00DC4234"/>
    <w:rsid w:val="00DD7AEB"/>
    <w:rsid w:val="00E14D84"/>
    <w:rsid w:val="00E27099"/>
    <w:rsid w:val="00E427FD"/>
    <w:rsid w:val="00E55B73"/>
    <w:rsid w:val="00E714A6"/>
    <w:rsid w:val="00E81FB9"/>
    <w:rsid w:val="00EC2160"/>
    <w:rsid w:val="00ED4B99"/>
    <w:rsid w:val="00EF2DBE"/>
    <w:rsid w:val="00F04E63"/>
    <w:rsid w:val="00F12B0F"/>
    <w:rsid w:val="00F134CC"/>
    <w:rsid w:val="00F35E37"/>
    <w:rsid w:val="00F83283"/>
    <w:rsid w:val="00F83CEA"/>
    <w:rsid w:val="00F8566E"/>
    <w:rsid w:val="00FA7AEE"/>
    <w:rsid w:val="00FD77CE"/>
    <w:rsid w:val="00FF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1B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2B0F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CF37B6"/>
    <w:pPr>
      <w:tabs>
        <w:tab w:val="left" w:pos="3686"/>
      </w:tabs>
      <w:overflowPunct w:val="0"/>
      <w:autoSpaceDE w:val="0"/>
      <w:autoSpaceDN w:val="0"/>
      <w:adjustRightInd w:val="0"/>
      <w:spacing w:after="0" w:line="240" w:lineRule="auto"/>
      <w:ind w:right="5288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CF37B6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rsid w:val="009E6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620D4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20D48"/>
  </w:style>
  <w:style w:type="paragraph" w:styleId="aa">
    <w:name w:val="Balloon Text"/>
    <w:basedOn w:val="a"/>
    <w:link w:val="ab"/>
    <w:uiPriority w:val="99"/>
    <w:semiHidden/>
    <w:unhideWhenUsed/>
    <w:rsid w:val="00542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21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1B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2B0F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CF37B6"/>
    <w:pPr>
      <w:tabs>
        <w:tab w:val="left" w:pos="3686"/>
      </w:tabs>
      <w:overflowPunct w:val="0"/>
      <w:autoSpaceDE w:val="0"/>
      <w:autoSpaceDN w:val="0"/>
      <w:adjustRightInd w:val="0"/>
      <w:spacing w:after="0" w:line="240" w:lineRule="auto"/>
      <w:ind w:right="5288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CF37B6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rsid w:val="009E6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620D4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20D48"/>
  </w:style>
  <w:style w:type="paragraph" w:styleId="aa">
    <w:name w:val="Balloon Text"/>
    <w:basedOn w:val="a"/>
    <w:link w:val="ab"/>
    <w:uiPriority w:val="99"/>
    <w:semiHidden/>
    <w:unhideWhenUsed/>
    <w:rsid w:val="00542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21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41645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94F2B-2319-43E1-B36E-BA81ADE3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6645</Words>
  <Characters>37882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IRU-1</cp:lastModifiedBy>
  <cp:revision>3</cp:revision>
  <cp:lastPrinted>2019-04-17T10:32:00Z</cp:lastPrinted>
  <dcterms:created xsi:type="dcterms:W3CDTF">2019-04-17T10:33:00Z</dcterms:created>
  <dcterms:modified xsi:type="dcterms:W3CDTF">2019-04-25T14:08:00Z</dcterms:modified>
</cp:coreProperties>
</file>