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6F" w:rsidRPr="003A50E5" w:rsidRDefault="002B126F" w:rsidP="00D82556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B126F" w:rsidRPr="003A50E5" w:rsidRDefault="002B126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НОВОШАХТИНСКАЯ ГОРОДСКАЯ ДУМА</w:t>
      </w:r>
    </w:p>
    <w:p w:rsidR="002B126F" w:rsidRPr="003A50E5" w:rsidRDefault="002B126F" w:rsidP="00D825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2B126F" w:rsidRPr="003A50E5" w:rsidRDefault="002B126F" w:rsidP="00E304B2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20</w:t>
      </w:r>
      <w:r w:rsidR="004A3A3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A50E5">
        <w:rPr>
          <w:rFonts w:ascii="Times New Roman" w:hAnsi="Times New Roman" w:cs="Times New Roman"/>
          <w:sz w:val="28"/>
          <w:szCs w:val="28"/>
          <w:lang w:eastAsia="ru-RU"/>
        </w:rPr>
        <w:t>№</w:t>
      </w:r>
    </w:p>
    <w:p w:rsidR="002B126F" w:rsidRDefault="002B126F" w:rsidP="003F4F7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4F7F">
        <w:rPr>
          <w:rFonts w:ascii="Times New Roman" w:hAnsi="Times New Roman" w:cs="Times New Roman"/>
          <w:sz w:val="28"/>
          <w:szCs w:val="28"/>
        </w:rPr>
        <w:t xml:space="preserve">О </w:t>
      </w:r>
      <w:r w:rsidR="004A3A31">
        <w:rPr>
          <w:rFonts w:ascii="Times New Roman" w:hAnsi="Times New Roman" w:cs="Times New Roman"/>
          <w:sz w:val="28"/>
          <w:szCs w:val="28"/>
        </w:rPr>
        <w:t>внесении изменений в решение Новошахтинской городской Думы от 24.11.2022 №368 «Об установлении земельного налога»</w:t>
      </w:r>
    </w:p>
    <w:p w:rsidR="004A3A31" w:rsidRPr="003F4F7F" w:rsidRDefault="004A3A31" w:rsidP="003F4F7F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Pr="003F4F7F" w:rsidRDefault="002B126F" w:rsidP="00DB5AF3">
      <w:pPr>
        <w:pStyle w:val="ConsPlusTitle"/>
        <w:spacing w:line="276" w:lineRule="auto"/>
        <w:jc w:val="both"/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4A3A31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с главой 31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Налогового кодекса Российской</w:t>
      </w:r>
      <w:r w:rsidR="009A1EAB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 Федерации</w:t>
      </w:r>
      <w:r w:rsidR="00936528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F4F7F">
        <w:rPr>
          <w:rStyle w:val="FontStyle15"/>
          <w:rFonts w:ascii="Times New Roman" w:hAnsi="Times New Roman" w:cs="Times New Roman"/>
          <w:b w:val="0"/>
          <w:bCs w:val="0"/>
          <w:sz w:val="28"/>
          <w:szCs w:val="28"/>
        </w:rPr>
        <w:t>Новошахтинская городская Дума</w:t>
      </w:r>
    </w:p>
    <w:p w:rsidR="002B126F" w:rsidRDefault="002B126F" w:rsidP="00DB5AF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7FB" w:rsidRPr="00764F8E" w:rsidRDefault="002B126F" w:rsidP="007E3FB1">
      <w:pPr>
        <w:spacing w:line="240" w:lineRule="auto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3F4F7F">
        <w:rPr>
          <w:rFonts w:ascii="Times New Roman" w:hAnsi="Times New Roman" w:cs="Times New Roman"/>
          <w:sz w:val="28"/>
          <w:szCs w:val="28"/>
        </w:rPr>
        <w:t>РЕШИЛА:</w:t>
      </w:r>
    </w:p>
    <w:p w:rsidR="00E70443" w:rsidRPr="00A6490E" w:rsidRDefault="00E70443" w:rsidP="007E3FB1">
      <w:pPr>
        <w:pStyle w:val="ConsPlusNormal"/>
        <w:numPr>
          <w:ilvl w:val="0"/>
          <w:numId w:val="5"/>
        </w:numPr>
        <w:spacing w:before="22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490E">
        <w:rPr>
          <w:rFonts w:ascii="Times New Roman" w:hAnsi="Times New Roman"/>
          <w:sz w:val="28"/>
          <w:szCs w:val="28"/>
        </w:rPr>
        <w:t>Внести в решение Новошахтинской городской Думы от 24.11.2</w:t>
      </w:r>
      <w:r w:rsidR="009A1EAB" w:rsidRPr="00A6490E">
        <w:rPr>
          <w:rFonts w:ascii="Times New Roman" w:hAnsi="Times New Roman"/>
          <w:sz w:val="28"/>
          <w:szCs w:val="28"/>
        </w:rPr>
        <w:t>022</w:t>
      </w:r>
      <w:r w:rsidR="002E6C2C" w:rsidRPr="00A6490E">
        <w:rPr>
          <w:rFonts w:ascii="Times New Roman" w:hAnsi="Times New Roman"/>
          <w:sz w:val="28"/>
          <w:szCs w:val="28"/>
        </w:rPr>
        <w:t xml:space="preserve"> </w:t>
      </w:r>
      <w:r w:rsidRPr="00A6490E">
        <w:rPr>
          <w:rFonts w:ascii="Times New Roman" w:hAnsi="Times New Roman"/>
          <w:sz w:val="28"/>
          <w:szCs w:val="28"/>
        </w:rPr>
        <w:t>№ 368 «Об установлении земельного налога» следующие изменения:</w:t>
      </w:r>
    </w:p>
    <w:p w:rsidR="00A843B6" w:rsidRDefault="007E3FB1" w:rsidP="007E3FB1">
      <w:pPr>
        <w:pStyle w:val="ConsPlusNormal"/>
        <w:numPr>
          <w:ilvl w:val="1"/>
          <w:numId w:val="6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3B6">
        <w:rPr>
          <w:rFonts w:ascii="Times New Roman" w:hAnsi="Times New Roman" w:cs="Times New Roman"/>
          <w:sz w:val="28"/>
          <w:szCs w:val="28"/>
        </w:rPr>
        <w:t>в подпункте</w:t>
      </w:r>
      <w:r w:rsidR="000815A0">
        <w:rPr>
          <w:rFonts w:ascii="Times New Roman" w:hAnsi="Times New Roman" w:cs="Times New Roman"/>
          <w:sz w:val="28"/>
          <w:szCs w:val="28"/>
        </w:rPr>
        <w:t xml:space="preserve"> </w:t>
      </w:r>
      <w:r w:rsidR="00A843B6">
        <w:rPr>
          <w:rFonts w:ascii="Times New Roman" w:hAnsi="Times New Roman" w:cs="Times New Roman"/>
          <w:sz w:val="28"/>
          <w:szCs w:val="28"/>
        </w:rPr>
        <w:t>4.4</w:t>
      </w:r>
      <w:r w:rsidR="000815A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43B6">
        <w:rPr>
          <w:rFonts w:ascii="Times New Roman" w:hAnsi="Times New Roman" w:cs="Times New Roman"/>
          <w:sz w:val="28"/>
          <w:szCs w:val="28"/>
        </w:rPr>
        <w:t>4</w:t>
      </w:r>
      <w:r w:rsidR="00E70443">
        <w:rPr>
          <w:rFonts w:ascii="Times New Roman" w:hAnsi="Times New Roman" w:cs="Times New Roman"/>
          <w:sz w:val="28"/>
          <w:szCs w:val="28"/>
        </w:rPr>
        <w:t>:</w:t>
      </w:r>
    </w:p>
    <w:p w:rsidR="00A843B6" w:rsidRPr="00A843B6" w:rsidRDefault="007E3FB1" w:rsidP="007E3FB1">
      <w:pPr>
        <w:pStyle w:val="ConsPlusNormal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3B6" w:rsidRPr="00A843B6">
        <w:rPr>
          <w:rFonts w:ascii="Times New Roman" w:hAnsi="Times New Roman" w:cs="Times New Roman"/>
          <w:sz w:val="28"/>
          <w:szCs w:val="28"/>
        </w:rPr>
        <w:t>а) слова «на территории Ростовской области» исключить;</w:t>
      </w:r>
    </w:p>
    <w:p w:rsidR="00A6490E" w:rsidRDefault="00A6490E" w:rsidP="007E3FB1">
      <w:pPr>
        <w:pStyle w:val="ConsPlusNormal"/>
        <w:spacing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3B6">
        <w:rPr>
          <w:rFonts w:ascii="Times New Roman" w:hAnsi="Times New Roman" w:cs="Times New Roman"/>
          <w:sz w:val="28"/>
          <w:szCs w:val="28"/>
        </w:rPr>
        <w:t>б) дополнит</w:t>
      </w:r>
      <w:r>
        <w:rPr>
          <w:rFonts w:ascii="Times New Roman" w:hAnsi="Times New Roman" w:cs="Times New Roman"/>
          <w:sz w:val="28"/>
          <w:szCs w:val="28"/>
        </w:rPr>
        <w:t>ь абзацем следующего содержания:</w:t>
      </w:r>
    </w:p>
    <w:p w:rsidR="00A843B6" w:rsidRPr="00A6490E" w:rsidRDefault="00A843B6" w:rsidP="007E3FB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3B6">
        <w:rPr>
          <w:rFonts w:ascii="Times New Roman" w:hAnsi="Times New Roman" w:cs="Times New Roman"/>
          <w:sz w:val="28"/>
          <w:szCs w:val="28"/>
        </w:rPr>
        <w:t>«</w:t>
      </w:r>
      <w:r w:rsidRPr="00A843B6">
        <w:rPr>
          <w:rFonts w:ascii="Times New Roman" w:hAnsi="Times New Roman"/>
          <w:sz w:val="28"/>
          <w:szCs w:val="28"/>
        </w:rPr>
        <w:t xml:space="preserve">Положения настоящего пункта распространяются на граждан, </w:t>
      </w:r>
      <w:r w:rsidR="00A6490E">
        <w:rPr>
          <w:rFonts w:ascii="Times New Roman" w:hAnsi="Times New Roman"/>
          <w:sz w:val="28"/>
          <w:szCs w:val="28"/>
        </w:rPr>
        <w:t xml:space="preserve">    </w:t>
      </w:r>
      <w:r w:rsidR="00BF5A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43B6">
        <w:rPr>
          <w:rFonts w:ascii="Times New Roman" w:hAnsi="Times New Roman"/>
          <w:sz w:val="28"/>
          <w:szCs w:val="28"/>
        </w:rPr>
        <w:t>зарегистрированных по месту жительства в Ростовской области</w:t>
      </w:r>
      <w:r>
        <w:rPr>
          <w:rFonts w:ascii="Times New Roman" w:hAnsi="Times New Roman"/>
          <w:sz w:val="28"/>
          <w:szCs w:val="28"/>
        </w:rPr>
        <w:t>.»;</w:t>
      </w:r>
    </w:p>
    <w:p w:rsidR="00A843B6" w:rsidRDefault="007E3FB1" w:rsidP="007E3FB1">
      <w:pPr>
        <w:pStyle w:val="ConsPlusNormal"/>
        <w:tabs>
          <w:tab w:val="left" w:pos="1134"/>
        </w:tabs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43B6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="00A843B6">
        <w:rPr>
          <w:rFonts w:ascii="Times New Roman" w:hAnsi="Times New Roman"/>
          <w:sz w:val="28"/>
          <w:szCs w:val="28"/>
        </w:rPr>
        <w:t xml:space="preserve"> в подпункте 5.1 пункта 5 слова «на территории Ростовской области» </w:t>
      </w:r>
      <w:r w:rsidR="00A6490E">
        <w:rPr>
          <w:rFonts w:ascii="Times New Roman" w:hAnsi="Times New Roman"/>
          <w:sz w:val="28"/>
          <w:szCs w:val="28"/>
        </w:rPr>
        <w:t xml:space="preserve">    </w:t>
      </w:r>
      <w:r w:rsidR="00A843B6">
        <w:rPr>
          <w:rFonts w:ascii="Times New Roman" w:hAnsi="Times New Roman"/>
          <w:sz w:val="28"/>
          <w:szCs w:val="28"/>
        </w:rPr>
        <w:t>исключить.</w:t>
      </w:r>
    </w:p>
    <w:p w:rsidR="00A843B6" w:rsidRPr="00466AC7" w:rsidRDefault="00A6490E" w:rsidP="007E3FB1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43B6">
        <w:rPr>
          <w:rFonts w:ascii="Times New Roman" w:hAnsi="Times New Roman"/>
          <w:sz w:val="28"/>
          <w:szCs w:val="28"/>
        </w:rPr>
        <w:t xml:space="preserve">. Положения </w:t>
      </w:r>
      <w:r w:rsidR="004D55D1">
        <w:rPr>
          <w:rFonts w:ascii="Times New Roman" w:hAnsi="Times New Roman"/>
          <w:sz w:val="28"/>
          <w:szCs w:val="28"/>
        </w:rPr>
        <w:t>под</w:t>
      </w:r>
      <w:r w:rsidR="00A843B6">
        <w:rPr>
          <w:rFonts w:ascii="Times New Roman" w:hAnsi="Times New Roman"/>
          <w:sz w:val="28"/>
          <w:szCs w:val="28"/>
        </w:rPr>
        <w:t xml:space="preserve">пункта </w:t>
      </w:r>
      <w:r w:rsidR="004D55D1">
        <w:rPr>
          <w:rFonts w:ascii="Times New Roman" w:hAnsi="Times New Roman"/>
          <w:sz w:val="28"/>
          <w:szCs w:val="28"/>
        </w:rPr>
        <w:t xml:space="preserve">4.4 пункта 4 и подпункта 5.1 пункта 5 решения Новошахтинской городской Думы от 24.11.2022 № 368 </w:t>
      </w:r>
      <w:r w:rsidR="004D55D1" w:rsidRPr="002E6C2C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 w:rsidR="00466AC7">
        <w:rPr>
          <w:rFonts w:ascii="Times New Roman" w:hAnsi="Times New Roman" w:cs="Times New Roman"/>
          <w:sz w:val="28"/>
          <w:szCs w:val="28"/>
        </w:rPr>
        <w:t xml:space="preserve"> (в редакции настоящего р</w:t>
      </w:r>
      <w:r w:rsidR="004D55D1">
        <w:rPr>
          <w:rFonts w:ascii="Times New Roman" w:hAnsi="Times New Roman" w:cs="Times New Roman"/>
          <w:sz w:val="28"/>
          <w:szCs w:val="28"/>
        </w:rPr>
        <w:t>ешения) применяются к правоотношениям, связанным с уплатой земельного налога за налоговые периоды 2021, 2022 и 2023 годов.</w:t>
      </w:r>
    </w:p>
    <w:p w:rsidR="00A6490E" w:rsidRDefault="00A6490E" w:rsidP="007E3FB1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B126F" w:rsidRPr="003F4F7F" w:rsidRDefault="002B126F" w:rsidP="00A649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городской Думы – </w:t>
      </w:r>
    </w:p>
    <w:p w:rsidR="002B126F" w:rsidRDefault="002B126F" w:rsidP="00221AE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Новошахтинска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D67F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Ю.В.</w:t>
      </w:r>
      <w:r w:rsidR="00764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Ушанев                                                                                                                                                                                                 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8EB" w:rsidRDefault="00BB08E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внесен:</w:t>
      </w:r>
    </w:p>
    <w:p w:rsidR="00764F8E" w:rsidRDefault="00DB5AF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 город</w:t>
      </w:r>
      <w:r w:rsidR="00466AC7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64F8E" w:rsidRDefault="00764F8E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13" w:rsidRDefault="00484A1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13" w:rsidRDefault="00484A13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90E" w:rsidRDefault="00A6490E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486F4C" w:rsidRDefault="00486F4C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6F4C" w:rsidRDefault="00486F4C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4D67F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2B126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51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 Бондаренко</w:t>
      </w:r>
      <w:r w:rsidR="00BB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67FB" w:rsidRDefault="004D67F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города –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51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Т.В. Коденцова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 города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51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Ю.А. Лубенцов</w:t>
      </w:r>
    </w:p>
    <w:p w:rsidR="004D67FB" w:rsidRDefault="004D67FB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юридического отдела </w:t>
      </w:r>
    </w:p>
    <w:p w:rsidR="002B126F" w:rsidRDefault="002B126F" w:rsidP="00221A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</w:t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>истрации города</w:t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86F4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95192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И.Н. Суркова</w:t>
      </w: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F8E" w:rsidRDefault="00764F8E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7FB" w:rsidRDefault="004D67FB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3E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C03" w:rsidRPr="009B4C03" w:rsidRDefault="002B126F" w:rsidP="009B4C03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4F8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 проекту решения Новошахтинской городской Думы </w:t>
      </w:r>
      <w:r w:rsidR="009B4C03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Новошахтинской городской Думы от 24.11.2022 №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C03" w:rsidRPr="009B4C03">
        <w:rPr>
          <w:rFonts w:ascii="Times New Roman" w:hAnsi="Times New Roman" w:cs="Times New Roman"/>
          <w:b w:val="0"/>
          <w:sz w:val="28"/>
          <w:szCs w:val="28"/>
        </w:rPr>
        <w:t>368 «Об установлении земельного налога»</w:t>
      </w:r>
      <w:r w:rsidR="009B4C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B126F" w:rsidRPr="003F4F7F" w:rsidRDefault="002B126F" w:rsidP="00344F80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A13" w:rsidRDefault="002B126F" w:rsidP="004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F8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22C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4F8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Новошахтинской городской </w:t>
      </w:r>
      <w:r w:rsidR="009B4C03">
        <w:rPr>
          <w:rFonts w:ascii="Times New Roman" w:hAnsi="Times New Roman" w:cs="Times New Roman"/>
          <w:sz w:val="28"/>
          <w:szCs w:val="28"/>
          <w:lang w:eastAsia="ru-RU"/>
        </w:rPr>
        <w:t>Думы «</w:t>
      </w:r>
      <w:r w:rsidR="009B4C03" w:rsidRPr="009B4C03">
        <w:rPr>
          <w:rFonts w:ascii="Times New Roman" w:hAnsi="Times New Roman" w:cs="Times New Roman"/>
          <w:sz w:val="28"/>
          <w:szCs w:val="28"/>
        </w:rPr>
        <w:t>О внесении изменений в решение Новошахтинской городской Думы от 24.11.2022 №</w:t>
      </w:r>
      <w:r w:rsidR="009B4C03">
        <w:rPr>
          <w:rFonts w:ascii="Times New Roman" w:hAnsi="Times New Roman" w:cs="Times New Roman"/>
          <w:sz w:val="28"/>
          <w:szCs w:val="28"/>
        </w:rPr>
        <w:t xml:space="preserve"> </w:t>
      </w:r>
      <w:r w:rsidR="009B4C03" w:rsidRPr="009B4C03">
        <w:rPr>
          <w:rFonts w:ascii="Times New Roman" w:hAnsi="Times New Roman" w:cs="Times New Roman"/>
          <w:sz w:val="28"/>
          <w:szCs w:val="28"/>
        </w:rPr>
        <w:t>368 «Об установлении земельного налога»</w:t>
      </w:r>
      <w:r w:rsidR="009B4C03">
        <w:rPr>
          <w:rFonts w:ascii="Times New Roman" w:hAnsi="Times New Roman" w:cs="Times New Roman"/>
          <w:sz w:val="28"/>
          <w:szCs w:val="28"/>
        </w:rPr>
        <w:t>» разработан</w:t>
      </w:r>
      <w:r w:rsidRPr="00344F8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приведения нормат</w:t>
      </w:r>
      <w:r w:rsidR="00484A13">
        <w:rPr>
          <w:rFonts w:ascii="Times New Roman" w:hAnsi="Times New Roman" w:cs="Times New Roman"/>
          <w:sz w:val="28"/>
          <w:szCs w:val="28"/>
          <w:lang w:eastAsia="ru-RU"/>
        </w:rPr>
        <w:t xml:space="preserve">ивного документа в соответствие </w:t>
      </w:r>
      <w:r w:rsidR="00484A13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региональному законодательству в части оказания налоговой поддержки гражданам, участвующим в специальной военной операции</w:t>
      </w:r>
      <w:r w:rsid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A13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8E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</w:t>
      </w:r>
      <w:r w:rsid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484A13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их семей. </w:t>
      </w:r>
    </w:p>
    <w:p w:rsidR="006F38E6" w:rsidRPr="00D22C1A" w:rsidRDefault="006F38E6" w:rsidP="00D22C1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Гражданам, призванным на военную службу по мобилизации в Вооруженные силы Р</w:t>
      </w:r>
      <w:r w:rsidR="00D22C1A">
        <w:rPr>
          <w:rFonts w:ascii="Times New Roman" w:hAnsi="Times New Roman"/>
          <w:sz w:val="28"/>
          <w:szCs w:val="28"/>
        </w:rPr>
        <w:t>оссийской Федерации</w:t>
      </w:r>
      <w:r w:rsidR="000C27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льгота </w:t>
      </w:r>
      <w:r w:rsidR="000C27B2">
        <w:rPr>
          <w:rFonts w:ascii="Times New Roman" w:hAnsi="Times New Roman"/>
          <w:sz w:val="28"/>
          <w:szCs w:val="28"/>
        </w:rPr>
        <w:t xml:space="preserve">по уплате земельного </w:t>
      </w:r>
      <w:r w:rsidR="00D22C1A">
        <w:rPr>
          <w:rFonts w:ascii="Times New Roman" w:hAnsi="Times New Roman"/>
          <w:sz w:val="28"/>
          <w:szCs w:val="28"/>
        </w:rPr>
        <w:t>налога</w:t>
      </w:r>
      <w:r w:rsidR="000C27B2">
        <w:rPr>
          <w:rFonts w:ascii="Times New Roman" w:hAnsi="Times New Roman"/>
          <w:sz w:val="28"/>
          <w:szCs w:val="28"/>
        </w:rPr>
        <w:t xml:space="preserve"> </w:t>
      </w:r>
      <w:r w:rsidR="00C60001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в беззаявительном порядке.</w:t>
      </w:r>
    </w:p>
    <w:p w:rsidR="000C27B2" w:rsidRDefault="00484A13" w:rsidP="004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</w:t>
      </w:r>
      <w:r w:rsidR="000C27B2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поддержки гражданам, участвующим в специальной военной операции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7B2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C27B2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их семей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предполагается, что </w:t>
      </w:r>
      <w:r w:rsidR="005A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предоставленная льгота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A0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повлияет на исполнение доходной части бюджета города</w:t>
      </w:r>
      <w:r w:rsidR="000C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4A13" w:rsidRPr="00484A13" w:rsidRDefault="000C27B2" w:rsidP="00484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окончания финансового года, на основании данных Управления Федеральной налоговой службы России по Ростовской области, будет проведена ежегодная оценка</w:t>
      </w:r>
      <w:r w:rsidR="00484A13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расходов, обусловленных налоговыми льготами, </w:t>
      </w:r>
      <w:r w:rsidR="00C6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84A13" w:rsidRPr="00484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эффект предоставленной льготы по земельному налогу. </w:t>
      </w:r>
    </w:p>
    <w:p w:rsidR="00C60001" w:rsidRDefault="00C60001" w:rsidP="00C6000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26F" w:rsidRPr="00C60001" w:rsidRDefault="00C60001" w:rsidP="00C60001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C60001">
        <w:rPr>
          <w:rFonts w:ascii="Times New Roman" w:hAnsi="Times New Roman" w:cs="Times New Roman"/>
          <w:b w:val="0"/>
          <w:sz w:val="28"/>
          <w:szCs w:val="28"/>
          <w:lang w:eastAsia="ru-RU"/>
        </w:rPr>
        <w:t>Заместитель Главы А</w:t>
      </w:r>
      <w:r w:rsidR="002B126F" w:rsidRPr="00C60001">
        <w:rPr>
          <w:rFonts w:ascii="Times New Roman" w:hAnsi="Times New Roman" w:cs="Times New Roman"/>
          <w:b w:val="0"/>
          <w:sz w:val="28"/>
          <w:szCs w:val="28"/>
          <w:lang w:eastAsia="ru-RU"/>
        </w:rPr>
        <w:t>дминистрации города –</w:t>
      </w:r>
    </w:p>
    <w:p w:rsidR="002B126F" w:rsidRPr="003A50E5" w:rsidRDefault="002B126F" w:rsidP="00EF63E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</w:t>
      </w:r>
      <w:r w:rsidR="00764F8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A035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96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Т.В. Коденцова </w:t>
      </w:r>
    </w:p>
    <w:p w:rsidR="002B126F" w:rsidRPr="00EF63E5" w:rsidRDefault="002B126F" w:rsidP="00EF6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26F" w:rsidRPr="00EF63E5" w:rsidRDefault="005A035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2B126F" w:rsidRPr="00EF63E5" w:rsidSect="00A6490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A8" w:rsidRDefault="00727CA8" w:rsidP="0026560E">
      <w:pPr>
        <w:spacing w:after="0" w:line="240" w:lineRule="auto"/>
      </w:pPr>
      <w:r>
        <w:separator/>
      </w:r>
    </w:p>
  </w:endnote>
  <w:endnote w:type="continuationSeparator" w:id="0">
    <w:p w:rsidR="00727CA8" w:rsidRDefault="00727CA8" w:rsidP="0026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A8" w:rsidRDefault="00727CA8" w:rsidP="0026560E">
      <w:pPr>
        <w:spacing w:after="0" w:line="240" w:lineRule="auto"/>
      </w:pPr>
      <w:r>
        <w:separator/>
      </w:r>
    </w:p>
  </w:footnote>
  <w:footnote w:type="continuationSeparator" w:id="0">
    <w:p w:rsidR="00727CA8" w:rsidRDefault="00727CA8" w:rsidP="0026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05C"/>
    <w:multiLevelType w:val="hybridMultilevel"/>
    <w:tmpl w:val="C57A676E"/>
    <w:lvl w:ilvl="0" w:tplc="D2A20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8D1034"/>
    <w:multiLevelType w:val="hybridMultilevel"/>
    <w:tmpl w:val="A70AC8F4"/>
    <w:lvl w:ilvl="0" w:tplc="522AA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F66AC5"/>
    <w:multiLevelType w:val="hybridMultilevel"/>
    <w:tmpl w:val="2C94A20E"/>
    <w:lvl w:ilvl="0" w:tplc="DDB03C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9D00E3"/>
    <w:multiLevelType w:val="hybridMultilevel"/>
    <w:tmpl w:val="010C8BE8"/>
    <w:lvl w:ilvl="0" w:tplc="083055E8">
      <w:start w:val="1"/>
      <w:numFmt w:val="decimal"/>
      <w:lvlText w:val="%1)"/>
      <w:lvlJc w:val="left"/>
      <w:pPr>
        <w:ind w:left="960" w:hanging="360"/>
      </w:pPr>
      <w:rPr>
        <w:rFonts w:ascii="Arial" w:eastAsia="Times New Roman" w:hAnsi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1EF46E0"/>
    <w:multiLevelType w:val="multilevel"/>
    <w:tmpl w:val="697C2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75645A3C"/>
    <w:multiLevelType w:val="multilevel"/>
    <w:tmpl w:val="0FF6CD74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eastAsia="Calibri" w:hAnsi="Times New Roman" w:cs="Calibri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B"/>
    <w:rsid w:val="00035553"/>
    <w:rsid w:val="00040AA1"/>
    <w:rsid w:val="00045400"/>
    <w:rsid w:val="00061A73"/>
    <w:rsid w:val="0006674C"/>
    <w:rsid w:val="0007439E"/>
    <w:rsid w:val="000815A0"/>
    <w:rsid w:val="00086A05"/>
    <w:rsid w:val="000966F0"/>
    <w:rsid w:val="000A626F"/>
    <w:rsid w:val="000B2EA6"/>
    <w:rsid w:val="000B360E"/>
    <w:rsid w:val="000C27B2"/>
    <w:rsid w:val="000D7357"/>
    <w:rsid w:val="000E37A2"/>
    <w:rsid w:val="00114A1F"/>
    <w:rsid w:val="00133BD5"/>
    <w:rsid w:val="001520DA"/>
    <w:rsid w:val="0015256F"/>
    <w:rsid w:val="00166CB1"/>
    <w:rsid w:val="001861A1"/>
    <w:rsid w:val="00186E5F"/>
    <w:rsid w:val="001B36E0"/>
    <w:rsid w:val="001D274F"/>
    <w:rsid w:val="001D7EDE"/>
    <w:rsid w:val="001E2E64"/>
    <w:rsid w:val="001E482A"/>
    <w:rsid w:val="001F49DA"/>
    <w:rsid w:val="002147C1"/>
    <w:rsid w:val="00221AEC"/>
    <w:rsid w:val="00222E62"/>
    <w:rsid w:val="00234D80"/>
    <w:rsid w:val="00255FDF"/>
    <w:rsid w:val="0026560E"/>
    <w:rsid w:val="00292FF0"/>
    <w:rsid w:val="002B032C"/>
    <w:rsid w:val="002B126F"/>
    <w:rsid w:val="002B5292"/>
    <w:rsid w:val="002B5DF6"/>
    <w:rsid w:val="002E3052"/>
    <w:rsid w:val="002E6C2C"/>
    <w:rsid w:val="00306AC5"/>
    <w:rsid w:val="003214A6"/>
    <w:rsid w:val="003258D4"/>
    <w:rsid w:val="00344F80"/>
    <w:rsid w:val="00351C1E"/>
    <w:rsid w:val="003600DB"/>
    <w:rsid w:val="003A17AC"/>
    <w:rsid w:val="003A50E5"/>
    <w:rsid w:val="003C3DDA"/>
    <w:rsid w:val="003E0144"/>
    <w:rsid w:val="003E4875"/>
    <w:rsid w:val="003F4F7F"/>
    <w:rsid w:val="003F6F81"/>
    <w:rsid w:val="00420243"/>
    <w:rsid w:val="00424B7C"/>
    <w:rsid w:val="00431FCA"/>
    <w:rsid w:val="004479FB"/>
    <w:rsid w:val="004556BC"/>
    <w:rsid w:val="00466AC7"/>
    <w:rsid w:val="00474E35"/>
    <w:rsid w:val="00484A13"/>
    <w:rsid w:val="00486F4C"/>
    <w:rsid w:val="00486F87"/>
    <w:rsid w:val="0049167F"/>
    <w:rsid w:val="004A3A31"/>
    <w:rsid w:val="004B799A"/>
    <w:rsid w:val="004C0052"/>
    <w:rsid w:val="004C5AC3"/>
    <w:rsid w:val="004C6D47"/>
    <w:rsid w:val="004D55D1"/>
    <w:rsid w:val="004D67FB"/>
    <w:rsid w:val="004E1736"/>
    <w:rsid w:val="004F5036"/>
    <w:rsid w:val="00511C12"/>
    <w:rsid w:val="0051567C"/>
    <w:rsid w:val="00524A23"/>
    <w:rsid w:val="00526A38"/>
    <w:rsid w:val="00537700"/>
    <w:rsid w:val="005A035F"/>
    <w:rsid w:val="005C10A2"/>
    <w:rsid w:val="005D4534"/>
    <w:rsid w:val="005E0002"/>
    <w:rsid w:val="005E00F5"/>
    <w:rsid w:val="005F5A1D"/>
    <w:rsid w:val="00604110"/>
    <w:rsid w:val="00615BAE"/>
    <w:rsid w:val="00633ABA"/>
    <w:rsid w:val="00642B38"/>
    <w:rsid w:val="00664490"/>
    <w:rsid w:val="00686BFC"/>
    <w:rsid w:val="00696326"/>
    <w:rsid w:val="006A196D"/>
    <w:rsid w:val="006A38A0"/>
    <w:rsid w:val="006C2A0B"/>
    <w:rsid w:val="006C72E6"/>
    <w:rsid w:val="006F38E6"/>
    <w:rsid w:val="00712751"/>
    <w:rsid w:val="00727CA8"/>
    <w:rsid w:val="00741F4A"/>
    <w:rsid w:val="00751161"/>
    <w:rsid w:val="00761DE0"/>
    <w:rsid w:val="00764F8E"/>
    <w:rsid w:val="00773320"/>
    <w:rsid w:val="00780D16"/>
    <w:rsid w:val="007A73C4"/>
    <w:rsid w:val="007E2CA1"/>
    <w:rsid w:val="007E3FB1"/>
    <w:rsid w:val="007E46F6"/>
    <w:rsid w:val="00820DE6"/>
    <w:rsid w:val="00835FF8"/>
    <w:rsid w:val="00836DD4"/>
    <w:rsid w:val="00863B7F"/>
    <w:rsid w:val="008B347A"/>
    <w:rsid w:val="008B65C9"/>
    <w:rsid w:val="008E756E"/>
    <w:rsid w:val="008F7326"/>
    <w:rsid w:val="00912DF9"/>
    <w:rsid w:val="0092103E"/>
    <w:rsid w:val="00936528"/>
    <w:rsid w:val="00947DB5"/>
    <w:rsid w:val="0095192A"/>
    <w:rsid w:val="009542E3"/>
    <w:rsid w:val="0096505B"/>
    <w:rsid w:val="00980BF7"/>
    <w:rsid w:val="00995E56"/>
    <w:rsid w:val="009A1EAB"/>
    <w:rsid w:val="009A202A"/>
    <w:rsid w:val="009A74EA"/>
    <w:rsid w:val="009B2D77"/>
    <w:rsid w:val="009B4C03"/>
    <w:rsid w:val="009E60BE"/>
    <w:rsid w:val="00A00960"/>
    <w:rsid w:val="00A05485"/>
    <w:rsid w:val="00A1113A"/>
    <w:rsid w:val="00A139E0"/>
    <w:rsid w:val="00A34783"/>
    <w:rsid w:val="00A6490E"/>
    <w:rsid w:val="00A82A24"/>
    <w:rsid w:val="00A843B6"/>
    <w:rsid w:val="00AA0C1F"/>
    <w:rsid w:val="00AA5634"/>
    <w:rsid w:val="00AB442C"/>
    <w:rsid w:val="00AC6A41"/>
    <w:rsid w:val="00AE1DC4"/>
    <w:rsid w:val="00B22B3C"/>
    <w:rsid w:val="00B5436D"/>
    <w:rsid w:val="00B74D2C"/>
    <w:rsid w:val="00B91CE4"/>
    <w:rsid w:val="00BA4C9D"/>
    <w:rsid w:val="00BB08EB"/>
    <w:rsid w:val="00BC4144"/>
    <w:rsid w:val="00BC6695"/>
    <w:rsid w:val="00BD76E4"/>
    <w:rsid w:val="00BF2B54"/>
    <w:rsid w:val="00BF5A3A"/>
    <w:rsid w:val="00C0620C"/>
    <w:rsid w:val="00C26126"/>
    <w:rsid w:val="00C34B33"/>
    <w:rsid w:val="00C3510D"/>
    <w:rsid w:val="00C360F6"/>
    <w:rsid w:val="00C4387B"/>
    <w:rsid w:val="00C45535"/>
    <w:rsid w:val="00C46E1B"/>
    <w:rsid w:val="00C60001"/>
    <w:rsid w:val="00C63635"/>
    <w:rsid w:val="00C6559C"/>
    <w:rsid w:val="00C66410"/>
    <w:rsid w:val="00C74C0A"/>
    <w:rsid w:val="00C83B1B"/>
    <w:rsid w:val="00C93779"/>
    <w:rsid w:val="00CC7979"/>
    <w:rsid w:val="00CD171B"/>
    <w:rsid w:val="00D042BF"/>
    <w:rsid w:val="00D17CD4"/>
    <w:rsid w:val="00D22C1A"/>
    <w:rsid w:val="00D40FA0"/>
    <w:rsid w:val="00D41604"/>
    <w:rsid w:val="00D439D9"/>
    <w:rsid w:val="00D615C4"/>
    <w:rsid w:val="00D67D6D"/>
    <w:rsid w:val="00D82556"/>
    <w:rsid w:val="00D9078E"/>
    <w:rsid w:val="00DA384D"/>
    <w:rsid w:val="00DB5AF3"/>
    <w:rsid w:val="00DB7824"/>
    <w:rsid w:val="00DB79D5"/>
    <w:rsid w:val="00DC7D33"/>
    <w:rsid w:val="00DE0B43"/>
    <w:rsid w:val="00DF23B0"/>
    <w:rsid w:val="00E00F58"/>
    <w:rsid w:val="00E12A2B"/>
    <w:rsid w:val="00E304B2"/>
    <w:rsid w:val="00E37E49"/>
    <w:rsid w:val="00E42390"/>
    <w:rsid w:val="00E449C8"/>
    <w:rsid w:val="00E56B3A"/>
    <w:rsid w:val="00E633AE"/>
    <w:rsid w:val="00E67154"/>
    <w:rsid w:val="00E70443"/>
    <w:rsid w:val="00E70C19"/>
    <w:rsid w:val="00E87E22"/>
    <w:rsid w:val="00EA13CF"/>
    <w:rsid w:val="00EC539F"/>
    <w:rsid w:val="00EE72C4"/>
    <w:rsid w:val="00EF20F5"/>
    <w:rsid w:val="00EF63E5"/>
    <w:rsid w:val="00EF6D3F"/>
    <w:rsid w:val="00F11F1F"/>
    <w:rsid w:val="00F27B12"/>
    <w:rsid w:val="00F31267"/>
    <w:rsid w:val="00F34935"/>
    <w:rsid w:val="00F516FD"/>
    <w:rsid w:val="00F57CCC"/>
    <w:rsid w:val="00F67166"/>
    <w:rsid w:val="00F6799F"/>
    <w:rsid w:val="00F76457"/>
    <w:rsid w:val="00F87C31"/>
    <w:rsid w:val="00FB55CD"/>
    <w:rsid w:val="00FD2CD4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C80AB"/>
  <w15:docId w15:val="{4FF9F1A2-29C4-44CD-8C81-5CCFFCE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C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86BF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86BFC"/>
    <w:rPr>
      <w:rFonts w:ascii="Cambria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086A05"/>
    <w:pPr>
      <w:ind w:left="720"/>
    </w:pPr>
  </w:style>
  <w:style w:type="paragraph" w:styleId="a4">
    <w:name w:val="Body Text"/>
    <w:basedOn w:val="a"/>
    <w:link w:val="a5"/>
    <w:uiPriority w:val="99"/>
    <w:semiHidden/>
    <w:rsid w:val="00C4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46E1B"/>
  </w:style>
  <w:style w:type="paragraph" w:styleId="a6">
    <w:name w:val="header"/>
    <w:basedOn w:val="a"/>
    <w:link w:val="a7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560E"/>
  </w:style>
  <w:style w:type="paragraph" w:styleId="a8">
    <w:name w:val="footer"/>
    <w:basedOn w:val="a"/>
    <w:link w:val="a9"/>
    <w:uiPriority w:val="99"/>
    <w:rsid w:val="0026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560E"/>
  </w:style>
  <w:style w:type="paragraph" w:customStyle="1" w:styleId="ConsTitle">
    <w:name w:val="ConsTitle"/>
    <w:uiPriority w:val="99"/>
    <w:rsid w:val="003A50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3A50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3A50E5"/>
    <w:rPr>
      <w:rFonts w:ascii="Microsoft Sans Serif" w:hAnsi="Microsoft Sans Serif" w:cs="Microsoft Sans Serif"/>
      <w:sz w:val="16"/>
      <w:szCs w:val="16"/>
    </w:rPr>
  </w:style>
  <w:style w:type="paragraph" w:styleId="aa">
    <w:name w:val="Normal (Web)"/>
    <w:basedOn w:val="a"/>
    <w:uiPriority w:val="99"/>
    <w:rsid w:val="00526A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A0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E2CA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rsid w:val="003F4F7F"/>
    <w:pPr>
      <w:widowControl w:val="0"/>
      <w:autoSpaceDE w:val="0"/>
      <w:autoSpaceDN w:val="0"/>
    </w:pPr>
    <w:rPr>
      <w:rFonts w:cs="Calibri"/>
    </w:rPr>
  </w:style>
  <w:style w:type="paragraph" w:customStyle="1" w:styleId="ConsPlusTitle">
    <w:name w:val="ConsPlusTitle"/>
    <w:uiPriority w:val="99"/>
    <w:rsid w:val="003F4F7F"/>
    <w:pPr>
      <w:widowControl w:val="0"/>
      <w:autoSpaceDE w:val="0"/>
      <w:autoSpaceDN w:val="0"/>
    </w:pPr>
    <w:rPr>
      <w:rFonts w:cs="Calibri"/>
      <w:b/>
      <w:bCs/>
    </w:rPr>
  </w:style>
  <w:style w:type="table" w:styleId="ad">
    <w:name w:val="Table Grid"/>
    <w:basedOn w:val="a1"/>
    <w:uiPriority w:val="99"/>
    <w:locked/>
    <w:rsid w:val="0049167F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29</cp:revision>
  <cp:lastPrinted>2023-11-22T09:34:00Z</cp:lastPrinted>
  <dcterms:created xsi:type="dcterms:W3CDTF">2023-10-18T07:39:00Z</dcterms:created>
  <dcterms:modified xsi:type="dcterms:W3CDTF">2023-11-22T10:01:00Z</dcterms:modified>
</cp:coreProperties>
</file>