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21" w:rsidRPr="00A91A21" w:rsidRDefault="00A91A21" w:rsidP="00A91A21">
      <w:pPr>
        <w:suppressAutoHyphens w:val="0"/>
        <w:spacing w:after="0" w:line="240" w:lineRule="auto"/>
        <w:jc w:val="right"/>
        <w:rPr>
          <w:rFonts w:ascii="Times New Roman" w:eastAsia="Times New Roman" w:hAnsi="Times New Roman" w:cs="Times New Roman"/>
          <w:kern w:val="0"/>
          <w:sz w:val="28"/>
          <w:szCs w:val="28"/>
        </w:rPr>
      </w:pPr>
      <w:r w:rsidRPr="00A91A21">
        <w:rPr>
          <w:rFonts w:ascii="Times New Roman" w:eastAsia="Times New Roman" w:hAnsi="Times New Roman" w:cs="Times New Roman"/>
          <w:kern w:val="0"/>
          <w:sz w:val="28"/>
          <w:szCs w:val="28"/>
        </w:rPr>
        <w:t>УТВЕРЖДАЮ:</w:t>
      </w:r>
    </w:p>
    <w:p w:rsidR="00A91A21" w:rsidRPr="00A91A21" w:rsidRDefault="00A91A21" w:rsidP="00A91A21">
      <w:pPr>
        <w:suppressAutoHyphens w:val="0"/>
        <w:spacing w:after="0" w:line="240" w:lineRule="auto"/>
        <w:jc w:val="right"/>
        <w:rPr>
          <w:rFonts w:ascii="Times New Roman" w:eastAsia="Times New Roman" w:hAnsi="Times New Roman" w:cs="Times New Roman"/>
          <w:kern w:val="0"/>
          <w:sz w:val="28"/>
          <w:szCs w:val="28"/>
        </w:rPr>
      </w:pPr>
      <w:r w:rsidRPr="00A91A21">
        <w:rPr>
          <w:rFonts w:ascii="Times New Roman" w:eastAsia="Times New Roman" w:hAnsi="Times New Roman" w:cs="Times New Roman"/>
          <w:kern w:val="0"/>
          <w:sz w:val="28"/>
          <w:szCs w:val="28"/>
        </w:rPr>
        <w:t>Мэр города Новошахтинска</w:t>
      </w:r>
    </w:p>
    <w:p w:rsidR="00A91A21" w:rsidRPr="00A91A21" w:rsidRDefault="00A91A21" w:rsidP="00A91A21">
      <w:pPr>
        <w:suppressAutoHyphens w:val="0"/>
        <w:spacing w:after="0" w:line="240" w:lineRule="auto"/>
        <w:jc w:val="right"/>
        <w:rPr>
          <w:rFonts w:ascii="Times New Roman" w:eastAsia="Times New Roman" w:hAnsi="Times New Roman" w:cs="Times New Roman"/>
          <w:kern w:val="0"/>
          <w:sz w:val="28"/>
          <w:szCs w:val="28"/>
        </w:rPr>
      </w:pPr>
      <w:r w:rsidRPr="00A91A21">
        <w:rPr>
          <w:rFonts w:ascii="Times New Roman" w:eastAsia="Times New Roman" w:hAnsi="Times New Roman" w:cs="Times New Roman"/>
          <w:kern w:val="0"/>
          <w:sz w:val="28"/>
          <w:szCs w:val="28"/>
        </w:rPr>
        <w:t>И.Н. Сорокин</w:t>
      </w:r>
    </w:p>
    <w:p w:rsidR="00A91A21" w:rsidRPr="00A91A21" w:rsidRDefault="00A91A21" w:rsidP="00A91A21">
      <w:pPr>
        <w:suppressAutoHyphens w:val="0"/>
        <w:spacing w:after="0" w:line="240" w:lineRule="auto"/>
        <w:jc w:val="right"/>
        <w:rPr>
          <w:rFonts w:ascii="Times New Roman" w:eastAsia="Times New Roman" w:hAnsi="Times New Roman" w:cs="Times New Roman"/>
          <w:kern w:val="0"/>
          <w:sz w:val="28"/>
          <w:szCs w:val="28"/>
        </w:rPr>
      </w:pPr>
    </w:p>
    <w:p w:rsidR="0085748C" w:rsidRDefault="0085748C">
      <w:pPr>
        <w:jc w:val="center"/>
        <w:rPr>
          <w:rFonts w:ascii="Times New Roman" w:hAnsi="Times New Roman" w:cs="Times New Roman"/>
          <w:b/>
          <w:bCs/>
          <w:color w:val="000000"/>
          <w:sz w:val="56"/>
          <w:szCs w:val="56"/>
        </w:rPr>
      </w:pPr>
      <w:bookmarkStart w:id="0" w:name="_GoBack"/>
      <w:bookmarkEnd w:id="0"/>
    </w:p>
    <w:p w:rsidR="0085748C" w:rsidRDefault="0085748C">
      <w:pPr>
        <w:jc w:val="center"/>
        <w:rPr>
          <w:rFonts w:ascii="Times New Roman" w:hAnsi="Times New Roman" w:cs="Times New Roman"/>
          <w:b/>
          <w:bCs/>
          <w:color w:val="000000"/>
          <w:sz w:val="56"/>
          <w:szCs w:val="56"/>
        </w:rPr>
      </w:pPr>
    </w:p>
    <w:p w:rsidR="0085748C" w:rsidRDefault="0085748C">
      <w:pPr>
        <w:jc w:val="center"/>
        <w:rPr>
          <w:rFonts w:ascii="Times New Roman" w:hAnsi="Times New Roman" w:cs="Times New Roman"/>
          <w:b/>
          <w:bCs/>
          <w:color w:val="000000"/>
          <w:sz w:val="56"/>
          <w:szCs w:val="56"/>
        </w:rPr>
      </w:pPr>
    </w:p>
    <w:p w:rsidR="0085748C" w:rsidRDefault="0085748C">
      <w:pPr>
        <w:jc w:val="center"/>
        <w:rPr>
          <w:rFonts w:ascii="Times New Roman" w:hAnsi="Times New Roman" w:cs="Times New Roman"/>
          <w:b/>
          <w:bCs/>
          <w:color w:val="000000"/>
          <w:sz w:val="56"/>
          <w:szCs w:val="56"/>
        </w:rPr>
      </w:pPr>
    </w:p>
    <w:p w:rsidR="0085748C" w:rsidRDefault="004A5270" w:rsidP="00BA2D55">
      <w:pPr>
        <w:spacing w:after="0"/>
        <w:jc w:val="center"/>
        <w:rPr>
          <w:rFonts w:ascii="Times New Roman" w:hAnsi="Times New Roman" w:cs="Times New Roman"/>
          <w:b/>
          <w:bCs/>
          <w:color w:val="000000"/>
          <w:sz w:val="56"/>
          <w:szCs w:val="56"/>
        </w:rPr>
      </w:pPr>
      <w:r>
        <w:rPr>
          <w:rFonts w:ascii="Times New Roman" w:hAnsi="Times New Roman" w:cs="Times New Roman"/>
          <w:b/>
          <w:bCs/>
          <w:color w:val="000000"/>
          <w:sz w:val="56"/>
          <w:szCs w:val="56"/>
        </w:rPr>
        <w:t xml:space="preserve">Доклад о состоянии и развитии конкурентной среды </w:t>
      </w:r>
      <w:r w:rsidR="00BA2D55">
        <w:rPr>
          <w:rFonts w:ascii="Times New Roman" w:hAnsi="Times New Roman" w:cs="Times New Roman"/>
          <w:b/>
          <w:bCs/>
          <w:color w:val="000000"/>
          <w:sz w:val="56"/>
          <w:szCs w:val="56"/>
        </w:rPr>
        <w:t>в муниципальном образовании «Город Новошахтинск»</w:t>
      </w:r>
      <w:r>
        <w:rPr>
          <w:rFonts w:ascii="Times New Roman" w:hAnsi="Times New Roman" w:cs="Times New Roman"/>
          <w:b/>
          <w:bCs/>
          <w:color w:val="000000"/>
          <w:sz w:val="56"/>
          <w:szCs w:val="56"/>
        </w:rPr>
        <w:t xml:space="preserve"> </w:t>
      </w:r>
      <w:r w:rsidR="00BA2D55">
        <w:rPr>
          <w:rFonts w:ascii="Times New Roman" w:hAnsi="Times New Roman" w:cs="Times New Roman"/>
          <w:b/>
          <w:bCs/>
          <w:color w:val="000000"/>
          <w:sz w:val="56"/>
          <w:szCs w:val="56"/>
        </w:rPr>
        <w:t>за 2017 год</w:t>
      </w:r>
    </w:p>
    <w:p w:rsidR="0085748C" w:rsidRDefault="0085748C">
      <w:pPr>
        <w:rPr>
          <w:rFonts w:ascii="Times New Roman" w:hAnsi="Times New Roman" w:cs="Times New Roman"/>
          <w:b/>
          <w:bCs/>
          <w:color w:val="000000"/>
          <w:sz w:val="28"/>
          <w:szCs w:val="28"/>
        </w:rPr>
      </w:pPr>
    </w:p>
    <w:p w:rsidR="0085748C" w:rsidRDefault="0085748C">
      <w:pPr>
        <w:rPr>
          <w:rFonts w:ascii="Times New Roman" w:hAnsi="Times New Roman" w:cs="Times New Roman"/>
          <w:b/>
          <w:bCs/>
          <w:color w:val="000000"/>
          <w:sz w:val="28"/>
          <w:szCs w:val="28"/>
        </w:rPr>
      </w:pPr>
    </w:p>
    <w:p w:rsidR="0085748C" w:rsidRDefault="0085748C">
      <w:pPr>
        <w:rPr>
          <w:rFonts w:ascii="Times New Roman" w:hAnsi="Times New Roman" w:cs="Times New Roman"/>
          <w:b/>
          <w:bCs/>
          <w:color w:val="000000"/>
          <w:sz w:val="28"/>
          <w:szCs w:val="28"/>
        </w:rPr>
      </w:pPr>
    </w:p>
    <w:p w:rsidR="0085748C" w:rsidRDefault="0085748C">
      <w:pPr>
        <w:rPr>
          <w:rFonts w:ascii="Times New Roman" w:hAnsi="Times New Roman" w:cs="Times New Roman"/>
          <w:b/>
          <w:bCs/>
          <w:color w:val="000000"/>
          <w:sz w:val="28"/>
          <w:szCs w:val="28"/>
        </w:rPr>
      </w:pPr>
    </w:p>
    <w:p w:rsidR="0085748C" w:rsidRDefault="0085748C">
      <w:pPr>
        <w:rPr>
          <w:rFonts w:ascii="Times New Roman" w:hAnsi="Times New Roman" w:cs="Times New Roman"/>
          <w:b/>
          <w:bCs/>
          <w:color w:val="000000"/>
          <w:sz w:val="28"/>
          <w:szCs w:val="28"/>
        </w:rPr>
      </w:pPr>
    </w:p>
    <w:p w:rsidR="0085748C" w:rsidRDefault="0085748C">
      <w:pPr>
        <w:rPr>
          <w:rFonts w:ascii="Times New Roman" w:hAnsi="Times New Roman" w:cs="Times New Roman"/>
          <w:b/>
          <w:bCs/>
          <w:color w:val="000000"/>
          <w:sz w:val="28"/>
          <w:szCs w:val="28"/>
        </w:rPr>
      </w:pPr>
    </w:p>
    <w:p w:rsidR="0085748C" w:rsidRDefault="0085748C">
      <w:pPr>
        <w:rPr>
          <w:rFonts w:ascii="Times New Roman" w:hAnsi="Times New Roman" w:cs="Times New Roman"/>
          <w:b/>
          <w:bCs/>
          <w:color w:val="000000"/>
          <w:sz w:val="28"/>
          <w:szCs w:val="28"/>
        </w:rPr>
      </w:pPr>
    </w:p>
    <w:p w:rsidR="0085748C" w:rsidRDefault="0085748C">
      <w:pPr>
        <w:rPr>
          <w:rFonts w:ascii="Times New Roman" w:hAnsi="Times New Roman" w:cs="Times New Roman"/>
          <w:b/>
          <w:bCs/>
          <w:color w:val="000000"/>
          <w:sz w:val="28"/>
          <w:szCs w:val="28"/>
        </w:rPr>
      </w:pPr>
    </w:p>
    <w:p w:rsidR="0085748C" w:rsidRDefault="0085748C">
      <w:pPr>
        <w:suppressAutoHyphens w:val="0"/>
        <w:rPr>
          <w:rFonts w:ascii="Times New Roman" w:hAnsi="Times New Roman" w:cs="Times New Roman"/>
          <w:b/>
          <w:sz w:val="28"/>
          <w:szCs w:val="28"/>
        </w:rPr>
      </w:pPr>
    </w:p>
    <w:p w:rsidR="00B12A8B" w:rsidRPr="00AC59BE" w:rsidRDefault="00EB41C1" w:rsidP="00AC59BE">
      <w:pPr>
        <w:pStyle w:val="1"/>
        <w:spacing w:line="240" w:lineRule="auto"/>
        <w:rPr>
          <w:rFonts w:eastAsia="Calibri"/>
        </w:rPr>
      </w:pPr>
      <w:bookmarkStart w:id="1" w:name="_Toc476857819"/>
      <w:r w:rsidRPr="00B12A8B">
        <w:rPr>
          <w:rFonts w:eastAsia="Calibri"/>
          <w:bCs w:val="0"/>
        </w:rPr>
        <w:lastRenderedPageBreak/>
        <w:t>1.</w:t>
      </w:r>
      <w:r>
        <w:rPr>
          <w:rFonts w:eastAsia="Calibri"/>
        </w:rPr>
        <w:t xml:space="preserve"> </w:t>
      </w:r>
      <w:r w:rsidR="004A5270">
        <w:rPr>
          <w:rFonts w:eastAsia="Calibri"/>
        </w:rPr>
        <w:t>Сведения о реализации составляющих стандарта развития конкуренции в Ростовской области.</w:t>
      </w:r>
      <w:bookmarkEnd w:id="1"/>
    </w:p>
    <w:p w:rsidR="00E260E9" w:rsidRPr="00E260E9" w:rsidRDefault="00E260E9" w:rsidP="006860AA">
      <w:pPr>
        <w:pStyle w:val="2"/>
        <w:numPr>
          <w:ilvl w:val="1"/>
          <w:numId w:val="31"/>
        </w:numPr>
      </w:pPr>
      <w:r w:rsidRPr="00E260E9">
        <w:t>Наличие уполномоченного органа по внедрению Стандарта</w:t>
      </w:r>
      <w:r w:rsidR="00A1429E">
        <w:t>.</w:t>
      </w:r>
    </w:p>
    <w:p w:rsidR="0085748C" w:rsidRPr="00AC59BE" w:rsidRDefault="00E260E9" w:rsidP="006860A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A91A21">
        <w:rPr>
          <w:rFonts w:ascii="Times New Roman" w:hAnsi="Times New Roman" w:cs="Times New Roman"/>
          <w:sz w:val="28"/>
          <w:szCs w:val="28"/>
        </w:rPr>
        <w:t>В</w:t>
      </w:r>
      <w:r w:rsidR="00A91A21" w:rsidRPr="00E260E9">
        <w:rPr>
          <w:rFonts w:ascii="Times New Roman" w:hAnsi="Times New Roman" w:cs="Times New Roman"/>
          <w:sz w:val="28"/>
          <w:szCs w:val="28"/>
        </w:rPr>
        <w:t xml:space="preserve"> соответствии с распоряжением Администрации города от 17.11.2017 № 249</w:t>
      </w:r>
      <w:r w:rsidR="00A91A21">
        <w:rPr>
          <w:rFonts w:ascii="Times New Roman" w:hAnsi="Times New Roman" w:cs="Times New Roman"/>
          <w:sz w:val="28"/>
          <w:szCs w:val="28"/>
        </w:rPr>
        <w:t xml:space="preserve"> «Об уполномоченном органе Администрации города  по оказанию содействия развитию конкуренции в Ростовской области» у</w:t>
      </w:r>
      <w:r w:rsidRPr="00E260E9">
        <w:rPr>
          <w:rFonts w:ascii="Times New Roman" w:hAnsi="Times New Roman" w:cs="Times New Roman"/>
          <w:sz w:val="28"/>
          <w:szCs w:val="28"/>
        </w:rPr>
        <w:t>полномоченным органом Администрации города Новошахтинска по оказанию содействия министерству экономического развития Ростовской области в осуществлении развития конкуренции в Ростовской области определен сектор</w:t>
      </w:r>
      <w:r w:rsidR="00661D0E">
        <w:rPr>
          <w:rFonts w:ascii="Times New Roman" w:hAnsi="Times New Roman" w:cs="Times New Roman"/>
          <w:sz w:val="28"/>
          <w:szCs w:val="28"/>
        </w:rPr>
        <w:t xml:space="preserve"> перспективного</w:t>
      </w:r>
      <w:r w:rsidRPr="00E260E9">
        <w:rPr>
          <w:rFonts w:ascii="Times New Roman" w:hAnsi="Times New Roman" w:cs="Times New Roman"/>
          <w:sz w:val="28"/>
          <w:szCs w:val="28"/>
        </w:rPr>
        <w:t xml:space="preserve"> развития Администрации города.</w:t>
      </w:r>
    </w:p>
    <w:p w:rsidR="0085748C" w:rsidRDefault="00E260E9" w:rsidP="006860AA">
      <w:pPr>
        <w:pStyle w:val="3"/>
        <w:numPr>
          <w:ilvl w:val="1"/>
          <w:numId w:val="31"/>
        </w:numPr>
        <w:ind w:left="0" w:firstLine="709"/>
        <w:rPr>
          <w:rFonts w:eastAsia="Times New Roman"/>
        </w:rPr>
      </w:pPr>
      <w:bookmarkStart w:id="2" w:name="_Toc476857824"/>
      <w:r w:rsidRPr="00E260E9">
        <w:rPr>
          <w:rFonts w:eastAsia="Times New Roman"/>
        </w:rPr>
        <w:t>Наличие коллегиального органа по развитию конкуренции при главе местной администрации</w:t>
      </w:r>
      <w:r w:rsidR="004A5270">
        <w:rPr>
          <w:rFonts w:eastAsia="Times New Roman"/>
        </w:rPr>
        <w:t>.</w:t>
      </w:r>
      <w:bookmarkEnd w:id="2"/>
    </w:p>
    <w:p w:rsidR="0085748C" w:rsidRDefault="00E260E9" w:rsidP="00661D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proofErr w:type="gramStart"/>
      <w:r w:rsidRPr="00E260E9">
        <w:rPr>
          <w:rFonts w:ascii="Times New Roman" w:eastAsia="Times New Roman" w:hAnsi="Times New Roman" w:cs="Times New Roman"/>
          <w:color w:val="000000"/>
          <w:sz w:val="28"/>
          <w:szCs w:val="28"/>
        </w:rPr>
        <w:t>В соответствии с постановлением Администрации города Новошахтинска от 22.06.2017 № 574 «Об инвестиционной деятельности на территории муниципального образования «Город Новошахтинск» задача по выработке рекомендаций по совершенствованию конкурентной среды, стимулированию развития конкуренции на рынках товаров, работ и услуг в городе Новошахтинске возложена на Совет по инвестициям при Администрации города Новошахтинска</w:t>
      </w:r>
      <w:r>
        <w:rPr>
          <w:rFonts w:ascii="Times New Roman" w:eastAsia="Times New Roman" w:hAnsi="Times New Roman" w:cs="Times New Roman"/>
          <w:color w:val="000000"/>
          <w:sz w:val="28"/>
          <w:szCs w:val="28"/>
        </w:rPr>
        <w:t xml:space="preserve"> (далее – Совет)</w:t>
      </w:r>
      <w:r w:rsidR="00661D0E">
        <w:rPr>
          <w:rFonts w:ascii="Times New Roman" w:eastAsia="Times New Roman" w:hAnsi="Times New Roman" w:cs="Times New Roman"/>
          <w:color w:val="000000"/>
          <w:sz w:val="28"/>
          <w:szCs w:val="28"/>
        </w:rPr>
        <w:t xml:space="preserve">, который возглавляет </w:t>
      </w:r>
      <w:r>
        <w:rPr>
          <w:rFonts w:ascii="Times New Roman" w:eastAsia="Times New Roman" w:hAnsi="Times New Roman" w:cs="Times New Roman"/>
          <w:color w:val="000000"/>
          <w:sz w:val="28"/>
          <w:szCs w:val="28"/>
        </w:rPr>
        <w:t>Мэр города</w:t>
      </w:r>
      <w:r w:rsidR="004A5270">
        <w:rPr>
          <w:rFonts w:ascii="Times New Roman" w:eastAsia="Times New Roman" w:hAnsi="Times New Roman" w:cs="Times New Roman"/>
          <w:color w:val="000000"/>
          <w:sz w:val="28"/>
          <w:szCs w:val="28"/>
        </w:rPr>
        <w:t>.</w:t>
      </w:r>
      <w:proofErr w:type="gramEnd"/>
    </w:p>
    <w:p w:rsidR="00FE12D3" w:rsidRDefault="00FE12D3" w:rsidP="006860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отчетном году вопросы </w:t>
      </w:r>
      <w:r w:rsidRPr="00FE12D3">
        <w:rPr>
          <w:rFonts w:ascii="Times New Roman" w:hAnsi="Times New Roman" w:cs="Times New Roman"/>
          <w:sz w:val="28"/>
          <w:szCs w:val="28"/>
        </w:rPr>
        <w:t>состояни</w:t>
      </w:r>
      <w:r>
        <w:rPr>
          <w:rFonts w:ascii="Times New Roman" w:hAnsi="Times New Roman" w:cs="Times New Roman"/>
          <w:sz w:val="28"/>
          <w:szCs w:val="28"/>
        </w:rPr>
        <w:t>я</w:t>
      </w:r>
      <w:r w:rsidRPr="00FE12D3">
        <w:rPr>
          <w:rFonts w:ascii="Times New Roman" w:hAnsi="Times New Roman" w:cs="Times New Roman"/>
          <w:sz w:val="28"/>
          <w:szCs w:val="28"/>
        </w:rPr>
        <w:t xml:space="preserve"> и развити</w:t>
      </w:r>
      <w:r>
        <w:rPr>
          <w:rFonts w:ascii="Times New Roman" w:hAnsi="Times New Roman" w:cs="Times New Roman"/>
          <w:sz w:val="28"/>
          <w:szCs w:val="28"/>
        </w:rPr>
        <w:t>я</w:t>
      </w:r>
      <w:r w:rsidRPr="00FE12D3">
        <w:rPr>
          <w:rFonts w:ascii="Times New Roman" w:hAnsi="Times New Roman" w:cs="Times New Roman"/>
          <w:sz w:val="28"/>
          <w:szCs w:val="28"/>
        </w:rPr>
        <w:t xml:space="preserve"> конкурентной среды в муниципальном образовании «Город Новошахтинск»</w:t>
      </w:r>
      <w:r>
        <w:rPr>
          <w:rFonts w:ascii="Times New Roman" w:hAnsi="Times New Roman" w:cs="Times New Roman"/>
          <w:sz w:val="28"/>
          <w:szCs w:val="28"/>
        </w:rPr>
        <w:t xml:space="preserve"> рассматривались на заседаниях Совета т</w:t>
      </w:r>
      <w:r w:rsidR="00D63064">
        <w:rPr>
          <w:rFonts w:ascii="Times New Roman" w:hAnsi="Times New Roman" w:cs="Times New Roman"/>
          <w:sz w:val="28"/>
          <w:szCs w:val="28"/>
        </w:rPr>
        <w:t>ри раза</w:t>
      </w:r>
      <w:r>
        <w:rPr>
          <w:rFonts w:ascii="Times New Roman" w:hAnsi="Times New Roman" w:cs="Times New Roman"/>
          <w:sz w:val="28"/>
          <w:szCs w:val="28"/>
        </w:rPr>
        <w:t>:</w:t>
      </w:r>
    </w:p>
    <w:p w:rsidR="0085748C" w:rsidRDefault="00FE12D3" w:rsidP="006860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27 февраля 2017</w:t>
      </w:r>
      <w:r w:rsidR="00A1429E">
        <w:rPr>
          <w:rFonts w:ascii="Times New Roman" w:hAnsi="Times New Roman" w:cs="Times New Roman"/>
          <w:sz w:val="28"/>
          <w:szCs w:val="28"/>
        </w:rPr>
        <w:t xml:space="preserve"> года</w:t>
      </w:r>
      <w:r w:rsidR="004A5270">
        <w:rPr>
          <w:rFonts w:ascii="Times New Roman" w:hAnsi="Times New Roman" w:cs="Times New Roman"/>
          <w:sz w:val="28"/>
          <w:szCs w:val="28"/>
        </w:rPr>
        <w:t xml:space="preserve"> </w:t>
      </w:r>
      <w:r w:rsidR="00D63064">
        <w:rPr>
          <w:rFonts w:ascii="Times New Roman" w:hAnsi="Times New Roman" w:cs="Times New Roman"/>
          <w:sz w:val="28"/>
          <w:szCs w:val="28"/>
        </w:rPr>
        <w:t>–</w:t>
      </w:r>
      <w:r w:rsidR="004A5270">
        <w:rPr>
          <w:rFonts w:ascii="Times New Roman" w:hAnsi="Times New Roman" w:cs="Times New Roman"/>
          <w:sz w:val="28"/>
          <w:szCs w:val="28"/>
        </w:rPr>
        <w:t xml:space="preserve"> </w:t>
      </w:r>
      <w:r w:rsidR="00D63064">
        <w:rPr>
          <w:rFonts w:ascii="Times New Roman" w:hAnsi="Times New Roman" w:cs="Times New Roman"/>
          <w:sz w:val="28"/>
          <w:szCs w:val="28"/>
        </w:rPr>
        <w:t xml:space="preserve">обсуждались меры </w:t>
      </w:r>
      <w:r w:rsidR="004A5270">
        <w:rPr>
          <w:rFonts w:ascii="Times New Roman" w:hAnsi="Times New Roman" w:cs="Times New Roman"/>
          <w:sz w:val="28"/>
          <w:szCs w:val="28"/>
        </w:rPr>
        <w:t xml:space="preserve"> </w:t>
      </w:r>
      <w:r w:rsidR="00D63064" w:rsidRPr="00D63064">
        <w:rPr>
          <w:rFonts w:ascii="Times New Roman" w:hAnsi="Times New Roman" w:cs="Times New Roman"/>
          <w:sz w:val="28"/>
          <w:szCs w:val="28"/>
        </w:rPr>
        <w:t>Администрации города по реализации Плана мероприятий («дорожной карты») по содействию развитию конкуренции в Ростовской области на 2017 – 2020 годы</w:t>
      </w:r>
      <w:r w:rsidR="00D63064">
        <w:rPr>
          <w:rFonts w:ascii="Times New Roman" w:hAnsi="Times New Roman" w:cs="Times New Roman"/>
          <w:sz w:val="28"/>
          <w:szCs w:val="28"/>
        </w:rPr>
        <w:t xml:space="preserve">  и </w:t>
      </w:r>
      <w:r w:rsidR="004A5270">
        <w:rPr>
          <w:rFonts w:ascii="Times New Roman" w:hAnsi="Times New Roman" w:cs="Times New Roman"/>
          <w:sz w:val="28"/>
          <w:szCs w:val="28"/>
        </w:rPr>
        <w:t xml:space="preserve">был рассмотрен </w:t>
      </w:r>
      <w:r w:rsidR="00D63064">
        <w:rPr>
          <w:rFonts w:ascii="Times New Roman" w:hAnsi="Times New Roman" w:cs="Times New Roman"/>
          <w:sz w:val="28"/>
          <w:szCs w:val="28"/>
        </w:rPr>
        <w:t xml:space="preserve">проект </w:t>
      </w:r>
      <w:r w:rsidR="004A5270">
        <w:rPr>
          <w:rFonts w:ascii="Times New Roman" w:hAnsi="Times New Roman" w:cs="Times New Roman"/>
          <w:sz w:val="28"/>
          <w:szCs w:val="28"/>
        </w:rPr>
        <w:t xml:space="preserve">перечня приоритетных и социально значимых рынков </w:t>
      </w:r>
      <w:r w:rsidR="00D63064">
        <w:rPr>
          <w:rFonts w:ascii="Times New Roman" w:hAnsi="Times New Roman" w:cs="Times New Roman"/>
          <w:sz w:val="28"/>
          <w:szCs w:val="28"/>
        </w:rPr>
        <w:t>города Новошахтинска</w:t>
      </w:r>
      <w:r w:rsidR="004A5270">
        <w:rPr>
          <w:rFonts w:ascii="Times New Roman" w:hAnsi="Times New Roman" w:cs="Times New Roman"/>
          <w:sz w:val="28"/>
          <w:szCs w:val="28"/>
        </w:rPr>
        <w:t xml:space="preserve">, а также «дорожной карты» по их развитию. </w:t>
      </w:r>
    </w:p>
    <w:p w:rsidR="00D63064" w:rsidRDefault="00D63064" w:rsidP="006860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сентября 2017 года </w:t>
      </w:r>
      <w:r w:rsidRPr="00D63064">
        <w:rPr>
          <w:rFonts w:ascii="Times New Roman" w:hAnsi="Times New Roman" w:cs="Times New Roman"/>
          <w:sz w:val="28"/>
          <w:szCs w:val="28"/>
        </w:rPr>
        <w:t>–</w:t>
      </w:r>
      <w:r>
        <w:rPr>
          <w:rFonts w:ascii="Times New Roman" w:hAnsi="Times New Roman" w:cs="Times New Roman"/>
          <w:sz w:val="28"/>
          <w:szCs w:val="28"/>
        </w:rPr>
        <w:t xml:space="preserve"> обсуждался организационный вопрос </w:t>
      </w:r>
      <w:proofErr w:type="gramStart"/>
      <w:r>
        <w:rPr>
          <w:rFonts w:ascii="Times New Roman" w:hAnsi="Times New Roman" w:cs="Times New Roman"/>
          <w:sz w:val="28"/>
          <w:szCs w:val="28"/>
        </w:rPr>
        <w:t>проведения</w:t>
      </w:r>
      <w:r w:rsidRPr="00D63064">
        <w:rPr>
          <w:rFonts w:ascii="Times New Roman" w:hAnsi="Times New Roman" w:cs="Times New Roman"/>
          <w:sz w:val="28"/>
          <w:szCs w:val="28"/>
        </w:rPr>
        <w:t xml:space="preserve"> мониторинга состояния развития конкурентной среды города Новошахтинска</w:t>
      </w:r>
      <w:proofErr w:type="gramEnd"/>
      <w:r>
        <w:rPr>
          <w:rFonts w:ascii="Times New Roman" w:hAnsi="Times New Roman" w:cs="Times New Roman"/>
          <w:sz w:val="28"/>
          <w:szCs w:val="28"/>
        </w:rPr>
        <w:t>.</w:t>
      </w:r>
    </w:p>
    <w:p w:rsidR="00D63064" w:rsidRDefault="00D63064" w:rsidP="006860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01 декабря 2017 года – </w:t>
      </w:r>
      <w:r w:rsidR="00A91A21">
        <w:rPr>
          <w:rFonts w:ascii="Times New Roman" w:hAnsi="Times New Roman" w:cs="Times New Roman"/>
          <w:sz w:val="28"/>
          <w:szCs w:val="28"/>
        </w:rPr>
        <w:t>обсуждались</w:t>
      </w:r>
      <w:r>
        <w:rPr>
          <w:rFonts w:ascii="Times New Roman" w:hAnsi="Times New Roman" w:cs="Times New Roman"/>
          <w:sz w:val="28"/>
          <w:szCs w:val="28"/>
        </w:rPr>
        <w:t xml:space="preserve"> </w:t>
      </w:r>
      <w:r w:rsidRPr="00D63064">
        <w:rPr>
          <w:rFonts w:ascii="Times New Roman" w:hAnsi="Times New Roman" w:cs="Times New Roman"/>
          <w:sz w:val="28"/>
          <w:szCs w:val="28"/>
        </w:rPr>
        <w:t>итог</w:t>
      </w:r>
      <w:r>
        <w:rPr>
          <w:rFonts w:ascii="Times New Roman" w:hAnsi="Times New Roman" w:cs="Times New Roman"/>
          <w:sz w:val="28"/>
          <w:szCs w:val="28"/>
        </w:rPr>
        <w:t>и</w:t>
      </w:r>
      <w:r w:rsidRPr="00D63064">
        <w:rPr>
          <w:rFonts w:ascii="Times New Roman" w:hAnsi="Times New Roman" w:cs="Times New Roman"/>
          <w:sz w:val="28"/>
          <w:szCs w:val="28"/>
        </w:rPr>
        <w:t xml:space="preserve"> мониторинга состояния развития конкурентной среды в городе  </w:t>
      </w:r>
      <w:proofErr w:type="gramStart"/>
      <w:r w:rsidRPr="00D63064">
        <w:rPr>
          <w:rFonts w:ascii="Times New Roman" w:hAnsi="Times New Roman" w:cs="Times New Roman"/>
          <w:sz w:val="28"/>
          <w:szCs w:val="28"/>
        </w:rPr>
        <w:t>Новошахтинске</w:t>
      </w:r>
      <w:proofErr w:type="gramEnd"/>
      <w:r>
        <w:rPr>
          <w:rFonts w:ascii="Times New Roman" w:hAnsi="Times New Roman" w:cs="Times New Roman"/>
          <w:sz w:val="28"/>
          <w:szCs w:val="28"/>
        </w:rPr>
        <w:t xml:space="preserve"> и </w:t>
      </w:r>
      <w:r w:rsidR="00A91A21">
        <w:rPr>
          <w:rFonts w:ascii="Times New Roman" w:hAnsi="Times New Roman" w:cs="Times New Roman"/>
          <w:sz w:val="28"/>
          <w:szCs w:val="28"/>
        </w:rPr>
        <w:t xml:space="preserve">было </w:t>
      </w:r>
      <w:r>
        <w:rPr>
          <w:rFonts w:ascii="Times New Roman" w:hAnsi="Times New Roman" w:cs="Times New Roman"/>
          <w:sz w:val="28"/>
          <w:szCs w:val="28"/>
        </w:rPr>
        <w:t>принято решение в 2018 году п</w:t>
      </w:r>
      <w:r w:rsidRPr="00D63064">
        <w:rPr>
          <w:rFonts w:ascii="Times New Roman" w:hAnsi="Times New Roman" w:cs="Times New Roman"/>
          <w:sz w:val="28"/>
          <w:szCs w:val="28"/>
        </w:rPr>
        <w:t>родолжить реализацию мер, направленных на оказание содействия развитию конкуренции в Ростовской области</w:t>
      </w:r>
      <w:r>
        <w:rPr>
          <w:rFonts w:ascii="Times New Roman" w:hAnsi="Times New Roman" w:cs="Times New Roman"/>
          <w:sz w:val="28"/>
          <w:szCs w:val="28"/>
        </w:rPr>
        <w:t>.</w:t>
      </w:r>
    </w:p>
    <w:p w:rsidR="00D63064" w:rsidRDefault="004A5270" w:rsidP="006860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Материалы заседаний Совета размещены на официальном сайте </w:t>
      </w:r>
      <w:r w:rsidR="00D63064">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по адресу</w:t>
      </w:r>
      <w:r w:rsidR="00D63064">
        <w:rPr>
          <w:rFonts w:ascii="Times New Roman" w:hAnsi="Times New Roman" w:cs="Times New Roman"/>
          <w:sz w:val="28"/>
          <w:szCs w:val="28"/>
        </w:rPr>
        <w:t>:</w:t>
      </w:r>
    </w:p>
    <w:p w:rsidR="0085748C" w:rsidRDefault="00D63064" w:rsidP="006860AA">
      <w:pPr>
        <w:spacing w:after="0" w:line="240" w:lineRule="auto"/>
        <w:ind w:firstLine="708"/>
        <w:jc w:val="both"/>
        <w:rPr>
          <w:rFonts w:ascii="Times New Roman" w:hAnsi="Times New Roman" w:cs="Times New Roman"/>
          <w:sz w:val="28"/>
          <w:szCs w:val="28"/>
        </w:rPr>
      </w:pPr>
      <w:r w:rsidRPr="00D63064">
        <w:rPr>
          <w:rFonts w:ascii="Times New Roman" w:hAnsi="Times New Roman" w:cs="Times New Roman"/>
          <w:sz w:val="28"/>
          <w:szCs w:val="28"/>
        </w:rPr>
        <w:t>http://www.novoshakhtinsk.org/b2b/investments/board_of_investment/council_meetings/2017/index.php</w:t>
      </w:r>
    </w:p>
    <w:p w:rsidR="0085748C" w:rsidRPr="00397ECC" w:rsidRDefault="00B12A8B" w:rsidP="006860AA">
      <w:pPr>
        <w:pStyle w:val="2"/>
        <w:rPr>
          <w:rFonts w:eastAsia="Times New Roman"/>
        </w:rPr>
      </w:pPr>
      <w:bookmarkStart w:id="3" w:name="_Toc476857825"/>
      <w:r>
        <w:rPr>
          <w:rFonts w:eastAsia="Times New Roman"/>
        </w:rPr>
        <w:t>1.</w:t>
      </w:r>
      <w:r w:rsidR="004A5270">
        <w:rPr>
          <w:rFonts w:eastAsia="Times New Roman"/>
        </w:rPr>
        <w:t xml:space="preserve">3.  Проведение ежегодного мониторинга состояния и развития конкурентной среды </w:t>
      </w:r>
      <w:r w:rsidR="008A31CE">
        <w:rPr>
          <w:rFonts w:eastAsia="Times New Roman"/>
        </w:rPr>
        <w:t>органами местного самоуправления городских округов Ростовской области</w:t>
      </w:r>
      <w:r w:rsidR="004A5270">
        <w:rPr>
          <w:rFonts w:eastAsia="Times New Roman"/>
        </w:rPr>
        <w:t>.</w:t>
      </w:r>
      <w:bookmarkEnd w:id="3"/>
    </w:p>
    <w:p w:rsidR="00E12DE4" w:rsidRPr="00E12DE4" w:rsidRDefault="00E12DE4" w:rsidP="006860AA">
      <w:pPr>
        <w:spacing w:after="0" w:line="240" w:lineRule="auto"/>
        <w:ind w:firstLine="708"/>
        <w:jc w:val="both"/>
        <w:rPr>
          <w:rFonts w:ascii="Times New Roman" w:hAnsi="Times New Roman" w:cs="Times New Roman"/>
          <w:sz w:val="28"/>
          <w:szCs w:val="28"/>
        </w:rPr>
      </w:pPr>
      <w:proofErr w:type="gramStart"/>
      <w:r w:rsidRPr="00E12DE4">
        <w:rPr>
          <w:rFonts w:ascii="Times New Roman" w:hAnsi="Times New Roman" w:cs="Times New Roman"/>
          <w:sz w:val="28"/>
          <w:szCs w:val="28"/>
        </w:rPr>
        <w:t xml:space="preserve">В </w:t>
      </w:r>
      <w:r w:rsidR="00EE4AA9">
        <w:rPr>
          <w:rFonts w:ascii="Times New Roman" w:hAnsi="Times New Roman" w:cs="Times New Roman"/>
          <w:sz w:val="28"/>
          <w:szCs w:val="28"/>
        </w:rPr>
        <w:t>отчетном году</w:t>
      </w:r>
      <w:r w:rsidRPr="00E12DE4">
        <w:rPr>
          <w:rFonts w:ascii="Times New Roman" w:hAnsi="Times New Roman" w:cs="Times New Roman"/>
          <w:sz w:val="28"/>
          <w:szCs w:val="28"/>
        </w:rPr>
        <w:t xml:space="preserve"> Администрацией города оказано содействие министерству экономического развития Ростовской области в </w:t>
      </w:r>
      <w:r w:rsidR="00EE4AA9" w:rsidRPr="00E12DE4">
        <w:rPr>
          <w:rFonts w:ascii="Times New Roman" w:hAnsi="Times New Roman" w:cs="Times New Roman"/>
          <w:sz w:val="28"/>
          <w:szCs w:val="28"/>
        </w:rPr>
        <w:t xml:space="preserve">проведении </w:t>
      </w:r>
      <w:r w:rsidRPr="00E12DE4">
        <w:rPr>
          <w:rFonts w:ascii="Times New Roman" w:hAnsi="Times New Roman" w:cs="Times New Roman"/>
          <w:sz w:val="28"/>
          <w:szCs w:val="28"/>
        </w:rPr>
        <w:lastRenderedPageBreak/>
        <w:t>ежегодно</w:t>
      </w:r>
      <w:r w:rsidR="00EE4AA9">
        <w:rPr>
          <w:rFonts w:ascii="Times New Roman" w:hAnsi="Times New Roman" w:cs="Times New Roman"/>
          <w:sz w:val="28"/>
          <w:szCs w:val="28"/>
        </w:rPr>
        <w:t>го</w:t>
      </w:r>
      <w:r w:rsidRPr="00E12DE4">
        <w:rPr>
          <w:rFonts w:ascii="Times New Roman" w:hAnsi="Times New Roman" w:cs="Times New Roman"/>
          <w:sz w:val="28"/>
          <w:szCs w:val="28"/>
        </w:rPr>
        <w:t xml:space="preserve"> мониторинга состояния и развития конкурентной среды на территории Ростовской области, в рамках которого были проведены опросы представителей бизнеса </w:t>
      </w:r>
      <w:r w:rsidRPr="00FA2223">
        <w:rPr>
          <w:rFonts w:ascii="Times New Roman" w:hAnsi="Times New Roman" w:cs="Times New Roman"/>
          <w:sz w:val="28"/>
          <w:szCs w:val="28"/>
        </w:rPr>
        <w:t xml:space="preserve">(4,6% </w:t>
      </w:r>
      <w:r w:rsidR="00F07803">
        <w:rPr>
          <w:rFonts w:ascii="Times New Roman" w:hAnsi="Times New Roman" w:cs="Times New Roman"/>
          <w:sz w:val="28"/>
          <w:szCs w:val="28"/>
        </w:rPr>
        <w:t xml:space="preserve">- </w:t>
      </w:r>
      <w:r w:rsidRPr="00FA2223">
        <w:rPr>
          <w:rFonts w:ascii="Times New Roman" w:hAnsi="Times New Roman" w:cs="Times New Roman"/>
          <w:sz w:val="28"/>
          <w:szCs w:val="28"/>
        </w:rPr>
        <w:t>количество респондентов от города Новошахтинска</w:t>
      </w:r>
      <w:r w:rsidR="00FA2223" w:rsidRPr="00FA2223">
        <w:t xml:space="preserve"> </w:t>
      </w:r>
      <w:r w:rsidR="00FA2223" w:rsidRPr="00FA2223">
        <w:rPr>
          <w:rFonts w:ascii="Times New Roman" w:hAnsi="Times New Roman" w:cs="Times New Roman"/>
          <w:sz w:val="28"/>
          <w:szCs w:val="28"/>
        </w:rPr>
        <w:t>от общего количества</w:t>
      </w:r>
      <w:r w:rsidR="00FA2223" w:rsidRPr="00FA2223">
        <w:t xml:space="preserve"> </w:t>
      </w:r>
      <w:r w:rsidR="00FA2223" w:rsidRPr="00FA2223">
        <w:rPr>
          <w:rFonts w:ascii="Times New Roman" w:hAnsi="Times New Roman" w:cs="Times New Roman"/>
          <w:sz w:val="28"/>
          <w:szCs w:val="28"/>
        </w:rPr>
        <w:t>предприятий и организаций, принявших участие в опросе</w:t>
      </w:r>
      <w:r w:rsidRPr="00FA2223">
        <w:rPr>
          <w:rFonts w:ascii="Times New Roman" w:hAnsi="Times New Roman" w:cs="Times New Roman"/>
          <w:sz w:val="28"/>
          <w:szCs w:val="28"/>
        </w:rPr>
        <w:t>)</w:t>
      </w:r>
      <w:r w:rsidRPr="00E12DE4">
        <w:rPr>
          <w:rFonts w:ascii="Times New Roman" w:hAnsi="Times New Roman" w:cs="Times New Roman"/>
          <w:sz w:val="28"/>
          <w:szCs w:val="28"/>
        </w:rPr>
        <w:t xml:space="preserve"> и потребителей товарных рынков региона </w:t>
      </w:r>
      <w:r w:rsidRPr="00FA2223">
        <w:rPr>
          <w:rFonts w:ascii="Times New Roman" w:hAnsi="Times New Roman" w:cs="Times New Roman"/>
          <w:sz w:val="28"/>
          <w:szCs w:val="28"/>
        </w:rPr>
        <w:t xml:space="preserve">(3,02% </w:t>
      </w:r>
      <w:r w:rsidR="00F07803">
        <w:rPr>
          <w:rFonts w:ascii="Times New Roman" w:hAnsi="Times New Roman" w:cs="Times New Roman"/>
          <w:sz w:val="28"/>
          <w:szCs w:val="28"/>
        </w:rPr>
        <w:t xml:space="preserve">- </w:t>
      </w:r>
      <w:r w:rsidRPr="00FA2223">
        <w:rPr>
          <w:rFonts w:ascii="Times New Roman" w:hAnsi="Times New Roman" w:cs="Times New Roman"/>
          <w:sz w:val="28"/>
          <w:szCs w:val="28"/>
        </w:rPr>
        <w:t>количество респондентов от города Новошахтинска</w:t>
      </w:r>
      <w:proofErr w:type="gramEnd"/>
      <w:r w:rsidR="00FA2223" w:rsidRPr="00FA2223">
        <w:rPr>
          <w:rFonts w:ascii="Times New Roman" w:hAnsi="Times New Roman" w:cs="Times New Roman"/>
          <w:sz w:val="28"/>
          <w:szCs w:val="28"/>
        </w:rPr>
        <w:t xml:space="preserve"> от общего количества потребителей, принявших участие в опросе</w:t>
      </w:r>
      <w:r w:rsidRPr="00E12DE4">
        <w:rPr>
          <w:rFonts w:ascii="Times New Roman" w:hAnsi="Times New Roman" w:cs="Times New Roman"/>
          <w:sz w:val="28"/>
          <w:szCs w:val="28"/>
        </w:rPr>
        <w:t xml:space="preserve">).  </w:t>
      </w:r>
    </w:p>
    <w:p w:rsidR="00E12DE4" w:rsidRDefault="00E12DE4" w:rsidP="006860AA">
      <w:pPr>
        <w:spacing w:after="0" w:line="240" w:lineRule="auto"/>
        <w:ind w:firstLine="708"/>
        <w:jc w:val="both"/>
        <w:rPr>
          <w:rFonts w:ascii="Times New Roman" w:hAnsi="Times New Roman" w:cs="Times New Roman"/>
          <w:sz w:val="28"/>
          <w:szCs w:val="28"/>
        </w:rPr>
      </w:pPr>
      <w:r w:rsidRPr="00E12DE4">
        <w:rPr>
          <w:rFonts w:ascii="Times New Roman" w:hAnsi="Times New Roman" w:cs="Times New Roman"/>
          <w:sz w:val="28"/>
          <w:szCs w:val="28"/>
        </w:rPr>
        <w:t xml:space="preserve">Также во исполнение протокола заседания Совета по инвестициям при Администрации города Новошахтинска от 12.09.2017 </w:t>
      </w:r>
      <w:r w:rsidR="00EE4AA9">
        <w:rPr>
          <w:rFonts w:ascii="Times New Roman" w:hAnsi="Times New Roman" w:cs="Times New Roman"/>
          <w:sz w:val="28"/>
          <w:szCs w:val="28"/>
        </w:rPr>
        <w:t xml:space="preserve"> </w:t>
      </w:r>
      <w:r w:rsidRPr="00E12DE4">
        <w:rPr>
          <w:rFonts w:ascii="Times New Roman" w:hAnsi="Times New Roman" w:cs="Times New Roman"/>
          <w:sz w:val="28"/>
          <w:szCs w:val="28"/>
        </w:rPr>
        <w:t xml:space="preserve">проведен мониторинг </w:t>
      </w:r>
      <w:proofErr w:type="gramStart"/>
      <w:r w:rsidRPr="00E12DE4">
        <w:rPr>
          <w:rFonts w:ascii="Times New Roman" w:hAnsi="Times New Roman" w:cs="Times New Roman"/>
          <w:sz w:val="28"/>
          <w:szCs w:val="28"/>
        </w:rPr>
        <w:t>состояния развития конкурентной среды города Новошахтинска</w:t>
      </w:r>
      <w:proofErr w:type="gramEnd"/>
      <w:r w:rsidRPr="00E12DE4">
        <w:rPr>
          <w:rFonts w:ascii="Times New Roman" w:hAnsi="Times New Roman" w:cs="Times New Roman"/>
          <w:sz w:val="28"/>
          <w:szCs w:val="28"/>
        </w:rPr>
        <w:t xml:space="preserve">.  </w:t>
      </w:r>
      <w:r w:rsidR="00964557" w:rsidRPr="00E12DE4">
        <w:rPr>
          <w:rFonts w:ascii="Times New Roman" w:hAnsi="Times New Roman" w:cs="Times New Roman"/>
          <w:sz w:val="28"/>
          <w:szCs w:val="28"/>
        </w:rPr>
        <w:t xml:space="preserve">Администрацией города </w:t>
      </w:r>
      <w:r w:rsidR="00964557">
        <w:rPr>
          <w:rFonts w:ascii="Times New Roman" w:hAnsi="Times New Roman" w:cs="Times New Roman"/>
          <w:sz w:val="28"/>
          <w:szCs w:val="28"/>
        </w:rPr>
        <w:t>в</w:t>
      </w:r>
      <w:r w:rsidRPr="00E12DE4">
        <w:rPr>
          <w:rFonts w:ascii="Times New Roman" w:hAnsi="Times New Roman" w:cs="Times New Roman"/>
          <w:sz w:val="28"/>
          <w:szCs w:val="28"/>
        </w:rPr>
        <w:t xml:space="preserve"> ходе исследований было опрошено 1</w:t>
      </w:r>
      <w:r>
        <w:rPr>
          <w:rFonts w:ascii="Times New Roman" w:hAnsi="Times New Roman" w:cs="Times New Roman"/>
          <w:sz w:val="28"/>
          <w:szCs w:val="28"/>
        </w:rPr>
        <w:t>62</w:t>
      </w:r>
      <w:r w:rsidRPr="00E12DE4">
        <w:rPr>
          <w:rFonts w:ascii="Times New Roman" w:hAnsi="Times New Roman" w:cs="Times New Roman"/>
          <w:sz w:val="28"/>
          <w:szCs w:val="28"/>
        </w:rPr>
        <w:t xml:space="preserve"> респондент</w:t>
      </w:r>
      <w:r>
        <w:rPr>
          <w:rFonts w:ascii="Times New Roman" w:hAnsi="Times New Roman" w:cs="Times New Roman"/>
          <w:sz w:val="28"/>
          <w:szCs w:val="28"/>
        </w:rPr>
        <w:t>а</w:t>
      </w:r>
      <w:r w:rsidRPr="00E12DE4">
        <w:rPr>
          <w:rFonts w:ascii="Times New Roman" w:hAnsi="Times New Roman" w:cs="Times New Roman"/>
          <w:sz w:val="28"/>
          <w:szCs w:val="28"/>
        </w:rPr>
        <w:t xml:space="preserve"> (что составляет </w:t>
      </w:r>
      <w:r w:rsidRPr="007D0506">
        <w:rPr>
          <w:rFonts w:ascii="Times New Roman" w:hAnsi="Times New Roman" w:cs="Times New Roman"/>
          <w:color w:val="000000" w:themeColor="text1"/>
          <w:sz w:val="28"/>
          <w:szCs w:val="28"/>
        </w:rPr>
        <w:t>0,1</w:t>
      </w:r>
      <w:r w:rsidR="007D0506" w:rsidRPr="007D0506">
        <w:rPr>
          <w:rFonts w:ascii="Times New Roman" w:hAnsi="Times New Roman" w:cs="Times New Roman"/>
          <w:color w:val="000000" w:themeColor="text1"/>
          <w:sz w:val="28"/>
          <w:szCs w:val="28"/>
        </w:rPr>
        <w:t>5</w:t>
      </w:r>
      <w:r w:rsidRPr="007D0506">
        <w:rPr>
          <w:rFonts w:ascii="Times New Roman" w:hAnsi="Times New Roman" w:cs="Times New Roman"/>
          <w:color w:val="000000" w:themeColor="text1"/>
          <w:sz w:val="28"/>
          <w:szCs w:val="28"/>
        </w:rPr>
        <w:t xml:space="preserve">% </w:t>
      </w:r>
      <w:r w:rsidRPr="00E12DE4">
        <w:rPr>
          <w:rFonts w:ascii="Times New Roman" w:hAnsi="Times New Roman" w:cs="Times New Roman"/>
          <w:sz w:val="28"/>
          <w:szCs w:val="28"/>
        </w:rPr>
        <w:t xml:space="preserve">от населения города Новошахтинска), из которых </w:t>
      </w:r>
      <w:r>
        <w:rPr>
          <w:rFonts w:ascii="Times New Roman" w:hAnsi="Times New Roman" w:cs="Times New Roman"/>
          <w:sz w:val="28"/>
          <w:szCs w:val="28"/>
        </w:rPr>
        <w:t>62</w:t>
      </w:r>
      <w:r w:rsidRPr="00E12DE4">
        <w:rPr>
          <w:rFonts w:ascii="Times New Roman" w:hAnsi="Times New Roman" w:cs="Times New Roman"/>
          <w:sz w:val="28"/>
          <w:szCs w:val="28"/>
        </w:rPr>
        <w:t xml:space="preserve"> представителей бизнеса и 100 потребителей товаров и услуг.</w:t>
      </w:r>
    </w:p>
    <w:p w:rsidR="00964557" w:rsidRDefault="00964557" w:rsidP="00964557">
      <w:pPr>
        <w:suppressAutoHyphens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направления мониторинга:</w:t>
      </w:r>
    </w:p>
    <w:p w:rsidR="00964557" w:rsidRDefault="00964557" w:rsidP="00964557">
      <w:pPr>
        <w:shd w:val="clear" w:color="auto" w:fill="FFFFFF"/>
        <w:suppressAutoHyphens w:val="0"/>
        <w:spacing w:after="0" w:line="240" w:lineRule="auto"/>
        <w:ind w:firstLine="709"/>
        <w:jc w:val="both"/>
        <w:rPr>
          <w:rFonts w:ascii="Times New Roman" w:eastAsiaTheme="majorEastAsia" w:hAnsi="Times New Roman" w:cs="Times New Roman"/>
          <w:bCs/>
          <w:kern w:val="0"/>
          <w:sz w:val="28"/>
          <w:szCs w:val="28"/>
          <w:lang w:eastAsia="en-US"/>
        </w:rPr>
      </w:pPr>
      <w:r>
        <w:rPr>
          <w:rFonts w:ascii="Times New Roman" w:eastAsiaTheme="majorEastAsia" w:hAnsi="Times New Roman" w:cs="Times New Roman"/>
          <w:bCs/>
          <w:kern w:val="0"/>
          <w:sz w:val="28"/>
          <w:szCs w:val="28"/>
          <w:lang w:eastAsia="en-US"/>
        </w:rPr>
        <w:t>-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964557" w:rsidRPr="000F1742" w:rsidRDefault="00964557" w:rsidP="00964557">
      <w:pPr>
        <w:shd w:val="clear" w:color="auto" w:fill="FFFFFF"/>
        <w:suppressAutoHyphens w:val="0"/>
        <w:spacing w:after="0" w:line="240" w:lineRule="auto"/>
        <w:ind w:firstLine="709"/>
        <w:jc w:val="both"/>
        <w:rPr>
          <w:rFonts w:ascii="Times New Roman" w:eastAsiaTheme="majorEastAsia" w:hAnsi="Times New Roman" w:cs="Times New Roman"/>
          <w:bCs/>
          <w:kern w:val="0"/>
          <w:sz w:val="28"/>
          <w:szCs w:val="28"/>
          <w:lang w:eastAsia="en-US"/>
        </w:rPr>
      </w:pPr>
      <w:r>
        <w:rPr>
          <w:rFonts w:ascii="Times New Roman" w:eastAsiaTheme="majorEastAsia" w:hAnsi="Times New Roman" w:cs="Times New Roman"/>
          <w:bCs/>
          <w:kern w:val="0"/>
          <w:sz w:val="28"/>
          <w:szCs w:val="28"/>
          <w:lang w:eastAsia="en-US"/>
        </w:rPr>
        <w:t xml:space="preserve">- мониторинг удовлетворенности потребителей качеством товаров, работ и услуг на товарных рынках города </w:t>
      </w:r>
      <w:proofErr w:type="spellStart"/>
      <w:r>
        <w:rPr>
          <w:rFonts w:ascii="Times New Roman" w:eastAsiaTheme="majorEastAsia" w:hAnsi="Times New Roman" w:cs="Times New Roman"/>
          <w:bCs/>
          <w:kern w:val="0"/>
          <w:sz w:val="28"/>
          <w:szCs w:val="28"/>
          <w:lang w:eastAsia="en-US"/>
        </w:rPr>
        <w:t>Новошахтиснка</w:t>
      </w:r>
      <w:proofErr w:type="spellEnd"/>
      <w:r>
        <w:rPr>
          <w:rFonts w:ascii="Times New Roman" w:eastAsiaTheme="majorEastAsia" w:hAnsi="Times New Roman" w:cs="Times New Roman"/>
          <w:bCs/>
          <w:kern w:val="0"/>
          <w:sz w:val="28"/>
          <w:szCs w:val="28"/>
          <w:lang w:eastAsia="en-US"/>
        </w:rPr>
        <w:t xml:space="preserve"> и состоянием ценовой конкуренции.</w:t>
      </w:r>
    </w:p>
    <w:p w:rsidR="000F1742" w:rsidRDefault="004A5270" w:rsidP="00AC5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основе полученных данных подготовлен аналитический отчет о состоянии развития конкурентной среды в </w:t>
      </w:r>
      <w:r w:rsidR="00E12DE4">
        <w:rPr>
          <w:rFonts w:ascii="Times New Roman" w:hAnsi="Times New Roman" w:cs="Times New Roman"/>
          <w:sz w:val="28"/>
          <w:szCs w:val="28"/>
        </w:rPr>
        <w:t>городе Новошахтинске</w:t>
      </w:r>
      <w:r>
        <w:rPr>
          <w:rFonts w:ascii="Times New Roman" w:hAnsi="Times New Roman" w:cs="Times New Roman"/>
          <w:sz w:val="28"/>
          <w:szCs w:val="28"/>
        </w:rPr>
        <w:t xml:space="preserve">, который размещен на официальном </w:t>
      </w:r>
      <w:r w:rsidR="000F1742">
        <w:rPr>
          <w:rFonts w:ascii="Times New Roman" w:hAnsi="Times New Roman" w:cs="Times New Roman"/>
          <w:sz w:val="28"/>
          <w:szCs w:val="28"/>
        </w:rPr>
        <w:t>сайте Администрации города</w:t>
      </w:r>
      <w:r>
        <w:rPr>
          <w:rFonts w:ascii="Times New Roman" w:hAnsi="Times New Roman" w:cs="Times New Roman"/>
          <w:sz w:val="28"/>
          <w:szCs w:val="28"/>
        </w:rPr>
        <w:t xml:space="preserve"> </w:t>
      </w:r>
      <w:hyperlink r:id="rId9" w:history="1">
        <w:r w:rsidR="000F1742" w:rsidRPr="000F1742">
          <w:rPr>
            <w:rStyle w:val="a3"/>
            <w:rFonts w:ascii="Times New Roman" w:hAnsi="Times New Roman" w:cs="Times New Roman"/>
            <w:color w:val="000000" w:themeColor="text1"/>
            <w:sz w:val="28"/>
            <w:szCs w:val="28"/>
            <w:u w:val="none"/>
            <w:lang w:val="en-US"/>
          </w:rPr>
          <w:t>www</w:t>
        </w:r>
        <w:r w:rsidR="000F1742" w:rsidRPr="000F1742">
          <w:rPr>
            <w:rStyle w:val="a3"/>
            <w:rFonts w:ascii="Times New Roman" w:hAnsi="Times New Roman" w:cs="Times New Roman"/>
            <w:color w:val="000000" w:themeColor="text1"/>
            <w:sz w:val="28"/>
            <w:szCs w:val="28"/>
            <w:u w:val="none"/>
          </w:rPr>
          <w:t>.</w:t>
        </w:r>
        <w:proofErr w:type="spellStart"/>
        <w:r w:rsidR="000F1742" w:rsidRPr="000F1742">
          <w:rPr>
            <w:rStyle w:val="a3"/>
            <w:rFonts w:ascii="Times New Roman" w:hAnsi="Times New Roman" w:cs="Times New Roman"/>
            <w:color w:val="000000" w:themeColor="text1"/>
            <w:sz w:val="28"/>
            <w:szCs w:val="28"/>
            <w:u w:val="none"/>
            <w:lang w:val="en-US"/>
          </w:rPr>
          <w:t>novoshakhtinsk</w:t>
        </w:r>
        <w:proofErr w:type="spellEnd"/>
        <w:r w:rsidR="000F1742" w:rsidRPr="000F1742">
          <w:rPr>
            <w:rStyle w:val="a3"/>
            <w:rFonts w:ascii="Times New Roman" w:hAnsi="Times New Roman" w:cs="Times New Roman"/>
            <w:color w:val="000000" w:themeColor="text1"/>
            <w:sz w:val="28"/>
            <w:szCs w:val="28"/>
            <w:u w:val="none"/>
          </w:rPr>
          <w:t>.</w:t>
        </w:r>
        <w:r w:rsidR="000F1742" w:rsidRPr="000F1742">
          <w:rPr>
            <w:rStyle w:val="a3"/>
            <w:rFonts w:ascii="Times New Roman" w:hAnsi="Times New Roman" w:cs="Times New Roman"/>
            <w:color w:val="000000" w:themeColor="text1"/>
            <w:sz w:val="28"/>
            <w:szCs w:val="28"/>
            <w:u w:val="none"/>
            <w:lang w:val="en-US"/>
          </w:rPr>
          <w:t>org</w:t>
        </w:r>
      </w:hyperlink>
      <w:r>
        <w:rPr>
          <w:rFonts w:ascii="Times New Roman" w:hAnsi="Times New Roman" w:cs="Times New Roman"/>
          <w:sz w:val="28"/>
          <w:szCs w:val="28"/>
        </w:rPr>
        <w:t xml:space="preserve"> в разделе «Развитие конкуренции». </w:t>
      </w:r>
      <w:bookmarkStart w:id="4" w:name="_Toc459629349"/>
      <w:bookmarkStart w:id="5" w:name="_Toc476857826"/>
    </w:p>
    <w:p w:rsidR="0085748C" w:rsidRPr="000F1742" w:rsidRDefault="003C1617" w:rsidP="006860AA">
      <w:pPr>
        <w:shd w:val="clear" w:color="auto" w:fill="FFFFFF"/>
        <w:suppressAutoHyphens w:val="0"/>
        <w:spacing w:after="0" w:line="240" w:lineRule="auto"/>
        <w:ind w:firstLine="709"/>
        <w:jc w:val="both"/>
        <w:rPr>
          <w:rFonts w:ascii="Times New Roman" w:eastAsia="Times New Roman" w:hAnsi="Times New Roman" w:cs="Times New Roman"/>
          <w:b/>
          <w:kern w:val="0"/>
          <w:sz w:val="28"/>
          <w:szCs w:val="28"/>
          <w:lang w:eastAsia="ru-RU"/>
        </w:rPr>
      </w:pPr>
      <w:r>
        <w:rPr>
          <w:rFonts w:ascii="Times New Roman" w:hAnsi="Times New Roman" w:cs="Times New Roman"/>
          <w:b/>
          <w:sz w:val="28"/>
          <w:szCs w:val="28"/>
        </w:rPr>
        <w:t>1.</w:t>
      </w:r>
      <w:r w:rsidR="004A5270" w:rsidRPr="000F1742">
        <w:rPr>
          <w:rFonts w:ascii="Times New Roman" w:hAnsi="Times New Roman" w:cs="Times New Roman"/>
          <w:b/>
          <w:sz w:val="28"/>
          <w:szCs w:val="28"/>
        </w:rPr>
        <w:t>3.1. Мониторинг наличия (отсутствия) административных барьеров и оценки состояния конкурентной среды субъектами предпринимательской деятельности</w:t>
      </w:r>
      <w:bookmarkEnd w:id="4"/>
      <w:r w:rsidR="004A5270" w:rsidRPr="000F1742">
        <w:rPr>
          <w:rFonts w:ascii="Times New Roman" w:hAnsi="Times New Roman" w:cs="Times New Roman"/>
          <w:b/>
          <w:sz w:val="28"/>
          <w:szCs w:val="28"/>
        </w:rPr>
        <w:t>.</w:t>
      </w:r>
      <w:bookmarkEnd w:id="5"/>
    </w:p>
    <w:p w:rsidR="00591D52" w:rsidRPr="00591D52" w:rsidRDefault="00591D52" w:rsidP="006860AA">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000000"/>
          <w:kern w:val="0"/>
          <w:sz w:val="28"/>
          <w:szCs w:val="28"/>
          <w:lang w:eastAsia="ru-RU"/>
        </w:rPr>
      </w:pPr>
      <w:r w:rsidRPr="00591D52">
        <w:rPr>
          <w:rFonts w:ascii="Times New Roman" w:eastAsiaTheme="minorEastAsia" w:hAnsi="Times New Roman" w:cs="Times New Roman"/>
          <w:color w:val="000000"/>
          <w:kern w:val="0"/>
          <w:sz w:val="28"/>
          <w:szCs w:val="28"/>
          <w:lang w:eastAsia="ru-RU"/>
        </w:rPr>
        <w:t xml:space="preserve">В опросе приняли участие 62 субъекта предпринимательской деятельности, </w:t>
      </w:r>
      <w:proofErr w:type="gramStart"/>
      <w:r w:rsidRPr="00591D52">
        <w:rPr>
          <w:rFonts w:ascii="Times New Roman" w:eastAsiaTheme="minorEastAsia" w:hAnsi="Times New Roman" w:cs="Times New Roman"/>
          <w:color w:val="000000"/>
          <w:kern w:val="0"/>
          <w:sz w:val="28"/>
          <w:szCs w:val="28"/>
          <w:lang w:eastAsia="ru-RU"/>
        </w:rPr>
        <w:t>осуществляющих</w:t>
      </w:r>
      <w:proofErr w:type="gramEnd"/>
      <w:r w:rsidRPr="00591D52">
        <w:rPr>
          <w:rFonts w:ascii="Times New Roman" w:eastAsiaTheme="minorEastAsia" w:hAnsi="Times New Roman" w:cs="Times New Roman"/>
          <w:color w:val="000000"/>
          <w:kern w:val="0"/>
          <w:sz w:val="28"/>
          <w:szCs w:val="28"/>
          <w:lang w:eastAsia="ru-RU"/>
        </w:rPr>
        <w:t xml:space="preserve"> свою деятельность на </w:t>
      </w:r>
      <w:r w:rsidR="00C2244F">
        <w:rPr>
          <w:rFonts w:ascii="Times New Roman" w:eastAsiaTheme="minorEastAsia" w:hAnsi="Times New Roman" w:cs="Times New Roman"/>
          <w:color w:val="000000"/>
          <w:kern w:val="0"/>
          <w:sz w:val="28"/>
          <w:szCs w:val="28"/>
          <w:lang w:eastAsia="ru-RU"/>
        </w:rPr>
        <w:t>территории города Новошахтинска</w:t>
      </w:r>
      <w:r w:rsidRPr="00591D52">
        <w:rPr>
          <w:rFonts w:ascii="Times New Roman" w:eastAsiaTheme="minorEastAsia" w:hAnsi="Times New Roman" w:cs="Times New Roman"/>
          <w:color w:val="000000"/>
          <w:kern w:val="0"/>
          <w:sz w:val="28"/>
          <w:szCs w:val="28"/>
          <w:lang w:eastAsia="ru-RU"/>
        </w:rPr>
        <w:t>.</w:t>
      </w:r>
    </w:p>
    <w:p w:rsidR="00591D52" w:rsidRPr="00591D52" w:rsidRDefault="00591D52" w:rsidP="006860AA">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000000"/>
          <w:kern w:val="0"/>
          <w:sz w:val="28"/>
          <w:szCs w:val="28"/>
          <w:lang w:eastAsia="ru-RU"/>
        </w:rPr>
      </w:pPr>
      <w:r w:rsidRPr="00591D52">
        <w:rPr>
          <w:rFonts w:ascii="Times New Roman" w:eastAsiaTheme="minorEastAsia" w:hAnsi="Times New Roman" w:cs="Times New Roman"/>
          <w:color w:val="000000"/>
          <w:kern w:val="0"/>
          <w:sz w:val="28"/>
          <w:szCs w:val="28"/>
          <w:lang w:eastAsia="ru-RU"/>
        </w:rPr>
        <w:t>Анализ  результатов  показывает,  что  наибольшая  часть  респондентов  осуществляет свою деятельность в сфере торговли (оптовая и розничная) – 74,2%. Сфер</w:t>
      </w:r>
      <w:r w:rsidR="00C2244F">
        <w:rPr>
          <w:rFonts w:ascii="Times New Roman" w:eastAsiaTheme="minorEastAsia" w:hAnsi="Times New Roman" w:cs="Times New Roman"/>
          <w:color w:val="000000"/>
          <w:kern w:val="0"/>
          <w:sz w:val="28"/>
          <w:szCs w:val="28"/>
          <w:lang w:eastAsia="ru-RU"/>
        </w:rPr>
        <w:t>ы</w:t>
      </w:r>
      <w:r w:rsidRPr="00591D52">
        <w:rPr>
          <w:rFonts w:ascii="Times New Roman" w:eastAsiaTheme="minorEastAsia" w:hAnsi="Times New Roman" w:cs="Times New Roman"/>
          <w:color w:val="000000"/>
          <w:kern w:val="0"/>
          <w:sz w:val="28"/>
          <w:szCs w:val="28"/>
          <w:lang w:eastAsia="ru-RU"/>
        </w:rPr>
        <w:t xml:space="preserve"> </w:t>
      </w:r>
      <w:r w:rsidR="00C2244F">
        <w:rPr>
          <w:rFonts w:ascii="Times New Roman" w:eastAsiaTheme="minorEastAsia" w:hAnsi="Times New Roman" w:cs="Times New Roman"/>
          <w:color w:val="000000"/>
          <w:kern w:val="0"/>
          <w:sz w:val="28"/>
          <w:szCs w:val="28"/>
          <w:lang w:eastAsia="ru-RU"/>
        </w:rPr>
        <w:t>«</w:t>
      </w:r>
      <w:r w:rsidRPr="00591D52">
        <w:rPr>
          <w:rFonts w:ascii="Times New Roman" w:eastAsiaTheme="minorEastAsia" w:hAnsi="Times New Roman" w:cs="Times New Roman"/>
          <w:color w:val="000000"/>
          <w:kern w:val="0"/>
          <w:sz w:val="28"/>
          <w:szCs w:val="28"/>
          <w:lang w:eastAsia="ru-RU"/>
        </w:rPr>
        <w:t>производство пищевых продуктов</w:t>
      </w:r>
      <w:r w:rsidR="00C2244F">
        <w:rPr>
          <w:rFonts w:ascii="Times New Roman" w:eastAsiaTheme="minorEastAsia" w:hAnsi="Times New Roman" w:cs="Times New Roman"/>
          <w:color w:val="000000"/>
          <w:kern w:val="0"/>
          <w:sz w:val="28"/>
          <w:szCs w:val="28"/>
          <w:lang w:eastAsia="ru-RU"/>
        </w:rPr>
        <w:t>»</w:t>
      </w:r>
      <w:r w:rsidRPr="00591D52">
        <w:rPr>
          <w:rFonts w:ascii="Times New Roman" w:eastAsiaTheme="minorEastAsia" w:hAnsi="Times New Roman" w:cs="Times New Roman"/>
          <w:color w:val="000000"/>
          <w:kern w:val="0"/>
          <w:sz w:val="28"/>
          <w:szCs w:val="28"/>
          <w:lang w:eastAsia="ru-RU"/>
        </w:rPr>
        <w:t xml:space="preserve"> и </w:t>
      </w:r>
      <w:r w:rsidR="00C2244F">
        <w:rPr>
          <w:rFonts w:ascii="Times New Roman" w:eastAsiaTheme="minorEastAsia" w:hAnsi="Times New Roman" w:cs="Times New Roman"/>
          <w:color w:val="000000"/>
          <w:kern w:val="0"/>
          <w:sz w:val="28"/>
          <w:szCs w:val="28"/>
          <w:lang w:eastAsia="ru-RU"/>
        </w:rPr>
        <w:t>«</w:t>
      </w:r>
      <w:r w:rsidRPr="00591D52">
        <w:rPr>
          <w:rFonts w:ascii="Times New Roman" w:eastAsiaTheme="minorEastAsia" w:hAnsi="Times New Roman" w:cs="Times New Roman"/>
          <w:color w:val="000000"/>
          <w:kern w:val="0"/>
          <w:sz w:val="28"/>
          <w:szCs w:val="28"/>
          <w:lang w:eastAsia="ru-RU"/>
        </w:rPr>
        <w:t>предоставление прочих коммунальных, социальных и персональных услуг</w:t>
      </w:r>
      <w:r w:rsidR="00C2244F">
        <w:rPr>
          <w:rFonts w:ascii="Times New Roman" w:eastAsiaTheme="minorEastAsia" w:hAnsi="Times New Roman" w:cs="Times New Roman"/>
          <w:color w:val="000000"/>
          <w:kern w:val="0"/>
          <w:sz w:val="28"/>
          <w:szCs w:val="28"/>
          <w:lang w:eastAsia="ru-RU"/>
        </w:rPr>
        <w:t>»</w:t>
      </w:r>
      <w:r w:rsidRPr="00591D52">
        <w:rPr>
          <w:rFonts w:ascii="Times New Roman" w:eastAsiaTheme="minorEastAsia" w:hAnsi="Times New Roman" w:cs="Times New Roman"/>
          <w:color w:val="000000"/>
          <w:kern w:val="0"/>
          <w:sz w:val="28"/>
          <w:szCs w:val="28"/>
          <w:lang w:eastAsia="ru-RU"/>
        </w:rPr>
        <w:t xml:space="preserve"> указали 11,3% и 4,8% респондентов, соответственно. Равные доли в опросе </w:t>
      </w:r>
      <w:r w:rsidR="00372FC2">
        <w:rPr>
          <w:rFonts w:ascii="Times New Roman" w:eastAsiaTheme="minorEastAsia" w:hAnsi="Times New Roman" w:cs="Times New Roman"/>
          <w:color w:val="000000"/>
          <w:kern w:val="0"/>
          <w:sz w:val="28"/>
          <w:szCs w:val="28"/>
          <w:lang w:eastAsia="ru-RU"/>
        </w:rPr>
        <w:t>(1,6%)</w:t>
      </w:r>
      <w:r w:rsidR="00372FC2" w:rsidRPr="00591D52">
        <w:rPr>
          <w:rFonts w:ascii="Times New Roman" w:eastAsiaTheme="minorEastAsia" w:hAnsi="Times New Roman" w:cs="Times New Roman"/>
          <w:color w:val="000000"/>
          <w:kern w:val="0"/>
          <w:sz w:val="28"/>
          <w:szCs w:val="28"/>
          <w:lang w:eastAsia="ru-RU"/>
        </w:rPr>
        <w:t xml:space="preserve"> </w:t>
      </w:r>
      <w:r w:rsidRPr="00591D52">
        <w:rPr>
          <w:rFonts w:ascii="Times New Roman" w:eastAsiaTheme="minorEastAsia" w:hAnsi="Times New Roman" w:cs="Times New Roman"/>
          <w:color w:val="000000"/>
          <w:kern w:val="0"/>
          <w:sz w:val="28"/>
          <w:szCs w:val="28"/>
          <w:lang w:eastAsia="ru-RU"/>
        </w:rPr>
        <w:t>заняли респонденты из отраслей «Металлургическое производство и производство готовых металлических изделий»</w:t>
      </w:r>
      <w:r w:rsidR="00C2244F">
        <w:rPr>
          <w:rFonts w:ascii="Times New Roman" w:eastAsiaTheme="minorEastAsia" w:hAnsi="Times New Roman" w:cs="Times New Roman"/>
          <w:color w:val="000000"/>
          <w:kern w:val="0"/>
          <w:sz w:val="28"/>
          <w:szCs w:val="28"/>
          <w:lang w:eastAsia="ru-RU"/>
        </w:rPr>
        <w:t>, «Текстильное и швейное производство»</w:t>
      </w:r>
      <w:r w:rsidR="00372FC2">
        <w:rPr>
          <w:rFonts w:ascii="Times New Roman" w:eastAsiaTheme="minorEastAsia" w:hAnsi="Times New Roman" w:cs="Times New Roman"/>
          <w:color w:val="000000"/>
          <w:kern w:val="0"/>
          <w:sz w:val="28"/>
          <w:szCs w:val="28"/>
          <w:lang w:eastAsia="ru-RU"/>
        </w:rPr>
        <w:t xml:space="preserve"> и «Транспорт, связь».</w:t>
      </w:r>
    </w:p>
    <w:p w:rsidR="00591D52" w:rsidRPr="00591D52" w:rsidRDefault="00591D52" w:rsidP="006860AA">
      <w:pPr>
        <w:suppressAutoHyphens w:val="0"/>
        <w:autoSpaceDE w:val="0"/>
        <w:autoSpaceDN w:val="0"/>
        <w:adjustRightInd w:val="0"/>
        <w:spacing w:after="0" w:line="240" w:lineRule="auto"/>
        <w:ind w:firstLine="709"/>
        <w:jc w:val="both"/>
        <w:rPr>
          <w:rFonts w:ascii="Times New Roman" w:eastAsiaTheme="minorEastAsia" w:hAnsi="Times New Roman" w:cs="Times New Roman"/>
          <w:bCs/>
          <w:kern w:val="0"/>
          <w:sz w:val="28"/>
          <w:szCs w:val="28"/>
          <w:lang w:eastAsia="ru-RU"/>
        </w:rPr>
      </w:pPr>
      <w:r w:rsidRPr="00591D52">
        <w:rPr>
          <w:rFonts w:ascii="Times New Roman" w:eastAsiaTheme="minorEastAsia" w:hAnsi="Times New Roman" w:cs="Times New Roman"/>
          <w:color w:val="000000"/>
          <w:kern w:val="0"/>
          <w:sz w:val="28"/>
          <w:szCs w:val="28"/>
          <w:lang w:eastAsia="ru-RU"/>
        </w:rPr>
        <w:t>45,2%  отметили,  что осуществляют  деятельность  более  5  лет</w:t>
      </w:r>
      <w:r w:rsidR="005D19B3">
        <w:rPr>
          <w:rFonts w:ascii="Times New Roman" w:eastAsiaTheme="minorEastAsia" w:hAnsi="Times New Roman" w:cs="Times New Roman"/>
          <w:color w:val="000000"/>
          <w:kern w:val="0"/>
          <w:sz w:val="28"/>
          <w:szCs w:val="28"/>
          <w:lang w:eastAsia="ru-RU"/>
        </w:rPr>
        <w:t xml:space="preserve"> (в 2016 году – 60,7%)</w:t>
      </w:r>
      <w:r w:rsidRPr="00591D52">
        <w:rPr>
          <w:rFonts w:ascii="Times New Roman" w:eastAsiaTheme="minorEastAsia" w:hAnsi="Times New Roman" w:cs="Times New Roman"/>
          <w:color w:val="000000"/>
          <w:kern w:val="0"/>
          <w:sz w:val="28"/>
          <w:szCs w:val="28"/>
          <w:lang w:eastAsia="ru-RU"/>
        </w:rPr>
        <w:t>.  Вторая  по  численности  группа респондентов</w:t>
      </w:r>
      <w:r w:rsidR="005A708A">
        <w:rPr>
          <w:rFonts w:ascii="Times New Roman" w:eastAsiaTheme="minorEastAsia" w:hAnsi="Times New Roman" w:cs="Times New Roman"/>
          <w:color w:val="000000"/>
          <w:kern w:val="0"/>
          <w:sz w:val="28"/>
          <w:szCs w:val="28"/>
          <w:lang w:eastAsia="ru-RU"/>
        </w:rPr>
        <w:t xml:space="preserve"> -</w:t>
      </w:r>
      <w:r w:rsidRPr="00591D52">
        <w:rPr>
          <w:rFonts w:ascii="Times New Roman" w:eastAsiaTheme="minorEastAsia" w:hAnsi="Times New Roman" w:cs="Times New Roman"/>
          <w:color w:val="000000"/>
          <w:kern w:val="0"/>
          <w:sz w:val="28"/>
          <w:szCs w:val="28"/>
          <w:lang w:eastAsia="ru-RU"/>
        </w:rPr>
        <w:t xml:space="preserve"> 24,2%</w:t>
      </w:r>
      <w:r w:rsidR="005D19B3">
        <w:rPr>
          <w:rFonts w:ascii="Times New Roman" w:eastAsiaTheme="minorEastAsia" w:hAnsi="Times New Roman" w:cs="Times New Roman"/>
          <w:color w:val="000000"/>
          <w:kern w:val="0"/>
          <w:sz w:val="28"/>
          <w:szCs w:val="28"/>
          <w:lang w:eastAsia="ru-RU"/>
        </w:rPr>
        <w:t xml:space="preserve"> </w:t>
      </w:r>
      <w:r w:rsidRPr="00591D52">
        <w:rPr>
          <w:rFonts w:ascii="Times New Roman" w:eastAsiaTheme="minorEastAsia" w:hAnsi="Times New Roman" w:cs="Times New Roman"/>
          <w:color w:val="000000"/>
          <w:kern w:val="0"/>
          <w:sz w:val="28"/>
          <w:szCs w:val="28"/>
          <w:lang w:eastAsia="ru-RU"/>
        </w:rPr>
        <w:t xml:space="preserve"> работает в бизнесе от 3 до 5 лет</w:t>
      </w:r>
      <w:r w:rsidR="005D19B3">
        <w:rPr>
          <w:rFonts w:ascii="Times New Roman" w:eastAsiaTheme="minorEastAsia" w:hAnsi="Times New Roman" w:cs="Times New Roman"/>
          <w:color w:val="000000"/>
          <w:kern w:val="0"/>
          <w:sz w:val="28"/>
          <w:szCs w:val="28"/>
          <w:lang w:eastAsia="ru-RU"/>
        </w:rPr>
        <w:t xml:space="preserve"> </w:t>
      </w:r>
      <w:r w:rsidR="005D19B3" w:rsidRPr="005D19B3">
        <w:rPr>
          <w:rFonts w:ascii="Times New Roman" w:eastAsiaTheme="minorEastAsia" w:hAnsi="Times New Roman" w:cs="Times New Roman"/>
          <w:color w:val="000000"/>
          <w:kern w:val="0"/>
          <w:sz w:val="28"/>
          <w:szCs w:val="28"/>
          <w:lang w:eastAsia="ru-RU"/>
        </w:rPr>
        <w:t xml:space="preserve">(в 2016 году – </w:t>
      </w:r>
      <w:r w:rsidR="005D19B3">
        <w:rPr>
          <w:rFonts w:ascii="Times New Roman" w:eastAsiaTheme="minorEastAsia" w:hAnsi="Times New Roman" w:cs="Times New Roman"/>
          <w:color w:val="000000"/>
          <w:kern w:val="0"/>
          <w:sz w:val="28"/>
          <w:szCs w:val="28"/>
          <w:lang w:eastAsia="ru-RU"/>
        </w:rPr>
        <w:t>21,4</w:t>
      </w:r>
      <w:r w:rsidR="005D19B3" w:rsidRPr="005D19B3">
        <w:rPr>
          <w:rFonts w:ascii="Times New Roman" w:eastAsiaTheme="minorEastAsia" w:hAnsi="Times New Roman" w:cs="Times New Roman"/>
          <w:color w:val="000000"/>
          <w:kern w:val="0"/>
          <w:sz w:val="28"/>
          <w:szCs w:val="28"/>
          <w:lang w:eastAsia="ru-RU"/>
        </w:rPr>
        <w:t>%)</w:t>
      </w:r>
      <w:r w:rsidRPr="00591D52">
        <w:rPr>
          <w:rFonts w:ascii="Times New Roman" w:eastAsiaTheme="minorEastAsia" w:hAnsi="Times New Roman" w:cs="Times New Roman"/>
          <w:color w:val="000000"/>
          <w:kern w:val="0"/>
          <w:sz w:val="28"/>
          <w:szCs w:val="28"/>
          <w:lang w:eastAsia="ru-RU"/>
        </w:rPr>
        <w:t>; 22,6% - от 1 до 3 лет. Менее года работают 8,1% респондентов</w:t>
      </w:r>
      <w:r w:rsidR="005D19B3">
        <w:rPr>
          <w:rFonts w:ascii="Times New Roman" w:eastAsiaTheme="minorEastAsia" w:hAnsi="Times New Roman" w:cs="Times New Roman"/>
          <w:color w:val="000000"/>
          <w:kern w:val="0"/>
          <w:sz w:val="28"/>
          <w:szCs w:val="28"/>
          <w:lang w:eastAsia="ru-RU"/>
        </w:rPr>
        <w:t xml:space="preserve"> </w:t>
      </w:r>
      <w:r w:rsidR="005D19B3" w:rsidRPr="005D19B3">
        <w:rPr>
          <w:rFonts w:ascii="Times New Roman" w:eastAsiaTheme="minorEastAsia" w:hAnsi="Times New Roman" w:cs="Times New Roman"/>
          <w:color w:val="000000"/>
          <w:kern w:val="0"/>
          <w:sz w:val="28"/>
          <w:szCs w:val="28"/>
          <w:lang w:eastAsia="ru-RU"/>
        </w:rPr>
        <w:t xml:space="preserve">(в 2016 году – </w:t>
      </w:r>
      <w:r w:rsidR="005D19B3">
        <w:rPr>
          <w:rFonts w:ascii="Times New Roman" w:eastAsiaTheme="minorEastAsia" w:hAnsi="Times New Roman" w:cs="Times New Roman"/>
          <w:color w:val="000000"/>
          <w:kern w:val="0"/>
          <w:sz w:val="28"/>
          <w:szCs w:val="28"/>
          <w:lang w:eastAsia="ru-RU"/>
        </w:rPr>
        <w:t>8,9</w:t>
      </w:r>
      <w:r w:rsidR="005D19B3" w:rsidRPr="005D19B3">
        <w:rPr>
          <w:rFonts w:ascii="Times New Roman" w:eastAsiaTheme="minorEastAsia" w:hAnsi="Times New Roman" w:cs="Times New Roman"/>
          <w:color w:val="000000"/>
          <w:kern w:val="0"/>
          <w:sz w:val="28"/>
          <w:szCs w:val="28"/>
          <w:lang w:eastAsia="ru-RU"/>
        </w:rPr>
        <w:t>%)</w:t>
      </w:r>
      <w:r w:rsidRPr="00591D52">
        <w:rPr>
          <w:rFonts w:ascii="Times New Roman" w:eastAsiaTheme="minorEastAsia" w:hAnsi="Times New Roman" w:cs="Times New Roman"/>
          <w:color w:val="000000"/>
          <w:kern w:val="0"/>
          <w:sz w:val="28"/>
          <w:szCs w:val="28"/>
          <w:lang w:eastAsia="ru-RU"/>
        </w:rPr>
        <w:t xml:space="preserve">. </w:t>
      </w:r>
    </w:p>
    <w:p w:rsidR="00591D52" w:rsidRPr="00591D52" w:rsidRDefault="00591D52" w:rsidP="006860AA">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000000"/>
          <w:kern w:val="0"/>
          <w:sz w:val="28"/>
          <w:szCs w:val="28"/>
          <w:lang w:eastAsia="ru-RU"/>
        </w:rPr>
      </w:pPr>
      <w:r w:rsidRPr="00591D52">
        <w:rPr>
          <w:rFonts w:ascii="Times New Roman" w:eastAsiaTheme="minorEastAsia" w:hAnsi="Times New Roman" w:cs="Times New Roman"/>
          <w:color w:val="000000"/>
          <w:kern w:val="0"/>
          <w:sz w:val="28"/>
          <w:szCs w:val="28"/>
          <w:lang w:eastAsia="ru-RU"/>
        </w:rPr>
        <w:t xml:space="preserve">Основную часть респондентов в 2017 году представляют предприятия с числом работающих до 15 человек (79%). </w:t>
      </w:r>
      <w:proofErr w:type="gramStart"/>
      <w:r w:rsidRPr="00591D52">
        <w:rPr>
          <w:rFonts w:ascii="Times New Roman" w:eastAsiaTheme="minorEastAsia" w:hAnsi="Times New Roman" w:cs="Times New Roman"/>
          <w:color w:val="000000"/>
          <w:kern w:val="0"/>
          <w:sz w:val="28"/>
          <w:szCs w:val="28"/>
          <w:lang w:eastAsia="ru-RU"/>
        </w:rPr>
        <w:t xml:space="preserve">Количество респондентов с </w:t>
      </w:r>
      <w:r w:rsidRPr="00591D52">
        <w:rPr>
          <w:rFonts w:ascii="Times New Roman" w:eastAsiaTheme="minorEastAsia" w:hAnsi="Times New Roman" w:cs="Times New Roman"/>
          <w:color w:val="000000"/>
          <w:kern w:val="0"/>
          <w:sz w:val="28"/>
          <w:szCs w:val="28"/>
          <w:lang w:eastAsia="ru-RU"/>
        </w:rPr>
        <w:lastRenderedPageBreak/>
        <w:t>численностью штатных сотрудников от 16 до 100 человек составило 17,7%; от 101 до 250 – 3,2%</w:t>
      </w:r>
      <w:r w:rsidR="00C2244F">
        <w:rPr>
          <w:rFonts w:ascii="Times New Roman" w:eastAsiaTheme="minorEastAsia" w:hAnsi="Times New Roman" w:cs="Times New Roman"/>
          <w:color w:val="000000"/>
          <w:kern w:val="0"/>
          <w:sz w:val="28"/>
          <w:szCs w:val="28"/>
          <w:lang w:eastAsia="ru-RU"/>
        </w:rPr>
        <w:t xml:space="preserve">. </w:t>
      </w:r>
      <w:r w:rsidRPr="00591D52">
        <w:rPr>
          <w:rFonts w:ascii="Times New Roman" w:eastAsiaTheme="minorEastAsia" w:hAnsi="Times New Roman" w:cs="Times New Roman"/>
          <w:color w:val="000000"/>
          <w:kern w:val="0"/>
          <w:sz w:val="28"/>
          <w:szCs w:val="28"/>
          <w:lang w:eastAsia="ru-RU"/>
        </w:rPr>
        <w:t xml:space="preserve">Среди опрошенных отсутствуют организации с численностью от 251 до 1000 человек и выше.  </w:t>
      </w:r>
      <w:proofErr w:type="gramEnd"/>
    </w:p>
    <w:p w:rsidR="00591D52" w:rsidRPr="00591D52" w:rsidRDefault="00591D52" w:rsidP="006860AA">
      <w:pPr>
        <w:suppressAutoHyphens w:val="0"/>
        <w:autoSpaceDE w:val="0"/>
        <w:autoSpaceDN w:val="0"/>
        <w:adjustRightInd w:val="0"/>
        <w:spacing w:after="0" w:line="240" w:lineRule="auto"/>
        <w:ind w:firstLine="709"/>
        <w:jc w:val="both"/>
        <w:rPr>
          <w:rFonts w:ascii="Times New Roman" w:eastAsiaTheme="minorEastAsia" w:hAnsi="Times New Roman" w:cs="Times New Roman"/>
          <w:bCs/>
          <w:kern w:val="0"/>
          <w:sz w:val="28"/>
          <w:szCs w:val="28"/>
          <w:lang w:eastAsia="ru-RU"/>
        </w:rPr>
      </w:pPr>
      <w:r w:rsidRPr="00591D52">
        <w:rPr>
          <w:rFonts w:ascii="Times New Roman" w:eastAsiaTheme="minorEastAsia" w:hAnsi="Times New Roman" w:cs="Times New Roman"/>
          <w:bCs/>
          <w:kern w:val="0"/>
          <w:sz w:val="28"/>
          <w:szCs w:val="28"/>
          <w:lang w:eastAsia="ru-RU"/>
        </w:rPr>
        <w:t xml:space="preserve">Преимущественное большинство респондентов (62,9%) являются собственниками бизнеса. Руководители высшего звена составили 17,7%. На не руководящих сотрудников пришлось 6,5% опрошенных.  Годом ранее в опросе принимали участие также в большей мере собственники бизнеса (58,9%), руководители высшего звена составили 23,2%. </w:t>
      </w:r>
    </w:p>
    <w:p w:rsidR="00B14591" w:rsidRPr="0009505E" w:rsidRDefault="00591D52" w:rsidP="006860AA">
      <w:pPr>
        <w:suppressAutoHyphens w:val="0"/>
        <w:autoSpaceDE w:val="0"/>
        <w:autoSpaceDN w:val="0"/>
        <w:adjustRightInd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09505E">
        <w:rPr>
          <w:rFonts w:ascii="Times New Roman" w:eastAsiaTheme="minorEastAsia" w:hAnsi="Times New Roman" w:cs="Times New Roman"/>
          <w:color w:val="000000" w:themeColor="text1"/>
          <w:kern w:val="0"/>
          <w:sz w:val="28"/>
          <w:szCs w:val="28"/>
          <w:lang w:eastAsia="ru-RU"/>
        </w:rPr>
        <w:t>По величине годового оборота бизнеса ответы респондентов распределились следующим образом: до 120 миллионов рублей (</w:t>
      </w:r>
      <w:proofErr w:type="spellStart"/>
      <w:r w:rsidRPr="0009505E">
        <w:rPr>
          <w:rFonts w:ascii="Times New Roman" w:eastAsiaTheme="minorEastAsia" w:hAnsi="Times New Roman" w:cs="Times New Roman"/>
          <w:color w:val="000000" w:themeColor="text1"/>
          <w:kern w:val="0"/>
          <w:sz w:val="28"/>
          <w:szCs w:val="28"/>
          <w:lang w:eastAsia="ru-RU"/>
        </w:rPr>
        <w:t>микропредприятие</w:t>
      </w:r>
      <w:proofErr w:type="spellEnd"/>
      <w:r w:rsidRPr="0009505E">
        <w:rPr>
          <w:rFonts w:ascii="Times New Roman" w:eastAsiaTheme="minorEastAsia" w:hAnsi="Times New Roman" w:cs="Times New Roman"/>
          <w:color w:val="000000" w:themeColor="text1"/>
          <w:kern w:val="0"/>
          <w:sz w:val="28"/>
          <w:szCs w:val="28"/>
          <w:lang w:eastAsia="ru-RU"/>
        </w:rPr>
        <w:t xml:space="preserve">) – 41,9%, от 120 до 800 миллионов рублей (малое предприятие) – 1,6%, от 800 до 2000 миллионов рублей (среднее предприятие) – </w:t>
      </w:r>
      <w:r w:rsidR="00C2244F" w:rsidRPr="0009505E">
        <w:rPr>
          <w:rFonts w:ascii="Times New Roman" w:eastAsiaTheme="minorEastAsia" w:hAnsi="Times New Roman" w:cs="Times New Roman"/>
          <w:color w:val="000000" w:themeColor="text1"/>
          <w:kern w:val="0"/>
          <w:sz w:val="28"/>
          <w:szCs w:val="28"/>
          <w:lang w:eastAsia="ru-RU"/>
        </w:rPr>
        <w:t xml:space="preserve"> также </w:t>
      </w:r>
      <w:r w:rsidRPr="0009505E">
        <w:rPr>
          <w:rFonts w:ascii="Times New Roman" w:eastAsiaTheme="minorEastAsia" w:hAnsi="Times New Roman" w:cs="Times New Roman"/>
          <w:color w:val="000000" w:themeColor="text1"/>
          <w:kern w:val="0"/>
          <w:sz w:val="28"/>
          <w:szCs w:val="28"/>
          <w:lang w:eastAsia="ru-RU"/>
        </w:rPr>
        <w:t xml:space="preserve">1,6% и свыше 2 миллиардов рублей – 3,2%. Затруднились в ответе на этот вопрос 20,9% опрошенных. </w:t>
      </w:r>
    </w:p>
    <w:p w:rsidR="00B14591" w:rsidRDefault="00591D52" w:rsidP="006860AA">
      <w:pPr>
        <w:suppressAutoHyphens w:val="0"/>
        <w:autoSpaceDE w:val="0"/>
        <w:autoSpaceDN w:val="0"/>
        <w:adjustRightInd w:val="0"/>
        <w:spacing w:after="0" w:line="240" w:lineRule="auto"/>
        <w:ind w:firstLine="709"/>
        <w:jc w:val="both"/>
        <w:rPr>
          <w:rFonts w:ascii="Times New Roman" w:eastAsiaTheme="minorEastAsia" w:hAnsi="Times New Roman" w:cs="Times New Roman"/>
          <w:kern w:val="0"/>
          <w:sz w:val="28"/>
          <w:szCs w:val="28"/>
          <w:lang w:eastAsia="ru-RU"/>
        </w:rPr>
      </w:pPr>
      <w:proofErr w:type="gramStart"/>
      <w:r w:rsidRPr="00591D52">
        <w:rPr>
          <w:rFonts w:ascii="Times New Roman" w:eastAsiaTheme="minorEastAsia" w:hAnsi="Times New Roman" w:cs="Times New Roman"/>
          <w:bCs/>
          <w:kern w:val="0"/>
          <w:sz w:val="28"/>
          <w:szCs w:val="28"/>
          <w:lang w:eastAsia="ru-RU"/>
        </w:rPr>
        <w:t>Больше половины респондентов (53,2 %)</w:t>
      </w:r>
      <w:r w:rsidRPr="00591D52">
        <w:rPr>
          <w:rFonts w:ascii="Times New Roman" w:eastAsiaTheme="minorEastAsia" w:hAnsi="Times New Roman" w:cs="Times New Roman"/>
          <w:kern w:val="0"/>
          <w:sz w:val="28"/>
          <w:szCs w:val="28"/>
          <w:lang w:eastAsia="ru-RU"/>
        </w:rPr>
        <w:t xml:space="preserve"> осуществляют торговлю или дистрибуцию товаров и услуг, произведенных другими компаниями</w:t>
      </w:r>
      <w:r w:rsidR="00F07803">
        <w:rPr>
          <w:rFonts w:ascii="Times New Roman" w:eastAsiaTheme="minorEastAsia" w:hAnsi="Times New Roman" w:cs="Times New Roman"/>
          <w:kern w:val="0"/>
          <w:sz w:val="28"/>
          <w:szCs w:val="28"/>
          <w:lang w:eastAsia="ru-RU"/>
        </w:rPr>
        <w:t xml:space="preserve">                       </w:t>
      </w:r>
      <w:r w:rsidRPr="00591D52">
        <w:rPr>
          <w:rFonts w:ascii="Times New Roman" w:eastAsiaTheme="minorEastAsia" w:hAnsi="Times New Roman" w:cs="Times New Roman"/>
          <w:kern w:val="0"/>
          <w:sz w:val="28"/>
          <w:szCs w:val="28"/>
          <w:lang w:eastAsia="ru-RU"/>
        </w:rPr>
        <w:t xml:space="preserve"> (в 2016 году – </w:t>
      </w:r>
      <w:r w:rsidR="00F07803">
        <w:rPr>
          <w:rFonts w:ascii="Times New Roman" w:eastAsiaTheme="minorEastAsia" w:hAnsi="Times New Roman" w:cs="Times New Roman"/>
          <w:kern w:val="0"/>
          <w:sz w:val="28"/>
          <w:szCs w:val="28"/>
          <w:lang w:eastAsia="ru-RU"/>
        </w:rPr>
        <w:t>35,7</w:t>
      </w:r>
      <w:r w:rsidRPr="00591D52">
        <w:rPr>
          <w:rFonts w:ascii="Times New Roman" w:eastAsiaTheme="minorEastAsia" w:hAnsi="Times New Roman" w:cs="Times New Roman"/>
          <w:kern w:val="0"/>
          <w:sz w:val="28"/>
          <w:szCs w:val="28"/>
          <w:lang w:eastAsia="ru-RU"/>
        </w:rPr>
        <w:t xml:space="preserve">%), равнозначные доли </w:t>
      </w:r>
      <w:r w:rsidR="00B14591">
        <w:rPr>
          <w:rFonts w:ascii="Times New Roman" w:eastAsiaTheme="minorEastAsia" w:hAnsi="Times New Roman" w:cs="Times New Roman"/>
          <w:kern w:val="0"/>
          <w:sz w:val="28"/>
          <w:szCs w:val="28"/>
          <w:lang w:eastAsia="ru-RU"/>
        </w:rPr>
        <w:t>(</w:t>
      </w:r>
      <w:r w:rsidR="00B14591" w:rsidRPr="00591D52">
        <w:rPr>
          <w:rFonts w:ascii="Times New Roman" w:eastAsiaTheme="minorEastAsia" w:hAnsi="Times New Roman" w:cs="Times New Roman"/>
          <w:kern w:val="0"/>
          <w:sz w:val="28"/>
          <w:szCs w:val="28"/>
          <w:lang w:eastAsia="ru-RU"/>
        </w:rPr>
        <w:t>20,97%</w:t>
      </w:r>
      <w:r w:rsidR="00B14591">
        <w:rPr>
          <w:rFonts w:ascii="Times New Roman" w:eastAsiaTheme="minorEastAsia" w:hAnsi="Times New Roman" w:cs="Times New Roman"/>
          <w:kern w:val="0"/>
          <w:sz w:val="28"/>
          <w:szCs w:val="28"/>
          <w:lang w:eastAsia="ru-RU"/>
        </w:rPr>
        <w:t xml:space="preserve">) </w:t>
      </w:r>
      <w:r w:rsidRPr="00591D52">
        <w:rPr>
          <w:rFonts w:ascii="Times New Roman" w:eastAsiaTheme="minorEastAsia" w:hAnsi="Times New Roman" w:cs="Times New Roman"/>
          <w:kern w:val="0"/>
          <w:sz w:val="28"/>
          <w:szCs w:val="28"/>
          <w:lang w:eastAsia="ru-RU"/>
        </w:rPr>
        <w:t xml:space="preserve">занимают респонденты, которые представляют </w:t>
      </w:r>
      <w:r w:rsidRPr="00591D52">
        <w:rPr>
          <w:rFonts w:ascii="Times New Roman" w:eastAsiaTheme="minorEastAsia" w:hAnsi="Times New Roman" w:cs="Times New Roman"/>
          <w:bCs/>
          <w:kern w:val="0"/>
          <w:sz w:val="28"/>
          <w:szCs w:val="28"/>
          <w:lang w:eastAsia="ru-RU"/>
        </w:rPr>
        <w:t xml:space="preserve">сферу услуг и </w:t>
      </w:r>
      <w:r w:rsidRPr="00591D52">
        <w:rPr>
          <w:rFonts w:ascii="Times New Roman" w:eastAsiaTheme="minorEastAsia" w:hAnsi="Times New Roman" w:cs="Times New Roman"/>
          <w:kern w:val="0"/>
          <w:sz w:val="28"/>
          <w:szCs w:val="28"/>
          <w:lang w:eastAsia="ru-RU"/>
        </w:rPr>
        <w:t xml:space="preserve">производят конечную продукцию; также равнозначные доли </w:t>
      </w:r>
      <w:r w:rsidR="00B14591">
        <w:rPr>
          <w:rFonts w:ascii="Times New Roman" w:eastAsiaTheme="minorEastAsia" w:hAnsi="Times New Roman" w:cs="Times New Roman"/>
          <w:kern w:val="0"/>
          <w:sz w:val="28"/>
          <w:szCs w:val="28"/>
          <w:lang w:eastAsia="ru-RU"/>
        </w:rPr>
        <w:t>(</w:t>
      </w:r>
      <w:r w:rsidR="00B14591" w:rsidRPr="00591D52">
        <w:rPr>
          <w:rFonts w:ascii="Times New Roman" w:eastAsiaTheme="minorEastAsia" w:hAnsi="Times New Roman" w:cs="Times New Roman"/>
          <w:kern w:val="0"/>
          <w:sz w:val="28"/>
          <w:szCs w:val="28"/>
          <w:lang w:eastAsia="ru-RU"/>
        </w:rPr>
        <w:t>1,6%</w:t>
      </w:r>
      <w:r w:rsidR="00B14591">
        <w:rPr>
          <w:rFonts w:ascii="Times New Roman" w:eastAsiaTheme="minorEastAsia" w:hAnsi="Times New Roman" w:cs="Times New Roman"/>
          <w:kern w:val="0"/>
          <w:sz w:val="28"/>
          <w:szCs w:val="28"/>
          <w:lang w:eastAsia="ru-RU"/>
        </w:rPr>
        <w:t xml:space="preserve">) </w:t>
      </w:r>
      <w:r w:rsidRPr="00591D52">
        <w:rPr>
          <w:rFonts w:ascii="Times New Roman" w:eastAsiaTheme="minorEastAsia" w:hAnsi="Times New Roman" w:cs="Times New Roman"/>
          <w:kern w:val="0"/>
          <w:sz w:val="28"/>
          <w:szCs w:val="28"/>
          <w:lang w:eastAsia="ru-RU"/>
        </w:rPr>
        <w:t>занимают респонденты, которые производят сырье или материалы для</w:t>
      </w:r>
      <w:r w:rsidR="004D3467">
        <w:rPr>
          <w:rFonts w:ascii="Times New Roman" w:eastAsiaTheme="minorEastAsia" w:hAnsi="Times New Roman" w:cs="Times New Roman"/>
          <w:kern w:val="0"/>
          <w:sz w:val="28"/>
          <w:szCs w:val="28"/>
          <w:lang w:eastAsia="ru-RU"/>
        </w:rPr>
        <w:t xml:space="preserve"> дальнейшей переработки и компоненты для производства конечной продукции</w:t>
      </w:r>
      <w:r w:rsidR="00B14591">
        <w:rPr>
          <w:rFonts w:ascii="Times New Roman" w:eastAsiaTheme="minorEastAsia" w:hAnsi="Times New Roman" w:cs="Times New Roman"/>
          <w:kern w:val="0"/>
          <w:sz w:val="28"/>
          <w:szCs w:val="28"/>
          <w:lang w:eastAsia="ru-RU"/>
        </w:rPr>
        <w:t>.</w:t>
      </w:r>
      <w:proofErr w:type="gramEnd"/>
    </w:p>
    <w:p w:rsidR="00591D52" w:rsidRPr="00D06AD4" w:rsidRDefault="00591D52" w:rsidP="006860AA">
      <w:pPr>
        <w:suppressAutoHyphens w:val="0"/>
        <w:autoSpaceDE w:val="0"/>
        <w:autoSpaceDN w:val="0"/>
        <w:adjustRightInd w:val="0"/>
        <w:spacing w:after="0" w:line="240" w:lineRule="auto"/>
        <w:ind w:firstLine="709"/>
        <w:jc w:val="both"/>
        <w:rPr>
          <w:rFonts w:ascii="Times New Roman" w:eastAsiaTheme="minorHAnsi" w:hAnsi="Times New Roman" w:cs="Times New Roman"/>
          <w:kern w:val="0"/>
          <w:sz w:val="28"/>
          <w:szCs w:val="28"/>
          <w:lang w:eastAsia="en-US"/>
        </w:rPr>
      </w:pPr>
      <w:r w:rsidRPr="00591D52">
        <w:rPr>
          <w:rFonts w:ascii="Times New Roman" w:eastAsiaTheme="minorEastAsia" w:hAnsi="Times New Roman" w:cs="Times New Roman"/>
          <w:kern w:val="0"/>
          <w:sz w:val="28"/>
          <w:szCs w:val="28"/>
          <w:lang w:eastAsia="ru-RU"/>
        </w:rPr>
        <w:t xml:space="preserve">Опрос респондентов о географических рынках, представляемых бизнесом, показал, что основным рынком сбыта продукции (товаров, работ, услуг) является </w:t>
      </w:r>
      <w:r w:rsidR="002342EB" w:rsidRPr="00591D52">
        <w:rPr>
          <w:rFonts w:ascii="Times New Roman" w:eastAsiaTheme="minorEastAsia" w:hAnsi="Times New Roman" w:cs="Times New Roman"/>
          <w:kern w:val="0"/>
          <w:sz w:val="28"/>
          <w:szCs w:val="28"/>
          <w:lang w:eastAsia="ru-RU"/>
        </w:rPr>
        <w:t xml:space="preserve">рынок </w:t>
      </w:r>
      <w:r w:rsidR="002342EB" w:rsidRPr="00591D52">
        <w:rPr>
          <w:rFonts w:ascii="Times New Roman" w:eastAsiaTheme="minorEastAsia" w:hAnsi="Times New Roman" w:cs="Times New Roman"/>
          <w:color w:val="000000"/>
          <w:kern w:val="0"/>
          <w:sz w:val="28"/>
          <w:szCs w:val="28"/>
          <w:lang w:eastAsia="ru-RU"/>
        </w:rPr>
        <w:t>Ростовской области</w:t>
      </w:r>
      <w:r w:rsidR="002342EB" w:rsidRPr="00591D52">
        <w:rPr>
          <w:rFonts w:ascii="Times New Roman" w:eastAsiaTheme="minorEastAsia" w:hAnsi="Times New Roman" w:cs="Times New Roman"/>
          <w:kern w:val="0"/>
          <w:sz w:val="28"/>
          <w:szCs w:val="28"/>
          <w:lang w:eastAsia="ru-RU"/>
        </w:rPr>
        <w:t xml:space="preserve"> </w:t>
      </w:r>
      <w:r w:rsidR="00B14591">
        <w:rPr>
          <w:rFonts w:ascii="Times New Roman" w:eastAsiaTheme="minorEastAsia" w:hAnsi="Times New Roman" w:cs="Times New Roman"/>
          <w:kern w:val="0"/>
          <w:sz w:val="28"/>
          <w:szCs w:val="28"/>
          <w:lang w:eastAsia="ru-RU"/>
        </w:rPr>
        <w:t>(48,4</w:t>
      </w:r>
      <w:r w:rsidR="002342EB">
        <w:rPr>
          <w:rFonts w:ascii="Times New Roman" w:eastAsiaTheme="minorEastAsia" w:hAnsi="Times New Roman" w:cs="Times New Roman"/>
          <w:kern w:val="0"/>
          <w:sz w:val="28"/>
          <w:szCs w:val="28"/>
          <w:lang w:eastAsia="ru-RU"/>
        </w:rPr>
        <w:t xml:space="preserve">%), на  </w:t>
      </w:r>
      <w:r w:rsidRPr="00591D52">
        <w:rPr>
          <w:rFonts w:ascii="Times New Roman" w:eastAsiaTheme="minorEastAsia" w:hAnsi="Times New Roman" w:cs="Times New Roman"/>
          <w:kern w:val="0"/>
          <w:sz w:val="28"/>
          <w:szCs w:val="28"/>
          <w:lang w:eastAsia="ru-RU"/>
        </w:rPr>
        <w:t>локальный рынок</w:t>
      </w:r>
      <w:r w:rsidR="00A32366" w:rsidRPr="00591D52">
        <w:rPr>
          <w:rFonts w:ascii="Times New Roman" w:eastAsiaTheme="minorEastAsia" w:hAnsi="Times New Roman" w:cs="Times New Roman"/>
          <w:kern w:val="0"/>
          <w:sz w:val="28"/>
          <w:szCs w:val="28"/>
          <w:lang w:eastAsia="ru-RU"/>
        </w:rPr>
        <w:t xml:space="preserve"> </w:t>
      </w:r>
      <w:r w:rsidRPr="00591D52">
        <w:rPr>
          <w:rFonts w:ascii="Times New Roman" w:eastAsiaTheme="minorEastAsia" w:hAnsi="Times New Roman" w:cs="Times New Roman"/>
          <w:color w:val="000000"/>
          <w:kern w:val="0"/>
          <w:sz w:val="28"/>
          <w:szCs w:val="28"/>
          <w:lang w:eastAsia="ru-RU"/>
        </w:rPr>
        <w:t xml:space="preserve">пришлось </w:t>
      </w:r>
      <w:r w:rsidR="00705E08">
        <w:rPr>
          <w:rFonts w:ascii="Times New Roman" w:eastAsiaTheme="minorEastAsia" w:hAnsi="Times New Roman" w:cs="Times New Roman"/>
          <w:color w:val="000000"/>
          <w:kern w:val="0"/>
          <w:sz w:val="28"/>
          <w:szCs w:val="28"/>
          <w:lang w:eastAsia="ru-RU"/>
        </w:rPr>
        <w:t>41,9</w:t>
      </w:r>
      <w:r w:rsidRPr="00591D52">
        <w:rPr>
          <w:rFonts w:ascii="Times New Roman" w:eastAsiaTheme="minorEastAsia" w:hAnsi="Times New Roman" w:cs="Times New Roman"/>
          <w:color w:val="000000"/>
          <w:kern w:val="0"/>
          <w:sz w:val="28"/>
          <w:szCs w:val="28"/>
          <w:lang w:eastAsia="ru-RU"/>
        </w:rPr>
        <w:t>% опрошенных</w:t>
      </w:r>
      <w:r>
        <w:rPr>
          <w:rFonts w:ascii="Times New Roman" w:eastAsiaTheme="minorEastAsia" w:hAnsi="Times New Roman" w:cs="Times New Roman"/>
          <w:color w:val="000000"/>
          <w:kern w:val="0"/>
          <w:sz w:val="28"/>
          <w:szCs w:val="28"/>
          <w:lang w:eastAsia="ru-RU"/>
        </w:rPr>
        <w:t xml:space="preserve">. </w:t>
      </w:r>
      <w:r w:rsidRPr="00591D52">
        <w:rPr>
          <w:rFonts w:ascii="Times New Roman" w:eastAsiaTheme="minorEastAsia" w:hAnsi="Times New Roman" w:cs="Times New Roman"/>
          <w:color w:val="000000"/>
          <w:kern w:val="0"/>
          <w:sz w:val="28"/>
          <w:szCs w:val="28"/>
          <w:lang w:eastAsia="ru-RU"/>
        </w:rPr>
        <w:t xml:space="preserve">В других субъектах РФ реализуют продукцию (услуги) лишь </w:t>
      </w:r>
      <w:r w:rsidR="00705E08">
        <w:rPr>
          <w:rFonts w:ascii="Times New Roman" w:eastAsiaTheme="minorEastAsia" w:hAnsi="Times New Roman" w:cs="Times New Roman"/>
          <w:color w:val="000000"/>
          <w:kern w:val="0"/>
          <w:sz w:val="28"/>
          <w:szCs w:val="28"/>
          <w:lang w:eastAsia="ru-RU"/>
        </w:rPr>
        <w:t>4,8</w:t>
      </w:r>
      <w:r w:rsidRPr="00591D52">
        <w:rPr>
          <w:rFonts w:ascii="Times New Roman" w:eastAsiaTheme="minorEastAsia" w:hAnsi="Times New Roman" w:cs="Times New Roman"/>
          <w:color w:val="000000"/>
          <w:kern w:val="0"/>
          <w:sz w:val="28"/>
          <w:szCs w:val="28"/>
          <w:lang w:eastAsia="ru-RU"/>
        </w:rPr>
        <w:t xml:space="preserve">% респондентов. На рынки зарубежных стран ориентируются </w:t>
      </w:r>
      <w:r w:rsidR="00705E08">
        <w:rPr>
          <w:rFonts w:ascii="Times New Roman" w:eastAsiaTheme="minorEastAsia" w:hAnsi="Times New Roman" w:cs="Times New Roman"/>
          <w:color w:val="000000"/>
          <w:kern w:val="0"/>
          <w:sz w:val="28"/>
          <w:szCs w:val="28"/>
          <w:lang w:eastAsia="ru-RU"/>
        </w:rPr>
        <w:t>1,6</w:t>
      </w:r>
      <w:r w:rsidRPr="00591D52">
        <w:rPr>
          <w:rFonts w:ascii="Times New Roman" w:eastAsiaTheme="minorEastAsia" w:hAnsi="Times New Roman" w:cs="Times New Roman"/>
          <w:color w:val="000000"/>
          <w:kern w:val="0"/>
          <w:sz w:val="28"/>
          <w:szCs w:val="28"/>
          <w:lang w:eastAsia="ru-RU"/>
        </w:rPr>
        <w:t xml:space="preserve">% опрошенных. Затруднились с ответом </w:t>
      </w:r>
      <w:r w:rsidR="00705E08">
        <w:rPr>
          <w:rFonts w:ascii="Times New Roman" w:eastAsiaTheme="minorEastAsia" w:hAnsi="Times New Roman" w:cs="Times New Roman"/>
          <w:color w:val="000000"/>
          <w:kern w:val="0"/>
          <w:sz w:val="28"/>
          <w:szCs w:val="28"/>
          <w:lang w:eastAsia="ru-RU"/>
        </w:rPr>
        <w:t>8,1</w:t>
      </w:r>
      <w:r w:rsidRPr="00591D52">
        <w:rPr>
          <w:rFonts w:ascii="Times New Roman" w:eastAsiaTheme="minorEastAsia" w:hAnsi="Times New Roman" w:cs="Times New Roman"/>
          <w:color w:val="000000"/>
          <w:kern w:val="0"/>
          <w:sz w:val="28"/>
          <w:szCs w:val="28"/>
          <w:lang w:eastAsia="ru-RU"/>
        </w:rPr>
        <w:t xml:space="preserve">% респондентов. </w:t>
      </w:r>
    </w:p>
    <w:p w:rsidR="00A24656" w:rsidRDefault="00A24656" w:rsidP="006860AA">
      <w:pPr>
        <w:suppressAutoHyphens w:val="0"/>
        <w:spacing w:after="0" w:line="240" w:lineRule="auto"/>
        <w:ind w:firstLine="709"/>
        <w:jc w:val="both"/>
        <w:rPr>
          <w:rFonts w:ascii="Times New Roman" w:eastAsia="Times New Roman" w:hAnsi="Times New Roman" w:cs="Times New Roman"/>
          <w:kern w:val="0"/>
          <w:sz w:val="28"/>
          <w:szCs w:val="28"/>
          <w:u w:val="single"/>
          <w:lang w:eastAsia="ru-RU"/>
        </w:rPr>
      </w:pPr>
    </w:p>
    <w:p w:rsidR="00A24656" w:rsidRPr="00A24656" w:rsidRDefault="00A24656" w:rsidP="006860AA">
      <w:pPr>
        <w:suppressAutoHyphens w:val="0"/>
        <w:spacing w:after="0" w:line="240" w:lineRule="auto"/>
        <w:ind w:firstLine="709"/>
        <w:jc w:val="both"/>
        <w:rPr>
          <w:rFonts w:ascii="Times New Roman" w:eastAsia="Times New Roman" w:hAnsi="Times New Roman" w:cs="Times New Roman"/>
          <w:kern w:val="0"/>
          <w:sz w:val="28"/>
          <w:szCs w:val="28"/>
          <w:u w:val="single"/>
          <w:lang w:eastAsia="ru-RU"/>
        </w:rPr>
      </w:pPr>
      <w:r w:rsidRPr="00A24656">
        <w:rPr>
          <w:rFonts w:ascii="Times New Roman" w:eastAsia="Times New Roman" w:hAnsi="Times New Roman" w:cs="Times New Roman"/>
          <w:kern w:val="0"/>
          <w:sz w:val="28"/>
          <w:szCs w:val="28"/>
          <w:u w:val="single"/>
          <w:lang w:eastAsia="ru-RU"/>
        </w:rPr>
        <w:t>Оценка состояния и развития конкурентной среды</w:t>
      </w:r>
    </w:p>
    <w:p w:rsidR="00591D52" w:rsidRPr="00591D52" w:rsidRDefault="00591D52" w:rsidP="006860AA">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591D52">
        <w:rPr>
          <w:rFonts w:ascii="Times New Roman" w:eastAsia="Times New Roman" w:hAnsi="Times New Roman" w:cs="Times New Roman"/>
          <w:kern w:val="0"/>
          <w:sz w:val="28"/>
          <w:szCs w:val="28"/>
          <w:lang w:eastAsia="ru-RU"/>
        </w:rPr>
        <w:t xml:space="preserve">Важным фактором функционирования бизнеса является возрастание количества конкурентов у субъектов предпринимательской деятельности на основном рынке. Так, на рост числа конкурентов указали 32,3% опрошенных, а именно: увеличение количества конкурентов в пределах 1-3 предпринимателей отмечено 9,7% респондентами; на 4 и более конкурентов – 22,6% представителями бизнеса </w:t>
      </w:r>
      <w:r w:rsidR="0085469B">
        <w:rPr>
          <w:rFonts w:ascii="Times New Roman" w:eastAsia="Times New Roman" w:hAnsi="Times New Roman" w:cs="Times New Roman"/>
          <w:kern w:val="0"/>
          <w:sz w:val="28"/>
          <w:szCs w:val="28"/>
          <w:lang w:eastAsia="ru-RU"/>
        </w:rPr>
        <w:t>(в</w:t>
      </w:r>
      <w:r w:rsidRPr="00591D52">
        <w:rPr>
          <w:rFonts w:ascii="Times New Roman" w:eastAsia="Times New Roman" w:hAnsi="Times New Roman" w:cs="Times New Roman"/>
          <w:kern w:val="0"/>
          <w:sz w:val="28"/>
          <w:szCs w:val="28"/>
          <w:lang w:eastAsia="ru-RU"/>
        </w:rPr>
        <w:t xml:space="preserve"> 2016 году рост конкурентов на рынке отмечался 41,8% респондентов</w:t>
      </w:r>
      <w:r w:rsidR="0085469B">
        <w:rPr>
          <w:rFonts w:ascii="Times New Roman" w:eastAsia="Times New Roman" w:hAnsi="Times New Roman" w:cs="Times New Roman"/>
          <w:kern w:val="0"/>
          <w:sz w:val="28"/>
          <w:szCs w:val="28"/>
          <w:lang w:eastAsia="ru-RU"/>
        </w:rPr>
        <w:t>)</w:t>
      </w:r>
      <w:r w:rsidRPr="00591D52">
        <w:rPr>
          <w:rFonts w:ascii="Times New Roman" w:eastAsia="Times New Roman" w:hAnsi="Times New Roman" w:cs="Times New Roman"/>
          <w:kern w:val="0"/>
          <w:sz w:val="28"/>
          <w:szCs w:val="28"/>
          <w:lang w:eastAsia="ru-RU"/>
        </w:rPr>
        <w:t xml:space="preserve">. Сокращение числа конкурентов в целом </w:t>
      </w:r>
      <w:r w:rsidR="0085469B">
        <w:rPr>
          <w:rFonts w:ascii="Times New Roman" w:eastAsia="Times New Roman" w:hAnsi="Times New Roman" w:cs="Times New Roman"/>
          <w:kern w:val="0"/>
          <w:sz w:val="28"/>
          <w:szCs w:val="28"/>
          <w:lang w:eastAsia="ru-RU"/>
        </w:rPr>
        <w:t xml:space="preserve">по итогам 2017 года </w:t>
      </w:r>
      <w:r w:rsidRPr="00591D52">
        <w:rPr>
          <w:rFonts w:ascii="Times New Roman" w:eastAsia="Times New Roman" w:hAnsi="Times New Roman" w:cs="Times New Roman"/>
          <w:kern w:val="0"/>
          <w:sz w:val="28"/>
          <w:szCs w:val="28"/>
          <w:lang w:eastAsia="ru-RU"/>
        </w:rPr>
        <w:t xml:space="preserve">отметили </w:t>
      </w:r>
      <w:r w:rsidR="0085469B">
        <w:rPr>
          <w:rFonts w:ascii="Times New Roman" w:eastAsia="Times New Roman" w:hAnsi="Times New Roman" w:cs="Times New Roman"/>
          <w:kern w:val="0"/>
          <w:sz w:val="28"/>
          <w:szCs w:val="28"/>
          <w:lang w:eastAsia="ru-RU"/>
        </w:rPr>
        <w:t>11,3</w:t>
      </w:r>
      <w:r w:rsidRPr="00591D52">
        <w:rPr>
          <w:rFonts w:ascii="Times New Roman" w:eastAsia="Times New Roman" w:hAnsi="Times New Roman" w:cs="Times New Roman"/>
          <w:kern w:val="0"/>
          <w:sz w:val="28"/>
          <w:szCs w:val="28"/>
          <w:lang w:eastAsia="ru-RU"/>
        </w:rPr>
        <w:t>% респондентов</w:t>
      </w:r>
      <w:r w:rsidR="00B33A95">
        <w:rPr>
          <w:rFonts w:ascii="Times New Roman" w:eastAsia="Times New Roman" w:hAnsi="Times New Roman" w:cs="Times New Roman"/>
          <w:kern w:val="0"/>
          <w:sz w:val="28"/>
          <w:szCs w:val="28"/>
          <w:lang w:eastAsia="ru-RU"/>
        </w:rPr>
        <w:t xml:space="preserve"> (в 2016 году сокращение конкурентов отмечали 3,6% респондентов)</w:t>
      </w:r>
      <w:r w:rsidRPr="00591D52">
        <w:rPr>
          <w:rFonts w:ascii="Times New Roman" w:eastAsia="Times New Roman" w:hAnsi="Times New Roman" w:cs="Times New Roman"/>
          <w:kern w:val="0"/>
          <w:sz w:val="28"/>
          <w:szCs w:val="28"/>
          <w:lang w:eastAsia="ru-RU"/>
        </w:rPr>
        <w:t xml:space="preserve">. Затруднились с ответом – </w:t>
      </w:r>
      <w:r w:rsidR="0085469B">
        <w:rPr>
          <w:rFonts w:ascii="Times New Roman" w:eastAsia="Times New Roman" w:hAnsi="Times New Roman" w:cs="Times New Roman"/>
          <w:kern w:val="0"/>
          <w:sz w:val="28"/>
          <w:szCs w:val="28"/>
          <w:lang w:eastAsia="ru-RU"/>
        </w:rPr>
        <w:t>25,8</w:t>
      </w:r>
      <w:r w:rsidRPr="00591D52">
        <w:rPr>
          <w:rFonts w:ascii="Times New Roman" w:eastAsia="Times New Roman" w:hAnsi="Times New Roman" w:cs="Times New Roman"/>
          <w:kern w:val="0"/>
          <w:sz w:val="28"/>
          <w:szCs w:val="28"/>
          <w:lang w:eastAsia="ru-RU"/>
        </w:rPr>
        <w:t>%.</w:t>
      </w:r>
    </w:p>
    <w:p w:rsidR="00BB0FC0" w:rsidRDefault="00591D52" w:rsidP="006860AA">
      <w:pPr>
        <w:suppressAutoHyphens w:val="0"/>
        <w:spacing w:after="0" w:line="240" w:lineRule="auto"/>
        <w:ind w:firstLine="709"/>
        <w:jc w:val="both"/>
        <w:rPr>
          <w:rFonts w:ascii="Times New Roman" w:eastAsia="Times New Roman" w:hAnsi="Times New Roman" w:cs="Times New Roman"/>
          <w:kern w:val="0"/>
          <w:sz w:val="28"/>
          <w:szCs w:val="28"/>
          <w:lang w:eastAsia="ru-RU"/>
        </w:rPr>
      </w:pPr>
      <w:proofErr w:type="gramStart"/>
      <w:r w:rsidRPr="00591D52">
        <w:rPr>
          <w:rFonts w:ascii="Times New Roman" w:eastAsia="Times New Roman" w:hAnsi="Times New Roman" w:cs="Times New Roman"/>
          <w:kern w:val="0"/>
          <w:sz w:val="28"/>
          <w:szCs w:val="28"/>
          <w:lang w:eastAsia="ru-RU"/>
        </w:rPr>
        <w:t xml:space="preserve">Отвечая на вопрос о количестве конкурентов, </w:t>
      </w:r>
      <w:r w:rsidR="00BB0FC0" w:rsidRPr="00591D52">
        <w:rPr>
          <w:rFonts w:ascii="Times New Roman" w:eastAsia="Times New Roman" w:hAnsi="Times New Roman" w:cs="Times New Roman"/>
          <w:kern w:val="0"/>
          <w:sz w:val="28"/>
          <w:szCs w:val="28"/>
          <w:lang w:eastAsia="ru-RU"/>
        </w:rPr>
        <w:t>32,3% респондентов оценили количество конкурентов как высокое</w:t>
      </w:r>
      <w:r w:rsidR="00BB0FC0">
        <w:rPr>
          <w:rFonts w:ascii="Times New Roman" w:eastAsia="Times New Roman" w:hAnsi="Times New Roman" w:cs="Times New Roman"/>
          <w:kern w:val="0"/>
          <w:sz w:val="28"/>
          <w:szCs w:val="28"/>
          <w:lang w:eastAsia="ru-RU"/>
        </w:rPr>
        <w:t xml:space="preserve"> (в 2016 году большое количество конкурентов отмечали 26,8% респондентов). 22,6% </w:t>
      </w:r>
      <w:r w:rsidR="00BB0FC0" w:rsidRPr="00591D52">
        <w:rPr>
          <w:rFonts w:ascii="Times New Roman" w:eastAsia="Times New Roman" w:hAnsi="Times New Roman" w:cs="Times New Roman"/>
          <w:kern w:val="0"/>
          <w:sz w:val="28"/>
          <w:szCs w:val="28"/>
          <w:lang w:eastAsia="ru-RU"/>
        </w:rPr>
        <w:t>представителей предприятий и организаций указали на наличие 4 и более конкурентов аналогичной сферы бизнеса</w:t>
      </w:r>
      <w:r w:rsidR="00BB0FC0">
        <w:rPr>
          <w:rFonts w:ascii="Times New Roman" w:eastAsia="Times New Roman" w:hAnsi="Times New Roman" w:cs="Times New Roman"/>
          <w:kern w:val="0"/>
          <w:sz w:val="28"/>
          <w:szCs w:val="28"/>
          <w:lang w:eastAsia="ru-RU"/>
        </w:rPr>
        <w:t xml:space="preserve"> (в 2016 году – 26,8%).</w:t>
      </w:r>
      <w:proofErr w:type="gramEnd"/>
      <w:r w:rsidR="00BB0FC0" w:rsidRPr="00BB0FC0">
        <w:rPr>
          <w:rFonts w:ascii="Times New Roman" w:eastAsia="Times New Roman" w:hAnsi="Times New Roman" w:cs="Times New Roman"/>
          <w:kern w:val="0"/>
          <w:sz w:val="28"/>
          <w:szCs w:val="28"/>
          <w:lang w:eastAsia="ru-RU"/>
        </w:rPr>
        <w:t xml:space="preserve"> </w:t>
      </w:r>
      <w:r w:rsidR="00BB0FC0" w:rsidRPr="00591D52">
        <w:rPr>
          <w:rFonts w:ascii="Times New Roman" w:eastAsia="Times New Roman" w:hAnsi="Times New Roman" w:cs="Times New Roman"/>
          <w:kern w:val="0"/>
          <w:sz w:val="28"/>
          <w:szCs w:val="28"/>
          <w:lang w:eastAsia="ru-RU"/>
        </w:rPr>
        <w:t xml:space="preserve">От 1 до 3 </w:t>
      </w:r>
      <w:r w:rsidR="00BB0FC0" w:rsidRPr="00591D52">
        <w:rPr>
          <w:rFonts w:ascii="Times New Roman" w:eastAsia="Times New Roman" w:hAnsi="Times New Roman" w:cs="Times New Roman"/>
          <w:kern w:val="0"/>
          <w:sz w:val="28"/>
          <w:szCs w:val="28"/>
          <w:lang w:eastAsia="ru-RU"/>
        </w:rPr>
        <w:lastRenderedPageBreak/>
        <w:t>конкурентов имеют 24,2% опрошенных</w:t>
      </w:r>
      <w:r w:rsidR="00BB0FC0">
        <w:rPr>
          <w:rFonts w:ascii="Times New Roman" w:eastAsia="Times New Roman" w:hAnsi="Times New Roman" w:cs="Times New Roman"/>
          <w:kern w:val="0"/>
          <w:sz w:val="28"/>
          <w:szCs w:val="28"/>
          <w:lang w:eastAsia="ru-RU"/>
        </w:rPr>
        <w:t xml:space="preserve"> (в 2016 году – 35,7)</w:t>
      </w:r>
      <w:r w:rsidR="00BB0FC0" w:rsidRPr="00591D52">
        <w:rPr>
          <w:rFonts w:ascii="Times New Roman" w:eastAsia="Times New Roman" w:hAnsi="Times New Roman" w:cs="Times New Roman"/>
          <w:kern w:val="0"/>
          <w:sz w:val="28"/>
          <w:szCs w:val="28"/>
          <w:lang w:eastAsia="ru-RU"/>
        </w:rPr>
        <w:t>.</w:t>
      </w:r>
      <w:r w:rsidR="00BB0FC0">
        <w:rPr>
          <w:rFonts w:ascii="Times New Roman" w:eastAsia="Times New Roman" w:hAnsi="Times New Roman" w:cs="Times New Roman"/>
          <w:kern w:val="0"/>
          <w:sz w:val="28"/>
          <w:szCs w:val="28"/>
          <w:lang w:eastAsia="ru-RU"/>
        </w:rPr>
        <w:t xml:space="preserve"> Л</w:t>
      </w:r>
      <w:r w:rsidRPr="00591D52">
        <w:rPr>
          <w:rFonts w:ascii="Times New Roman" w:eastAsia="Times New Roman" w:hAnsi="Times New Roman" w:cs="Times New Roman"/>
          <w:kern w:val="0"/>
          <w:sz w:val="28"/>
          <w:szCs w:val="28"/>
          <w:lang w:eastAsia="ru-RU"/>
        </w:rPr>
        <w:t>ишь 8,1% опрошенных отметили, что у них нет конкурентов</w:t>
      </w:r>
      <w:r w:rsidR="006D76EE">
        <w:rPr>
          <w:rFonts w:ascii="Times New Roman" w:eastAsia="Times New Roman" w:hAnsi="Times New Roman" w:cs="Times New Roman"/>
          <w:kern w:val="0"/>
          <w:sz w:val="28"/>
          <w:szCs w:val="28"/>
          <w:lang w:eastAsia="ru-RU"/>
        </w:rPr>
        <w:t xml:space="preserve"> (в 2016 году отсутствие конкурентов отмечали 8,9% опрошенных)</w:t>
      </w:r>
      <w:r w:rsidRPr="00591D52">
        <w:rPr>
          <w:rFonts w:ascii="Times New Roman" w:eastAsia="Times New Roman" w:hAnsi="Times New Roman" w:cs="Times New Roman"/>
          <w:kern w:val="0"/>
          <w:sz w:val="28"/>
          <w:szCs w:val="28"/>
          <w:lang w:eastAsia="ru-RU"/>
        </w:rPr>
        <w:t xml:space="preserve">. </w:t>
      </w:r>
    </w:p>
    <w:p w:rsidR="00591D52" w:rsidRPr="00591D52" w:rsidRDefault="00591D52" w:rsidP="006860AA">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591D52">
        <w:rPr>
          <w:rFonts w:ascii="Times New Roman" w:eastAsia="Times New Roman" w:hAnsi="Times New Roman" w:cs="Times New Roman"/>
          <w:kern w:val="0"/>
          <w:sz w:val="28"/>
          <w:szCs w:val="28"/>
          <w:lang w:eastAsia="ru-RU"/>
        </w:rPr>
        <w:t>Высокая конкуренция на рынках товаров, работ и услуг должна стимулировать бизнес принимать меры по повышению конкурентоспособности продукции, использовать инновационные подходы, обеспечивающие повышение его эффективности.</w:t>
      </w:r>
    </w:p>
    <w:p w:rsidR="00591D52" w:rsidRDefault="00591D52" w:rsidP="006860AA">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591D52">
        <w:rPr>
          <w:rFonts w:ascii="Times New Roman" w:eastAsia="Times New Roman" w:hAnsi="Times New Roman" w:cs="Times New Roman"/>
          <w:kern w:val="0"/>
          <w:sz w:val="28"/>
          <w:szCs w:val="28"/>
          <w:lang w:eastAsia="ru-RU"/>
        </w:rPr>
        <w:t>В этой связи для оценки состояния конкуренции респондентов также попросили выбрать утверждение, наиболее точно характеризующее условия ведения бизнеса, а именно, как часто требуется реализация мер по повышению конкурентоспособности продукции (товаров, работ, услуг).</w:t>
      </w:r>
    </w:p>
    <w:p w:rsidR="00591D52" w:rsidRPr="00BB0FC0" w:rsidRDefault="00FC0806" w:rsidP="006860AA">
      <w:pPr>
        <w:suppressAutoHyphens w:val="0"/>
        <w:spacing w:after="0" w:line="240" w:lineRule="auto"/>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П</w:t>
      </w:r>
      <w:r w:rsidR="00BB0FC0">
        <w:rPr>
          <w:rFonts w:ascii="Times New Roman" w:eastAsia="Times New Roman" w:hAnsi="Times New Roman" w:cs="Times New Roman"/>
          <w:kern w:val="0"/>
          <w:sz w:val="28"/>
          <w:szCs w:val="28"/>
          <w:lang w:eastAsia="ru-RU"/>
        </w:rPr>
        <w:t xml:space="preserve">о итогам мониторинга 2017 года </w:t>
      </w:r>
      <w:r w:rsidR="00BB0FC0" w:rsidRPr="00591D52">
        <w:rPr>
          <w:rFonts w:ascii="Times New Roman" w:eastAsia="Times New Roman" w:hAnsi="Times New Roman" w:cs="Times New Roman"/>
          <w:kern w:val="0"/>
          <w:sz w:val="28"/>
          <w:szCs w:val="28"/>
          <w:lang w:eastAsia="ru-RU"/>
        </w:rPr>
        <w:t xml:space="preserve">одинаковое количество респондентов (по 22,6%) отметили, что ведут бизнес в условиях </w:t>
      </w:r>
      <w:r w:rsidRPr="00591D52">
        <w:rPr>
          <w:rFonts w:ascii="Times New Roman" w:eastAsia="Times New Roman" w:hAnsi="Times New Roman" w:cs="Times New Roman"/>
          <w:kern w:val="0"/>
          <w:sz w:val="28"/>
          <w:szCs w:val="28"/>
          <w:lang w:eastAsia="ru-RU"/>
        </w:rPr>
        <w:t>очень высокой конкуренции</w:t>
      </w:r>
      <w:r>
        <w:rPr>
          <w:rFonts w:ascii="Times New Roman" w:eastAsia="Times New Roman" w:hAnsi="Times New Roman" w:cs="Times New Roman"/>
          <w:kern w:val="0"/>
          <w:sz w:val="28"/>
          <w:szCs w:val="28"/>
          <w:lang w:eastAsia="ru-RU"/>
        </w:rPr>
        <w:t xml:space="preserve"> и</w:t>
      </w:r>
      <w:r w:rsidRPr="00591D52">
        <w:rPr>
          <w:rFonts w:ascii="Times New Roman" w:eastAsia="Times New Roman" w:hAnsi="Times New Roman" w:cs="Times New Roman"/>
          <w:kern w:val="0"/>
          <w:sz w:val="28"/>
          <w:szCs w:val="28"/>
          <w:lang w:eastAsia="ru-RU"/>
        </w:rPr>
        <w:t xml:space="preserve"> </w:t>
      </w:r>
      <w:r w:rsidR="00BB0FC0" w:rsidRPr="00591D52">
        <w:rPr>
          <w:rFonts w:ascii="Times New Roman" w:eastAsia="Times New Roman" w:hAnsi="Times New Roman" w:cs="Times New Roman"/>
          <w:kern w:val="0"/>
          <w:sz w:val="28"/>
          <w:szCs w:val="28"/>
          <w:lang w:eastAsia="ru-RU"/>
        </w:rPr>
        <w:t>умеренной конкуренции</w:t>
      </w:r>
      <w:r w:rsidR="00BB0FC0">
        <w:rPr>
          <w:rFonts w:ascii="Times New Roman" w:eastAsia="Times New Roman" w:hAnsi="Times New Roman" w:cs="Times New Roman"/>
          <w:kern w:val="0"/>
          <w:sz w:val="28"/>
          <w:szCs w:val="28"/>
          <w:lang w:eastAsia="ru-RU"/>
        </w:rPr>
        <w:t>.</w:t>
      </w:r>
    </w:p>
    <w:tbl>
      <w:tblPr>
        <w:tblStyle w:val="aa"/>
        <w:tblW w:w="10031" w:type="dxa"/>
        <w:tblLook w:val="04A0" w:firstRow="1" w:lastRow="0" w:firstColumn="1" w:lastColumn="0" w:noHBand="0" w:noVBand="1"/>
      </w:tblPr>
      <w:tblGrid>
        <w:gridCol w:w="7479"/>
        <w:gridCol w:w="1276"/>
        <w:gridCol w:w="1276"/>
      </w:tblGrid>
      <w:tr w:rsidR="00591D52" w:rsidRPr="00591D52" w:rsidTr="00591D52">
        <w:tc>
          <w:tcPr>
            <w:tcW w:w="7479"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Для сохранения рыночной позиции нашего бизнеса:</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2016 год</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2017 год</w:t>
            </w:r>
          </w:p>
        </w:tc>
      </w:tr>
      <w:tr w:rsidR="00591D52" w:rsidRPr="00591D52" w:rsidTr="00591D52">
        <w:tc>
          <w:tcPr>
            <w:tcW w:w="7479"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необходимо постоянно (один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10,7%</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22,6%</w:t>
            </w:r>
          </w:p>
        </w:tc>
      </w:tr>
      <w:tr w:rsidR="00591D52" w:rsidRPr="00591D52" w:rsidTr="00591D52">
        <w:tc>
          <w:tcPr>
            <w:tcW w:w="7479"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37,5%</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16,1%</w:t>
            </w:r>
          </w:p>
        </w:tc>
      </w:tr>
      <w:tr w:rsidR="00591D52" w:rsidRPr="00591D52" w:rsidTr="00591D52">
        <w:tc>
          <w:tcPr>
            <w:tcW w:w="7479"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30,4%</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22,6%</w:t>
            </w:r>
          </w:p>
        </w:tc>
      </w:tr>
      <w:tr w:rsidR="00591D52" w:rsidRPr="00591D52" w:rsidTr="00591D52">
        <w:tc>
          <w:tcPr>
            <w:tcW w:w="7479"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12,5%</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12,9%</w:t>
            </w:r>
          </w:p>
        </w:tc>
      </w:tr>
      <w:tr w:rsidR="00591D52" w:rsidRPr="00591D52" w:rsidTr="00591D52">
        <w:tc>
          <w:tcPr>
            <w:tcW w:w="7479"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1,8%</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8,1%</w:t>
            </w:r>
          </w:p>
        </w:tc>
      </w:tr>
      <w:tr w:rsidR="00591D52" w:rsidRPr="00591D52" w:rsidTr="00591D52">
        <w:tc>
          <w:tcPr>
            <w:tcW w:w="7479"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Затрудняюсь ответить</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5,4%</w:t>
            </w:r>
          </w:p>
        </w:tc>
        <w:tc>
          <w:tcPr>
            <w:tcW w:w="1276" w:type="dxa"/>
          </w:tcPr>
          <w:p w:rsidR="00591D52" w:rsidRPr="00591D52" w:rsidRDefault="00591D52" w:rsidP="006860AA">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11,3%</w:t>
            </w:r>
          </w:p>
        </w:tc>
      </w:tr>
    </w:tbl>
    <w:p w:rsidR="0099184D" w:rsidRDefault="0099184D" w:rsidP="006860AA">
      <w:pPr>
        <w:suppressAutoHyphens w:val="0"/>
        <w:spacing w:after="0" w:line="240" w:lineRule="auto"/>
        <w:ind w:firstLine="709"/>
        <w:jc w:val="both"/>
        <w:rPr>
          <w:rFonts w:ascii="Times New Roman" w:eastAsiaTheme="minorEastAsia" w:hAnsi="Times New Roman" w:cstheme="minorBidi"/>
          <w:kern w:val="0"/>
          <w:sz w:val="28"/>
          <w:szCs w:val="28"/>
          <w:lang w:eastAsia="ru-RU"/>
        </w:rPr>
      </w:pPr>
    </w:p>
    <w:p w:rsidR="0099184D" w:rsidRPr="0099184D" w:rsidRDefault="0099184D" w:rsidP="006860AA">
      <w:pPr>
        <w:suppressAutoHyphens w:val="0"/>
        <w:spacing w:after="0" w:line="240" w:lineRule="auto"/>
        <w:ind w:firstLine="709"/>
        <w:jc w:val="both"/>
        <w:rPr>
          <w:rFonts w:ascii="Times New Roman" w:eastAsiaTheme="minorEastAsia" w:hAnsi="Times New Roman" w:cstheme="minorBidi"/>
          <w:kern w:val="0"/>
          <w:sz w:val="28"/>
          <w:szCs w:val="28"/>
          <w:u w:val="single"/>
          <w:lang w:eastAsia="ru-RU"/>
        </w:rPr>
      </w:pPr>
      <w:r w:rsidRPr="0099184D">
        <w:rPr>
          <w:rFonts w:ascii="Times New Roman" w:eastAsiaTheme="minorEastAsia" w:hAnsi="Times New Roman" w:cstheme="minorBidi"/>
          <w:kern w:val="0"/>
          <w:sz w:val="28"/>
          <w:szCs w:val="28"/>
          <w:u w:val="single"/>
          <w:lang w:eastAsia="ru-RU"/>
        </w:rPr>
        <w:t>Оценка административных барьеров ведения предпринимательской деятельности</w:t>
      </w:r>
    </w:p>
    <w:p w:rsidR="00591D52" w:rsidRPr="00591D52" w:rsidRDefault="00591D52" w:rsidP="006860AA">
      <w:pPr>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591D52">
        <w:rPr>
          <w:rFonts w:ascii="Times New Roman" w:eastAsiaTheme="minorEastAsia" w:hAnsi="Times New Roman" w:cstheme="minorBidi"/>
          <w:kern w:val="0"/>
          <w:sz w:val="28"/>
          <w:szCs w:val="28"/>
          <w:lang w:eastAsia="ru-RU"/>
        </w:rPr>
        <w:t xml:space="preserve">С целью оценки </w:t>
      </w:r>
      <w:r w:rsidRPr="00591D52">
        <w:rPr>
          <w:rFonts w:ascii="Times New Roman" w:eastAsiaTheme="minorEastAsia" w:hAnsi="Times New Roman" w:cs="Times New Roman"/>
          <w:kern w:val="0"/>
          <w:sz w:val="28"/>
          <w:lang w:eastAsia="ru-RU"/>
        </w:rPr>
        <w:t>барьеров ведения предпринимательской деятельности</w:t>
      </w:r>
      <w:r w:rsidRPr="00591D52">
        <w:rPr>
          <w:rFonts w:ascii="Times New Roman" w:eastAsiaTheme="minorEastAsia" w:hAnsi="Times New Roman" w:cstheme="minorBidi"/>
          <w:kern w:val="0"/>
          <w:sz w:val="28"/>
          <w:szCs w:val="28"/>
          <w:lang w:eastAsia="ru-RU"/>
        </w:rPr>
        <w:t xml:space="preserve">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 Респонденты также имели возможность указать в анкетах свои варианты ответов.</w:t>
      </w:r>
    </w:p>
    <w:p w:rsidR="00591D52" w:rsidRPr="00591D52" w:rsidRDefault="00591D52" w:rsidP="006860AA">
      <w:pPr>
        <w:suppressAutoHyphens w:val="0"/>
        <w:spacing w:after="0" w:line="240" w:lineRule="auto"/>
        <w:ind w:firstLine="709"/>
        <w:jc w:val="both"/>
        <w:rPr>
          <w:rFonts w:asciiTheme="minorHAnsi" w:eastAsiaTheme="minorEastAsia" w:hAnsiTheme="minorHAnsi" w:cstheme="minorBidi"/>
          <w:kern w:val="0"/>
          <w:sz w:val="28"/>
          <w:szCs w:val="28"/>
          <w:lang w:eastAsia="ru-RU"/>
        </w:rPr>
      </w:pPr>
      <w:r w:rsidRPr="00591D52">
        <w:rPr>
          <w:rFonts w:ascii="Times New Roman" w:eastAsiaTheme="minorEastAsia" w:hAnsi="Times New Roman" w:cstheme="minorBidi"/>
          <w:kern w:val="0"/>
          <w:sz w:val="28"/>
          <w:szCs w:val="28"/>
          <w:lang w:eastAsia="ru-RU"/>
        </w:rPr>
        <w:t xml:space="preserve">В результате, по мнению </w:t>
      </w:r>
      <w:proofErr w:type="gramStart"/>
      <w:r w:rsidRPr="00591D52">
        <w:rPr>
          <w:rFonts w:ascii="Times New Roman" w:eastAsiaTheme="minorEastAsia" w:hAnsi="Times New Roman" w:cstheme="minorBidi"/>
          <w:kern w:val="0"/>
          <w:sz w:val="28"/>
          <w:szCs w:val="28"/>
          <w:lang w:eastAsia="ru-RU"/>
        </w:rPr>
        <w:t>опрошенных</w:t>
      </w:r>
      <w:proofErr w:type="gramEnd"/>
      <w:r w:rsidRPr="00591D52">
        <w:rPr>
          <w:rFonts w:ascii="Times New Roman" w:eastAsiaTheme="minorEastAsia" w:hAnsi="Times New Roman" w:cstheme="minorBidi"/>
          <w:kern w:val="0"/>
          <w:sz w:val="28"/>
          <w:szCs w:val="28"/>
          <w:lang w:eastAsia="ru-RU"/>
        </w:rPr>
        <w:t>, наиболее сильное отрицательное влияние на деятельность бизнеса в городе оказывают высокие налоги. На этот административный барьер пришлось 53,2% от общего числа ответов, что на 12,9% меньше, чем в прошлом году.</w:t>
      </w:r>
      <w:r w:rsidRPr="00591D52">
        <w:rPr>
          <w:rFonts w:asciiTheme="minorHAnsi" w:eastAsiaTheme="minorEastAsia" w:hAnsiTheme="minorHAnsi" w:cstheme="minorBidi"/>
          <w:kern w:val="0"/>
          <w:sz w:val="28"/>
          <w:szCs w:val="28"/>
          <w:lang w:eastAsia="ru-RU"/>
        </w:rPr>
        <w:t xml:space="preserve"> </w:t>
      </w:r>
    </w:p>
    <w:p w:rsidR="00591D52" w:rsidRPr="00CC7154" w:rsidRDefault="00591D52" w:rsidP="006860AA">
      <w:pPr>
        <w:suppressAutoHyphens w:val="0"/>
        <w:spacing w:after="0" w:line="240" w:lineRule="auto"/>
        <w:ind w:firstLine="709"/>
        <w:jc w:val="both"/>
        <w:rPr>
          <w:rFonts w:ascii="Times New Roman" w:eastAsiaTheme="minorEastAsia" w:hAnsi="Times New Roman" w:cstheme="minorBidi"/>
          <w:color w:val="000000" w:themeColor="text1"/>
          <w:kern w:val="0"/>
          <w:sz w:val="28"/>
          <w:szCs w:val="28"/>
          <w:lang w:eastAsia="ru-RU"/>
        </w:rPr>
      </w:pPr>
      <w:r w:rsidRPr="00591D52">
        <w:rPr>
          <w:rFonts w:ascii="Times New Roman" w:eastAsiaTheme="minorEastAsia" w:hAnsi="Times New Roman" w:cstheme="minorBidi"/>
          <w:kern w:val="0"/>
          <w:sz w:val="28"/>
          <w:szCs w:val="28"/>
          <w:lang w:eastAsia="ru-RU"/>
        </w:rPr>
        <w:lastRenderedPageBreak/>
        <w:t xml:space="preserve">На втором месте по частоте выбора оказался такой барьер, как нестабильность российского законодательства, регулирующего предпринимательскую деятельность (41,9% против 39,3% </w:t>
      </w:r>
      <w:r w:rsidR="00F07803">
        <w:rPr>
          <w:rFonts w:ascii="Times New Roman" w:eastAsiaTheme="minorEastAsia" w:hAnsi="Times New Roman" w:cstheme="minorBidi"/>
          <w:kern w:val="0"/>
          <w:sz w:val="28"/>
          <w:szCs w:val="28"/>
          <w:lang w:eastAsia="ru-RU"/>
        </w:rPr>
        <w:t>2016</w:t>
      </w:r>
      <w:r w:rsidRPr="00591D52">
        <w:rPr>
          <w:rFonts w:ascii="Times New Roman" w:eastAsiaTheme="minorEastAsia" w:hAnsi="Times New Roman" w:cstheme="minorBidi"/>
          <w:kern w:val="0"/>
          <w:sz w:val="28"/>
          <w:szCs w:val="28"/>
          <w:lang w:eastAsia="ru-RU"/>
        </w:rPr>
        <w:t xml:space="preserve"> года). Представители бизнеса отметили сложность получения доступа к земельным участкам и необходимость установления партнёрских отношений с органами власти (16,1% и 14,5%</w:t>
      </w:r>
      <w:r w:rsidR="008657C7">
        <w:rPr>
          <w:rFonts w:ascii="Times New Roman" w:eastAsiaTheme="minorEastAsia" w:hAnsi="Times New Roman" w:cstheme="minorBidi"/>
          <w:kern w:val="0"/>
          <w:sz w:val="28"/>
          <w:szCs w:val="28"/>
          <w:lang w:eastAsia="ru-RU"/>
        </w:rPr>
        <w:t>,</w:t>
      </w:r>
      <w:r w:rsidRPr="00591D52">
        <w:rPr>
          <w:rFonts w:ascii="Times New Roman" w:eastAsiaTheme="minorEastAsia" w:hAnsi="Times New Roman" w:cstheme="minorBidi"/>
          <w:kern w:val="0"/>
          <w:sz w:val="28"/>
          <w:szCs w:val="28"/>
          <w:lang w:eastAsia="ru-RU"/>
        </w:rPr>
        <w:t xml:space="preserve"> соответственно). </w:t>
      </w:r>
      <w:r w:rsidRPr="00CC7154">
        <w:rPr>
          <w:rFonts w:ascii="Times New Roman" w:eastAsiaTheme="minorEastAsia" w:hAnsi="Times New Roman" w:cstheme="minorBidi"/>
          <w:color w:val="000000" w:themeColor="text1"/>
          <w:kern w:val="0"/>
          <w:sz w:val="28"/>
          <w:szCs w:val="28"/>
          <w:lang w:eastAsia="ru-RU"/>
        </w:rPr>
        <w:t xml:space="preserve">На наличие коррупции в 2017 году </w:t>
      </w:r>
      <w:r w:rsidR="00CC7154" w:rsidRPr="00CC7154">
        <w:rPr>
          <w:rFonts w:ascii="Times New Roman" w:eastAsiaTheme="minorEastAsia" w:hAnsi="Times New Roman" w:cstheme="minorBidi"/>
          <w:color w:val="000000" w:themeColor="text1"/>
          <w:kern w:val="0"/>
          <w:sz w:val="28"/>
          <w:szCs w:val="28"/>
          <w:lang w:eastAsia="ru-RU"/>
        </w:rPr>
        <w:t>указали</w:t>
      </w:r>
      <w:r w:rsidRPr="00CC7154">
        <w:rPr>
          <w:rFonts w:ascii="Times New Roman" w:eastAsiaTheme="minorEastAsia" w:hAnsi="Times New Roman" w:cstheme="minorBidi"/>
          <w:color w:val="000000" w:themeColor="text1"/>
          <w:kern w:val="0"/>
          <w:sz w:val="28"/>
          <w:szCs w:val="28"/>
          <w:lang w:eastAsia="ru-RU"/>
        </w:rPr>
        <w:t xml:space="preserve"> 14,5% </w:t>
      </w:r>
      <w:r w:rsidR="00CC7154" w:rsidRPr="00CC7154">
        <w:rPr>
          <w:rFonts w:ascii="Times New Roman" w:eastAsiaTheme="minorEastAsia" w:hAnsi="Times New Roman" w:cstheme="minorBidi"/>
          <w:color w:val="000000" w:themeColor="text1"/>
          <w:kern w:val="0"/>
          <w:sz w:val="28"/>
          <w:szCs w:val="28"/>
          <w:lang w:eastAsia="ru-RU"/>
        </w:rPr>
        <w:t>респондентов</w:t>
      </w:r>
      <w:r w:rsidRPr="00CC7154">
        <w:rPr>
          <w:rFonts w:ascii="Times New Roman" w:eastAsiaTheme="minorEastAsia" w:hAnsi="Times New Roman" w:cstheme="minorBidi"/>
          <w:color w:val="000000" w:themeColor="text1"/>
          <w:kern w:val="0"/>
          <w:sz w:val="28"/>
          <w:szCs w:val="28"/>
          <w:lang w:eastAsia="ru-RU"/>
        </w:rPr>
        <w:t xml:space="preserve">, что на 3,8% выше уровня 2016 года. </w:t>
      </w:r>
    </w:p>
    <w:p w:rsidR="00591D52" w:rsidRPr="00591D52" w:rsidRDefault="00591D52" w:rsidP="006860AA">
      <w:pPr>
        <w:suppressAutoHyphens w:val="0"/>
        <w:spacing w:after="0" w:line="240" w:lineRule="auto"/>
        <w:ind w:firstLine="709"/>
        <w:jc w:val="both"/>
        <w:rPr>
          <w:rFonts w:ascii="Times New Roman" w:eastAsiaTheme="minorEastAsia" w:hAnsi="Times New Roman" w:cstheme="minorBidi"/>
          <w:kern w:val="0"/>
          <w:sz w:val="28"/>
          <w:szCs w:val="28"/>
          <w:lang w:eastAsia="ru-RU"/>
        </w:rPr>
      </w:pPr>
      <w:r w:rsidRPr="00591D52">
        <w:rPr>
          <w:rFonts w:ascii="Times New Roman" w:eastAsiaTheme="minorEastAsia" w:hAnsi="Times New Roman" w:cstheme="minorBidi"/>
          <w:kern w:val="0"/>
          <w:sz w:val="28"/>
          <w:szCs w:val="28"/>
          <w:lang w:eastAsia="ru-RU"/>
        </w:rPr>
        <w:t xml:space="preserve">В меньшей степени в </w:t>
      </w:r>
      <w:r w:rsidR="00006C42">
        <w:rPr>
          <w:rFonts w:ascii="Times New Roman" w:eastAsiaTheme="minorEastAsia" w:hAnsi="Times New Roman" w:cstheme="minorBidi"/>
          <w:kern w:val="0"/>
          <w:sz w:val="28"/>
          <w:szCs w:val="28"/>
          <w:lang w:eastAsia="ru-RU"/>
        </w:rPr>
        <w:t>отчетном году</w:t>
      </w:r>
      <w:r w:rsidRPr="00591D52">
        <w:rPr>
          <w:rFonts w:ascii="Times New Roman" w:eastAsiaTheme="minorEastAsia" w:hAnsi="Times New Roman" w:cstheme="minorBidi"/>
          <w:kern w:val="0"/>
          <w:sz w:val="28"/>
          <w:szCs w:val="28"/>
          <w:lang w:eastAsia="ru-RU"/>
        </w:rPr>
        <w:t xml:space="preserve"> респонденты отмечали такие барьеры, как сложность и затянутость процедуры получения лицензии (11,3%),  силовое давление со стороны правоохранительных органов (9,7%) и иные действия и давление со стороны органов власти, препятствующие ведению бизнеса на рынке или входу на рынок новых участников (4,8%).</w:t>
      </w:r>
    </w:p>
    <w:p w:rsidR="00591D52" w:rsidRPr="00591D52" w:rsidRDefault="00591D52" w:rsidP="006860AA">
      <w:pPr>
        <w:suppressAutoHyphens w:val="0"/>
        <w:spacing w:after="0" w:line="240" w:lineRule="auto"/>
        <w:ind w:firstLine="709"/>
        <w:jc w:val="both"/>
        <w:rPr>
          <w:rFonts w:ascii="Times New Roman" w:eastAsiaTheme="minorEastAsia" w:hAnsi="Times New Roman" w:cstheme="minorBidi"/>
          <w:kern w:val="0"/>
          <w:sz w:val="28"/>
          <w:szCs w:val="28"/>
          <w:lang w:eastAsia="ru-RU"/>
        </w:rPr>
      </w:pPr>
      <w:r w:rsidRPr="00591D52">
        <w:rPr>
          <w:rFonts w:ascii="Times New Roman" w:eastAsiaTheme="minorEastAsia" w:hAnsi="Times New Roman" w:cstheme="minorBidi"/>
          <w:kern w:val="0"/>
          <w:sz w:val="28"/>
          <w:szCs w:val="28"/>
          <w:lang w:eastAsia="ru-RU"/>
        </w:rPr>
        <w:t xml:space="preserve">Стоит отметить, что на отсутствие ограничений в этом году указали 30,7% респондентов, в то время как в </w:t>
      </w:r>
      <w:r w:rsidR="00006C42">
        <w:rPr>
          <w:rFonts w:ascii="Times New Roman" w:eastAsiaTheme="minorEastAsia" w:hAnsi="Times New Roman" w:cstheme="minorBidi"/>
          <w:kern w:val="0"/>
          <w:sz w:val="28"/>
          <w:szCs w:val="28"/>
          <w:lang w:eastAsia="ru-RU"/>
        </w:rPr>
        <w:t>2016</w:t>
      </w:r>
      <w:r w:rsidRPr="00591D52">
        <w:rPr>
          <w:rFonts w:ascii="Times New Roman" w:eastAsiaTheme="minorEastAsia" w:hAnsi="Times New Roman" w:cstheme="minorBidi"/>
          <w:kern w:val="0"/>
          <w:sz w:val="28"/>
          <w:szCs w:val="28"/>
          <w:lang w:eastAsia="ru-RU"/>
        </w:rPr>
        <w:t xml:space="preserve"> году данный вариант выбрали 26,8% респондентов.</w:t>
      </w:r>
    </w:p>
    <w:p w:rsidR="00591D52" w:rsidRPr="00591D52" w:rsidRDefault="00591D52" w:rsidP="006860AA">
      <w:pPr>
        <w:suppressAutoHyphens w:val="0"/>
        <w:spacing w:after="0" w:line="240" w:lineRule="auto"/>
        <w:ind w:firstLine="709"/>
        <w:jc w:val="both"/>
        <w:rPr>
          <w:rFonts w:ascii="Times New Roman" w:eastAsiaTheme="minorEastAsia" w:hAnsi="Times New Roman" w:cstheme="minorBidi"/>
          <w:kern w:val="0"/>
          <w:sz w:val="28"/>
          <w:szCs w:val="28"/>
          <w:lang w:eastAsia="ru-RU"/>
        </w:rPr>
      </w:pPr>
      <w:r w:rsidRPr="00591D52">
        <w:rPr>
          <w:rFonts w:ascii="Times New Roman" w:eastAsiaTheme="minorEastAsia" w:hAnsi="Times New Roman" w:cstheme="minorBidi"/>
          <w:kern w:val="0"/>
          <w:sz w:val="28"/>
          <w:szCs w:val="28"/>
          <w:lang w:eastAsia="ru-RU"/>
        </w:rPr>
        <w:t xml:space="preserve">При этом 21% респондентов отметили, что имеющиеся административные барьеры преодолимы без существенных затрат. </w:t>
      </w:r>
    </w:p>
    <w:p w:rsidR="00591D52" w:rsidRPr="00591D52" w:rsidRDefault="00591D52" w:rsidP="006860AA">
      <w:pPr>
        <w:suppressAutoHyphens w:val="0"/>
        <w:spacing w:after="0" w:line="240" w:lineRule="auto"/>
        <w:ind w:firstLine="709"/>
        <w:jc w:val="both"/>
        <w:rPr>
          <w:rFonts w:ascii="Times New Roman" w:eastAsiaTheme="minorEastAsia" w:hAnsi="Times New Roman" w:cstheme="minorBidi"/>
          <w:kern w:val="0"/>
          <w:sz w:val="28"/>
          <w:szCs w:val="28"/>
          <w:lang w:eastAsia="ru-RU"/>
        </w:rPr>
      </w:pPr>
      <w:r w:rsidRPr="00591D52">
        <w:rPr>
          <w:rFonts w:ascii="Times New Roman" w:eastAsiaTheme="minorEastAsia" w:hAnsi="Times New Roman" w:cstheme="minorBidi"/>
          <w:kern w:val="0"/>
          <w:sz w:val="28"/>
          <w:szCs w:val="28"/>
          <w:lang w:eastAsia="ru-RU"/>
        </w:rPr>
        <w:t xml:space="preserve">Барьеры, преодолимые при осуществлении значительных затрат, препятствуют осуществлению предпринимательской деятельности по мнению 19,4% представителей бизнеса, что почти в 1,4 раза выше прошлого года. </w:t>
      </w:r>
    </w:p>
    <w:p w:rsidR="00591D52" w:rsidRPr="00006C42" w:rsidRDefault="00591D52" w:rsidP="006860AA">
      <w:pPr>
        <w:suppressAutoHyphens w:val="0"/>
        <w:spacing w:after="0" w:line="240" w:lineRule="auto"/>
        <w:ind w:firstLine="709"/>
        <w:jc w:val="both"/>
        <w:rPr>
          <w:rFonts w:ascii="Times New Roman" w:eastAsiaTheme="minorEastAsia" w:hAnsi="Times New Roman" w:cstheme="minorBidi"/>
          <w:color w:val="FF0000"/>
          <w:kern w:val="0"/>
          <w:sz w:val="28"/>
          <w:szCs w:val="28"/>
          <w:lang w:eastAsia="ru-RU"/>
        </w:rPr>
      </w:pPr>
      <w:r w:rsidRPr="008B3E65">
        <w:rPr>
          <w:rFonts w:ascii="Times New Roman" w:eastAsiaTheme="minorEastAsia" w:hAnsi="Times New Roman" w:cstheme="minorBidi"/>
          <w:color w:val="000000" w:themeColor="text1"/>
          <w:kern w:val="0"/>
          <w:sz w:val="28"/>
          <w:szCs w:val="28"/>
          <w:lang w:eastAsia="ru-RU"/>
        </w:rPr>
        <w:t xml:space="preserve">О наличии непреодолимых административных барьеров заявляют 4,8% </w:t>
      </w:r>
      <w:proofErr w:type="spellStart"/>
      <w:r w:rsidRPr="008B3E65">
        <w:rPr>
          <w:rFonts w:ascii="Times New Roman" w:eastAsiaTheme="minorEastAsia" w:hAnsi="Times New Roman" w:cstheme="minorBidi"/>
          <w:color w:val="000000" w:themeColor="text1"/>
          <w:kern w:val="0"/>
          <w:sz w:val="28"/>
          <w:szCs w:val="28"/>
          <w:lang w:eastAsia="ru-RU"/>
        </w:rPr>
        <w:t>новошахтинских</w:t>
      </w:r>
      <w:proofErr w:type="spellEnd"/>
      <w:r w:rsidRPr="008B3E65">
        <w:rPr>
          <w:rFonts w:ascii="Times New Roman" w:eastAsiaTheme="minorEastAsia" w:hAnsi="Times New Roman" w:cstheme="minorBidi"/>
          <w:color w:val="000000" w:themeColor="text1"/>
          <w:kern w:val="0"/>
          <w:sz w:val="28"/>
          <w:szCs w:val="28"/>
          <w:lang w:eastAsia="ru-RU"/>
        </w:rPr>
        <w:t xml:space="preserve"> организаций. Доля респондентов, придерживающихся данной позиции, в анализируемом периоде значительно сократилась (с 10,7%) в сравнении с результатами 2016 года. Затруднились </w:t>
      </w:r>
      <w:r w:rsidR="008B3E65" w:rsidRPr="008B3E65">
        <w:rPr>
          <w:rFonts w:ascii="Times New Roman" w:eastAsiaTheme="minorEastAsia" w:hAnsi="Times New Roman" w:cstheme="minorBidi"/>
          <w:color w:val="000000" w:themeColor="text1"/>
          <w:kern w:val="0"/>
          <w:sz w:val="28"/>
          <w:szCs w:val="28"/>
          <w:lang w:eastAsia="ru-RU"/>
        </w:rPr>
        <w:t>дать оценку преодолимости административных барьеров</w:t>
      </w:r>
      <w:r w:rsidRPr="008B3E65">
        <w:rPr>
          <w:rFonts w:ascii="Times New Roman" w:eastAsiaTheme="minorEastAsia" w:hAnsi="Times New Roman" w:cstheme="minorBidi"/>
          <w:color w:val="000000" w:themeColor="text1"/>
          <w:kern w:val="0"/>
          <w:sz w:val="28"/>
          <w:szCs w:val="28"/>
          <w:lang w:eastAsia="ru-RU"/>
        </w:rPr>
        <w:t xml:space="preserve"> 11,3% опрошенных. </w:t>
      </w:r>
    </w:p>
    <w:p w:rsidR="00591D52" w:rsidRPr="00006C42" w:rsidRDefault="00591D52" w:rsidP="006860AA">
      <w:pPr>
        <w:suppressAutoHyphens w:val="0"/>
        <w:spacing w:after="0" w:line="240" w:lineRule="auto"/>
        <w:ind w:firstLine="709"/>
        <w:jc w:val="both"/>
        <w:rPr>
          <w:rFonts w:ascii="Times New Roman" w:eastAsia="Times New Roman" w:hAnsi="Times New Roman" w:cs="Times New Roman"/>
          <w:color w:val="FF0000"/>
          <w:kern w:val="0"/>
          <w:sz w:val="28"/>
          <w:szCs w:val="28"/>
          <w:lang w:eastAsia="ru-RU"/>
        </w:rPr>
      </w:pPr>
      <w:r w:rsidRPr="0068404D">
        <w:rPr>
          <w:rFonts w:ascii="Times New Roman" w:eastAsia="Times New Roman" w:hAnsi="Times New Roman" w:cs="Times New Roman"/>
          <w:color w:val="000000" w:themeColor="text1"/>
          <w:kern w:val="0"/>
          <w:sz w:val="28"/>
          <w:szCs w:val="28"/>
          <w:lang w:eastAsia="ru-RU"/>
        </w:rPr>
        <w:t xml:space="preserve">Оценивая динамику административных барьеров, 14,5% опрошенных пришли к выводу о том, что их бизнесу стало проще преодолевать административные барьеры. 21% респондентов считает, что уровень административных барьеров для ведения бизнеса </w:t>
      </w:r>
      <w:proofErr w:type="gramStart"/>
      <w:r w:rsidRPr="0068404D">
        <w:rPr>
          <w:rFonts w:ascii="Times New Roman" w:eastAsia="Times New Roman" w:hAnsi="Times New Roman" w:cs="Times New Roman"/>
          <w:color w:val="000000" w:themeColor="text1"/>
          <w:kern w:val="0"/>
          <w:sz w:val="28"/>
          <w:szCs w:val="28"/>
          <w:lang w:eastAsia="ru-RU"/>
        </w:rPr>
        <w:t>за</w:t>
      </w:r>
      <w:proofErr w:type="gramEnd"/>
      <w:r w:rsidRPr="0068404D">
        <w:rPr>
          <w:rFonts w:ascii="Times New Roman" w:eastAsia="Times New Roman" w:hAnsi="Times New Roman" w:cs="Times New Roman"/>
          <w:color w:val="000000" w:themeColor="text1"/>
          <w:kern w:val="0"/>
          <w:sz w:val="28"/>
          <w:szCs w:val="28"/>
          <w:lang w:eastAsia="ru-RU"/>
        </w:rPr>
        <w:t xml:space="preserve"> последние 3 года не изменился. </w:t>
      </w:r>
      <w:r w:rsidR="001D13BD" w:rsidRPr="0068404D">
        <w:rPr>
          <w:rFonts w:ascii="Times New Roman" w:eastAsia="Times New Roman" w:hAnsi="Times New Roman" w:cs="Times New Roman"/>
          <w:color w:val="000000" w:themeColor="text1"/>
          <w:kern w:val="0"/>
          <w:sz w:val="28"/>
          <w:szCs w:val="28"/>
          <w:lang w:eastAsia="ru-RU"/>
        </w:rPr>
        <w:t>С</w:t>
      </w:r>
      <w:r w:rsidRPr="0068404D">
        <w:rPr>
          <w:rFonts w:ascii="Times New Roman" w:eastAsia="Times New Roman" w:hAnsi="Times New Roman" w:cs="Times New Roman"/>
          <w:color w:val="000000" w:themeColor="text1"/>
          <w:kern w:val="0"/>
          <w:sz w:val="28"/>
          <w:szCs w:val="28"/>
          <w:lang w:eastAsia="ru-RU"/>
        </w:rPr>
        <w:t>ложнее преодолевать административные барьеры</w:t>
      </w:r>
      <w:r w:rsidR="001D13BD" w:rsidRPr="0068404D">
        <w:rPr>
          <w:rFonts w:ascii="Times New Roman" w:eastAsia="Times New Roman" w:hAnsi="Times New Roman" w:cs="Times New Roman"/>
          <w:color w:val="000000" w:themeColor="text1"/>
          <w:kern w:val="0"/>
          <w:sz w:val="28"/>
          <w:szCs w:val="28"/>
          <w:lang w:eastAsia="ru-RU"/>
        </w:rPr>
        <w:t xml:space="preserve"> слало </w:t>
      </w:r>
      <w:r w:rsidR="0068404D" w:rsidRPr="0068404D">
        <w:rPr>
          <w:rFonts w:ascii="Times New Roman" w:eastAsia="Times New Roman" w:hAnsi="Times New Roman" w:cs="Times New Roman"/>
          <w:color w:val="000000" w:themeColor="text1"/>
          <w:kern w:val="0"/>
          <w:sz w:val="28"/>
          <w:szCs w:val="28"/>
          <w:lang w:eastAsia="ru-RU"/>
        </w:rPr>
        <w:t xml:space="preserve">11,3% </w:t>
      </w:r>
      <w:r w:rsidR="001D13BD" w:rsidRPr="0068404D">
        <w:rPr>
          <w:rFonts w:ascii="Times New Roman" w:eastAsia="Times New Roman" w:hAnsi="Times New Roman" w:cs="Times New Roman"/>
          <w:color w:val="000000" w:themeColor="text1"/>
          <w:kern w:val="0"/>
          <w:sz w:val="28"/>
          <w:szCs w:val="28"/>
          <w:lang w:eastAsia="ru-RU"/>
        </w:rPr>
        <w:t>респондентов</w:t>
      </w:r>
      <w:r w:rsidRPr="0068404D">
        <w:rPr>
          <w:rFonts w:ascii="Times New Roman" w:eastAsia="Times New Roman" w:hAnsi="Times New Roman" w:cs="Times New Roman"/>
          <w:color w:val="000000" w:themeColor="text1"/>
          <w:kern w:val="0"/>
          <w:sz w:val="28"/>
          <w:szCs w:val="28"/>
          <w:lang w:eastAsia="ru-RU"/>
        </w:rPr>
        <w:t xml:space="preserve">. На появление новых барьеров для ведения деятельности указали 6,5% предпринимателей. </w:t>
      </w:r>
    </w:p>
    <w:p w:rsidR="00591D52" w:rsidRPr="00591D52" w:rsidRDefault="00591D52" w:rsidP="006860AA">
      <w:pPr>
        <w:suppressAutoHyphens w:val="0"/>
        <w:spacing w:after="0" w:line="240" w:lineRule="auto"/>
        <w:jc w:val="center"/>
        <w:rPr>
          <w:rFonts w:ascii="Times New Roman" w:eastAsiaTheme="minorEastAsia" w:hAnsi="Times New Roman" w:cstheme="minorBidi"/>
          <w:kern w:val="0"/>
          <w:sz w:val="24"/>
          <w:szCs w:val="28"/>
          <w:lang w:eastAsia="ru-RU"/>
        </w:rPr>
      </w:pPr>
      <w:r w:rsidRPr="00591D52">
        <w:rPr>
          <w:rFonts w:ascii="Times New Roman" w:eastAsiaTheme="minorEastAsia" w:hAnsi="Times New Roman" w:cstheme="minorBidi"/>
          <w:kern w:val="0"/>
          <w:sz w:val="24"/>
          <w:szCs w:val="28"/>
          <w:lang w:eastAsia="ru-RU"/>
        </w:rPr>
        <w:t xml:space="preserve">Изменение уровня административных барьеров на рынке </w:t>
      </w:r>
    </w:p>
    <w:p w:rsidR="00591D52" w:rsidRPr="00591D52" w:rsidRDefault="00591D52" w:rsidP="006860AA">
      <w:pPr>
        <w:suppressAutoHyphens w:val="0"/>
        <w:spacing w:after="0" w:line="240" w:lineRule="auto"/>
        <w:jc w:val="center"/>
        <w:rPr>
          <w:rFonts w:ascii="Times New Roman" w:eastAsiaTheme="minorEastAsia" w:hAnsi="Times New Roman" w:cstheme="minorBidi"/>
          <w:kern w:val="0"/>
          <w:sz w:val="24"/>
          <w:szCs w:val="28"/>
          <w:lang w:eastAsia="ru-RU"/>
        </w:rPr>
      </w:pPr>
      <w:r w:rsidRPr="00591D52">
        <w:rPr>
          <w:rFonts w:ascii="Times New Roman" w:eastAsiaTheme="minorEastAsia" w:hAnsi="Times New Roman" w:cstheme="minorBidi"/>
          <w:kern w:val="0"/>
          <w:sz w:val="24"/>
          <w:szCs w:val="28"/>
          <w:lang w:eastAsia="ru-RU"/>
        </w:rPr>
        <w:t xml:space="preserve">в течение последних 3 лет, % к </w:t>
      </w:r>
      <w:proofErr w:type="gramStart"/>
      <w:r w:rsidRPr="00591D52">
        <w:rPr>
          <w:rFonts w:ascii="Times New Roman" w:eastAsiaTheme="minorEastAsia" w:hAnsi="Times New Roman" w:cstheme="minorBidi"/>
          <w:kern w:val="0"/>
          <w:sz w:val="24"/>
          <w:szCs w:val="28"/>
          <w:lang w:eastAsia="ru-RU"/>
        </w:rPr>
        <w:t>опрошенным</w:t>
      </w:r>
      <w:proofErr w:type="gramEnd"/>
    </w:p>
    <w:tbl>
      <w:tblPr>
        <w:tblStyle w:val="aa"/>
        <w:tblW w:w="0" w:type="auto"/>
        <w:tblInd w:w="1571" w:type="dxa"/>
        <w:tblLook w:val="04A0" w:firstRow="1" w:lastRow="0" w:firstColumn="1" w:lastColumn="0" w:noHBand="0" w:noVBand="1"/>
      </w:tblPr>
      <w:tblGrid>
        <w:gridCol w:w="4111"/>
        <w:gridCol w:w="1559"/>
        <w:gridCol w:w="1701"/>
      </w:tblGrid>
      <w:tr w:rsidR="00591D52" w:rsidRPr="00591D52" w:rsidTr="00591D52">
        <w:tc>
          <w:tcPr>
            <w:tcW w:w="411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p>
        </w:tc>
        <w:tc>
          <w:tcPr>
            <w:tcW w:w="1559"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701" w:type="dxa"/>
          </w:tcPr>
          <w:p w:rsidR="00591D52" w:rsidRPr="00591D52" w:rsidRDefault="00591D52" w:rsidP="006860AA">
            <w:pPr>
              <w:suppressAutoHyphens w:val="0"/>
              <w:spacing w:after="20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r>
      <w:tr w:rsidR="00591D52" w:rsidRPr="00591D52" w:rsidTr="00591D52">
        <w:tc>
          <w:tcPr>
            <w:tcW w:w="411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административные барьеры полностью устранены</w:t>
            </w:r>
          </w:p>
        </w:tc>
        <w:tc>
          <w:tcPr>
            <w:tcW w:w="1559"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10,7%</w:t>
            </w:r>
          </w:p>
        </w:tc>
        <w:tc>
          <w:tcPr>
            <w:tcW w:w="170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r>
      <w:tr w:rsidR="00591D52" w:rsidRPr="00591D52" w:rsidTr="00591D52">
        <w:tc>
          <w:tcPr>
            <w:tcW w:w="411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бизнесу стало проще преодолевать административные барьеры, чем раньше</w:t>
            </w:r>
          </w:p>
        </w:tc>
        <w:tc>
          <w:tcPr>
            <w:tcW w:w="1559"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23,2%</w:t>
            </w:r>
          </w:p>
        </w:tc>
        <w:tc>
          <w:tcPr>
            <w:tcW w:w="170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14,5%</w:t>
            </w:r>
          </w:p>
        </w:tc>
      </w:tr>
      <w:tr w:rsidR="00591D52" w:rsidRPr="00591D52" w:rsidTr="00591D52">
        <w:tc>
          <w:tcPr>
            <w:tcW w:w="411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уровень и количество административных барьеров не изменились</w:t>
            </w:r>
          </w:p>
        </w:tc>
        <w:tc>
          <w:tcPr>
            <w:tcW w:w="1559"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70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r>
      <w:tr w:rsidR="00591D52" w:rsidRPr="00591D52" w:rsidTr="00591D52">
        <w:tc>
          <w:tcPr>
            <w:tcW w:w="411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бизнесу стало сложнее преодолевать административные барьеры, чем раньше</w:t>
            </w:r>
          </w:p>
        </w:tc>
        <w:tc>
          <w:tcPr>
            <w:tcW w:w="1559"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7,1%</w:t>
            </w:r>
          </w:p>
        </w:tc>
        <w:tc>
          <w:tcPr>
            <w:tcW w:w="170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11,3%</w:t>
            </w:r>
          </w:p>
        </w:tc>
      </w:tr>
      <w:tr w:rsidR="00591D52" w:rsidRPr="00591D52" w:rsidTr="00591D52">
        <w:tc>
          <w:tcPr>
            <w:tcW w:w="411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lastRenderedPageBreak/>
              <w:t>ранее административные барьеры отсутствовали, однако сейчас появились</w:t>
            </w:r>
          </w:p>
        </w:tc>
        <w:tc>
          <w:tcPr>
            <w:tcW w:w="1559"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0</w:t>
            </w:r>
          </w:p>
        </w:tc>
        <w:tc>
          <w:tcPr>
            <w:tcW w:w="170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6,5%</w:t>
            </w:r>
          </w:p>
        </w:tc>
      </w:tr>
      <w:tr w:rsidR="00591D52" w:rsidRPr="00591D52" w:rsidTr="00591D52">
        <w:tc>
          <w:tcPr>
            <w:tcW w:w="411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административные барьеры отсутствуют, как и ранее</w:t>
            </w:r>
          </w:p>
        </w:tc>
        <w:tc>
          <w:tcPr>
            <w:tcW w:w="1559"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10,7%</w:t>
            </w:r>
          </w:p>
        </w:tc>
        <w:tc>
          <w:tcPr>
            <w:tcW w:w="170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4,8%</w:t>
            </w:r>
          </w:p>
        </w:tc>
      </w:tr>
      <w:tr w:rsidR="00591D52" w:rsidRPr="00591D52" w:rsidTr="00591D52">
        <w:tc>
          <w:tcPr>
            <w:tcW w:w="411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c>
          <w:tcPr>
            <w:tcW w:w="1559"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17,9%</w:t>
            </w:r>
          </w:p>
        </w:tc>
        <w:tc>
          <w:tcPr>
            <w:tcW w:w="1701" w:type="dxa"/>
          </w:tcPr>
          <w:p w:rsidR="00591D52" w:rsidRPr="00591D52" w:rsidRDefault="00591D52" w:rsidP="006860AA">
            <w:pPr>
              <w:suppressAutoHyphens w:val="0"/>
              <w:spacing w:after="20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25,8%</w:t>
            </w:r>
          </w:p>
        </w:tc>
      </w:tr>
    </w:tbl>
    <w:p w:rsidR="00591D52" w:rsidRPr="00591D52" w:rsidRDefault="00591D52" w:rsidP="006860AA">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Оценивая деятельность органов власти, </w:t>
      </w:r>
      <w:r w:rsidR="000D2EB7">
        <w:rPr>
          <w:rFonts w:ascii="Times New Roman" w:eastAsiaTheme="minorEastAsia" w:hAnsi="Times New Roman" w:cs="Times New Roman"/>
          <w:kern w:val="0"/>
          <w:sz w:val="28"/>
          <w:szCs w:val="28"/>
          <w:lang w:eastAsia="ru-RU"/>
        </w:rPr>
        <w:t>27,4%</w:t>
      </w:r>
      <w:r w:rsidRPr="00591D52">
        <w:rPr>
          <w:rFonts w:ascii="Times New Roman" w:eastAsiaTheme="minorEastAsia" w:hAnsi="Times New Roman" w:cs="Times New Roman"/>
          <w:kern w:val="0"/>
          <w:sz w:val="28"/>
          <w:szCs w:val="28"/>
          <w:lang w:eastAsia="ru-RU"/>
        </w:rPr>
        <w:t xml:space="preserve"> участник</w:t>
      </w:r>
      <w:r w:rsidR="000D2EB7">
        <w:rPr>
          <w:rFonts w:ascii="Times New Roman" w:eastAsiaTheme="minorEastAsia" w:hAnsi="Times New Roman" w:cs="Times New Roman"/>
          <w:kern w:val="0"/>
          <w:sz w:val="28"/>
          <w:szCs w:val="28"/>
          <w:lang w:eastAsia="ru-RU"/>
        </w:rPr>
        <w:t>ов</w:t>
      </w:r>
      <w:r w:rsidRPr="00591D52">
        <w:rPr>
          <w:rFonts w:ascii="Times New Roman" w:eastAsiaTheme="minorEastAsia" w:hAnsi="Times New Roman" w:cs="Times New Roman"/>
          <w:kern w:val="0"/>
          <w:sz w:val="28"/>
          <w:szCs w:val="28"/>
          <w:lang w:eastAsia="ru-RU"/>
        </w:rPr>
        <w:t xml:space="preserve"> опроса отметил</w:t>
      </w:r>
      <w:r w:rsidR="001E3929">
        <w:rPr>
          <w:rFonts w:ascii="Times New Roman" w:eastAsiaTheme="minorEastAsia" w:hAnsi="Times New Roman" w:cs="Times New Roman"/>
          <w:kern w:val="0"/>
          <w:sz w:val="28"/>
          <w:szCs w:val="28"/>
          <w:lang w:eastAsia="ru-RU"/>
        </w:rPr>
        <w:t>и</w:t>
      </w:r>
      <w:r w:rsidRPr="00591D52">
        <w:rPr>
          <w:rFonts w:ascii="Times New Roman" w:eastAsiaTheme="minorEastAsia" w:hAnsi="Times New Roman" w:cs="Times New Roman"/>
          <w:kern w:val="0"/>
          <w:sz w:val="28"/>
          <w:szCs w:val="28"/>
          <w:lang w:eastAsia="ru-RU"/>
        </w:rPr>
        <w:t>, что органы власти в чем-то помогают, в чем-то – нет. 14,5% респондентов сошлись во мнении о том, что органы власти помогают бизнесу</w:t>
      </w:r>
      <w:r w:rsidR="00C23B7B">
        <w:rPr>
          <w:rFonts w:ascii="Times New Roman" w:eastAsiaTheme="minorEastAsia" w:hAnsi="Times New Roman" w:cs="Times New Roman"/>
          <w:kern w:val="0"/>
          <w:sz w:val="28"/>
          <w:szCs w:val="28"/>
          <w:lang w:eastAsia="ru-RU"/>
        </w:rPr>
        <w:t xml:space="preserve">. </w:t>
      </w:r>
      <w:r w:rsidRPr="00591D52">
        <w:rPr>
          <w:rFonts w:ascii="Times New Roman" w:eastAsiaTheme="minorEastAsia" w:hAnsi="Times New Roman" w:cs="Times New Roman"/>
          <w:kern w:val="0"/>
          <w:sz w:val="28"/>
          <w:szCs w:val="28"/>
          <w:lang w:eastAsia="ru-RU"/>
        </w:rPr>
        <w:t>Органы власти только мешали своими действиями по свидетель</w:t>
      </w:r>
      <w:r w:rsidR="00C23B7B">
        <w:rPr>
          <w:rFonts w:ascii="Times New Roman" w:eastAsiaTheme="minorEastAsia" w:hAnsi="Times New Roman" w:cs="Times New Roman"/>
          <w:kern w:val="0"/>
          <w:sz w:val="28"/>
          <w:szCs w:val="28"/>
          <w:lang w:eastAsia="ru-RU"/>
        </w:rPr>
        <w:t>ству 9,7% опрошенных (в 2016 году так считали</w:t>
      </w:r>
      <w:r w:rsidRPr="00591D52">
        <w:rPr>
          <w:rFonts w:ascii="Times New Roman" w:eastAsiaTheme="minorEastAsia" w:hAnsi="Times New Roman" w:cs="Times New Roman"/>
          <w:kern w:val="0"/>
          <w:sz w:val="28"/>
          <w:szCs w:val="28"/>
          <w:lang w:eastAsia="ru-RU"/>
        </w:rPr>
        <w:t xml:space="preserve"> 14,3%</w:t>
      </w:r>
      <w:r w:rsidR="00C23B7B">
        <w:rPr>
          <w:rFonts w:ascii="Times New Roman" w:eastAsiaTheme="minorEastAsia" w:hAnsi="Times New Roman" w:cs="Times New Roman"/>
          <w:kern w:val="0"/>
          <w:sz w:val="28"/>
          <w:szCs w:val="28"/>
          <w:lang w:eastAsia="ru-RU"/>
        </w:rPr>
        <w:t xml:space="preserve"> участников опроса</w:t>
      </w:r>
      <w:r w:rsidRPr="00591D52">
        <w:rPr>
          <w:rFonts w:ascii="Times New Roman" w:eastAsiaTheme="minorEastAsia" w:hAnsi="Times New Roman" w:cs="Times New Roman"/>
          <w:kern w:val="0"/>
          <w:sz w:val="28"/>
          <w:szCs w:val="28"/>
          <w:lang w:eastAsia="ru-RU"/>
        </w:rPr>
        <w:t xml:space="preserve">). Другие 9,7% опрошенных полагают, что вмешательство органов власти отсутствует и не требуется. Не определились в своем мнении 14,5% респондентов. </w:t>
      </w:r>
    </w:p>
    <w:p w:rsidR="00591D52" w:rsidRPr="00591D52" w:rsidRDefault="00591D52" w:rsidP="006860AA">
      <w:pPr>
        <w:suppressAutoHyphens w:val="0"/>
        <w:spacing w:after="0" w:line="240" w:lineRule="auto"/>
        <w:ind w:firstLine="709"/>
        <w:jc w:val="both"/>
        <w:rPr>
          <w:rFonts w:ascii="Times New Roman" w:eastAsiaTheme="minorEastAsia" w:hAnsi="Times New Roman" w:cstheme="minorBidi"/>
          <w:kern w:val="0"/>
          <w:sz w:val="24"/>
          <w:szCs w:val="28"/>
          <w:lang w:eastAsia="ru-RU"/>
        </w:rPr>
      </w:pPr>
      <w:r w:rsidRPr="00591D52">
        <w:rPr>
          <w:rFonts w:ascii="Times New Roman" w:eastAsiaTheme="minorEastAsia" w:hAnsi="Times New Roman" w:cs="Times New Roman"/>
          <w:kern w:val="0"/>
          <w:sz w:val="28"/>
          <w:szCs w:val="24"/>
          <w:lang w:eastAsia="ru-RU"/>
        </w:rPr>
        <w:t xml:space="preserve">Среди субъектов предпринимательской деятельности 74,2% заявили, что </w:t>
      </w:r>
      <w:r w:rsidRPr="00591D52">
        <w:rPr>
          <w:rFonts w:ascii="Times New Roman" w:eastAsia="Times New Roman" w:hAnsi="Times New Roman" w:cs="Times New Roman"/>
          <w:bCs/>
          <w:kern w:val="0"/>
          <w:sz w:val="28"/>
          <w:szCs w:val="28"/>
          <w:lang w:eastAsia="ru-RU"/>
        </w:rPr>
        <w:t xml:space="preserve">в надзорные органы </w:t>
      </w:r>
      <w:r w:rsidRPr="00591D52">
        <w:rPr>
          <w:rFonts w:ascii="Times New Roman" w:eastAsiaTheme="minorEastAsia" w:hAnsi="Times New Roman" w:cs="Times New Roman"/>
          <w:kern w:val="0"/>
          <w:sz w:val="28"/>
          <w:szCs w:val="24"/>
          <w:lang w:eastAsia="ru-RU"/>
        </w:rPr>
        <w:t>за защитой своих прав</w:t>
      </w:r>
      <w:r w:rsidRPr="00591D52">
        <w:rPr>
          <w:rFonts w:ascii="Times New Roman" w:eastAsia="Times New Roman" w:hAnsi="Times New Roman" w:cs="Times New Roman"/>
          <w:bCs/>
          <w:kern w:val="0"/>
          <w:sz w:val="28"/>
          <w:szCs w:val="28"/>
          <w:lang w:eastAsia="ru-RU"/>
        </w:rPr>
        <w:t xml:space="preserve"> не обращались, </w:t>
      </w:r>
      <w:r w:rsidRPr="00591D52">
        <w:rPr>
          <w:rFonts w:ascii="Times New Roman" w:eastAsiaTheme="minorEastAsia" w:hAnsi="Times New Roman" w:cs="Times New Roman"/>
          <w:kern w:val="0"/>
          <w:sz w:val="28"/>
          <w:szCs w:val="24"/>
          <w:lang w:eastAsia="ru-RU"/>
        </w:rPr>
        <w:t>лишь 8,1% опрошенных ответили положительно. Однако не смогли назвать орган и предмет заявления</w:t>
      </w:r>
      <w:r w:rsidR="000D2EB7">
        <w:rPr>
          <w:rFonts w:ascii="Times New Roman" w:eastAsiaTheme="minorEastAsia" w:hAnsi="Times New Roman" w:cs="Times New Roman"/>
          <w:kern w:val="0"/>
          <w:sz w:val="28"/>
          <w:szCs w:val="24"/>
          <w:lang w:eastAsia="ru-RU"/>
        </w:rPr>
        <w:t>.</w:t>
      </w:r>
    </w:p>
    <w:p w:rsidR="00591D52" w:rsidRPr="00591D52" w:rsidRDefault="00591D52" w:rsidP="006860AA">
      <w:pPr>
        <w:suppressAutoHyphens w:val="0"/>
        <w:spacing w:before="60" w:after="0" w:line="240" w:lineRule="auto"/>
        <w:ind w:firstLine="709"/>
        <w:jc w:val="both"/>
        <w:rPr>
          <w:rFonts w:ascii="Times New Roman" w:eastAsia="Times New Roman" w:hAnsi="Times New Roman" w:cs="Times New Roman"/>
          <w:bCs/>
          <w:kern w:val="0"/>
          <w:sz w:val="28"/>
          <w:szCs w:val="28"/>
          <w:lang w:eastAsia="ru-RU"/>
        </w:rPr>
      </w:pPr>
      <w:r w:rsidRPr="00591D52">
        <w:rPr>
          <w:rFonts w:ascii="Times New Roman" w:eastAsia="Times New Roman" w:hAnsi="Times New Roman" w:cs="Times New Roman"/>
          <w:bCs/>
          <w:kern w:val="0"/>
          <w:sz w:val="28"/>
          <w:szCs w:val="28"/>
          <w:lang w:eastAsia="ru-RU"/>
        </w:rPr>
        <w:t xml:space="preserve">В 2016 году </w:t>
      </w:r>
      <w:r w:rsidRPr="00591D52">
        <w:rPr>
          <w:rFonts w:ascii="Times New Roman" w:eastAsiaTheme="minorHAnsi" w:hAnsi="Times New Roman" w:cs="Times New Roman"/>
          <w:kern w:val="0"/>
          <w:sz w:val="28"/>
          <w:szCs w:val="24"/>
          <w:lang w:eastAsia="en-US"/>
        </w:rPr>
        <w:t xml:space="preserve">за защитой своих прав в надзорные органы обращались </w:t>
      </w:r>
      <w:r w:rsidR="000D2EB7">
        <w:rPr>
          <w:rFonts w:ascii="Times New Roman" w:eastAsiaTheme="minorHAnsi" w:hAnsi="Times New Roman" w:cs="Times New Roman"/>
          <w:kern w:val="0"/>
          <w:sz w:val="28"/>
          <w:szCs w:val="24"/>
          <w:lang w:eastAsia="en-US"/>
        </w:rPr>
        <w:t xml:space="preserve">            </w:t>
      </w:r>
      <w:r w:rsidRPr="00591D52">
        <w:rPr>
          <w:rFonts w:ascii="Times New Roman" w:eastAsiaTheme="minorHAnsi" w:hAnsi="Times New Roman" w:cs="Times New Roman"/>
          <w:kern w:val="0"/>
          <w:sz w:val="28"/>
          <w:szCs w:val="24"/>
          <w:lang w:eastAsia="en-US"/>
        </w:rPr>
        <w:t xml:space="preserve">8,9 % опрошенных. </w:t>
      </w:r>
      <w:r w:rsidRPr="00591D52">
        <w:rPr>
          <w:rFonts w:ascii="Times New Roman" w:eastAsia="Times New Roman" w:hAnsi="Times New Roman" w:cs="Times New Roman"/>
          <w:bCs/>
          <w:kern w:val="0"/>
          <w:sz w:val="28"/>
          <w:szCs w:val="28"/>
          <w:lang w:eastAsia="ru-RU"/>
        </w:rPr>
        <w:t>82,1% заявили, что в надзорные органы не обращались.</w:t>
      </w:r>
    </w:p>
    <w:p w:rsidR="00591D52" w:rsidRPr="00591D52" w:rsidRDefault="00591D52" w:rsidP="006860AA">
      <w:pPr>
        <w:suppressAutoHyphens w:val="0"/>
        <w:spacing w:after="0" w:line="240" w:lineRule="auto"/>
        <w:ind w:firstLine="709"/>
        <w:jc w:val="both"/>
        <w:rPr>
          <w:rFonts w:ascii="Times New Roman" w:eastAsia="Times New Roman" w:hAnsi="Times New Roman" w:cs="Times New Roman"/>
          <w:bCs/>
          <w:kern w:val="0"/>
          <w:sz w:val="28"/>
          <w:szCs w:val="28"/>
          <w:lang w:eastAsia="ru-RU"/>
        </w:rPr>
      </w:pPr>
    </w:p>
    <w:p w:rsidR="00591D52" w:rsidRPr="00006C42" w:rsidRDefault="00591D52" w:rsidP="00006C42">
      <w:pPr>
        <w:keepNext/>
        <w:keepLines/>
        <w:suppressAutoHyphens w:val="0"/>
        <w:spacing w:after="0" w:line="240" w:lineRule="auto"/>
        <w:outlineLvl w:val="1"/>
        <w:rPr>
          <w:rFonts w:ascii="Times New Roman" w:eastAsiaTheme="majorEastAsia" w:hAnsi="Times New Roman" w:cs="Times New Roman"/>
          <w:bCs/>
          <w:kern w:val="0"/>
          <w:sz w:val="28"/>
          <w:szCs w:val="26"/>
          <w:u w:val="single"/>
          <w:lang w:eastAsia="ru-RU"/>
        </w:rPr>
      </w:pPr>
      <w:bookmarkStart w:id="6" w:name="_Toc459629353"/>
      <w:r w:rsidRPr="00006C42">
        <w:rPr>
          <w:rFonts w:ascii="Times New Roman" w:eastAsiaTheme="majorEastAsia" w:hAnsi="Times New Roman" w:cs="Times New Roman"/>
          <w:bCs/>
          <w:kern w:val="0"/>
          <w:sz w:val="28"/>
          <w:szCs w:val="26"/>
          <w:u w:val="single"/>
          <w:lang w:eastAsia="ru-RU"/>
        </w:rPr>
        <w:t>Оценка субъектами предпринимательской деятельности</w:t>
      </w:r>
      <w:bookmarkEnd w:id="6"/>
      <w:r w:rsidRPr="00006C42">
        <w:rPr>
          <w:rFonts w:ascii="Times New Roman" w:eastAsiaTheme="majorEastAsia" w:hAnsi="Times New Roman" w:cs="Times New Roman"/>
          <w:bCs/>
          <w:kern w:val="0"/>
          <w:sz w:val="28"/>
          <w:szCs w:val="26"/>
          <w:u w:val="single"/>
          <w:lang w:eastAsia="ru-RU"/>
        </w:rPr>
        <w:t xml:space="preserve"> </w:t>
      </w:r>
      <w:bookmarkStart w:id="7" w:name="_Toc459629354"/>
      <w:r w:rsidR="00006C42">
        <w:rPr>
          <w:rFonts w:ascii="Times New Roman" w:eastAsiaTheme="majorEastAsia" w:hAnsi="Times New Roman" w:cs="Times New Roman"/>
          <w:bCs/>
          <w:kern w:val="0"/>
          <w:sz w:val="28"/>
          <w:szCs w:val="26"/>
          <w:u w:val="single"/>
          <w:lang w:eastAsia="ru-RU"/>
        </w:rPr>
        <w:t xml:space="preserve">услуг субъектов </w:t>
      </w:r>
      <w:r w:rsidRPr="00006C42">
        <w:rPr>
          <w:rFonts w:ascii="Times New Roman" w:eastAsiaTheme="majorEastAsia" w:hAnsi="Times New Roman" w:cs="Times New Roman"/>
          <w:bCs/>
          <w:kern w:val="0"/>
          <w:sz w:val="28"/>
          <w:szCs w:val="26"/>
          <w:u w:val="single"/>
          <w:lang w:eastAsia="ru-RU"/>
        </w:rPr>
        <w:t>естественных монополий</w:t>
      </w:r>
      <w:bookmarkEnd w:id="7"/>
    </w:p>
    <w:p w:rsidR="00591D52" w:rsidRDefault="00591D52" w:rsidP="006860AA">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Субъекты предпринимательской деятельности оценивали удовлетворенность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w:t>
      </w:r>
    </w:p>
    <w:p w:rsidR="008C3827" w:rsidRDefault="008C3827" w:rsidP="006860AA">
      <w:pPr>
        <w:suppressAutoHyphens w:val="0"/>
        <w:spacing w:after="0" w:line="240" w:lineRule="auto"/>
        <w:ind w:firstLine="709"/>
        <w:jc w:val="both"/>
        <w:rPr>
          <w:rFonts w:ascii="Times New Roman" w:eastAsiaTheme="minorEastAsia" w:hAnsi="Times New Roman" w:cs="Times New Roman"/>
          <w:kern w:val="0"/>
          <w:sz w:val="28"/>
          <w:lang w:eastAsia="ru-RU"/>
        </w:rPr>
      </w:pPr>
      <w:r w:rsidRPr="008C3827">
        <w:rPr>
          <w:rFonts w:ascii="Times New Roman" w:eastAsiaTheme="minorEastAsia" w:hAnsi="Times New Roman" w:cs="Times New Roman"/>
          <w:kern w:val="0"/>
          <w:sz w:val="28"/>
          <w:szCs w:val="28"/>
          <w:lang w:eastAsia="ru-RU"/>
        </w:rPr>
        <w:t xml:space="preserve">Анализ оценки мнений респондентов показал, что по срокам получения доступа в среднем представители бизнеса оценивают услуги субъектов естественных монополий как удовлетворительные. Более всего представителей бизнеса посчитало </w:t>
      </w:r>
      <w:proofErr w:type="gramStart"/>
      <w:r w:rsidRPr="008C3827">
        <w:rPr>
          <w:rFonts w:ascii="Times New Roman" w:eastAsiaTheme="minorEastAsia" w:hAnsi="Times New Roman" w:cs="Times New Roman"/>
          <w:kern w:val="0"/>
          <w:sz w:val="28"/>
          <w:szCs w:val="28"/>
          <w:lang w:eastAsia="ru-RU"/>
        </w:rPr>
        <w:t>неудовлетворительными</w:t>
      </w:r>
      <w:proofErr w:type="gramEnd"/>
      <w:r w:rsidRPr="008C3827">
        <w:rPr>
          <w:rFonts w:ascii="Times New Roman" w:eastAsiaTheme="minorEastAsia" w:hAnsi="Times New Roman" w:cs="Times New Roman"/>
          <w:kern w:val="0"/>
          <w:sz w:val="28"/>
          <w:szCs w:val="28"/>
          <w:lang w:eastAsia="ru-RU"/>
        </w:rPr>
        <w:t xml:space="preserve"> сроки подключения к водоснабжению и водоотведению (28,6% опрошенных), а также</w:t>
      </w:r>
      <w:r w:rsidRPr="008C3827">
        <w:rPr>
          <w:rFonts w:ascii="Times New Roman" w:eastAsiaTheme="minorEastAsia" w:hAnsi="Times New Roman" w:cs="Times New Roman"/>
          <w:kern w:val="0"/>
          <w:sz w:val="28"/>
          <w:lang w:eastAsia="ru-RU"/>
        </w:rPr>
        <w:t xml:space="preserve"> </w:t>
      </w:r>
      <w:r w:rsidRPr="008C3827">
        <w:rPr>
          <w:rFonts w:ascii="Times New Roman" w:eastAsiaTheme="minorEastAsia" w:hAnsi="Times New Roman" w:cs="Times New Roman"/>
          <w:kern w:val="0"/>
          <w:sz w:val="28"/>
          <w:szCs w:val="28"/>
          <w:lang w:eastAsia="ru-RU"/>
        </w:rPr>
        <w:t xml:space="preserve">к газоснабжению (21% опрошенных). </w:t>
      </w:r>
      <w:r w:rsidRPr="00591D52">
        <w:rPr>
          <w:rFonts w:ascii="Times New Roman" w:eastAsiaTheme="minorEastAsia" w:hAnsi="Times New Roman" w:cs="Times New Roman"/>
          <w:kern w:val="0"/>
          <w:sz w:val="28"/>
          <w:szCs w:val="28"/>
          <w:lang w:eastAsia="ru-RU"/>
        </w:rPr>
        <w:t xml:space="preserve">Годом ранее </w:t>
      </w:r>
      <w:r w:rsidRPr="00591D52">
        <w:rPr>
          <w:rFonts w:ascii="Times New Roman" w:eastAsiaTheme="minorEastAsia" w:hAnsi="Times New Roman" w:cs="Times New Roman"/>
          <w:kern w:val="0"/>
          <w:sz w:val="28"/>
          <w:lang w:eastAsia="ru-RU"/>
        </w:rPr>
        <w:t xml:space="preserve">наиболее высокие сроки </w:t>
      </w:r>
      <w:r>
        <w:rPr>
          <w:rFonts w:ascii="Times New Roman" w:eastAsiaTheme="minorEastAsia" w:hAnsi="Times New Roman" w:cs="Times New Roman"/>
          <w:kern w:val="0"/>
          <w:sz w:val="28"/>
          <w:lang w:eastAsia="ru-RU"/>
        </w:rPr>
        <w:t xml:space="preserve">также </w:t>
      </w:r>
      <w:r w:rsidRPr="00591D52">
        <w:rPr>
          <w:rFonts w:ascii="Times New Roman" w:eastAsiaTheme="minorEastAsia" w:hAnsi="Times New Roman" w:cs="Times New Roman"/>
          <w:kern w:val="0"/>
          <w:sz w:val="28"/>
          <w:lang w:eastAsia="ru-RU"/>
        </w:rPr>
        <w:t xml:space="preserve">были зафиксированы при получении услуг </w:t>
      </w:r>
      <w:r>
        <w:rPr>
          <w:rFonts w:ascii="Times New Roman" w:eastAsiaTheme="minorEastAsia" w:hAnsi="Times New Roman" w:cs="Times New Roman"/>
          <w:kern w:val="0"/>
          <w:sz w:val="28"/>
          <w:lang w:eastAsia="ru-RU"/>
        </w:rPr>
        <w:t>по водоснабжению (водоотведению)</w:t>
      </w:r>
      <w:r w:rsidRPr="00591D52">
        <w:rPr>
          <w:rFonts w:ascii="Times New Roman" w:eastAsiaTheme="minorEastAsia" w:hAnsi="Times New Roman" w:cs="Times New Roman"/>
          <w:kern w:val="0"/>
          <w:sz w:val="28"/>
          <w:lang w:eastAsia="ru-RU"/>
        </w:rPr>
        <w:t xml:space="preserve"> и газоснабжения.</w:t>
      </w:r>
    </w:p>
    <w:p w:rsidR="005664A3" w:rsidRPr="005664A3" w:rsidRDefault="005664A3" w:rsidP="005664A3">
      <w:pPr>
        <w:suppressAutoHyphens w:val="0"/>
        <w:spacing w:after="0" w:line="240" w:lineRule="auto"/>
        <w:ind w:firstLine="709"/>
        <w:jc w:val="both"/>
        <w:rPr>
          <w:rFonts w:ascii="Times New Roman" w:eastAsiaTheme="minorEastAsia" w:hAnsi="Times New Roman" w:cs="Times New Roman"/>
          <w:kern w:val="0"/>
          <w:sz w:val="28"/>
          <w:lang w:eastAsia="ru-RU"/>
        </w:rPr>
      </w:pPr>
      <w:r w:rsidRPr="005664A3">
        <w:rPr>
          <w:rFonts w:ascii="Times New Roman" w:eastAsiaTheme="minorEastAsia" w:hAnsi="Times New Roman" w:cs="Times New Roman"/>
          <w:kern w:val="0"/>
          <w:sz w:val="28"/>
          <w:lang w:eastAsia="ru-RU"/>
        </w:rPr>
        <w:t xml:space="preserve">По сложности (количеству) процедур подключения к услугам в отчетном </w:t>
      </w:r>
      <w:r>
        <w:rPr>
          <w:rFonts w:ascii="Times New Roman" w:eastAsiaTheme="minorEastAsia" w:hAnsi="Times New Roman" w:cs="Times New Roman"/>
          <w:kern w:val="0"/>
          <w:sz w:val="28"/>
          <w:lang w:eastAsia="ru-RU"/>
        </w:rPr>
        <w:t>году</w:t>
      </w:r>
      <w:r w:rsidRPr="005664A3">
        <w:rPr>
          <w:rFonts w:ascii="Times New Roman" w:eastAsiaTheme="minorEastAsia" w:hAnsi="Times New Roman" w:cs="Times New Roman"/>
          <w:kern w:val="0"/>
          <w:sz w:val="28"/>
          <w:lang w:eastAsia="ru-RU"/>
        </w:rPr>
        <w:t xml:space="preserve"> сложились аналогичные пропорции – большинство респондентов согласились с тем, что уровень сложности подключения </w:t>
      </w:r>
      <w:r>
        <w:rPr>
          <w:rFonts w:ascii="Times New Roman" w:eastAsiaTheme="minorEastAsia" w:hAnsi="Times New Roman" w:cs="Times New Roman"/>
          <w:kern w:val="0"/>
          <w:sz w:val="28"/>
          <w:lang w:eastAsia="ru-RU"/>
        </w:rPr>
        <w:t xml:space="preserve"> скорее </w:t>
      </w:r>
      <w:r w:rsidRPr="005664A3">
        <w:rPr>
          <w:rFonts w:ascii="Times New Roman" w:eastAsiaTheme="minorEastAsia" w:hAnsi="Times New Roman" w:cs="Times New Roman"/>
          <w:kern w:val="0"/>
          <w:sz w:val="28"/>
          <w:lang w:eastAsia="ru-RU"/>
        </w:rPr>
        <w:t xml:space="preserve">низкий. </w:t>
      </w:r>
    </w:p>
    <w:p w:rsidR="008C3827" w:rsidRDefault="005664A3" w:rsidP="00591D52">
      <w:pPr>
        <w:suppressAutoHyphens w:val="0"/>
        <w:spacing w:after="0" w:line="240" w:lineRule="auto"/>
        <w:ind w:firstLine="709"/>
        <w:jc w:val="both"/>
        <w:rPr>
          <w:rFonts w:ascii="Times New Roman" w:eastAsiaTheme="minorEastAsia" w:hAnsi="Times New Roman" w:cs="Times New Roman"/>
          <w:kern w:val="0"/>
          <w:sz w:val="28"/>
          <w:lang w:eastAsia="ru-RU"/>
        </w:rPr>
      </w:pPr>
      <w:r w:rsidRPr="008C3827">
        <w:rPr>
          <w:rFonts w:ascii="Times New Roman" w:eastAsiaTheme="minorEastAsia" w:hAnsi="Times New Roman" w:cs="Times New Roman"/>
          <w:kern w:val="0"/>
          <w:sz w:val="28"/>
          <w:szCs w:val="28"/>
          <w:lang w:eastAsia="ru-RU"/>
        </w:rPr>
        <w:t xml:space="preserve">Анализ </w:t>
      </w:r>
      <w:r w:rsidRPr="005664A3">
        <w:rPr>
          <w:rFonts w:ascii="Times New Roman" w:eastAsiaTheme="minorEastAsia" w:hAnsi="Times New Roman" w:cs="Times New Roman"/>
          <w:kern w:val="0"/>
          <w:sz w:val="28"/>
          <w:lang w:eastAsia="ru-RU"/>
        </w:rPr>
        <w:t xml:space="preserve">стоимости подключения услуги естественных монополий </w:t>
      </w:r>
      <w:r w:rsidRPr="008C3827">
        <w:rPr>
          <w:rFonts w:ascii="Times New Roman" w:eastAsiaTheme="minorEastAsia" w:hAnsi="Times New Roman" w:cs="Times New Roman"/>
          <w:kern w:val="0"/>
          <w:sz w:val="28"/>
          <w:szCs w:val="28"/>
          <w:lang w:eastAsia="ru-RU"/>
        </w:rPr>
        <w:t xml:space="preserve">показал, что в среднем </w:t>
      </w:r>
      <w:r w:rsidRPr="005664A3">
        <w:rPr>
          <w:rFonts w:ascii="Times New Roman" w:eastAsiaTheme="minorEastAsia" w:hAnsi="Times New Roman" w:cs="Times New Roman"/>
          <w:kern w:val="0"/>
          <w:sz w:val="28"/>
          <w:lang w:eastAsia="ru-RU"/>
        </w:rPr>
        <w:t>респондент</w:t>
      </w:r>
      <w:r>
        <w:rPr>
          <w:rFonts w:ascii="Times New Roman" w:eastAsiaTheme="minorEastAsia" w:hAnsi="Times New Roman" w:cs="Times New Roman"/>
          <w:kern w:val="0"/>
          <w:sz w:val="28"/>
          <w:lang w:eastAsia="ru-RU"/>
        </w:rPr>
        <w:t>ы</w:t>
      </w:r>
      <w:r w:rsidRPr="005664A3">
        <w:rPr>
          <w:rFonts w:ascii="Times New Roman" w:eastAsiaTheme="minorEastAsia" w:hAnsi="Times New Roman" w:cs="Times New Roman"/>
          <w:kern w:val="0"/>
          <w:sz w:val="28"/>
          <w:lang w:eastAsia="ru-RU"/>
        </w:rPr>
        <w:t xml:space="preserve"> сошлись во мнении о том, что стоимость подключения данных услуг скорее удовлетворительная</w:t>
      </w:r>
      <w:r w:rsidRPr="008C3827">
        <w:rPr>
          <w:rFonts w:ascii="Times New Roman" w:eastAsiaTheme="minorEastAsia" w:hAnsi="Times New Roman" w:cs="Times New Roman"/>
          <w:kern w:val="0"/>
          <w:sz w:val="28"/>
          <w:szCs w:val="28"/>
          <w:lang w:eastAsia="ru-RU"/>
        </w:rPr>
        <w:t xml:space="preserve">. Более всего представителей бизнеса посчитало </w:t>
      </w:r>
      <w:proofErr w:type="gramStart"/>
      <w:r w:rsidRPr="008C3827">
        <w:rPr>
          <w:rFonts w:ascii="Times New Roman" w:eastAsiaTheme="minorEastAsia" w:hAnsi="Times New Roman" w:cs="Times New Roman"/>
          <w:kern w:val="0"/>
          <w:sz w:val="28"/>
          <w:szCs w:val="28"/>
          <w:lang w:eastAsia="ru-RU"/>
        </w:rPr>
        <w:t>неудовлетворительными</w:t>
      </w:r>
      <w:proofErr w:type="gramEnd"/>
      <w:r w:rsidRPr="008C3827">
        <w:rPr>
          <w:rFonts w:ascii="Times New Roman" w:eastAsiaTheme="minorEastAsia" w:hAnsi="Times New Roman" w:cs="Times New Roman"/>
          <w:kern w:val="0"/>
          <w:sz w:val="28"/>
          <w:szCs w:val="28"/>
          <w:lang w:eastAsia="ru-RU"/>
        </w:rPr>
        <w:t xml:space="preserve"> </w:t>
      </w:r>
      <w:r>
        <w:rPr>
          <w:rFonts w:ascii="Times New Roman" w:eastAsiaTheme="minorEastAsia" w:hAnsi="Times New Roman" w:cs="Times New Roman"/>
          <w:kern w:val="0"/>
          <w:sz w:val="28"/>
          <w:szCs w:val="28"/>
          <w:lang w:eastAsia="ru-RU"/>
        </w:rPr>
        <w:t>стоимость</w:t>
      </w:r>
      <w:r w:rsidRPr="008C3827">
        <w:rPr>
          <w:rFonts w:ascii="Times New Roman" w:eastAsiaTheme="minorEastAsia" w:hAnsi="Times New Roman" w:cs="Times New Roman"/>
          <w:kern w:val="0"/>
          <w:sz w:val="28"/>
          <w:szCs w:val="28"/>
          <w:lang w:eastAsia="ru-RU"/>
        </w:rPr>
        <w:t xml:space="preserve"> подключения к </w:t>
      </w:r>
      <w:r>
        <w:rPr>
          <w:rFonts w:ascii="Times New Roman" w:eastAsiaTheme="minorEastAsia" w:hAnsi="Times New Roman" w:cs="Times New Roman"/>
          <w:kern w:val="0"/>
          <w:sz w:val="28"/>
          <w:szCs w:val="28"/>
          <w:lang w:eastAsia="ru-RU"/>
        </w:rPr>
        <w:t>сетям газоснабжения</w:t>
      </w:r>
      <w:r w:rsidRPr="008C3827">
        <w:rPr>
          <w:rFonts w:ascii="Times New Roman" w:eastAsiaTheme="minorEastAsia" w:hAnsi="Times New Roman" w:cs="Times New Roman"/>
          <w:kern w:val="0"/>
          <w:sz w:val="28"/>
          <w:szCs w:val="28"/>
          <w:lang w:eastAsia="ru-RU"/>
        </w:rPr>
        <w:t xml:space="preserve"> (</w:t>
      </w:r>
      <w:r>
        <w:rPr>
          <w:rFonts w:ascii="Times New Roman" w:eastAsiaTheme="minorEastAsia" w:hAnsi="Times New Roman" w:cs="Times New Roman"/>
          <w:kern w:val="0"/>
          <w:sz w:val="28"/>
          <w:szCs w:val="28"/>
          <w:lang w:eastAsia="ru-RU"/>
        </w:rPr>
        <w:t>16,1% опрошенных)</w:t>
      </w:r>
      <w:r w:rsidRPr="008C3827">
        <w:rPr>
          <w:rFonts w:ascii="Times New Roman" w:eastAsiaTheme="minorEastAsia" w:hAnsi="Times New Roman" w:cs="Times New Roman"/>
          <w:kern w:val="0"/>
          <w:sz w:val="28"/>
          <w:szCs w:val="28"/>
          <w:lang w:eastAsia="ru-RU"/>
        </w:rPr>
        <w:t xml:space="preserve">. </w:t>
      </w:r>
      <w:r w:rsidRPr="00591D52">
        <w:rPr>
          <w:rFonts w:ascii="Times New Roman" w:eastAsiaTheme="minorEastAsia" w:hAnsi="Times New Roman" w:cs="Times New Roman"/>
          <w:kern w:val="0"/>
          <w:sz w:val="28"/>
          <w:szCs w:val="28"/>
          <w:lang w:eastAsia="ru-RU"/>
        </w:rPr>
        <w:t xml:space="preserve">Годом ранее </w:t>
      </w:r>
      <w:r w:rsidRPr="00591D52">
        <w:rPr>
          <w:rFonts w:ascii="Times New Roman" w:eastAsiaTheme="minorEastAsia" w:hAnsi="Times New Roman" w:cs="Times New Roman"/>
          <w:kern w:val="0"/>
          <w:sz w:val="28"/>
          <w:lang w:eastAsia="ru-RU"/>
        </w:rPr>
        <w:lastRenderedPageBreak/>
        <w:t>наиболее высок</w:t>
      </w:r>
      <w:r>
        <w:rPr>
          <w:rFonts w:ascii="Times New Roman" w:eastAsiaTheme="minorEastAsia" w:hAnsi="Times New Roman" w:cs="Times New Roman"/>
          <w:kern w:val="0"/>
          <w:sz w:val="28"/>
          <w:lang w:eastAsia="ru-RU"/>
        </w:rPr>
        <w:t>ая</w:t>
      </w:r>
      <w:r w:rsidRPr="00591D52">
        <w:rPr>
          <w:rFonts w:ascii="Times New Roman" w:eastAsiaTheme="minorEastAsia" w:hAnsi="Times New Roman" w:cs="Times New Roman"/>
          <w:kern w:val="0"/>
          <w:sz w:val="28"/>
          <w:lang w:eastAsia="ru-RU"/>
        </w:rPr>
        <w:t xml:space="preserve"> </w:t>
      </w:r>
      <w:r>
        <w:rPr>
          <w:rFonts w:ascii="Times New Roman" w:eastAsiaTheme="minorEastAsia" w:hAnsi="Times New Roman" w:cs="Times New Roman"/>
          <w:kern w:val="0"/>
          <w:sz w:val="28"/>
          <w:lang w:eastAsia="ru-RU"/>
        </w:rPr>
        <w:t xml:space="preserve">стоимость </w:t>
      </w:r>
      <w:r w:rsidRPr="00591D52">
        <w:rPr>
          <w:rFonts w:ascii="Times New Roman" w:eastAsiaTheme="minorEastAsia" w:hAnsi="Times New Roman" w:cs="Times New Roman"/>
          <w:kern w:val="0"/>
          <w:sz w:val="28"/>
          <w:lang w:eastAsia="ru-RU"/>
        </w:rPr>
        <w:t xml:space="preserve">были зафиксированы при получении услуг </w:t>
      </w:r>
      <w:r>
        <w:rPr>
          <w:rFonts w:ascii="Times New Roman" w:eastAsiaTheme="minorEastAsia" w:hAnsi="Times New Roman" w:cs="Times New Roman"/>
          <w:kern w:val="0"/>
          <w:sz w:val="28"/>
          <w:lang w:eastAsia="ru-RU"/>
        </w:rPr>
        <w:t>по водоснабжению (водоотведению)</w:t>
      </w:r>
      <w:r w:rsidRPr="00591D52">
        <w:rPr>
          <w:rFonts w:ascii="Times New Roman" w:eastAsiaTheme="minorEastAsia" w:hAnsi="Times New Roman" w:cs="Times New Roman"/>
          <w:kern w:val="0"/>
          <w:sz w:val="28"/>
          <w:lang w:eastAsia="ru-RU"/>
        </w:rPr>
        <w:t xml:space="preserve"> и газоснабжения.</w:t>
      </w:r>
    </w:p>
    <w:p w:rsidR="00AC59BE" w:rsidRPr="00AC59BE" w:rsidRDefault="00AC59BE" w:rsidP="00591D52">
      <w:pPr>
        <w:suppressAutoHyphens w:val="0"/>
        <w:spacing w:after="0" w:line="240" w:lineRule="auto"/>
        <w:ind w:firstLine="709"/>
        <w:jc w:val="both"/>
        <w:rPr>
          <w:rFonts w:ascii="Times New Roman" w:eastAsiaTheme="minorEastAsia" w:hAnsi="Times New Roman" w:cs="Times New Roman"/>
          <w:kern w:val="0"/>
          <w:sz w:val="28"/>
          <w:lang w:eastAsia="ru-RU"/>
        </w:rPr>
      </w:pPr>
    </w:p>
    <w:p w:rsidR="00591D52" w:rsidRPr="00AC59BE" w:rsidRDefault="00512401" w:rsidP="00591D52">
      <w:pPr>
        <w:suppressAutoHyphens w:val="0"/>
        <w:spacing w:after="0" w:line="240" w:lineRule="auto"/>
        <w:ind w:firstLine="709"/>
        <w:jc w:val="both"/>
        <w:rPr>
          <w:rFonts w:ascii="Times New Roman" w:eastAsiaTheme="minorEastAsia" w:hAnsi="Times New Roman" w:cs="Times New Roman"/>
          <w:i/>
          <w:kern w:val="0"/>
          <w:lang w:eastAsia="ru-RU"/>
        </w:rPr>
      </w:pPr>
      <w:r w:rsidRPr="00AC59BE">
        <w:rPr>
          <w:rFonts w:ascii="Times New Roman" w:eastAsiaTheme="minorEastAsia" w:hAnsi="Times New Roman" w:cs="Times New Roman"/>
          <w:i/>
          <w:kern w:val="0"/>
          <w:lang w:eastAsia="ru-RU"/>
        </w:rPr>
        <w:t>У</w:t>
      </w:r>
      <w:r w:rsidR="0061068D" w:rsidRPr="00AC59BE">
        <w:rPr>
          <w:rFonts w:ascii="Times New Roman" w:eastAsiaTheme="minorEastAsia" w:hAnsi="Times New Roman" w:cs="Times New Roman"/>
          <w:i/>
          <w:kern w:val="0"/>
          <w:lang w:eastAsia="ru-RU"/>
        </w:rPr>
        <w:t>слуги по водоснабжению, водоотведению</w:t>
      </w:r>
    </w:p>
    <w:tbl>
      <w:tblPr>
        <w:tblStyle w:val="aa"/>
        <w:tblW w:w="0" w:type="auto"/>
        <w:tblInd w:w="-34" w:type="dxa"/>
        <w:tblLook w:val="04A0" w:firstRow="1" w:lastRow="0" w:firstColumn="1" w:lastColumn="0" w:noHBand="0" w:noVBand="1"/>
      </w:tblPr>
      <w:tblGrid>
        <w:gridCol w:w="1628"/>
        <w:gridCol w:w="1618"/>
        <w:gridCol w:w="1611"/>
        <w:gridCol w:w="1611"/>
        <w:gridCol w:w="1611"/>
        <w:gridCol w:w="1525"/>
      </w:tblGrid>
      <w:tr w:rsidR="00512401" w:rsidRPr="00AC59BE" w:rsidTr="00EC7B78">
        <w:tc>
          <w:tcPr>
            <w:tcW w:w="1628" w:type="dxa"/>
          </w:tcPr>
          <w:p w:rsidR="00512401" w:rsidRPr="00AC59BE" w:rsidRDefault="00512401" w:rsidP="005664A3">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год</w:t>
            </w:r>
          </w:p>
        </w:tc>
        <w:tc>
          <w:tcPr>
            <w:tcW w:w="1618" w:type="dxa"/>
          </w:tcPr>
          <w:p w:rsidR="00512401" w:rsidRPr="00AC59BE" w:rsidRDefault="00512401" w:rsidP="005664A3">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не удовлетворен</w:t>
            </w:r>
            <w:r w:rsidR="005664A3" w:rsidRPr="00AC59BE">
              <w:rPr>
                <w:rFonts w:ascii="Times New Roman" w:eastAsiaTheme="minorEastAsia" w:hAnsi="Times New Roman" w:cs="Times New Roman"/>
                <w:kern w:val="0"/>
                <w:lang w:eastAsia="ru-RU"/>
              </w:rPr>
              <w:t>/</w:t>
            </w:r>
          </w:p>
          <w:p w:rsidR="005664A3" w:rsidRPr="00AC59BE" w:rsidRDefault="005664A3" w:rsidP="005664A3">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высокая</w:t>
            </w:r>
          </w:p>
        </w:tc>
        <w:tc>
          <w:tcPr>
            <w:tcW w:w="1611" w:type="dxa"/>
          </w:tcPr>
          <w:p w:rsidR="00512401" w:rsidRPr="00AC59BE" w:rsidRDefault="00512401" w:rsidP="005664A3">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не удовлетворен</w:t>
            </w:r>
            <w:r w:rsidR="005664A3" w:rsidRPr="00AC59BE">
              <w:rPr>
                <w:rFonts w:ascii="Times New Roman" w:eastAsiaTheme="minorEastAsia" w:hAnsi="Times New Roman" w:cs="Times New Roman"/>
                <w:kern w:val="0"/>
                <w:lang w:eastAsia="ru-RU"/>
              </w:rPr>
              <w:t>/</w:t>
            </w:r>
          </w:p>
          <w:p w:rsidR="005664A3" w:rsidRPr="00AC59BE" w:rsidRDefault="005664A3" w:rsidP="005664A3">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высокая</w:t>
            </w:r>
          </w:p>
        </w:tc>
        <w:tc>
          <w:tcPr>
            <w:tcW w:w="1611" w:type="dxa"/>
          </w:tcPr>
          <w:p w:rsidR="00512401" w:rsidRPr="00AC59BE" w:rsidRDefault="00512401" w:rsidP="005664A3">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w:t>
            </w:r>
          </w:p>
          <w:p w:rsidR="00512401" w:rsidRPr="00AC59BE" w:rsidRDefault="00512401" w:rsidP="005664A3">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w:t>
            </w:r>
            <w:r w:rsidR="005664A3" w:rsidRPr="00AC59BE">
              <w:rPr>
                <w:rFonts w:ascii="Times New Roman" w:eastAsiaTheme="minorEastAsia" w:hAnsi="Times New Roman" w:cs="Times New Roman"/>
                <w:kern w:val="0"/>
                <w:lang w:eastAsia="ru-RU"/>
              </w:rPr>
              <w:t>/ скорее низкая</w:t>
            </w:r>
          </w:p>
        </w:tc>
        <w:tc>
          <w:tcPr>
            <w:tcW w:w="1611" w:type="dxa"/>
          </w:tcPr>
          <w:p w:rsidR="005664A3" w:rsidRPr="00AC59BE" w:rsidRDefault="005664A3" w:rsidP="005664A3">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w:t>
            </w:r>
            <w:r w:rsidR="00512401" w:rsidRPr="00AC59BE">
              <w:rPr>
                <w:rFonts w:ascii="Times New Roman" w:eastAsiaTheme="minorEastAsia" w:hAnsi="Times New Roman" w:cs="Times New Roman"/>
                <w:kern w:val="0"/>
                <w:lang w:eastAsia="ru-RU"/>
              </w:rPr>
              <w:t>довлетворен</w:t>
            </w:r>
            <w:r w:rsidRPr="00AC59BE">
              <w:rPr>
                <w:rFonts w:ascii="Times New Roman" w:eastAsiaTheme="minorEastAsia" w:hAnsi="Times New Roman" w:cs="Times New Roman"/>
                <w:kern w:val="0"/>
                <w:lang w:eastAsia="ru-RU"/>
              </w:rPr>
              <w:t>/</w:t>
            </w:r>
          </w:p>
          <w:p w:rsidR="00512401" w:rsidRPr="00AC59BE" w:rsidRDefault="005664A3" w:rsidP="005664A3">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низкая</w:t>
            </w:r>
          </w:p>
        </w:tc>
        <w:tc>
          <w:tcPr>
            <w:tcW w:w="1525" w:type="dxa"/>
          </w:tcPr>
          <w:p w:rsidR="00512401" w:rsidRPr="00AC59BE" w:rsidRDefault="00512401" w:rsidP="005664A3">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затрудняюсь ответить</w:t>
            </w:r>
          </w:p>
        </w:tc>
      </w:tr>
      <w:tr w:rsidR="00512401" w:rsidRPr="00AC59BE" w:rsidTr="00AC59BE">
        <w:trPr>
          <w:trHeight w:val="278"/>
        </w:trPr>
        <w:tc>
          <w:tcPr>
            <w:tcW w:w="9604" w:type="dxa"/>
            <w:gridSpan w:val="6"/>
          </w:tcPr>
          <w:p w:rsidR="00512401" w:rsidRPr="00AC59BE" w:rsidRDefault="00512401" w:rsidP="00392F9E">
            <w:pPr>
              <w:suppressAutoHyphens w:val="0"/>
              <w:spacing w:after="200" w:line="276" w:lineRule="auto"/>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 xml:space="preserve">Срок получения доступа </w:t>
            </w:r>
          </w:p>
        </w:tc>
      </w:tr>
      <w:tr w:rsidR="00512401" w:rsidRPr="00AC59BE" w:rsidTr="00EC7B78">
        <w:tc>
          <w:tcPr>
            <w:tcW w:w="1628" w:type="dxa"/>
          </w:tcPr>
          <w:p w:rsidR="00512401" w:rsidRPr="00AC59BE" w:rsidRDefault="00512401" w:rsidP="00512401">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shd w:val="clear" w:color="auto" w:fill="FBD4B4" w:themeFill="accent6" w:themeFillTint="66"/>
          </w:tcPr>
          <w:p w:rsidR="00512401" w:rsidRPr="00AC59BE" w:rsidRDefault="00512401" w:rsidP="00392F9E">
            <w:pPr>
              <w:suppressAutoHyphens w:val="0"/>
              <w:spacing w:after="200" w:line="276" w:lineRule="auto"/>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19,4%</w:t>
            </w:r>
          </w:p>
        </w:tc>
        <w:tc>
          <w:tcPr>
            <w:tcW w:w="1611" w:type="dxa"/>
          </w:tcPr>
          <w:p w:rsidR="00512401" w:rsidRPr="00AC59BE" w:rsidRDefault="00512401"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3,2%</w:t>
            </w:r>
          </w:p>
        </w:tc>
        <w:tc>
          <w:tcPr>
            <w:tcW w:w="1611" w:type="dxa"/>
            <w:shd w:val="clear" w:color="auto" w:fill="FBD4B4" w:themeFill="accent6" w:themeFillTint="66"/>
          </w:tcPr>
          <w:p w:rsidR="00512401" w:rsidRPr="00AC59BE" w:rsidRDefault="00512401"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22,6%</w:t>
            </w:r>
          </w:p>
        </w:tc>
        <w:tc>
          <w:tcPr>
            <w:tcW w:w="1611" w:type="dxa"/>
          </w:tcPr>
          <w:p w:rsidR="00512401" w:rsidRPr="00AC59BE" w:rsidRDefault="00512401"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8,1%</w:t>
            </w:r>
          </w:p>
        </w:tc>
        <w:tc>
          <w:tcPr>
            <w:tcW w:w="1525" w:type="dxa"/>
          </w:tcPr>
          <w:p w:rsidR="00512401" w:rsidRPr="00AC59BE" w:rsidRDefault="00512401"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6,5%</w:t>
            </w:r>
          </w:p>
        </w:tc>
      </w:tr>
      <w:tr w:rsidR="00512401" w:rsidRPr="00AC59BE" w:rsidTr="00EC7B78">
        <w:tc>
          <w:tcPr>
            <w:tcW w:w="162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8,9%</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26,8%</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25%</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12,5%</w:t>
            </w:r>
          </w:p>
        </w:tc>
        <w:tc>
          <w:tcPr>
            <w:tcW w:w="1525"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3,6%</w:t>
            </w:r>
          </w:p>
        </w:tc>
      </w:tr>
      <w:tr w:rsidR="00512401" w:rsidRPr="00AC59BE" w:rsidTr="00EC7B78">
        <w:tc>
          <w:tcPr>
            <w:tcW w:w="9604" w:type="dxa"/>
            <w:gridSpan w:val="6"/>
          </w:tcPr>
          <w:p w:rsidR="00512401" w:rsidRPr="00AC59BE" w:rsidRDefault="00512401" w:rsidP="00392F9E">
            <w:pPr>
              <w:suppressAutoHyphens w:val="0"/>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Сложность (количество) процедур</w:t>
            </w:r>
          </w:p>
        </w:tc>
      </w:tr>
      <w:tr w:rsidR="00512401" w:rsidRPr="00AC59BE" w:rsidTr="00EC7B78">
        <w:tc>
          <w:tcPr>
            <w:tcW w:w="162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9,7%</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4,8%</w:t>
            </w:r>
          </w:p>
        </w:tc>
        <w:tc>
          <w:tcPr>
            <w:tcW w:w="1611" w:type="dxa"/>
            <w:shd w:val="clear" w:color="auto" w:fill="FBD4B4" w:themeFill="accent6" w:themeFillTint="66"/>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29,03%</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3,23%</w:t>
            </w:r>
          </w:p>
        </w:tc>
        <w:tc>
          <w:tcPr>
            <w:tcW w:w="1525"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9,7%</w:t>
            </w:r>
          </w:p>
        </w:tc>
      </w:tr>
      <w:tr w:rsidR="00512401" w:rsidRPr="00AC59BE" w:rsidTr="00EC7B78">
        <w:tc>
          <w:tcPr>
            <w:tcW w:w="162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12%</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26,8%</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23,2%</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12,5%</w:t>
            </w:r>
          </w:p>
        </w:tc>
        <w:tc>
          <w:tcPr>
            <w:tcW w:w="1525"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1,8%</w:t>
            </w:r>
          </w:p>
        </w:tc>
      </w:tr>
      <w:tr w:rsidR="00512401" w:rsidRPr="00AC59BE" w:rsidTr="00EC7B78">
        <w:tc>
          <w:tcPr>
            <w:tcW w:w="9604" w:type="dxa"/>
            <w:gridSpan w:val="6"/>
          </w:tcPr>
          <w:p w:rsidR="00512401" w:rsidRPr="00AC59BE" w:rsidRDefault="00512401" w:rsidP="00392F9E">
            <w:pPr>
              <w:suppressAutoHyphens w:val="0"/>
              <w:jc w:val="both"/>
              <w:rPr>
                <w:rFonts w:ascii="Times New Roman" w:eastAsiaTheme="minorEastAsia" w:hAnsi="Times New Roman" w:cs="Times New Roman"/>
                <w:b/>
                <w:color w:val="000000" w:themeColor="text1"/>
                <w:kern w:val="0"/>
                <w:lang w:eastAsia="ru-RU"/>
              </w:rPr>
            </w:pPr>
            <w:r w:rsidRPr="00AC59BE">
              <w:rPr>
                <w:rFonts w:ascii="Times New Roman" w:eastAsiaTheme="minorEastAsia" w:hAnsi="Times New Roman" w:cs="Times New Roman"/>
                <w:b/>
                <w:color w:val="000000" w:themeColor="text1"/>
                <w:kern w:val="0"/>
                <w:lang w:eastAsia="ru-RU"/>
              </w:rPr>
              <w:t>Стоимость подключения</w:t>
            </w:r>
          </w:p>
        </w:tc>
      </w:tr>
      <w:tr w:rsidR="00512401" w:rsidRPr="00AC59BE" w:rsidTr="00EC7B78">
        <w:tc>
          <w:tcPr>
            <w:tcW w:w="162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shd w:val="clear" w:color="auto" w:fill="FBD4B4" w:themeFill="accent6" w:themeFillTint="66"/>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12,9%</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9,7%</w:t>
            </w:r>
          </w:p>
        </w:tc>
        <w:tc>
          <w:tcPr>
            <w:tcW w:w="1611" w:type="dxa"/>
            <w:shd w:val="clear" w:color="auto" w:fill="FBD4B4" w:themeFill="accent6" w:themeFillTint="66"/>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22,6%</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4,8%</w:t>
            </w:r>
          </w:p>
        </w:tc>
        <w:tc>
          <w:tcPr>
            <w:tcW w:w="1525"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4,8%</w:t>
            </w:r>
          </w:p>
        </w:tc>
      </w:tr>
      <w:tr w:rsidR="00512401" w:rsidRPr="00AC59BE" w:rsidTr="00EC7B78">
        <w:tc>
          <w:tcPr>
            <w:tcW w:w="162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12401" w:rsidRPr="00AC59BE" w:rsidRDefault="00512401"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21,4%</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21,4%</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10,7%</w:t>
            </w:r>
          </w:p>
        </w:tc>
        <w:tc>
          <w:tcPr>
            <w:tcW w:w="1611"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10,7%</w:t>
            </w:r>
          </w:p>
        </w:tc>
        <w:tc>
          <w:tcPr>
            <w:tcW w:w="1525" w:type="dxa"/>
          </w:tcPr>
          <w:p w:rsidR="00512401" w:rsidRPr="00AC59BE" w:rsidRDefault="00512401"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8,9%</w:t>
            </w:r>
          </w:p>
        </w:tc>
      </w:tr>
    </w:tbl>
    <w:p w:rsidR="00512401" w:rsidRPr="00AC59BE" w:rsidRDefault="00512401" w:rsidP="00591D52">
      <w:pPr>
        <w:suppressAutoHyphens w:val="0"/>
        <w:spacing w:after="0" w:line="240" w:lineRule="auto"/>
        <w:ind w:firstLine="709"/>
        <w:jc w:val="both"/>
        <w:rPr>
          <w:rFonts w:ascii="Times New Roman" w:eastAsiaTheme="minorEastAsia" w:hAnsi="Times New Roman" w:cs="Times New Roman"/>
          <w:kern w:val="0"/>
          <w:lang w:eastAsia="ru-RU"/>
        </w:rPr>
      </w:pPr>
    </w:p>
    <w:p w:rsidR="00EC7B78" w:rsidRPr="00AC59BE" w:rsidRDefault="00EC7B78" w:rsidP="00EC7B78">
      <w:pPr>
        <w:suppressAutoHyphens w:val="0"/>
        <w:spacing w:after="0" w:line="240" w:lineRule="auto"/>
        <w:ind w:firstLine="709"/>
        <w:jc w:val="both"/>
        <w:rPr>
          <w:rFonts w:ascii="Times New Roman" w:eastAsiaTheme="minorEastAsia" w:hAnsi="Times New Roman" w:cs="Times New Roman"/>
          <w:i/>
          <w:kern w:val="0"/>
          <w:lang w:eastAsia="ru-RU"/>
        </w:rPr>
      </w:pPr>
      <w:r w:rsidRPr="00AC59BE">
        <w:rPr>
          <w:rFonts w:ascii="Times New Roman" w:eastAsiaTheme="minorEastAsia" w:hAnsi="Times New Roman" w:cs="Times New Roman"/>
          <w:i/>
          <w:kern w:val="0"/>
          <w:lang w:eastAsia="ru-RU"/>
        </w:rPr>
        <w:t>Услуги по газоснабжения</w:t>
      </w:r>
    </w:p>
    <w:tbl>
      <w:tblPr>
        <w:tblStyle w:val="aa"/>
        <w:tblW w:w="0" w:type="auto"/>
        <w:tblInd w:w="-34" w:type="dxa"/>
        <w:tblLook w:val="04A0" w:firstRow="1" w:lastRow="0" w:firstColumn="1" w:lastColumn="0" w:noHBand="0" w:noVBand="1"/>
      </w:tblPr>
      <w:tblGrid>
        <w:gridCol w:w="1628"/>
        <w:gridCol w:w="1618"/>
        <w:gridCol w:w="1611"/>
        <w:gridCol w:w="1611"/>
        <w:gridCol w:w="1611"/>
        <w:gridCol w:w="1525"/>
      </w:tblGrid>
      <w:tr w:rsidR="005664A3" w:rsidRPr="00AC59BE" w:rsidTr="00392F9E">
        <w:tc>
          <w:tcPr>
            <w:tcW w:w="1628"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год</w:t>
            </w:r>
          </w:p>
        </w:tc>
        <w:tc>
          <w:tcPr>
            <w:tcW w:w="1618"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не удовлетворен/</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высокая</w:t>
            </w:r>
          </w:p>
        </w:tc>
        <w:tc>
          <w:tcPr>
            <w:tcW w:w="1611" w:type="dxa"/>
          </w:tcPr>
          <w:p w:rsidR="005664A3" w:rsidRPr="00AC59BE" w:rsidRDefault="005664A3" w:rsidP="005A708A">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не удовлетворен/</w:t>
            </w:r>
          </w:p>
          <w:p w:rsidR="005664A3" w:rsidRPr="00AC59BE" w:rsidRDefault="005664A3" w:rsidP="005A708A">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высокая</w:t>
            </w:r>
          </w:p>
        </w:tc>
        <w:tc>
          <w:tcPr>
            <w:tcW w:w="1611"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 скорее низкая</w:t>
            </w:r>
          </w:p>
        </w:tc>
        <w:tc>
          <w:tcPr>
            <w:tcW w:w="1611"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низкая</w:t>
            </w:r>
          </w:p>
        </w:tc>
        <w:tc>
          <w:tcPr>
            <w:tcW w:w="1525"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затрудняюсь ответить</w:t>
            </w:r>
          </w:p>
        </w:tc>
      </w:tr>
      <w:tr w:rsidR="005664A3" w:rsidRPr="00AC59BE" w:rsidTr="00392F9E">
        <w:trPr>
          <w:trHeight w:val="200"/>
        </w:trPr>
        <w:tc>
          <w:tcPr>
            <w:tcW w:w="9604" w:type="dxa"/>
            <w:gridSpan w:val="6"/>
          </w:tcPr>
          <w:p w:rsidR="005664A3" w:rsidRPr="00AC59BE" w:rsidRDefault="005664A3" w:rsidP="00392F9E">
            <w:pPr>
              <w:suppressAutoHyphens w:val="0"/>
              <w:spacing w:after="200" w:line="276" w:lineRule="auto"/>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 xml:space="preserve">Срок получения доступа </w:t>
            </w:r>
          </w:p>
        </w:tc>
      </w:tr>
      <w:tr w:rsidR="005664A3" w:rsidRPr="00AC59BE" w:rsidTr="00EC7B78">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9,68%</w:t>
            </w:r>
          </w:p>
        </w:tc>
        <w:tc>
          <w:tcPr>
            <w:tcW w:w="1611"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11,3%</w:t>
            </w:r>
          </w:p>
        </w:tc>
        <w:tc>
          <w:tcPr>
            <w:tcW w:w="1611" w:type="dxa"/>
            <w:shd w:val="clear" w:color="auto" w:fill="FBD4B4" w:themeFill="accent6" w:themeFillTint="66"/>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24,2%</w:t>
            </w:r>
          </w:p>
        </w:tc>
        <w:tc>
          <w:tcPr>
            <w:tcW w:w="1611"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3,2%</w:t>
            </w:r>
          </w:p>
        </w:tc>
        <w:tc>
          <w:tcPr>
            <w:tcW w:w="1525"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6,5%</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7,1%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19,6%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30,4%</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12,5%</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5,4%</w:t>
            </w:r>
          </w:p>
        </w:tc>
      </w:tr>
      <w:tr w:rsidR="005664A3" w:rsidRPr="00AC59BE" w:rsidTr="00392F9E">
        <w:tc>
          <w:tcPr>
            <w:tcW w:w="9604" w:type="dxa"/>
            <w:gridSpan w:val="6"/>
          </w:tcPr>
          <w:p w:rsidR="005664A3" w:rsidRPr="00AC59BE" w:rsidRDefault="005664A3" w:rsidP="00392F9E">
            <w:pPr>
              <w:suppressAutoHyphens w:val="0"/>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Сложность (количество) процедур</w:t>
            </w:r>
          </w:p>
        </w:tc>
      </w:tr>
      <w:tr w:rsidR="005664A3" w:rsidRPr="00AC59BE" w:rsidTr="00EC7B78">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9,7%</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8,1%</w:t>
            </w:r>
          </w:p>
        </w:tc>
        <w:tc>
          <w:tcPr>
            <w:tcW w:w="1611"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25,8%</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6,5%</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4,8%</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7,1%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19,6%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30,4%</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12,5%</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5,4%</w:t>
            </w:r>
          </w:p>
        </w:tc>
      </w:tr>
      <w:tr w:rsidR="005664A3" w:rsidRPr="00AC59BE" w:rsidTr="00392F9E">
        <w:tc>
          <w:tcPr>
            <w:tcW w:w="9604" w:type="dxa"/>
            <w:gridSpan w:val="6"/>
          </w:tcPr>
          <w:p w:rsidR="005664A3" w:rsidRPr="00AC59BE" w:rsidRDefault="005664A3" w:rsidP="00392F9E">
            <w:pPr>
              <w:suppressAutoHyphens w:val="0"/>
              <w:jc w:val="both"/>
              <w:rPr>
                <w:rFonts w:ascii="Times New Roman" w:eastAsiaTheme="minorEastAsia" w:hAnsi="Times New Roman" w:cs="Times New Roman"/>
                <w:b/>
                <w:color w:val="000000" w:themeColor="text1"/>
                <w:kern w:val="0"/>
                <w:lang w:eastAsia="ru-RU"/>
              </w:rPr>
            </w:pPr>
            <w:r w:rsidRPr="00AC59BE">
              <w:rPr>
                <w:rFonts w:ascii="Times New Roman" w:eastAsiaTheme="minorEastAsia" w:hAnsi="Times New Roman" w:cs="Times New Roman"/>
                <w:b/>
                <w:color w:val="000000" w:themeColor="text1"/>
                <w:kern w:val="0"/>
                <w:lang w:eastAsia="ru-RU"/>
              </w:rPr>
              <w:t>Стоимость подключения</w:t>
            </w:r>
          </w:p>
        </w:tc>
      </w:tr>
      <w:tr w:rsidR="005664A3" w:rsidRPr="00AC59BE" w:rsidTr="00EC7B78">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16,1%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8,1%</w:t>
            </w:r>
          </w:p>
        </w:tc>
        <w:tc>
          <w:tcPr>
            <w:tcW w:w="1611"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19,4%</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3,2%</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8,1%</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25%</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16,1%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12,5%</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5,4%</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14,3%</w:t>
            </w:r>
          </w:p>
        </w:tc>
      </w:tr>
    </w:tbl>
    <w:p w:rsidR="00EC7B78" w:rsidRPr="00AC59BE" w:rsidRDefault="00EC7B78" w:rsidP="00591D52">
      <w:pPr>
        <w:suppressAutoHyphens w:val="0"/>
        <w:spacing w:after="0" w:line="240" w:lineRule="auto"/>
        <w:ind w:firstLine="709"/>
        <w:jc w:val="both"/>
        <w:rPr>
          <w:rFonts w:ascii="Times New Roman" w:eastAsiaTheme="minorEastAsia" w:hAnsi="Times New Roman" w:cs="Times New Roman"/>
          <w:kern w:val="0"/>
          <w:lang w:eastAsia="ru-RU"/>
        </w:rPr>
      </w:pPr>
    </w:p>
    <w:p w:rsidR="001F1726" w:rsidRPr="00AC59BE" w:rsidRDefault="001F1726" w:rsidP="001F1726">
      <w:pPr>
        <w:suppressAutoHyphens w:val="0"/>
        <w:spacing w:after="0" w:line="240" w:lineRule="auto"/>
        <w:ind w:firstLine="709"/>
        <w:jc w:val="both"/>
        <w:rPr>
          <w:rFonts w:ascii="Times New Roman" w:eastAsiaTheme="minorEastAsia" w:hAnsi="Times New Roman" w:cs="Times New Roman"/>
          <w:i/>
          <w:kern w:val="0"/>
          <w:lang w:eastAsia="ru-RU"/>
        </w:rPr>
      </w:pPr>
      <w:r w:rsidRPr="00AC59BE">
        <w:rPr>
          <w:rFonts w:ascii="Times New Roman" w:eastAsiaTheme="minorEastAsia" w:hAnsi="Times New Roman" w:cs="Times New Roman"/>
          <w:i/>
          <w:kern w:val="0"/>
          <w:lang w:eastAsia="ru-RU"/>
        </w:rPr>
        <w:t>Услуги электроснабжения</w:t>
      </w:r>
    </w:p>
    <w:tbl>
      <w:tblPr>
        <w:tblStyle w:val="aa"/>
        <w:tblW w:w="0" w:type="auto"/>
        <w:tblInd w:w="-34" w:type="dxa"/>
        <w:tblLook w:val="04A0" w:firstRow="1" w:lastRow="0" w:firstColumn="1" w:lastColumn="0" w:noHBand="0" w:noVBand="1"/>
      </w:tblPr>
      <w:tblGrid>
        <w:gridCol w:w="1628"/>
        <w:gridCol w:w="1618"/>
        <w:gridCol w:w="1611"/>
        <w:gridCol w:w="1611"/>
        <w:gridCol w:w="1611"/>
        <w:gridCol w:w="1525"/>
      </w:tblGrid>
      <w:tr w:rsidR="005664A3" w:rsidRPr="00AC59BE" w:rsidTr="00392F9E">
        <w:tc>
          <w:tcPr>
            <w:tcW w:w="1628"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год</w:t>
            </w:r>
          </w:p>
        </w:tc>
        <w:tc>
          <w:tcPr>
            <w:tcW w:w="1618"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не удовлетворен/</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высокая</w:t>
            </w:r>
          </w:p>
        </w:tc>
        <w:tc>
          <w:tcPr>
            <w:tcW w:w="1611" w:type="dxa"/>
          </w:tcPr>
          <w:p w:rsidR="005664A3" w:rsidRPr="00AC59BE" w:rsidRDefault="005664A3" w:rsidP="005A708A">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не удовлетворен/</w:t>
            </w:r>
          </w:p>
          <w:p w:rsidR="005664A3" w:rsidRPr="00AC59BE" w:rsidRDefault="005664A3" w:rsidP="005A708A">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высокая</w:t>
            </w:r>
          </w:p>
        </w:tc>
        <w:tc>
          <w:tcPr>
            <w:tcW w:w="1611"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 скорее низкая</w:t>
            </w:r>
          </w:p>
        </w:tc>
        <w:tc>
          <w:tcPr>
            <w:tcW w:w="1611"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низкая</w:t>
            </w:r>
          </w:p>
        </w:tc>
        <w:tc>
          <w:tcPr>
            <w:tcW w:w="1525"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затрудняюсь ответить</w:t>
            </w:r>
          </w:p>
        </w:tc>
      </w:tr>
      <w:tr w:rsidR="005664A3" w:rsidRPr="00AC59BE" w:rsidTr="00392F9E">
        <w:trPr>
          <w:trHeight w:val="200"/>
        </w:trPr>
        <w:tc>
          <w:tcPr>
            <w:tcW w:w="9604" w:type="dxa"/>
            <w:gridSpan w:val="6"/>
          </w:tcPr>
          <w:p w:rsidR="005664A3" w:rsidRPr="00AC59BE" w:rsidRDefault="005664A3" w:rsidP="00392F9E">
            <w:pPr>
              <w:suppressAutoHyphens w:val="0"/>
              <w:spacing w:after="200" w:line="276" w:lineRule="auto"/>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 xml:space="preserve">Срок получения доступа </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6,5%</w:t>
            </w:r>
          </w:p>
        </w:tc>
        <w:tc>
          <w:tcPr>
            <w:tcW w:w="1611"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8,1%</w:t>
            </w:r>
          </w:p>
        </w:tc>
        <w:tc>
          <w:tcPr>
            <w:tcW w:w="1611" w:type="dxa"/>
            <w:shd w:val="clear" w:color="auto" w:fill="FBD4B4" w:themeFill="accent6" w:themeFillTint="66"/>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27,4%</w:t>
            </w:r>
          </w:p>
        </w:tc>
        <w:tc>
          <w:tcPr>
            <w:tcW w:w="1611"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11,3%</w:t>
            </w:r>
          </w:p>
        </w:tc>
        <w:tc>
          <w:tcPr>
            <w:tcW w:w="1525"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6,5%</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3,6%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17,9%</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19,6%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21,4%</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7,1%</w:t>
            </w:r>
          </w:p>
        </w:tc>
      </w:tr>
      <w:tr w:rsidR="005664A3" w:rsidRPr="00AC59BE" w:rsidTr="00392F9E">
        <w:tc>
          <w:tcPr>
            <w:tcW w:w="9604" w:type="dxa"/>
            <w:gridSpan w:val="6"/>
          </w:tcPr>
          <w:p w:rsidR="005664A3" w:rsidRPr="00AC59BE" w:rsidRDefault="005664A3" w:rsidP="00392F9E">
            <w:pPr>
              <w:suppressAutoHyphens w:val="0"/>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Сложность (количество) процедур</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3,2%</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8,1%</w:t>
            </w:r>
          </w:p>
        </w:tc>
        <w:tc>
          <w:tcPr>
            <w:tcW w:w="1611"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32,3%</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11,3%</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3,2%</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10,7%</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163,1%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26,8%</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14,3%</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5,4%</w:t>
            </w:r>
          </w:p>
        </w:tc>
      </w:tr>
      <w:tr w:rsidR="005664A3" w:rsidRPr="00AC59BE" w:rsidTr="00392F9E">
        <w:tc>
          <w:tcPr>
            <w:tcW w:w="9604" w:type="dxa"/>
            <w:gridSpan w:val="6"/>
          </w:tcPr>
          <w:p w:rsidR="005664A3" w:rsidRPr="00AC59BE" w:rsidRDefault="005664A3" w:rsidP="00392F9E">
            <w:pPr>
              <w:suppressAutoHyphens w:val="0"/>
              <w:jc w:val="both"/>
              <w:rPr>
                <w:rFonts w:ascii="Times New Roman" w:eastAsiaTheme="minorEastAsia" w:hAnsi="Times New Roman" w:cs="Times New Roman"/>
                <w:b/>
                <w:color w:val="000000" w:themeColor="text1"/>
                <w:kern w:val="0"/>
                <w:lang w:eastAsia="ru-RU"/>
              </w:rPr>
            </w:pPr>
            <w:r w:rsidRPr="00AC59BE">
              <w:rPr>
                <w:rFonts w:ascii="Times New Roman" w:eastAsiaTheme="minorEastAsia" w:hAnsi="Times New Roman" w:cs="Times New Roman"/>
                <w:b/>
                <w:color w:val="000000" w:themeColor="text1"/>
                <w:kern w:val="0"/>
                <w:lang w:eastAsia="ru-RU"/>
              </w:rPr>
              <w:t>Стоимость подключения</w:t>
            </w:r>
          </w:p>
        </w:tc>
      </w:tr>
      <w:tr w:rsidR="005664A3" w:rsidRPr="00AC59BE" w:rsidTr="00E9400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shd w:val="clear" w:color="auto" w:fill="auto"/>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6,5%</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12,9%</w:t>
            </w:r>
          </w:p>
        </w:tc>
        <w:tc>
          <w:tcPr>
            <w:tcW w:w="1611"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27,4%</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9,7%</w:t>
            </w:r>
          </w:p>
        </w:tc>
        <w:tc>
          <w:tcPr>
            <w:tcW w:w="1525" w:type="dxa"/>
          </w:tcPr>
          <w:p w:rsidR="005664A3" w:rsidRPr="00AC59BE" w:rsidRDefault="005664A3" w:rsidP="00E9400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4,8%</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12,5%</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16,1%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19,6%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7,1%</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14,3%</w:t>
            </w:r>
          </w:p>
        </w:tc>
      </w:tr>
    </w:tbl>
    <w:p w:rsidR="0061068D" w:rsidRPr="00AC59BE" w:rsidRDefault="0061068D" w:rsidP="00591D52">
      <w:pPr>
        <w:suppressAutoHyphens w:val="0"/>
        <w:spacing w:after="0" w:line="240" w:lineRule="auto"/>
        <w:ind w:firstLine="709"/>
        <w:jc w:val="both"/>
        <w:rPr>
          <w:rFonts w:ascii="Times New Roman" w:eastAsiaTheme="minorEastAsia" w:hAnsi="Times New Roman" w:cs="Times New Roman"/>
          <w:i/>
          <w:kern w:val="0"/>
          <w:lang w:eastAsia="ru-RU"/>
        </w:rPr>
      </w:pPr>
    </w:p>
    <w:p w:rsidR="00AC59BE" w:rsidRDefault="00AC59BE" w:rsidP="00392F9E">
      <w:pPr>
        <w:suppressAutoHyphens w:val="0"/>
        <w:spacing w:after="0" w:line="240" w:lineRule="auto"/>
        <w:ind w:firstLine="709"/>
        <w:jc w:val="both"/>
        <w:rPr>
          <w:rFonts w:ascii="Times New Roman" w:eastAsiaTheme="minorEastAsia" w:hAnsi="Times New Roman" w:cs="Times New Roman"/>
          <w:i/>
          <w:kern w:val="0"/>
          <w:lang w:eastAsia="ru-RU"/>
        </w:rPr>
      </w:pPr>
    </w:p>
    <w:p w:rsidR="00392F9E" w:rsidRPr="00AC59BE" w:rsidRDefault="00392F9E" w:rsidP="00392F9E">
      <w:pPr>
        <w:suppressAutoHyphens w:val="0"/>
        <w:spacing w:after="0" w:line="240" w:lineRule="auto"/>
        <w:ind w:firstLine="709"/>
        <w:jc w:val="both"/>
        <w:rPr>
          <w:rFonts w:ascii="Times New Roman" w:eastAsiaTheme="minorEastAsia" w:hAnsi="Times New Roman" w:cs="Times New Roman"/>
          <w:i/>
          <w:kern w:val="0"/>
          <w:lang w:eastAsia="ru-RU"/>
        </w:rPr>
      </w:pPr>
      <w:r w:rsidRPr="00AC59BE">
        <w:rPr>
          <w:rFonts w:ascii="Times New Roman" w:eastAsiaTheme="minorEastAsia" w:hAnsi="Times New Roman" w:cs="Times New Roman"/>
          <w:i/>
          <w:kern w:val="0"/>
          <w:lang w:eastAsia="ru-RU"/>
        </w:rPr>
        <w:lastRenderedPageBreak/>
        <w:t>Услуги теплоснабжения</w:t>
      </w:r>
    </w:p>
    <w:tbl>
      <w:tblPr>
        <w:tblStyle w:val="aa"/>
        <w:tblW w:w="0" w:type="auto"/>
        <w:tblInd w:w="-34" w:type="dxa"/>
        <w:tblLook w:val="04A0" w:firstRow="1" w:lastRow="0" w:firstColumn="1" w:lastColumn="0" w:noHBand="0" w:noVBand="1"/>
      </w:tblPr>
      <w:tblGrid>
        <w:gridCol w:w="1628"/>
        <w:gridCol w:w="1618"/>
        <w:gridCol w:w="1611"/>
        <w:gridCol w:w="1611"/>
        <w:gridCol w:w="1611"/>
        <w:gridCol w:w="1525"/>
      </w:tblGrid>
      <w:tr w:rsidR="005664A3" w:rsidRPr="00AC59BE" w:rsidTr="00392F9E">
        <w:tc>
          <w:tcPr>
            <w:tcW w:w="1628"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год</w:t>
            </w:r>
          </w:p>
        </w:tc>
        <w:tc>
          <w:tcPr>
            <w:tcW w:w="1618"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не удовлетворен/</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высокая</w:t>
            </w:r>
          </w:p>
        </w:tc>
        <w:tc>
          <w:tcPr>
            <w:tcW w:w="1611" w:type="dxa"/>
          </w:tcPr>
          <w:p w:rsidR="005664A3" w:rsidRPr="00AC59BE" w:rsidRDefault="005664A3" w:rsidP="005A708A">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не удовлетворен/</w:t>
            </w:r>
          </w:p>
          <w:p w:rsidR="005664A3" w:rsidRPr="00AC59BE" w:rsidRDefault="005664A3" w:rsidP="005A708A">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высокая</w:t>
            </w:r>
          </w:p>
        </w:tc>
        <w:tc>
          <w:tcPr>
            <w:tcW w:w="1611"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 скорее низкая</w:t>
            </w:r>
          </w:p>
        </w:tc>
        <w:tc>
          <w:tcPr>
            <w:tcW w:w="1611"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низкая</w:t>
            </w:r>
          </w:p>
        </w:tc>
        <w:tc>
          <w:tcPr>
            <w:tcW w:w="1525"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затрудняюсь ответить</w:t>
            </w:r>
          </w:p>
        </w:tc>
      </w:tr>
      <w:tr w:rsidR="005664A3" w:rsidRPr="00AC59BE" w:rsidTr="00392F9E">
        <w:trPr>
          <w:trHeight w:val="200"/>
        </w:trPr>
        <w:tc>
          <w:tcPr>
            <w:tcW w:w="9604" w:type="dxa"/>
            <w:gridSpan w:val="6"/>
          </w:tcPr>
          <w:p w:rsidR="005664A3" w:rsidRPr="00AC59BE" w:rsidRDefault="005664A3" w:rsidP="00392F9E">
            <w:pPr>
              <w:suppressAutoHyphens w:val="0"/>
              <w:spacing w:after="200" w:line="276" w:lineRule="auto"/>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 xml:space="preserve">Срок получения доступа </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1,6%</w:t>
            </w:r>
          </w:p>
        </w:tc>
        <w:tc>
          <w:tcPr>
            <w:tcW w:w="1611"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3,2%</w:t>
            </w:r>
          </w:p>
        </w:tc>
        <w:tc>
          <w:tcPr>
            <w:tcW w:w="1611" w:type="dxa"/>
            <w:shd w:val="clear" w:color="auto" w:fill="FBD4B4" w:themeFill="accent6" w:themeFillTint="66"/>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22,6%</w:t>
            </w:r>
          </w:p>
        </w:tc>
        <w:tc>
          <w:tcPr>
            <w:tcW w:w="1611"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11,3%</w:t>
            </w:r>
          </w:p>
        </w:tc>
        <w:tc>
          <w:tcPr>
            <w:tcW w:w="1525"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8,1%</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3,6%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14,3%</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14,3</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16,1%</w:t>
            </w:r>
          </w:p>
        </w:tc>
      </w:tr>
      <w:tr w:rsidR="005664A3" w:rsidRPr="00AC59BE" w:rsidTr="00392F9E">
        <w:tc>
          <w:tcPr>
            <w:tcW w:w="9604" w:type="dxa"/>
            <w:gridSpan w:val="6"/>
          </w:tcPr>
          <w:p w:rsidR="005664A3" w:rsidRPr="00AC59BE" w:rsidRDefault="005664A3" w:rsidP="00392F9E">
            <w:pPr>
              <w:suppressAutoHyphens w:val="0"/>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Сложность (количество) процедур</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1,6%</w:t>
            </w:r>
          </w:p>
        </w:tc>
        <w:tc>
          <w:tcPr>
            <w:tcW w:w="1611"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22,6%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9,7%</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9,7%</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7,1%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10,7%</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14,3%</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16,1%</w:t>
            </w:r>
          </w:p>
        </w:tc>
      </w:tr>
      <w:tr w:rsidR="005664A3" w:rsidRPr="00AC59BE" w:rsidTr="00392F9E">
        <w:tc>
          <w:tcPr>
            <w:tcW w:w="9604" w:type="dxa"/>
            <w:gridSpan w:val="6"/>
          </w:tcPr>
          <w:p w:rsidR="005664A3" w:rsidRPr="00AC59BE" w:rsidRDefault="005664A3" w:rsidP="00392F9E">
            <w:pPr>
              <w:suppressAutoHyphens w:val="0"/>
              <w:jc w:val="both"/>
              <w:rPr>
                <w:rFonts w:ascii="Times New Roman" w:eastAsiaTheme="minorEastAsia" w:hAnsi="Times New Roman" w:cs="Times New Roman"/>
                <w:b/>
                <w:color w:val="000000" w:themeColor="text1"/>
                <w:kern w:val="0"/>
                <w:lang w:eastAsia="ru-RU"/>
              </w:rPr>
            </w:pPr>
            <w:r w:rsidRPr="00AC59BE">
              <w:rPr>
                <w:rFonts w:ascii="Times New Roman" w:eastAsiaTheme="minorEastAsia" w:hAnsi="Times New Roman" w:cs="Times New Roman"/>
                <w:b/>
                <w:color w:val="000000" w:themeColor="text1"/>
                <w:kern w:val="0"/>
                <w:lang w:eastAsia="ru-RU"/>
              </w:rPr>
              <w:t>Стоимость подключения</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shd w:val="clear" w:color="auto" w:fill="auto"/>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1,6%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8,1%</w:t>
            </w:r>
          </w:p>
        </w:tc>
        <w:tc>
          <w:tcPr>
            <w:tcW w:w="1611"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22,6%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6,5%</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6,5%</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7,1%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5,4%</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10,7%</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8,9%</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19,6%</w:t>
            </w:r>
          </w:p>
        </w:tc>
      </w:tr>
    </w:tbl>
    <w:p w:rsidR="00392F9E" w:rsidRPr="00AC59BE" w:rsidRDefault="00392F9E" w:rsidP="00392F9E">
      <w:pPr>
        <w:suppressAutoHyphens w:val="0"/>
        <w:spacing w:after="0" w:line="240" w:lineRule="auto"/>
        <w:ind w:firstLine="709"/>
        <w:jc w:val="both"/>
        <w:rPr>
          <w:rFonts w:ascii="Times New Roman" w:eastAsiaTheme="minorEastAsia" w:hAnsi="Times New Roman" w:cs="Times New Roman"/>
          <w:i/>
          <w:kern w:val="0"/>
          <w:lang w:eastAsia="ru-RU"/>
        </w:rPr>
      </w:pPr>
    </w:p>
    <w:p w:rsidR="00392F9E" w:rsidRPr="00AC59BE" w:rsidRDefault="00392F9E" w:rsidP="00392F9E">
      <w:pPr>
        <w:suppressAutoHyphens w:val="0"/>
        <w:spacing w:after="0" w:line="240" w:lineRule="auto"/>
        <w:ind w:firstLine="709"/>
        <w:jc w:val="both"/>
        <w:rPr>
          <w:rFonts w:ascii="Times New Roman" w:eastAsiaTheme="minorEastAsia" w:hAnsi="Times New Roman" w:cs="Times New Roman"/>
          <w:i/>
          <w:kern w:val="0"/>
          <w:lang w:eastAsia="ru-RU"/>
        </w:rPr>
      </w:pPr>
      <w:r w:rsidRPr="00AC59BE">
        <w:rPr>
          <w:rFonts w:ascii="Times New Roman" w:eastAsiaTheme="minorEastAsia" w:hAnsi="Times New Roman" w:cs="Times New Roman"/>
          <w:i/>
          <w:kern w:val="0"/>
          <w:lang w:eastAsia="ru-RU"/>
        </w:rPr>
        <w:t>Услуги телефонной связи</w:t>
      </w:r>
    </w:p>
    <w:tbl>
      <w:tblPr>
        <w:tblStyle w:val="aa"/>
        <w:tblW w:w="0" w:type="auto"/>
        <w:tblInd w:w="-34" w:type="dxa"/>
        <w:tblLook w:val="04A0" w:firstRow="1" w:lastRow="0" w:firstColumn="1" w:lastColumn="0" w:noHBand="0" w:noVBand="1"/>
      </w:tblPr>
      <w:tblGrid>
        <w:gridCol w:w="1628"/>
        <w:gridCol w:w="1618"/>
        <w:gridCol w:w="1611"/>
        <w:gridCol w:w="1611"/>
        <w:gridCol w:w="1611"/>
        <w:gridCol w:w="1525"/>
      </w:tblGrid>
      <w:tr w:rsidR="005664A3" w:rsidRPr="00AC59BE" w:rsidTr="00392F9E">
        <w:tc>
          <w:tcPr>
            <w:tcW w:w="1628"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год</w:t>
            </w:r>
          </w:p>
        </w:tc>
        <w:tc>
          <w:tcPr>
            <w:tcW w:w="1618"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не удовлетворен/</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высокая</w:t>
            </w:r>
          </w:p>
        </w:tc>
        <w:tc>
          <w:tcPr>
            <w:tcW w:w="1611" w:type="dxa"/>
          </w:tcPr>
          <w:p w:rsidR="005664A3" w:rsidRPr="00AC59BE" w:rsidRDefault="005664A3" w:rsidP="005A708A">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не удовлетворен/</w:t>
            </w:r>
          </w:p>
          <w:p w:rsidR="005664A3" w:rsidRPr="00AC59BE" w:rsidRDefault="005664A3" w:rsidP="005A708A">
            <w:pPr>
              <w:suppressAutoHyphens w:val="0"/>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 высокая</w:t>
            </w:r>
          </w:p>
        </w:tc>
        <w:tc>
          <w:tcPr>
            <w:tcW w:w="1611"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скорее</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 скорее низкая</w:t>
            </w:r>
          </w:p>
        </w:tc>
        <w:tc>
          <w:tcPr>
            <w:tcW w:w="1611"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Удовлетворен/</w:t>
            </w:r>
          </w:p>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низкая</w:t>
            </w:r>
          </w:p>
        </w:tc>
        <w:tc>
          <w:tcPr>
            <w:tcW w:w="1525" w:type="dxa"/>
          </w:tcPr>
          <w:p w:rsidR="005664A3" w:rsidRPr="00AC59BE" w:rsidRDefault="005664A3" w:rsidP="005A708A">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затрудняюсь ответить</w:t>
            </w:r>
          </w:p>
        </w:tc>
      </w:tr>
      <w:tr w:rsidR="005664A3" w:rsidRPr="00AC59BE" w:rsidTr="00392F9E">
        <w:trPr>
          <w:trHeight w:val="200"/>
        </w:trPr>
        <w:tc>
          <w:tcPr>
            <w:tcW w:w="9604" w:type="dxa"/>
            <w:gridSpan w:val="6"/>
          </w:tcPr>
          <w:p w:rsidR="005664A3" w:rsidRPr="00AC59BE" w:rsidRDefault="005664A3" w:rsidP="00392F9E">
            <w:pPr>
              <w:suppressAutoHyphens w:val="0"/>
              <w:spacing w:after="200" w:line="276" w:lineRule="auto"/>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 xml:space="preserve">Срок получения доступа </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4,8%</w:t>
            </w:r>
          </w:p>
        </w:tc>
        <w:tc>
          <w:tcPr>
            <w:tcW w:w="1611"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1,6%</w:t>
            </w:r>
          </w:p>
        </w:tc>
        <w:tc>
          <w:tcPr>
            <w:tcW w:w="1611" w:type="dxa"/>
            <w:shd w:val="clear" w:color="auto" w:fill="FBD4B4" w:themeFill="accent6" w:themeFillTint="66"/>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21%</w:t>
            </w:r>
          </w:p>
        </w:tc>
        <w:tc>
          <w:tcPr>
            <w:tcW w:w="1611"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11,3%</w:t>
            </w:r>
          </w:p>
        </w:tc>
        <w:tc>
          <w:tcPr>
            <w:tcW w:w="1525" w:type="dxa"/>
          </w:tcPr>
          <w:p w:rsidR="005664A3" w:rsidRPr="00AC59BE" w:rsidRDefault="005664A3" w:rsidP="00392F9E">
            <w:pPr>
              <w:suppressAutoHyphens w:val="0"/>
              <w:spacing w:after="200" w:line="276" w:lineRule="auto"/>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4,8%</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0%</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21,4%</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23,2%</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8,9%</w:t>
            </w:r>
          </w:p>
        </w:tc>
      </w:tr>
      <w:tr w:rsidR="005664A3" w:rsidRPr="00AC59BE" w:rsidTr="00392F9E">
        <w:tc>
          <w:tcPr>
            <w:tcW w:w="9604" w:type="dxa"/>
            <w:gridSpan w:val="6"/>
          </w:tcPr>
          <w:p w:rsidR="005664A3" w:rsidRPr="00AC59BE" w:rsidRDefault="005664A3" w:rsidP="00392F9E">
            <w:pPr>
              <w:suppressAutoHyphens w:val="0"/>
              <w:jc w:val="both"/>
              <w:rPr>
                <w:rFonts w:ascii="Times New Roman" w:eastAsiaTheme="minorEastAsia" w:hAnsi="Times New Roman" w:cs="Times New Roman"/>
                <w:b/>
                <w:kern w:val="0"/>
                <w:lang w:eastAsia="ru-RU"/>
              </w:rPr>
            </w:pPr>
            <w:r w:rsidRPr="00AC59BE">
              <w:rPr>
                <w:rFonts w:ascii="Times New Roman" w:eastAsiaTheme="minorEastAsia" w:hAnsi="Times New Roman" w:cs="Times New Roman"/>
                <w:b/>
                <w:kern w:val="0"/>
                <w:lang w:eastAsia="ru-RU"/>
              </w:rPr>
              <w:t>Сложность (количество) процедур</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3,2%</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1,6%</w:t>
            </w:r>
          </w:p>
        </w:tc>
        <w:tc>
          <w:tcPr>
            <w:tcW w:w="1611"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24,2%</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4,8%</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9,7%</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5,4%</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19,6%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23,2%</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5,4%</w:t>
            </w:r>
          </w:p>
        </w:tc>
      </w:tr>
      <w:tr w:rsidR="005664A3" w:rsidRPr="00AC59BE" w:rsidTr="00392F9E">
        <w:tc>
          <w:tcPr>
            <w:tcW w:w="9604" w:type="dxa"/>
            <w:gridSpan w:val="6"/>
          </w:tcPr>
          <w:p w:rsidR="005664A3" w:rsidRPr="00AC59BE" w:rsidRDefault="005664A3" w:rsidP="00392F9E">
            <w:pPr>
              <w:suppressAutoHyphens w:val="0"/>
              <w:jc w:val="both"/>
              <w:rPr>
                <w:rFonts w:ascii="Times New Roman" w:eastAsiaTheme="minorEastAsia" w:hAnsi="Times New Roman" w:cs="Times New Roman"/>
                <w:b/>
                <w:color w:val="000000" w:themeColor="text1"/>
                <w:kern w:val="0"/>
                <w:lang w:eastAsia="ru-RU"/>
              </w:rPr>
            </w:pPr>
            <w:r w:rsidRPr="00AC59BE">
              <w:rPr>
                <w:rFonts w:ascii="Times New Roman" w:eastAsiaTheme="minorEastAsia" w:hAnsi="Times New Roman" w:cs="Times New Roman"/>
                <w:b/>
                <w:color w:val="000000" w:themeColor="text1"/>
                <w:kern w:val="0"/>
                <w:lang w:eastAsia="ru-RU"/>
              </w:rPr>
              <w:t>Стоимость подключения</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2017  год</w:t>
            </w:r>
          </w:p>
        </w:tc>
        <w:tc>
          <w:tcPr>
            <w:tcW w:w="1618" w:type="dxa"/>
            <w:shd w:val="clear" w:color="auto" w:fill="auto"/>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6,5%</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3,2%</w:t>
            </w:r>
          </w:p>
        </w:tc>
        <w:tc>
          <w:tcPr>
            <w:tcW w:w="1611" w:type="dxa"/>
            <w:shd w:val="clear" w:color="auto" w:fill="FBD4B4" w:themeFill="accent6" w:themeFillTint="66"/>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22,6%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6,5%</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4,8%</w:t>
            </w:r>
          </w:p>
        </w:tc>
      </w:tr>
      <w:tr w:rsidR="005664A3" w:rsidRPr="00AC59BE" w:rsidTr="00392F9E">
        <w:tc>
          <w:tcPr>
            <w:tcW w:w="162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2016 год</w:t>
            </w:r>
          </w:p>
        </w:tc>
        <w:tc>
          <w:tcPr>
            <w:tcW w:w="1618" w:type="dxa"/>
          </w:tcPr>
          <w:p w:rsidR="005664A3" w:rsidRPr="00AC59BE" w:rsidRDefault="005664A3" w:rsidP="00392F9E">
            <w:pPr>
              <w:suppressAutoHyphens w:val="0"/>
              <w:jc w:val="both"/>
              <w:rPr>
                <w:rFonts w:ascii="Times New Roman" w:eastAsiaTheme="minorEastAsia" w:hAnsi="Times New Roman" w:cs="Times New Roman"/>
                <w:color w:val="000000" w:themeColor="text1"/>
                <w:kern w:val="0"/>
                <w:lang w:eastAsia="ru-RU"/>
              </w:rPr>
            </w:pPr>
            <w:r w:rsidRPr="00AC59BE">
              <w:rPr>
                <w:rFonts w:ascii="Times New Roman" w:eastAsiaTheme="minorEastAsia" w:hAnsi="Times New Roman" w:cs="Times New Roman"/>
                <w:color w:val="000000" w:themeColor="text1"/>
                <w:kern w:val="0"/>
                <w:lang w:eastAsia="ru-RU"/>
              </w:rPr>
              <w:t>0%</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7,1%</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19,6%</w:t>
            </w:r>
          </w:p>
        </w:tc>
        <w:tc>
          <w:tcPr>
            <w:tcW w:w="1611"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10,1%</w:t>
            </w:r>
          </w:p>
        </w:tc>
        <w:tc>
          <w:tcPr>
            <w:tcW w:w="1525" w:type="dxa"/>
          </w:tcPr>
          <w:p w:rsidR="005664A3" w:rsidRPr="00AC59BE" w:rsidRDefault="005664A3" w:rsidP="00392F9E">
            <w:pPr>
              <w:suppressAutoHyphens w:val="0"/>
              <w:jc w:val="both"/>
              <w:rPr>
                <w:rFonts w:ascii="Times New Roman" w:eastAsiaTheme="minorEastAsia" w:hAnsi="Times New Roman" w:cs="Times New Roman"/>
                <w:kern w:val="0"/>
                <w:lang w:eastAsia="ru-RU"/>
              </w:rPr>
            </w:pPr>
            <w:r w:rsidRPr="00AC59BE">
              <w:rPr>
                <w:rFonts w:ascii="Times New Roman" w:eastAsiaTheme="minorEastAsia" w:hAnsi="Times New Roman" w:cs="Times New Roman"/>
                <w:kern w:val="0"/>
                <w:lang w:eastAsia="ru-RU"/>
              </w:rPr>
              <w:t>14,3%</w:t>
            </w:r>
          </w:p>
        </w:tc>
      </w:tr>
    </w:tbl>
    <w:p w:rsidR="00591D52" w:rsidRPr="00591D52" w:rsidRDefault="00591D52" w:rsidP="00591D52">
      <w:pPr>
        <w:suppressAutoHyphens w:val="0"/>
        <w:spacing w:after="0" w:line="360" w:lineRule="auto"/>
        <w:ind w:firstLine="709"/>
        <w:jc w:val="both"/>
        <w:rPr>
          <w:rFonts w:ascii="Times New Roman" w:eastAsiaTheme="minorEastAsia" w:hAnsi="Times New Roman" w:cs="Times New Roman"/>
          <w:kern w:val="0"/>
          <w:sz w:val="28"/>
          <w:szCs w:val="28"/>
          <w:lang w:eastAsia="ru-RU"/>
        </w:rPr>
      </w:pPr>
    </w:p>
    <w:p w:rsidR="00591D52" w:rsidRPr="00F07803" w:rsidRDefault="00591D52" w:rsidP="00F07803">
      <w:pPr>
        <w:keepNext/>
        <w:keepLines/>
        <w:suppressAutoHyphens w:val="0"/>
        <w:spacing w:after="0" w:line="240" w:lineRule="auto"/>
        <w:jc w:val="both"/>
        <w:outlineLvl w:val="2"/>
        <w:rPr>
          <w:rFonts w:ascii="Times New Roman" w:eastAsiaTheme="majorEastAsia" w:hAnsi="Times New Roman" w:cs="Times New Roman"/>
          <w:bCs/>
          <w:kern w:val="0"/>
          <w:sz w:val="28"/>
          <w:szCs w:val="28"/>
          <w:u w:val="single"/>
          <w:lang w:eastAsia="ru-RU"/>
        </w:rPr>
      </w:pPr>
      <w:r w:rsidRPr="00F07803">
        <w:rPr>
          <w:rFonts w:ascii="Times New Roman" w:eastAsiaTheme="majorEastAsia" w:hAnsi="Times New Roman" w:cs="Times New Roman"/>
          <w:bCs/>
          <w:kern w:val="0"/>
          <w:sz w:val="28"/>
          <w:szCs w:val="28"/>
          <w:u w:val="single"/>
          <w:lang w:eastAsia="ru-RU"/>
        </w:rPr>
        <w:t xml:space="preserve">Мнение субъектов предпринимательской деятельности относительно того, на что в первую очередь должна быть направлена работа по развитию конкуренции в </w:t>
      </w:r>
      <w:r w:rsidR="005664A3" w:rsidRPr="00F07803">
        <w:rPr>
          <w:rFonts w:ascii="Times New Roman" w:eastAsiaTheme="majorEastAsia" w:hAnsi="Times New Roman" w:cs="Times New Roman"/>
          <w:bCs/>
          <w:kern w:val="0"/>
          <w:sz w:val="28"/>
          <w:szCs w:val="28"/>
          <w:u w:val="single"/>
          <w:lang w:eastAsia="ru-RU"/>
        </w:rPr>
        <w:t>городе</w:t>
      </w:r>
    </w:p>
    <w:p w:rsidR="00591D52" w:rsidRPr="00591D52" w:rsidRDefault="00591D52" w:rsidP="00603A43">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В результате анализа выбора предпринимателей в качестве основных направлений развития конкурентной среды в </w:t>
      </w:r>
      <w:r w:rsidR="00D64708">
        <w:rPr>
          <w:rFonts w:ascii="Times New Roman" w:eastAsiaTheme="minorEastAsia" w:hAnsi="Times New Roman" w:cs="Times New Roman"/>
          <w:kern w:val="0"/>
          <w:sz w:val="28"/>
          <w:szCs w:val="28"/>
          <w:lang w:eastAsia="ru-RU"/>
        </w:rPr>
        <w:t>городе</w:t>
      </w:r>
      <w:r w:rsidRPr="00591D52">
        <w:rPr>
          <w:rFonts w:ascii="Times New Roman" w:eastAsiaTheme="minorEastAsia" w:hAnsi="Times New Roman" w:cs="Times New Roman"/>
          <w:kern w:val="0"/>
          <w:sz w:val="28"/>
          <w:szCs w:val="28"/>
          <w:lang w:eastAsia="ru-RU"/>
        </w:rPr>
        <w:t xml:space="preserve"> респондентами предлагается: </w:t>
      </w:r>
    </w:p>
    <w:p w:rsidR="00591D52" w:rsidRPr="00F07803" w:rsidRDefault="00591D52" w:rsidP="00603A43">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F07803">
        <w:rPr>
          <w:rFonts w:ascii="Times New Roman" w:eastAsiaTheme="minorEastAsia" w:hAnsi="Times New Roman" w:cs="Times New Roman"/>
          <w:color w:val="000000" w:themeColor="text1"/>
          <w:kern w:val="0"/>
          <w:sz w:val="28"/>
          <w:szCs w:val="28"/>
          <w:lang w:eastAsia="ru-RU"/>
        </w:rPr>
        <w:t>-</w:t>
      </w:r>
      <w:r w:rsidR="00D64708" w:rsidRPr="00F07803">
        <w:rPr>
          <w:color w:val="000000" w:themeColor="text1"/>
        </w:rPr>
        <w:t xml:space="preserve"> </w:t>
      </w:r>
      <w:r w:rsidR="00D64708" w:rsidRPr="00F07803">
        <w:rPr>
          <w:rFonts w:ascii="Times New Roman" w:eastAsiaTheme="minorEastAsia" w:hAnsi="Times New Roman" w:cs="Times New Roman"/>
          <w:color w:val="000000" w:themeColor="text1"/>
          <w:kern w:val="0"/>
          <w:sz w:val="28"/>
          <w:szCs w:val="28"/>
          <w:lang w:eastAsia="ru-RU"/>
        </w:rPr>
        <w:t>обеспечение того, чтобы все желающие заняться бизнесом могли получить эту возможность</w:t>
      </w:r>
      <w:r w:rsidRPr="00F07803">
        <w:rPr>
          <w:rFonts w:ascii="Times New Roman" w:eastAsiaTheme="minorEastAsia" w:hAnsi="Times New Roman" w:cs="Times New Roman"/>
          <w:color w:val="000000" w:themeColor="text1"/>
          <w:kern w:val="0"/>
          <w:sz w:val="28"/>
          <w:szCs w:val="28"/>
          <w:lang w:eastAsia="ru-RU"/>
        </w:rPr>
        <w:t xml:space="preserve"> (</w:t>
      </w:r>
      <w:r w:rsidR="00D64708" w:rsidRPr="00F07803">
        <w:rPr>
          <w:rFonts w:ascii="Times New Roman" w:eastAsiaTheme="minorEastAsia" w:hAnsi="Times New Roman" w:cs="Times New Roman"/>
          <w:color w:val="000000" w:themeColor="text1"/>
          <w:kern w:val="0"/>
          <w:sz w:val="28"/>
          <w:szCs w:val="28"/>
          <w:lang w:eastAsia="ru-RU"/>
        </w:rPr>
        <w:t>27,4</w:t>
      </w:r>
      <w:r w:rsidRPr="00F07803">
        <w:rPr>
          <w:rFonts w:ascii="Times New Roman" w:eastAsiaTheme="minorEastAsia" w:hAnsi="Times New Roman" w:cs="Times New Roman"/>
          <w:color w:val="000000" w:themeColor="text1"/>
          <w:kern w:val="0"/>
          <w:sz w:val="28"/>
          <w:szCs w:val="28"/>
          <w:lang w:eastAsia="ru-RU"/>
        </w:rPr>
        <w:t>%);</w:t>
      </w:r>
    </w:p>
    <w:p w:rsidR="00591D52" w:rsidRPr="00591D52" w:rsidRDefault="00591D52" w:rsidP="00603A43">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w:t>
      </w:r>
      <w:r w:rsidR="00D64708">
        <w:rPr>
          <w:rFonts w:ascii="Times New Roman" w:eastAsiaTheme="minorEastAsia" w:hAnsi="Times New Roman" w:cs="Times New Roman"/>
          <w:kern w:val="0"/>
          <w:sz w:val="28"/>
          <w:szCs w:val="28"/>
          <w:lang w:eastAsia="ru-RU"/>
        </w:rPr>
        <w:t>к</w:t>
      </w:r>
      <w:r w:rsidR="00D64708" w:rsidRPr="00D64708">
        <w:rPr>
          <w:rFonts w:ascii="Times New Roman" w:eastAsiaTheme="minorEastAsia" w:hAnsi="Times New Roman" w:cs="Times New Roman"/>
          <w:kern w:val="0"/>
          <w:sz w:val="28"/>
          <w:szCs w:val="28"/>
          <w:lang w:eastAsia="ru-RU"/>
        </w:rPr>
        <w:t>онтроль работы естественных монополий, таких как водоснабжение, электро- и теплоснабжение, ж/д и авиатранспорт</w:t>
      </w:r>
      <w:r w:rsidRPr="00591D52">
        <w:rPr>
          <w:rFonts w:ascii="Times New Roman" w:eastAsiaTheme="minorEastAsia" w:hAnsi="Times New Roman" w:cs="Times New Roman"/>
          <w:kern w:val="0"/>
          <w:sz w:val="28"/>
          <w:szCs w:val="28"/>
          <w:lang w:eastAsia="ru-RU"/>
        </w:rPr>
        <w:t xml:space="preserve"> (</w:t>
      </w:r>
      <w:r w:rsidR="00D64708">
        <w:rPr>
          <w:rFonts w:ascii="Times New Roman" w:eastAsiaTheme="minorEastAsia" w:hAnsi="Times New Roman" w:cs="Times New Roman"/>
          <w:kern w:val="0"/>
          <w:sz w:val="28"/>
          <w:szCs w:val="28"/>
          <w:lang w:eastAsia="ru-RU"/>
        </w:rPr>
        <w:t>27,4</w:t>
      </w:r>
      <w:r w:rsidRPr="00591D52">
        <w:rPr>
          <w:rFonts w:ascii="Times New Roman" w:eastAsiaTheme="minorEastAsia" w:hAnsi="Times New Roman" w:cs="Times New Roman"/>
          <w:kern w:val="0"/>
          <w:sz w:val="28"/>
          <w:szCs w:val="28"/>
          <w:lang w:eastAsia="ru-RU"/>
        </w:rPr>
        <w:t>%);</w:t>
      </w:r>
    </w:p>
    <w:p w:rsidR="00591D52" w:rsidRPr="00591D52" w:rsidRDefault="00591D52" w:rsidP="00603A43">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 </w:t>
      </w:r>
      <w:r w:rsidR="00D64708">
        <w:rPr>
          <w:rFonts w:ascii="Times New Roman" w:eastAsiaTheme="minorEastAsia" w:hAnsi="Times New Roman" w:cs="Times New Roman"/>
          <w:kern w:val="0"/>
          <w:sz w:val="28"/>
          <w:szCs w:val="28"/>
          <w:lang w:eastAsia="ru-RU"/>
        </w:rPr>
        <w:t xml:space="preserve"> ю</w:t>
      </w:r>
      <w:r w:rsidR="00D64708" w:rsidRPr="00D64708">
        <w:rPr>
          <w:rFonts w:ascii="Times New Roman" w:eastAsiaTheme="minorEastAsia" w:hAnsi="Times New Roman" w:cs="Times New Roman"/>
          <w:kern w:val="0"/>
          <w:sz w:val="28"/>
          <w:szCs w:val="28"/>
          <w:lang w:eastAsia="ru-RU"/>
        </w:rPr>
        <w:t xml:space="preserve">ридическая защита предпринимателей </w:t>
      </w:r>
      <w:r w:rsidRPr="00591D52">
        <w:rPr>
          <w:rFonts w:ascii="Times New Roman" w:eastAsiaTheme="minorEastAsia" w:hAnsi="Times New Roman" w:cs="Times New Roman"/>
          <w:kern w:val="0"/>
          <w:sz w:val="28"/>
          <w:szCs w:val="28"/>
          <w:lang w:eastAsia="ru-RU"/>
        </w:rPr>
        <w:t>(</w:t>
      </w:r>
      <w:r w:rsidR="00D64708">
        <w:rPr>
          <w:rFonts w:ascii="Times New Roman" w:eastAsiaTheme="minorEastAsia" w:hAnsi="Times New Roman" w:cs="Times New Roman"/>
          <w:kern w:val="0"/>
          <w:sz w:val="28"/>
          <w:szCs w:val="28"/>
          <w:lang w:eastAsia="ru-RU"/>
        </w:rPr>
        <w:t>25,8</w:t>
      </w:r>
      <w:r w:rsidRPr="00591D52">
        <w:rPr>
          <w:rFonts w:ascii="Times New Roman" w:eastAsiaTheme="minorEastAsia" w:hAnsi="Times New Roman" w:cs="Times New Roman"/>
          <w:kern w:val="0"/>
          <w:sz w:val="28"/>
          <w:szCs w:val="28"/>
          <w:lang w:eastAsia="ru-RU"/>
        </w:rPr>
        <w:t xml:space="preserve">%); </w:t>
      </w:r>
    </w:p>
    <w:p w:rsidR="00591D52" w:rsidRDefault="00591D52" w:rsidP="00603A43">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помощь начинающему бизнесу (</w:t>
      </w:r>
      <w:r w:rsidR="00D64708">
        <w:rPr>
          <w:rFonts w:ascii="Times New Roman" w:eastAsiaTheme="minorEastAsia" w:hAnsi="Times New Roman" w:cs="Times New Roman"/>
          <w:kern w:val="0"/>
          <w:sz w:val="28"/>
          <w:szCs w:val="28"/>
          <w:lang w:eastAsia="ru-RU"/>
        </w:rPr>
        <w:t>22,6</w:t>
      </w:r>
      <w:r w:rsidRPr="00591D52">
        <w:rPr>
          <w:rFonts w:ascii="Times New Roman" w:eastAsiaTheme="minorEastAsia" w:hAnsi="Times New Roman" w:cs="Times New Roman"/>
          <w:kern w:val="0"/>
          <w:sz w:val="28"/>
          <w:szCs w:val="28"/>
          <w:lang w:eastAsia="ru-RU"/>
        </w:rPr>
        <w:t>%).</w:t>
      </w:r>
    </w:p>
    <w:p w:rsidR="001E3929" w:rsidRPr="001E3929" w:rsidRDefault="001E3929" w:rsidP="001E3929">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1E3929">
        <w:rPr>
          <w:rFonts w:ascii="Times New Roman" w:eastAsiaTheme="minorEastAsia" w:hAnsi="Times New Roman" w:cs="Times New Roman"/>
          <w:kern w:val="0"/>
          <w:sz w:val="28"/>
          <w:szCs w:val="28"/>
          <w:lang w:eastAsia="ru-RU"/>
        </w:rPr>
        <w:t xml:space="preserve">Годом ранее приоритетными направлениями по развитию конкуренции респонденты посчитали преимущественно: </w:t>
      </w:r>
    </w:p>
    <w:p w:rsidR="001E3929" w:rsidRPr="001E3929" w:rsidRDefault="001E3929" w:rsidP="001E3929">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1E3929">
        <w:rPr>
          <w:rFonts w:ascii="Times New Roman" w:eastAsiaTheme="minorEastAsia" w:hAnsi="Times New Roman" w:cs="Times New Roman"/>
          <w:kern w:val="0"/>
          <w:sz w:val="28"/>
          <w:szCs w:val="28"/>
          <w:lang w:eastAsia="ru-RU"/>
        </w:rPr>
        <w:t>- контроль над ростом цен (44,6%);</w:t>
      </w:r>
    </w:p>
    <w:p w:rsidR="001E3929" w:rsidRPr="001E3929" w:rsidRDefault="001E3929" w:rsidP="001E3929">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1E3929">
        <w:rPr>
          <w:rFonts w:ascii="Times New Roman" w:eastAsiaTheme="minorEastAsia" w:hAnsi="Times New Roman" w:cs="Times New Roman"/>
          <w:kern w:val="0"/>
          <w:sz w:val="28"/>
          <w:szCs w:val="28"/>
          <w:lang w:eastAsia="ru-RU"/>
        </w:rPr>
        <w:t>- обеспечение добросовестной конкуренции (42,9%);</w:t>
      </w:r>
    </w:p>
    <w:p w:rsidR="001E3929" w:rsidRPr="001E3929" w:rsidRDefault="001E3929" w:rsidP="001E3929">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1E3929">
        <w:rPr>
          <w:rFonts w:ascii="Times New Roman" w:eastAsiaTheme="minorEastAsia" w:hAnsi="Times New Roman" w:cs="Times New Roman"/>
          <w:kern w:val="0"/>
          <w:sz w:val="28"/>
          <w:szCs w:val="28"/>
          <w:lang w:eastAsia="ru-RU"/>
        </w:rPr>
        <w:lastRenderedPageBreak/>
        <w:t>- обеспечение того, чтобы одна компания не начинала полностью диктовать условия на рынке (23,2%)</w:t>
      </w:r>
    </w:p>
    <w:p w:rsidR="001E3929" w:rsidRPr="00591D52" w:rsidRDefault="001E3929" w:rsidP="001E3929">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1E3929">
        <w:rPr>
          <w:rFonts w:ascii="Times New Roman" w:eastAsiaTheme="minorEastAsia" w:hAnsi="Times New Roman" w:cs="Times New Roman"/>
          <w:kern w:val="0"/>
          <w:sz w:val="28"/>
          <w:szCs w:val="28"/>
          <w:lang w:eastAsia="ru-RU"/>
        </w:rPr>
        <w:t>- контроль работы естественных монополий, таких как водоснабжение, электро- и тепло</w:t>
      </w:r>
      <w:r>
        <w:rPr>
          <w:rFonts w:ascii="Times New Roman" w:eastAsiaTheme="minorEastAsia" w:hAnsi="Times New Roman" w:cs="Times New Roman"/>
          <w:kern w:val="0"/>
          <w:sz w:val="28"/>
          <w:szCs w:val="28"/>
          <w:lang w:eastAsia="ru-RU"/>
        </w:rPr>
        <w:t xml:space="preserve">снабжение, ж/д и авиатранспорт </w:t>
      </w:r>
      <w:r w:rsidRPr="001E3929">
        <w:rPr>
          <w:rFonts w:ascii="Times New Roman" w:eastAsiaTheme="minorEastAsia" w:hAnsi="Times New Roman" w:cs="Times New Roman"/>
          <w:kern w:val="0"/>
          <w:sz w:val="28"/>
          <w:szCs w:val="28"/>
          <w:lang w:eastAsia="ru-RU"/>
        </w:rPr>
        <w:t>(23,2%).</w:t>
      </w:r>
    </w:p>
    <w:tbl>
      <w:tblPr>
        <w:tblStyle w:val="aa"/>
        <w:tblW w:w="10137" w:type="dxa"/>
        <w:tblLook w:val="04A0" w:firstRow="1" w:lastRow="0" w:firstColumn="1" w:lastColumn="0" w:noHBand="0" w:noVBand="1"/>
      </w:tblPr>
      <w:tblGrid>
        <w:gridCol w:w="910"/>
        <w:gridCol w:w="6711"/>
        <w:gridCol w:w="1276"/>
        <w:gridCol w:w="1240"/>
      </w:tblGrid>
      <w:tr w:rsidR="00715ABC" w:rsidRPr="00591D52" w:rsidTr="005A708A">
        <w:trPr>
          <w:tblHeader/>
        </w:trPr>
        <w:tc>
          <w:tcPr>
            <w:tcW w:w="910" w:type="dxa"/>
          </w:tcPr>
          <w:p w:rsidR="00715ABC" w:rsidRPr="00591D52" w:rsidRDefault="00715ABC" w:rsidP="005A708A">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 xml:space="preserve">№ </w:t>
            </w:r>
            <w:proofErr w:type="gramStart"/>
            <w:r w:rsidRPr="00591D52">
              <w:rPr>
                <w:rFonts w:ascii="Times New Roman" w:eastAsiaTheme="minorEastAsia" w:hAnsi="Times New Roman" w:cs="Times New Roman"/>
                <w:b/>
                <w:kern w:val="0"/>
                <w:lang w:eastAsia="ru-RU"/>
              </w:rPr>
              <w:t>п</w:t>
            </w:r>
            <w:proofErr w:type="gramEnd"/>
            <w:r w:rsidRPr="00591D52">
              <w:rPr>
                <w:rFonts w:ascii="Times New Roman" w:eastAsiaTheme="minorEastAsia" w:hAnsi="Times New Roman" w:cs="Times New Roman"/>
                <w:b/>
                <w:kern w:val="0"/>
                <w:lang w:eastAsia="ru-RU"/>
              </w:rPr>
              <w:t>/п</w:t>
            </w:r>
          </w:p>
        </w:tc>
        <w:tc>
          <w:tcPr>
            <w:tcW w:w="6711" w:type="dxa"/>
          </w:tcPr>
          <w:p w:rsidR="00715ABC" w:rsidRPr="00591D52" w:rsidRDefault="00715ABC" w:rsidP="005A708A">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Направления развития конкуренции</w:t>
            </w:r>
          </w:p>
        </w:tc>
        <w:tc>
          <w:tcPr>
            <w:tcW w:w="1276" w:type="dxa"/>
          </w:tcPr>
          <w:p w:rsidR="00715ABC" w:rsidRPr="00591D52" w:rsidRDefault="00715ABC" w:rsidP="005A708A">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2016 год, %</w:t>
            </w:r>
          </w:p>
        </w:tc>
        <w:tc>
          <w:tcPr>
            <w:tcW w:w="1240" w:type="dxa"/>
          </w:tcPr>
          <w:p w:rsidR="00715ABC" w:rsidRPr="00591D52" w:rsidRDefault="00715ABC" w:rsidP="005A708A">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2017 год, %</w:t>
            </w:r>
          </w:p>
        </w:tc>
      </w:tr>
      <w:tr w:rsidR="00715ABC" w:rsidRPr="00591D52" w:rsidTr="005A708A">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w:t>
            </w:r>
          </w:p>
        </w:tc>
        <w:tc>
          <w:tcPr>
            <w:tcW w:w="6711" w:type="dxa"/>
          </w:tcPr>
          <w:p w:rsidR="00715ABC" w:rsidRPr="00591D52" w:rsidRDefault="00715ABC" w:rsidP="00715ABC">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 xml:space="preserve">Создание условий для увеличения </w:t>
            </w:r>
            <w:r>
              <w:rPr>
                <w:rFonts w:ascii="Times New Roman" w:eastAsia="Times New Roman" w:hAnsi="Times New Roman" w:cs="Times New Roman"/>
                <w:kern w:val="0"/>
                <w:lang w:eastAsia="ru-RU"/>
              </w:rPr>
              <w:t>юридических и физических лиц (ИП),</w:t>
            </w:r>
            <w:r w:rsidRPr="00591D52">
              <w:rPr>
                <w:rFonts w:ascii="Times New Roman" w:eastAsiaTheme="minorEastAsia" w:hAnsi="Times New Roman" w:cs="Times New Roman"/>
                <w:kern w:val="0"/>
                <w:lang w:eastAsia="ru-RU"/>
              </w:rPr>
              <w:t xml:space="preserve"> </w:t>
            </w:r>
            <w:r>
              <w:rPr>
                <w:rFonts w:ascii="Times New Roman" w:eastAsiaTheme="minorEastAsia" w:hAnsi="Times New Roman" w:cs="Times New Roman"/>
                <w:kern w:val="0"/>
                <w:lang w:eastAsia="ru-RU"/>
              </w:rPr>
              <w:t>продающих товары, работы, услуги</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19,6</w:t>
            </w:r>
          </w:p>
        </w:tc>
        <w:tc>
          <w:tcPr>
            <w:tcW w:w="1240" w:type="dxa"/>
          </w:tcPr>
          <w:p w:rsidR="00715ABC" w:rsidRPr="00591D52"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11,3</w:t>
            </w:r>
          </w:p>
        </w:tc>
      </w:tr>
      <w:tr w:rsidR="00715ABC" w:rsidRPr="00591D52" w:rsidTr="005A708A">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2</w:t>
            </w:r>
          </w:p>
        </w:tc>
        <w:tc>
          <w:tcPr>
            <w:tcW w:w="6711" w:type="dxa"/>
          </w:tcPr>
          <w:p w:rsidR="00715ABC" w:rsidRPr="00591D52" w:rsidRDefault="00715ABC" w:rsidP="00715ABC">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Создание системы информирования населения о работе различных компаний, защите прав потребителей и состоянии конкуренции</w:t>
            </w:r>
            <w:r w:rsidRPr="00591D52">
              <w:rPr>
                <w:rFonts w:ascii="Times New Roman" w:eastAsiaTheme="minorEastAsia" w:hAnsi="Times New Roman" w:cs="Times New Roman"/>
                <w:kern w:val="0"/>
                <w:lang w:eastAsia="ru-RU"/>
              </w:rPr>
              <w:t xml:space="preserve"> </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14,3</w:t>
            </w:r>
          </w:p>
        </w:tc>
        <w:tc>
          <w:tcPr>
            <w:tcW w:w="1240" w:type="dxa"/>
          </w:tcPr>
          <w:p w:rsidR="00715ABC" w:rsidRPr="00591D52"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14,5</w:t>
            </w:r>
          </w:p>
        </w:tc>
      </w:tr>
      <w:tr w:rsidR="00715ABC" w:rsidRPr="00591D52" w:rsidTr="005A708A">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w:t>
            </w:r>
          </w:p>
        </w:tc>
        <w:tc>
          <w:tcPr>
            <w:tcW w:w="6711" w:type="dxa"/>
          </w:tcPr>
          <w:p w:rsidR="00715ABC" w:rsidRPr="00591D52" w:rsidRDefault="00715ABC" w:rsidP="00715ABC">
            <w:pPr>
              <w:suppressAutoHyphens w:val="0"/>
              <w:jc w:val="both"/>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Обеспечение того, чтобы одна компания не начинала полностью диктовать условия на рынке</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23,2</w:t>
            </w:r>
          </w:p>
        </w:tc>
        <w:tc>
          <w:tcPr>
            <w:tcW w:w="1240" w:type="dxa"/>
          </w:tcPr>
          <w:p w:rsidR="00715ABC"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14,5</w:t>
            </w:r>
          </w:p>
        </w:tc>
      </w:tr>
      <w:tr w:rsidR="00715ABC" w:rsidRPr="00591D52" w:rsidTr="005A708A">
        <w:tc>
          <w:tcPr>
            <w:tcW w:w="910" w:type="dxa"/>
          </w:tcPr>
          <w:p w:rsidR="00715ABC"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w:t>
            </w:r>
          </w:p>
        </w:tc>
        <w:tc>
          <w:tcPr>
            <w:tcW w:w="6711" w:type="dxa"/>
          </w:tcPr>
          <w:p w:rsidR="00715ABC" w:rsidRDefault="00715ABC" w:rsidP="00715ABC">
            <w:pPr>
              <w:suppressAutoHyphens w:val="0"/>
              <w:jc w:val="both"/>
              <w:rPr>
                <w:rFonts w:ascii="Times New Roman" w:eastAsia="Times New Roman" w:hAnsi="Times New Roman" w:cs="Times New Roman"/>
                <w:kern w:val="0"/>
                <w:lang w:eastAsia="ru-RU"/>
              </w:rPr>
            </w:pPr>
            <w:r w:rsidRPr="00591D52">
              <w:rPr>
                <w:rFonts w:ascii="Times New Roman" w:eastAsiaTheme="minorEastAsia" w:hAnsi="Times New Roman" w:cs="Times New Roman"/>
                <w:kern w:val="0"/>
                <w:lang w:eastAsia="ru-RU"/>
              </w:rPr>
              <w:t>Контроль над ростом цен</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44,6</w:t>
            </w:r>
          </w:p>
        </w:tc>
        <w:tc>
          <w:tcPr>
            <w:tcW w:w="1240" w:type="dxa"/>
          </w:tcPr>
          <w:p w:rsidR="00715ABC"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19,4</w:t>
            </w:r>
          </w:p>
        </w:tc>
      </w:tr>
      <w:tr w:rsidR="00715ABC" w:rsidRPr="00591D52" w:rsidTr="005A708A">
        <w:tc>
          <w:tcPr>
            <w:tcW w:w="910" w:type="dxa"/>
          </w:tcPr>
          <w:p w:rsidR="00715ABC"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w:t>
            </w:r>
          </w:p>
        </w:tc>
        <w:tc>
          <w:tcPr>
            <w:tcW w:w="6711" w:type="dxa"/>
          </w:tcPr>
          <w:p w:rsidR="00715ABC" w:rsidRPr="00591D52" w:rsidRDefault="00715ABC" w:rsidP="00715ABC">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Обеспечение качества производимой и продаваемой продукции</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17,9</w:t>
            </w:r>
          </w:p>
        </w:tc>
        <w:tc>
          <w:tcPr>
            <w:tcW w:w="1240" w:type="dxa"/>
          </w:tcPr>
          <w:p w:rsidR="00715ABC"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14,5</w:t>
            </w:r>
          </w:p>
        </w:tc>
      </w:tr>
      <w:tr w:rsidR="00715ABC" w:rsidRPr="00591D52" w:rsidTr="00D64708">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6</w:t>
            </w:r>
          </w:p>
        </w:tc>
        <w:tc>
          <w:tcPr>
            <w:tcW w:w="6711"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Обеспечение добросовестной конкуренции</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42,9</w:t>
            </w:r>
          </w:p>
        </w:tc>
        <w:tc>
          <w:tcPr>
            <w:tcW w:w="1240" w:type="dxa"/>
            <w:tcBorders>
              <w:bottom w:val="single" w:sz="4" w:space="0" w:color="000000" w:themeColor="text1"/>
            </w:tcBorders>
          </w:tcPr>
          <w:p w:rsidR="00715ABC" w:rsidRPr="00591D52"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19,4</w:t>
            </w:r>
          </w:p>
        </w:tc>
      </w:tr>
      <w:tr w:rsidR="00715ABC" w:rsidRPr="00591D52" w:rsidTr="00D64708">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7</w:t>
            </w:r>
          </w:p>
        </w:tc>
        <w:tc>
          <w:tcPr>
            <w:tcW w:w="6711"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Обеспечение того, чтобы все желающие заняться бизнесом могли получить эту возможность</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8,9</w:t>
            </w:r>
          </w:p>
        </w:tc>
        <w:tc>
          <w:tcPr>
            <w:tcW w:w="1240" w:type="dxa"/>
            <w:shd w:val="clear" w:color="auto" w:fill="FBD4B4" w:themeFill="accent6" w:themeFillTint="66"/>
          </w:tcPr>
          <w:p w:rsidR="00715ABC" w:rsidRPr="00591D52"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27,4</w:t>
            </w:r>
          </w:p>
        </w:tc>
      </w:tr>
      <w:tr w:rsidR="00715ABC" w:rsidRPr="00591D52" w:rsidTr="00D64708">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8</w:t>
            </w:r>
          </w:p>
        </w:tc>
        <w:tc>
          <w:tcPr>
            <w:tcW w:w="6711"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Помощь начинающим предпринимателям</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14,3</w:t>
            </w:r>
          </w:p>
        </w:tc>
        <w:tc>
          <w:tcPr>
            <w:tcW w:w="1240" w:type="dxa"/>
            <w:shd w:val="clear" w:color="auto" w:fill="FBD4B4" w:themeFill="accent6" w:themeFillTint="66"/>
          </w:tcPr>
          <w:p w:rsidR="00715ABC" w:rsidRPr="00591D52"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22,6</w:t>
            </w:r>
          </w:p>
        </w:tc>
      </w:tr>
      <w:tr w:rsidR="00715ABC" w:rsidRPr="00591D52" w:rsidTr="00D64708">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9</w:t>
            </w:r>
          </w:p>
        </w:tc>
        <w:tc>
          <w:tcPr>
            <w:tcW w:w="6711"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Контроль работы естественных монополий, таких как водоснабжение, электро- и теплоснабжение, ж/д и авиатранспорт</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23,2</w:t>
            </w:r>
          </w:p>
        </w:tc>
        <w:tc>
          <w:tcPr>
            <w:tcW w:w="1240" w:type="dxa"/>
            <w:shd w:val="clear" w:color="auto" w:fill="FBD4B4" w:themeFill="accent6" w:themeFillTint="66"/>
          </w:tcPr>
          <w:p w:rsidR="00715ABC" w:rsidRPr="00591D52"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27,4</w:t>
            </w:r>
          </w:p>
        </w:tc>
      </w:tr>
      <w:tr w:rsidR="00715ABC" w:rsidRPr="00591D52" w:rsidTr="005A708A">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10</w:t>
            </w:r>
          </w:p>
        </w:tc>
        <w:tc>
          <w:tcPr>
            <w:tcW w:w="6711"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Сокращение муниципальных предприятий, оказывающих услуги населению, за счет появления новых коммерческих предприятий</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5,4</w:t>
            </w:r>
          </w:p>
        </w:tc>
        <w:tc>
          <w:tcPr>
            <w:tcW w:w="1240" w:type="dxa"/>
          </w:tcPr>
          <w:p w:rsidR="00715ABC" w:rsidRPr="00591D52"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4,8</w:t>
            </w:r>
          </w:p>
        </w:tc>
      </w:tr>
      <w:tr w:rsidR="00715ABC" w:rsidRPr="00591D52" w:rsidTr="005A708A">
        <w:tc>
          <w:tcPr>
            <w:tcW w:w="910"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11</w:t>
            </w:r>
          </w:p>
        </w:tc>
        <w:tc>
          <w:tcPr>
            <w:tcW w:w="6711"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Повышение открытости процедур региональных и муниципальных конкурсов и закупок</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5,4</w:t>
            </w:r>
          </w:p>
        </w:tc>
        <w:tc>
          <w:tcPr>
            <w:tcW w:w="1240" w:type="dxa"/>
          </w:tcPr>
          <w:p w:rsidR="00715ABC" w:rsidRPr="00591D52" w:rsidRDefault="00715ABC"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4,8</w:t>
            </w:r>
          </w:p>
        </w:tc>
      </w:tr>
      <w:tr w:rsidR="00715ABC" w:rsidRPr="00591D52" w:rsidTr="005A708A">
        <w:tc>
          <w:tcPr>
            <w:tcW w:w="910" w:type="dxa"/>
          </w:tcPr>
          <w:p w:rsidR="00715ABC" w:rsidRPr="00591D52" w:rsidRDefault="004424C7"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12</w:t>
            </w:r>
          </w:p>
        </w:tc>
        <w:tc>
          <w:tcPr>
            <w:tcW w:w="6711" w:type="dxa"/>
          </w:tcPr>
          <w:p w:rsidR="00715ABC" w:rsidRPr="00591D52" w:rsidRDefault="00715ABC" w:rsidP="005A708A">
            <w:pPr>
              <w:suppressAutoHyphens w:val="0"/>
              <w:jc w:val="both"/>
              <w:rPr>
                <w:rFonts w:ascii="Times New Roman" w:eastAsia="Times New Roman" w:hAnsi="Times New Roman" w:cs="Times New Roman"/>
                <w:kern w:val="0"/>
                <w:lang w:eastAsia="ru-RU"/>
              </w:rPr>
            </w:pPr>
            <w:r w:rsidRPr="00715ABC">
              <w:rPr>
                <w:rFonts w:ascii="Times New Roman" w:eastAsia="Times New Roman" w:hAnsi="Times New Roman" w:cs="Times New Roman"/>
                <w:kern w:val="0"/>
                <w:lang w:eastAsia="ru-RU"/>
              </w:rPr>
              <w:t>Ведение учета обращений граждан, связанных с проблемами развития конкуренции</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1,8</w:t>
            </w:r>
          </w:p>
        </w:tc>
        <w:tc>
          <w:tcPr>
            <w:tcW w:w="1240"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3,2</w:t>
            </w:r>
          </w:p>
        </w:tc>
      </w:tr>
      <w:tr w:rsidR="00715ABC" w:rsidRPr="00591D52" w:rsidTr="00D64708">
        <w:tc>
          <w:tcPr>
            <w:tcW w:w="910" w:type="dxa"/>
          </w:tcPr>
          <w:p w:rsidR="00715ABC" w:rsidRPr="00591D52" w:rsidRDefault="004424C7"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13</w:t>
            </w:r>
          </w:p>
        </w:tc>
        <w:tc>
          <w:tcPr>
            <w:tcW w:w="6711"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Юридическая защита предпринимателей</w:t>
            </w:r>
          </w:p>
        </w:tc>
        <w:tc>
          <w:tcPr>
            <w:tcW w:w="1276" w:type="dxa"/>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14,3</w:t>
            </w:r>
          </w:p>
        </w:tc>
        <w:tc>
          <w:tcPr>
            <w:tcW w:w="1240" w:type="dxa"/>
            <w:shd w:val="clear" w:color="auto" w:fill="FBD4B4" w:themeFill="accent6" w:themeFillTint="66"/>
          </w:tcPr>
          <w:p w:rsidR="00715ABC" w:rsidRPr="00591D52" w:rsidRDefault="004424C7" w:rsidP="005A708A">
            <w:pPr>
              <w:suppressAutoHyphens w:val="0"/>
              <w:jc w:val="center"/>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25,8</w:t>
            </w:r>
          </w:p>
        </w:tc>
      </w:tr>
      <w:tr w:rsidR="00715ABC" w:rsidRPr="00591D52" w:rsidTr="005A708A">
        <w:tc>
          <w:tcPr>
            <w:tcW w:w="910" w:type="dxa"/>
          </w:tcPr>
          <w:p w:rsidR="00715ABC" w:rsidRPr="00591D52" w:rsidRDefault="004424C7" w:rsidP="005A708A">
            <w:pPr>
              <w:suppressAutoHyphens w:val="0"/>
              <w:jc w:val="both"/>
              <w:rPr>
                <w:rFonts w:ascii="Times New Roman" w:eastAsiaTheme="minorEastAsia" w:hAnsi="Times New Roman" w:cs="Times New Roman"/>
                <w:kern w:val="0"/>
                <w:lang w:eastAsia="ru-RU"/>
              </w:rPr>
            </w:pPr>
            <w:r>
              <w:rPr>
                <w:rFonts w:ascii="Times New Roman" w:eastAsiaTheme="minorEastAsia" w:hAnsi="Times New Roman" w:cs="Times New Roman"/>
                <w:kern w:val="0"/>
                <w:lang w:eastAsia="ru-RU"/>
              </w:rPr>
              <w:t>14</w:t>
            </w:r>
          </w:p>
        </w:tc>
        <w:tc>
          <w:tcPr>
            <w:tcW w:w="6711" w:type="dxa"/>
          </w:tcPr>
          <w:p w:rsidR="00715ABC" w:rsidRPr="00591D52" w:rsidRDefault="00715ABC" w:rsidP="005A708A">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Другое</w:t>
            </w:r>
          </w:p>
        </w:tc>
        <w:tc>
          <w:tcPr>
            <w:tcW w:w="1276" w:type="dxa"/>
          </w:tcPr>
          <w:p w:rsidR="00715ABC" w:rsidRPr="00591D52" w:rsidRDefault="00715ABC" w:rsidP="005A708A">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0</w:t>
            </w:r>
          </w:p>
        </w:tc>
        <w:tc>
          <w:tcPr>
            <w:tcW w:w="1240" w:type="dxa"/>
          </w:tcPr>
          <w:p w:rsidR="00715ABC" w:rsidRPr="00591D52" w:rsidRDefault="00715ABC" w:rsidP="005A708A">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0</w:t>
            </w:r>
          </w:p>
        </w:tc>
      </w:tr>
    </w:tbl>
    <w:p w:rsidR="0085748C" w:rsidRDefault="003C1617">
      <w:pPr>
        <w:pStyle w:val="3"/>
        <w:rPr>
          <w:rFonts w:eastAsiaTheme="minorHAnsi"/>
        </w:rPr>
      </w:pPr>
      <w:bookmarkStart w:id="8" w:name="_Toc459629358"/>
      <w:bookmarkStart w:id="9" w:name="_Toc476857827"/>
      <w:r>
        <w:t>1.</w:t>
      </w:r>
      <w:r w:rsidR="004A5270">
        <w:t>3.2. Мониторинг удовлетворенности потребителей качеством товаров, работ и услуг на товарных рынках Ростовской области и состоянием ценовой конкуренции</w:t>
      </w:r>
      <w:bookmarkEnd w:id="8"/>
      <w:r w:rsidR="004A5270">
        <w:t>.</w:t>
      </w:r>
      <w:bookmarkEnd w:id="9"/>
    </w:p>
    <w:p w:rsidR="00591D52" w:rsidRPr="00591D52" w:rsidRDefault="00591D52" w:rsidP="00591D52">
      <w:pPr>
        <w:suppressAutoHyphens w:val="0"/>
        <w:autoSpaceDE w:val="0"/>
        <w:autoSpaceDN w:val="0"/>
        <w:adjustRightInd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В рамках социологической части мониторинга состояния и развития конкурентной среды в Ростовской области проведено анкетирование с общей выборкой в 100 респондентов, что составляет около 0,09% от численности населения города.</w:t>
      </w:r>
      <w:bookmarkStart w:id="10" w:name="_Toc459629359"/>
      <w:r w:rsidRPr="00591D52">
        <w:rPr>
          <w:rFonts w:ascii="TimesNewRomanPSMT" w:eastAsiaTheme="minorEastAsia" w:hAnsi="TimesNewRomanPSMT" w:cs="TimesNewRomanPSMT"/>
          <w:kern w:val="0"/>
          <w:sz w:val="28"/>
          <w:szCs w:val="28"/>
          <w:lang w:eastAsia="ru-RU"/>
        </w:rPr>
        <w:t xml:space="preserve"> </w:t>
      </w:r>
    </w:p>
    <w:p w:rsidR="00AC59BE" w:rsidRDefault="00591D52" w:rsidP="00AC59BE">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В ходе опроса населения изучалось мнение относительно 20 рынков товаров и услуг. Респонденты ответили на вопросы о количестве организаций, представляющих товары и услуги, и динамике их численности; уровне удовлетворенности качеством товаров и услуг на товарных рынках </w:t>
      </w:r>
      <w:r w:rsidR="00776B29">
        <w:rPr>
          <w:rFonts w:ascii="Times New Roman" w:eastAsiaTheme="minorEastAsia" w:hAnsi="Times New Roman" w:cs="Times New Roman"/>
          <w:kern w:val="0"/>
          <w:sz w:val="28"/>
          <w:szCs w:val="28"/>
          <w:lang w:eastAsia="ru-RU"/>
        </w:rPr>
        <w:t>города</w:t>
      </w:r>
      <w:r w:rsidRPr="00591D52">
        <w:rPr>
          <w:rFonts w:ascii="Times New Roman" w:eastAsiaTheme="minorEastAsia" w:hAnsi="Times New Roman" w:cs="Times New Roman"/>
          <w:kern w:val="0"/>
          <w:sz w:val="28"/>
          <w:szCs w:val="28"/>
          <w:lang w:eastAsia="ru-RU"/>
        </w:rPr>
        <w:t xml:space="preserve"> и состоянием ценовой конкуренции; уровне удовлетворенности качеством услуг суб</w:t>
      </w:r>
      <w:r w:rsidR="00AC59BE">
        <w:rPr>
          <w:rFonts w:ascii="Times New Roman" w:eastAsiaTheme="minorEastAsia" w:hAnsi="Times New Roman" w:cs="Times New Roman"/>
          <w:kern w:val="0"/>
          <w:sz w:val="28"/>
          <w:szCs w:val="28"/>
          <w:lang w:eastAsia="ru-RU"/>
        </w:rPr>
        <w:t xml:space="preserve">ъектов естественных монополий. </w:t>
      </w:r>
    </w:p>
    <w:p w:rsidR="00AC59BE" w:rsidRPr="00AC59BE" w:rsidRDefault="00AC59BE" w:rsidP="00AC59BE">
      <w:pPr>
        <w:suppressAutoHyphens w:val="0"/>
        <w:spacing w:after="0" w:line="240" w:lineRule="auto"/>
        <w:ind w:firstLine="709"/>
        <w:jc w:val="both"/>
        <w:rPr>
          <w:rFonts w:ascii="Times New Roman" w:eastAsiaTheme="minorEastAsia" w:hAnsi="Times New Roman" w:cs="Times New Roman"/>
          <w:kern w:val="0"/>
          <w:sz w:val="28"/>
          <w:szCs w:val="28"/>
          <w:lang w:eastAsia="ru-RU"/>
        </w:rPr>
      </w:pPr>
    </w:p>
    <w:p w:rsidR="00591D52" w:rsidRPr="00E56FD1" w:rsidRDefault="00591D52" w:rsidP="00E56FD1">
      <w:pPr>
        <w:suppressAutoHyphens w:val="0"/>
        <w:autoSpaceDE w:val="0"/>
        <w:autoSpaceDN w:val="0"/>
        <w:adjustRightInd w:val="0"/>
        <w:spacing w:after="0" w:line="240" w:lineRule="auto"/>
        <w:rPr>
          <w:rFonts w:ascii="TimesNewRomanPSMT" w:eastAsiaTheme="minorEastAsia" w:hAnsi="TimesNewRomanPSMT" w:cs="TimesNewRomanPSMT"/>
          <w:kern w:val="0"/>
          <w:sz w:val="28"/>
          <w:szCs w:val="28"/>
          <w:u w:val="single"/>
          <w:lang w:eastAsia="ru-RU"/>
        </w:rPr>
      </w:pPr>
      <w:r w:rsidRPr="00E56FD1">
        <w:rPr>
          <w:rFonts w:ascii="Times New Roman" w:eastAsiaTheme="minorEastAsia" w:hAnsi="Times New Roman" w:cs="Times New Roman"/>
          <w:kern w:val="0"/>
          <w:sz w:val="28"/>
          <w:u w:val="single"/>
          <w:lang w:eastAsia="ru-RU"/>
        </w:rPr>
        <w:t>Социально-демографические характеристики</w:t>
      </w:r>
      <w:bookmarkEnd w:id="10"/>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591D52">
        <w:rPr>
          <w:rFonts w:ascii="Times New Roman" w:eastAsiaTheme="minorEastAsia" w:hAnsi="Times New Roman" w:cs="Times New Roman"/>
          <w:kern w:val="0"/>
          <w:sz w:val="28"/>
          <w:szCs w:val="28"/>
          <w:lang w:eastAsia="ru-RU"/>
        </w:rPr>
        <w:t>Преобладающей частью респондентов являются женщины (практически 74%  опрошенных</w:t>
      </w:r>
      <w:r w:rsidR="00776B29">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w:t>
      </w:r>
      <w:r w:rsidRPr="00591D52">
        <w:rPr>
          <w:rFonts w:ascii="Times New Roman" w:eastAsiaTheme="minorEastAsia" w:hAnsi="Times New Roman" w:cs="Times New Roman"/>
          <w:color w:val="000000" w:themeColor="text1"/>
          <w:kern w:val="0"/>
          <w:sz w:val="28"/>
          <w:szCs w:val="28"/>
          <w:lang w:eastAsia="ru-RU"/>
        </w:rPr>
        <w:t>В прошлом году большую часть респондентов также состав</w:t>
      </w:r>
      <w:r w:rsidR="00E56FD1">
        <w:rPr>
          <w:rFonts w:ascii="Times New Roman" w:eastAsiaTheme="minorEastAsia" w:hAnsi="Times New Roman" w:cs="Times New Roman"/>
          <w:color w:val="000000" w:themeColor="text1"/>
          <w:kern w:val="0"/>
          <w:sz w:val="28"/>
          <w:szCs w:val="28"/>
          <w:lang w:eastAsia="ru-RU"/>
        </w:rPr>
        <w:t>ляли</w:t>
      </w:r>
      <w:r w:rsidRPr="00591D52">
        <w:rPr>
          <w:rFonts w:ascii="Times New Roman" w:eastAsiaTheme="minorEastAsia" w:hAnsi="Times New Roman" w:cs="Times New Roman"/>
          <w:color w:val="000000" w:themeColor="text1"/>
          <w:kern w:val="0"/>
          <w:sz w:val="28"/>
          <w:szCs w:val="28"/>
          <w:lang w:eastAsia="ru-RU"/>
        </w:rPr>
        <w:t xml:space="preserve"> женщины.</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color w:val="FF0000"/>
          <w:kern w:val="0"/>
          <w:sz w:val="28"/>
          <w:szCs w:val="28"/>
          <w:lang w:eastAsia="ru-RU"/>
        </w:rPr>
      </w:pPr>
      <w:r w:rsidRPr="00591D52">
        <w:rPr>
          <w:rFonts w:ascii="Times New Roman" w:eastAsiaTheme="minorEastAsia" w:hAnsi="Times New Roman" w:cs="Times New Roman"/>
          <w:kern w:val="0"/>
          <w:sz w:val="28"/>
          <w:szCs w:val="28"/>
          <w:lang w:eastAsia="ru-RU"/>
        </w:rPr>
        <w:t xml:space="preserve">Больше всего опрошено респондентов в возрасте от 21 до 35 лет (41%) и от 36 до 50 лет (36%). Среди опрошенных потребителей товаров, работ и услуг лиц до 20 лет, а также старше 51 года оказалось в целом 23%. Таким </w:t>
      </w:r>
      <w:r w:rsidRPr="00591D52">
        <w:rPr>
          <w:rFonts w:ascii="Times New Roman" w:eastAsiaTheme="minorEastAsia" w:hAnsi="Times New Roman" w:cs="Times New Roman"/>
          <w:kern w:val="0"/>
          <w:sz w:val="28"/>
          <w:szCs w:val="28"/>
          <w:lang w:eastAsia="ru-RU"/>
        </w:rPr>
        <w:lastRenderedPageBreak/>
        <w:t>образом, выборка репрезентирует экономически зрелое население,</w:t>
      </w:r>
      <w:r w:rsidRPr="00591D52">
        <w:rPr>
          <w:rFonts w:asciiTheme="minorHAnsi" w:eastAsiaTheme="minorEastAsia" w:hAnsiTheme="minorHAnsi" w:cstheme="minorBidi"/>
          <w:kern w:val="0"/>
          <w:lang w:eastAsia="ru-RU"/>
        </w:rPr>
        <w:t xml:space="preserve"> </w:t>
      </w:r>
      <w:r w:rsidRPr="00591D52">
        <w:rPr>
          <w:rFonts w:ascii="Times New Roman" w:eastAsiaTheme="minorEastAsia" w:hAnsi="Times New Roman" w:cs="Times New Roman"/>
          <w:kern w:val="0"/>
          <w:sz w:val="28"/>
          <w:szCs w:val="28"/>
          <w:lang w:eastAsia="ru-RU"/>
        </w:rPr>
        <w:t xml:space="preserve">приносящее доход в домохозяйства путем снабжения экономики ресурсами. </w:t>
      </w:r>
      <w:r w:rsidRPr="00591D52">
        <w:rPr>
          <w:rFonts w:ascii="Times New Roman" w:eastAsiaTheme="minorEastAsia" w:hAnsi="Times New Roman" w:cs="Times New Roman"/>
          <w:color w:val="000000" w:themeColor="text1"/>
          <w:kern w:val="0"/>
          <w:sz w:val="28"/>
          <w:szCs w:val="28"/>
          <w:lang w:eastAsia="ru-RU"/>
        </w:rPr>
        <w:t>В 2016 году основную часть опрошенных составили также респонденты в возрасте от 21 до 35 лет.</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color w:val="FF0000"/>
          <w:kern w:val="0"/>
          <w:sz w:val="28"/>
          <w:szCs w:val="28"/>
          <w:lang w:eastAsia="ru-RU"/>
        </w:rPr>
      </w:pPr>
      <w:r w:rsidRPr="00591D52">
        <w:rPr>
          <w:rFonts w:ascii="Times New Roman" w:eastAsiaTheme="minorEastAsia" w:hAnsi="Times New Roman" w:cs="Times New Roman"/>
          <w:kern w:val="0"/>
          <w:sz w:val="28"/>
          <w:szCs w:val="28"/>
          <w:lang w:eastAsia="ru-RU"/>
        </w:rPr>
        <w:t xml:space="preserve">В структуре </w:t>
      </w:r>
      <w:proofErr w:type="gramStart"/>
      <w:r w:rsidRPr="00591D52">
        <w:rPr>
          <w:rFonts w:ascii="Times New Roman" w:eastAsiaTheme="minorEastAsia" w:hAnsi="Times New Roman" w:cs="Times New Roman"/>
          <w:kern w:val="0"/>
          <w:sz w:val="28"/>
          <w:szCs w:val="28"/>
          <w:lang w:eastAsia="ru-RU"/>
        </w:rPr>
        <w:t>опрошенных</w:t>
      </w:r>
      <w:proofErr w:type="gramEnd"/>
      <w:r w:rsidRPr="00591D52">
        <w:rPr>
          <w:rFonts w:ascii="Times New Roman" w:eastAsiaTheme="minorEastAsia" w:hAnsi="Times New Roman" w:cs="Times New Roman"/>
          <w:kern w:val="0"/>
          <w:sz w:val="28"/>
          <w:szCs w:val="28"/>
          <w:lang w:eastAsia="ru-RU"/>
        </w:rPr>
        <w:t xml:space="preserve">, характеризующей социальный статус, преобладает работающее население (81%). В ходе исследования были опрошены также пенсионеры (6% от общего числа респондентов), безработные граждане (1,0%) и учащиеся/студенты (11%). </w:t>
      </w:r>
      <w:r w:rsidRPr="00591D52">
        <w:rPr>
          <w:rFonts w:ascii="Times New Roman" w:eastAsiaTheme="minorEastAsia" w:hAnsi="Times New Roman" w:cs="Times New Roman"/>
          <w:color w:val="000000" w:themeColor="text1"/>
          <w:kern w:val="0"/>
          <w:sz w:val="28"/>
          <w:szCs w:val="28"/>
          <w:lang w:eastAsia="ru-RU"/>
        </w:rPr>
        <w:t xml:space="preserve">Годом ранее в опросе также принимали участие преимущественно </w:t>
      </w:r>
      <w:proofErr w:type="gramStart"/>
      <w:r w:rsidRPr="00591D52">
        <w:rPr>
          <w:rFonts w:ascii="Times New Roman" w:eastAsiaTheme="minorEastAsia" w:hAnsi="Times New Roman" w:cs="Times New Roman"/>
          <w:color w:val="000000" w:themeColor="text1"/>
          <w:kern w:val="0"/>
          <w:sz w:val="28"/>
          <w:szCs w:val="28"/>
          <w:lang w:eastAsia="ru-RU"/>
        </w:rPr>
        <w:t>работающие</w:t>
      </w:r>
      <w:proofErr w:type="gramEnd"/>
      <w:r w:rsidRPr="00591D52">
        <w:rPr>
          <w:rFonts w:ascii="Times New Roman" w:eastAsiaTheme="minorEastAsia" w:hAnsi="Times New Roman" w:cs="Times New Roman"/>
          <w:color w:val="000000" w:themeColor="text1"/>
          <w:kern w:val="0"/>
          <w:sz w:val="28"/>
          <w:szCs w:val="28"/>
          <w:lang w:eastAsia="ru-RU"/>
        </w:rPr>
        <w:t>.</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591D52">
        <w:rPr>
          <w:rFonts w:ascii="Times New Roman" w:eastAsiaTheme="minorEastAsia" w:hAnsi="Times New Roman" w:cs="Times New Roman"/>
          <w:kern w:val="0"/>
          <w:sz w:val="28"/>
          <w:szCs w:val="28"/>
          <w:lang w:eastAsia="ru-RU"/>
        </w:rPr>
        <w:t xml:space="preserve">Из общего количества опрошенных у 46% есть дети возрастом до 18 лет, а у 44% детей нет. </w:t>
      </w:r>
      <w:r w:rsidRPr="00591D52">
        <w:rPr>
          <w:rFonts w:ascii="Times New Roman" w:eastAsiaTheme="minorEastAsia" w:hAnsi="Times New Roman" w:cs="Times New Roman"/>
          <w:color w:val="000000" w:themeColor="text1"/>
          <w:kern w:val="0"/>
          <w:sz w:val="28"/>
          <w:szCs w:val="28"/>
          <w:lang w:eastAsia="ru-RU"/>
        </w:rPr>
        <w:t>В 2016 году большую часть участников опроса составили респонденты, не имеющие детей в возрасте до 18 лет.</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color w:val="FF0000"/>
          <w:kern w:val="0"/>
          <w:sz w:val="28"/>
          <w:szCs w:val="28"/>
          <w:lang w:eastAsia="ru-RU"/>
        </w:rPr>
      </w:pPr>
      <w:r w:rsidRPr="00591D52">
        <w:rPr>
          <w:rFonts w:ascii="Times New Roman" w:eastAsiaTheme="minorEastAsia" w:hAnsi="Times New Roman" w:cs="Times New Roman"/>
          <w:color w:val="000000" w:themeColor="text1"/>
          <w:kern w:val="0"/>
          <w:sz w:val="28"/>
          <w:szCs w:val="28"/>
          <w:lang w:eastAsia="ru-RU"/>
        </w:rPr>
        <w:t xml:space="preserve">Как и </w:t>
      </w:r>
      <w:proofErr w:type="gramStart"/>
      <w:r w:rsidRPr="00591D52">
        <w:rPr>
          <w:rFonts w:ascii="Times New Roman" w:eastAsiaTheme="minorEastAsia" w:hAnsi="Times New Roman" w:cs="Times New Roman"/>
          <w:color w:val="000000" w:themeColor="text1"/>
          <w:kern w:val="0"/>
          <w:sz w:val="28"/>
          <w:szCs w:val="28"/>
          <w:lang w:eastAsia="ru-RU"/>
        </w:rPr>
        <w:t>годом</w:t>
      </w:r>
      <w:proofErr w:type="gramEnd"/>
      <w:r w:rsidRPr="00591D52">
        <w:rPr>
          <w:rFonts w:ascii="Times New Roman" w:eastAsiaTheme="minorEastAsia" w:hAnsi="Times New Roman" w:cs="Times New Roman"/>
          <w:color w:val="000000" w:themeColor="text1"/>
          <w:kern w:val="0"/>
          <w:sz w:val="28"/>
          <w:szCs w:val="28"/>
          <w:lang w:eastAsia="ru-RU"/>
        </w:rPr>
        <w:t xml:space="preserve"> ранее, большинство респондентов</w:t>
      </w:r>
      <w:r w:rsidRPr="00591D52">
        <w:rPr>
          <w:rFonts w:ascii="Times New Roman" w:eastAsiaTheme="minorEastAsia" w:hAnsi="Times New Roman" w:cs="Times New Roman"/>
          <w:color w:val="FF0000"/>
          <w:kern w:val="0"/>
          <w:sz w:val="28"/>
          <w:szCs w:val="28"/>
          <w:lang w:eastAsia="ru-RU"/>
        </w:rPr>
        <w:t xml:space="preserve"> </w:t>
      </w:r>
      <w:r w:rsidRPr="00591D52">
        <w:rPr>
          <w:rFonts w:ascii="Times New Roman" w:eastAsiaTheme="minorEastAsia" w:hAnsi="Times New Roman" w:cs="Times New Roman"/>
          <w:kern w:val="0"/>
          <w:sz w:val="28"/>
          <w:szCs w:val="28"/>
          <w:lang w:eastAsia="ru-RU"/>
        </w:rPr>
        <w:t>(70%) имеют высшее образование. Вторая  по  численности  группа респондентов  имеет среднее специальное образование (11%).</w:t>
      </w:r>
      <w:r w:rsidRPr="00591D52">
        <w:rPr>
          <w:rFonts w:ascii="Times New Roman" w:eastAsiaTheme="minorEastAsia" w:hAnsi="Times New Roman" w:cs="Times New Roman"/>
          <w:color w:val="FF0000"/>
          <w:kern w:val="0"/>
          <w:sz w:val="28"/>
          <w:szCs w:val="28"/>
          <w:lang w:eastAsia="ru-RU"/>
        </w:rPr>
        <w:t xml:space="preserve"> </w:t>
      </w:r>
    </w:p>
    <w:p w:rsidR="00591D52" w:rsidRPr="00591D52" w:rsidRDefault="00591D52" w:rsidP="00591D52">
      <w:pPr>
        <w:suppressAutoHyphens w:val="0"/>
        <w:spacing w:after="0" w:line="240" w:lineRule="auto"/>
        <w:ind w:firstLine="709"/>
        <w:jc w:val="both"/>
        <w:rPr>
          <w:rFonts w:asciiTheme="minorHAnsi" w:eastAsiaTheme="minorEastAsia" w:hAnsiTheme="minorHAnsi" w:cstheme="minorBidi"/>
          <w:color w:val="000000" w:themeColor="text1"/>
          <w:kern w:val="0"/>
          <w:lang w:eastAsia="ru-RU"/>
        </w:rPr>
      </w:pPr>
      <w:r w:rsidRPr="00591D52">
        <w:rPr>
          <w:rFonts w:ascii="Times New Roman" w:eastAsiaTheme="minorEastAsia" w:hAnsi="Times New Roman" w:cs="Times New Roman"/>
          <w:color w:val="000000" w:themeColor="text1"/>
          <w:kern w:val="0"/>
          <w:sz w:val="28"/>
          <w:szCs w:val="28"/>
          <w:lang w:eastAsia="ru-RU"/>
        </w:rPr>
        <w:t xml:space="preserve">Практически каждый второй опрошенный сообщил, что ежемесячный доход на члена семьи в среднем не превышает 15 тысяч рублей; 30% респондентов указали на диапазон в 15 – 25 тысяч рублей; 17% опрошенных потребителей имеют среднемесячный доход от 25 до 40 тысяч рублей; 1,0% – от 40 до 60 тысяч рублей; доход в 60 тысяч рублей в расчете на одного члена семьи никто не указал. </w:t>
      </w:r>
    </w:p>
    <w:p w:rsidR="00591D52" w:rsidRPr="00591D52" w:rsidRDefault="00591D52" w:rsidP="00591D52">
      <w:pPr>
        <w:keepNext/>
        <w:keepLines/>
        <w:suppressAutoHyphens w:val="0"/>
        <w:spacing w:after="0" w:line="240" w:lineRule="auto"/>
        <w:jc w:val="center"/>
        <w:outlineLvl w:val="1"/>
        <w:rPr>
          <w:rFonts w:ascii="Times New Roman" w:eastAsiaTheme="majorEastAsia" w:hAnsi="Times New Roman" w:cs="Times New Roman"/>
          <w:b/>
          <w:bCs/>
          <w:kern w:val="0"/>
          <w:sz w:val="28"/>
          <w:szCs w:val="26"/>
          <w:lang w:eastAsia="ru-RU"/>
        </w:rPr>
      </w:pPr>
      <w:bookmarkStart w:id="11" w:name="_Toc459629360"/>
    </w:p>
    <w:p w:rsidR="00E56FD1" w:rsidRPr="00AC59BE" w:rsidRDefault="00591D52" w:rsidP="00E56FD1">
      <w:pPr>
        <w:keepNext/>
        <w:keepLines/>
        <w:suppressAutoHyphens w:val="0"/>
        <w:spacing w:after="0" w:line="240" w:lineRule="auto"/>
        <w:jc w:val="both"/>
        <w:outlineLvl w:val="1"/>
        <w:rPr>
          <w:rFonts w:ascii="Times New Roman" w:eastAsiaTheme="majorEastAsia" w:hAnsi="Times New Roman" w:cs="Times New Roman"/>
          <w:bCs/>
          <w:kern w:val="0"/>
          <w:sz w:val="28"/>
          <w:szCs w:val="26"/>
          <w:u w:val="single"/>
          <w:lang w:eastAsia="ru-RU"/>
        </w:rPr>
      </w:pPr>
      <w:r w:rsidRPr="00E56FD1">
        <w:rPr>
          <w:rFonts w:ascii="Times New Roman" w:eastAsiaTheme="majorEastAsia" w:hAnsi="Times New Roman" w:cs="Times New Roman"/>
          <w:bCs/>
          <w:kern w:val="0"/>
          <w:sz w:val="28"/>
          <w:szCs w:val="26"/>
          <w:u w:val="single"/>
          <w:lang w:eastAsia="ru-RU"/>
        </w:rPr>
        <w:t>Характеристика состояния конк</w:t>
      </w:r>
      <w:r w:rsidR="00E56FD1" w:rsidRPr="00E56FD1">
        <w:rPr>
          <w:rFonts w:ascii="Times New Roman" w:eastAsiaTheme="majorEastAsia" w:hAnsi="Times New Roman" w:cs="Times New Roman"/>
          <w:bCs/>
          <w:kern w:val="0"/>
          <w:sz w:val="28"/>
          <w:szCs w:val="26"/>
          <w:u w:val="single"/>
          <w:lang w:eastAsia="ru-RU"/>
        </w:rPr>
        <w:t xml:space="preserve">уренции на социально значимых и </w:t>
      </w:r>
      <w:r w:rsidRPr="00E56FD1">
        <w:rPr>
          <w:rFonts w:ascii="Times New Roman" w:eastAsiaTheme="majorEastAsia" w:hAnsi="Times New Roman" w:cs="Times New Roman"/>
          <w:bCs/>
          <w:kern w:val="0"/>
          <w:sz w:val="28"/>
          <w:szCs w:val="26"/>
          <w:u w:val="single"/>
          <w:lang w:eastAsia="ru-RU"/>
        </w:rPr>
        <w:t>приоритетных рынках Ростовской области</w:t>
      </w:r>
      <w:bookmarkStart w:id="12" w:name="_Toc459629361"/>
      <w:bookmarkEnd w:id="11"/>
      <w:r w:rsidR="00E56FD1" w:rsidRPr="00E56FD1">
        <w:rPr>
          <w:rFonts w:ascii="Times New Roman" w:eastAsiaTheme="majorEastAsia" w:hAnsi="Times New Roman" w:cs="Times New Roman"/>
          <w:bCs/>
          <w:kern w:val="0"/>
          <w:sz w:val="28"/>
          <w:szCs w:val="26"/>
          <w:u w:val="single"/>
          <w:lang w:eastAsia="ru-RU"/>
        </w:rPr>
        <w:t xml:space="preserve"> </w:t>
      </w:r>
      <w:r w:rsidRPr="00E56FD1">
        <w:rPr>
          <w:rFonts w:ascii="Times New Roman" w:eastAsiaTheme="majorEastAsia" w:hAnsi="Times New Roman" w:cs="Times New Roman"/>
          <w:bCs/>
          <w:kern w:val="0"/>
          <w:sz w:val="28"/>
          <w:szCs w:val="26"/>
          <w:u w:val="single"/>
          <w:lang w:eastAsia="ru-RU"/>
        </w:rPr>
        <w:t>(оценка состояния конкуренции и конкурентной среды)</w:t>
      </w:r>
      <w:bookmarkEnd w:id="12"/>
    </w:p>
    <w:p w:rsidR="00591D52" w:rsidRPr="00E56FD1" w:rsidRDefault="00E56FD1" w:rsidP="00E56FD1">
      <w:pPr>
        <w:keepNext/>
        <w:keepLines/>
        <w:suppressAutoHyphens w:val="0"/>
        <w:spacing w:after="0" w:line="240" w:lineRule="auto"/>
        <w:jc w:val="both"/>
        <w:outlineLvl w:val="1"/>
        <w:rPr>
          <w:rFonts w:ascii="Times New Roman" w:eastAsiaTheme="majorEastAsia" w:hAnsi="Times New Roman" w:cs="Times New Roman"/>
          <w:bCs/>
          <w:i/>
          <w:kern w:val="0"/>
          <w:sz w:val="28"/>
          <w:szCs w:val="26"/>
          <w:lang w:eastAsia="ru-RU"/>
        </w:rPr>
      </w:pPr>
      <w:r>
        <w:rPr>
          <w:rFonts w:ascii="Times New Roman" w:eastAsiaTheme="majorEastAsia" w:hAnsi="Times New Roman" w:cs="Times New Roman"/>
          <w:bCs/>
          <w:i/>
          <w:kern w:val="0"/>
          <w:sz w:val="28"/>
          <w:szCs w:val="26"/>
          <w:lang w:eastAsia="ru-RU"/>
        </w:rPr>
        <w:tab/>
      </w:r>
      <w:r w:rsidRPr="00E56FD1">
        <w:rPr>
          <w:rFonts w:ascii="Times New Roman" w:eastAsiaTheme="majorEastAsia" w:hAnsi="Times New Roman" w:cs="Times New Roman"/>
          <w:bCs/>
          <w:i/>
          <w:kern w:val="0"/>
          <w:sz w:val="28"/>
          <w:szCs w:val="26"/>
          <w:lang w:eastAsia="ru-RU"/>
        </w:rPr>
        <w:t>1.</w:t>
      </w:r>
      <w:r w:rsidR="00591D52" w:rsidRPr="00E56FD1">
        <w:rPr>
          <w:rFonts w:ascii="Times New Roman" w:eastAsiaTheme="minorEastAsia" w:hAnsi="Times New Roman" w:cs="Times New Roman"/>
          <w:bCs/>
          <w:i/>
          <w:kern w:val="0"/>
          <w:sz w:val="28"/>
          <w:szCs w:val="28"/>
          <w:lang w:eastAsia="ru-RU"/>
        </w:rPr>
        <w:t>Рынок услуг дошкольного образования</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591D52">
        <w:rPr>
          <w:rFonts w:ascii="Times New Roman" w:eastAsiaTheme="minorEastAsia" w:hAnsi="Times New Roman" w:cs="Times New Roman"/>
          <w:kern w:val="0"/>
          <w:sz w:val="28"/>
          <w:szCs w:val="28"/>
          <w:lang w:eastAsia="ru-RU"/>
        </w:rPr>
        <w:t xml:space="preserve">Как и </w:t>
      </w:r>
      <w:proofErr w:type="gramStart"/>
      <w:r w:rsidRPr="00591D52">
        <w:rPr>
          <w:rFonts w:ascii="Times New Roman" w:eastAsiaTheme="minorEastAsia" w:hAnsi="Times New Roman" w:cs="Times New Roman"/>
          <w:kern w:val="0"/>
          <w:sz w:val="28"/>
          <w:szCs w:val="28"/>
          <w:lang w:eastAsia="ru-RU"/>
        </w:rPr>
        <w:t>годом</w:t>
      </w:r>
      <w:proofErr w:type="gramEnd"/>
      <w:r w:rsidRPr="00591D52">
        <w:rPr>
          <w:rFonts w:ascii="Times New Roman" w:eastAsiaTheme="minorEastAsia" w:hAnsi="Times New Roman" w:cs="Times New Roman"/>
          <w:kern w:val="0"/>
          <w:sz w:val="28"/>
          <w:szCs w:val="28"/>
          <w:lang w:eastAsia="ru-RU"/>
        </w:rPr>
        <w:t xml:space="preserve"> ранее, </w:t>
      </w:r>
      <w:r w:rsidRPr="00591D52">
        <w:rPr>
          <w:rFonts w:ascii="Times New Roman" w:eastAsiaTheme="minorEastAsia" w:hAnsi="Times New Roman" w:cs="Times New Roman"/>
          <w:color w:val="000000" w:themeColor="text1"/>
          <w:kern w:val="0"/>
          <w:sz w:val="28"/>
          <w:szCs w:val="28"/>
          <w:lang w:eastAsia="ru-RU"/>
        </w:rPr>
        <w:t xml:space="preserve">большинство потребителей (74%) посчитали рынок услуг дошкольного образования города Новошахтинска достаточно развитым; 5% респондентов ответили, </w:t>
      </w:r>
      <w:r w:rsidRPr="00591D52">
        <w:rPr>
          <w:rFonts w:ascii="Times New Roman" w:eastAsiaTheme="minorEastAsia" w:hAnsi="Times New Roman" w:cs="Times New Roman"/>
          <w:kern w:val="0"/>
          <w:sz w:val="28"/>
          <w:szCs w:val="28"/>
          <w:lang w:eastAsia="ru-RU"/>
        </w:rPr>
        <w:t>что число таких организаций на рынке избыточно.</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
          <w:bCs/>
          <w:kern w:val="0"/>
          <w:sz w:val="28"/>
          <w:szCs w:val="28"/>
          <w:lang w:eastAsia="ru-RU"/>
        </w:rPr>
      </w:pPr>
      <w:r w:rsidRPr="00591D52">
        <w:rPr>
          <w:rFonts w:ascii="Times New Roman" w:eastAsiaTheme="minorEastAsia" w:hAnsi="Times New Roman" w:cs="Times New Roman"/>
          <w:kern w:val="0"/>
          <w:sz w:val="28"/>
          <w:szCs w:val="28"/>
          <w:lang w:eastAsia="ru-RU"/>
        </w:rPr>
        <w:t xml:space="preserve">Тем не менее, 19% респондентов полагает, что организаций, предоставляющих услуги дошкольного образования, мало, а 2% респондентов ответили, что их нет совсем.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При этом 55% потребителей отметили, что за последние 3 года количество участников рынка услуг дошкольного образова</w:t>
      </w:r>
      <w:r w:rsidR="00E56FD1">
        <w:rPr>
          <w:rFonts w:ascii="Times New Roman" w:eastAsiaTheme="minorEastAsia" w:hAnsi="Times New Roman" w:cs="Times New Roman"/>
          <w:kern w:val="0"/>
          <w:sz w:val="28"/>
          <w:szCs w:val="28"/>
          <w:lang w:eastAsia="ru-RU"/>
        </w:rPr>
        <w:t>ния увеличилось, а 28</w:t>
      </w:r>
      <w:r w:rsidRPr="00591D52">
        <w:rPr>
          <w:rFonts w:ascii="Times New Roman" w:eastAsiaTheme="minorEastAsia" w:hAnsi="Times New Roman" w:cs="Times New Roman"/>
          <w:kern w:val="0"/>
          <w:sz w:val="28"/>
          <w:szCs w:val="28"/>
          <w:lang w:eastAsia="ru-RU"/>
        </w:rPr>
        <w:t xml:space="preserve">% считают, что объем рынка услуг дошкольного образования не изменился. Сокращение игроков на данном рынке </w:t>
      </w:r>
      <w:proofErr w:type="gramStart"/>
      <w:r w:rsidRPr="00591D52">
        <w:rPr>
          <w:rFonts w:ascii="Times New Roman" w:eastAsiaTheme="minorEastAsia" w:hAnsi="Times New Roman" w:cs="Times New Roman"/>
          <w:kern w:val="0"/>
          <w:sz w:val="28"/>
          <w:szCs w:val="28"/>
          <w:lang w:eastAsia="ru-RU"/>
        </w:rPr>
        <w:t>произошло</w:t>
      </w:r>
      <w:proofErr w:type="gramEnd"/>
      <w:r w:rsidRPr="00591D52">
        <w:rPr>
          <w:rFonts w:ascii="Times New Roman" w:eastAsiaTheme="minorEastAsia" w:hAnsi="Times New Roman" w:cs="Times New Roman"/>
          <w:kern w:val="0"/>
          <w:sz w:val="28"/>
          <w:szCs w:val="28"/>
          <w:lang w:eastAsia="ru-RU"/>
        </w:rPr>
        <w:t xml:space="preserve"> по мнению 2% респондентов. Затруднились оценить изменения на рынке дошкольного образования 15,67% </w:t>
      </w:r>
      <w:proofErr w:type="gramStart"/>
      <w:r w:rsidRPr="00591D52">
        <w:rPr>
          <w:rFonts w:ascii="Times New Roman" w:eastAsiaTheme="minorEastAsia" w:hAnsi="Times New Roman" w:cs="Times New Roman"/>
          <w:kern w:val="0"/>
          <w:sz w:val="28"/>
          <w:szCs w:val="28"/>
          <w:lang w:eastAsia="ru-RU"/>
        </w:rPr>
        <w:t>опрошенных</w:t>
      </w:r>
      <w:proofErr w:type="gramEnd"/>
      <w:r w:rsidRPr="00591D52">
        <w:rPr>
          <w:rFonts w:ascii="Times New Roman" w:eastAsiaTheme="minorEastAsia" w:hAnsi="Times New Roman" w:cs="Times New Roman"/>
          <w:kern w:val="0"/>
          <w:sz w:val="28"/>
          <w:szCs w:val="28"/>
          <w:lang w:eastAsia="ru-RU"/>
        </w:rPr>
        <w:t xml:space="preserve">. Годом ранее также наибольшее число респондентов (54,5%) отметило увеличение </w:t>
      </w:r>
      <w:proofErr w:type="gramStart"/>
      <w:r w:rsidRPr="00591D52">
        <w:rPr>
          <w:rFonts w:ascii="Times New Roman" w:eastAsiaTheme="minorEastAsia" w:hAnsi="Times New Roman" w:cs="Times New Roman"/>
          <w:kern w:val="0"/>
          <w:sz w:val="28"/>
          <w:szCs w:val="28"/>
          <w:lang w:eastAsia="ru-RU"/>
        </w:rPr>
        <w:t>количества участников рынка услуг дошкольного образования</w:t>
      </w:r>
      <w:proofErr w:type="gramEnd"/>
      <w:r w:rsidRPr="00591D52">
        <w:rPr>
          <w:rFonts w:ascii="Times New Roman" w:eastAsiaTheme="minorEastAsia" w:hAnsi="Times New Roman" w:cs="Times New Roman"/>
          <w:kern w:val="0"/>
          <w:sz w:val="28"/>
          <w:szCs w:val="28"/>
          <w:lang w:eastAsia="ru-RU"/>
        </w:rPr>
        <w:t>.</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Важным показателем, характеризующим развитие конкуренции на рынке услуг дошкольного образования, является удовлетворенность населения качеством и доступностью дошкольных образовательных услуг</w:t>
      </w:r>
      <w:r w:rsidRPr="00591D52">
        <w:rPr>
          <w:rFonts w:asciiTheme="minorHAnsi" w:eastAsiaTheme="minorEastAsia" w:hAnsiTheme="minorHAnsi" w:cstheme="minorBidi"/>
          <w:kern w:val="0"/>
          <w:sz w:val="28"/>
          <w:szCs w:val="28"/>
          <w:lang w:eastAsia="ru-RU"/>
        </w:rPr>
        <w:t xml:space="preserve">. </w:t>
      </w:r>
      <w:r w:rsidRPr="00591D52">
        <w:rPr>
          <w:rFonts w:ascii="Times New Roman" w:eastAsiaTheme="minorEastAsia" w:hAnsi="Times New Roman" w:cs="Times New Roman"/>
          <w:kern w:val="0"/>
          <w:sz w:val="28"/>
          <w:szCs w:val="28"/>
          <w:lang w:eastAsia="ru-RU"/>
        </w:rPr>
        <w:lastRenderedPageBreak/>
        <w:t xml:space="preserve">Качеством данных услуг в городе в той или иной мере </w:t>
      </w:r>
      <w:proofErr w:type="gramStart"/>
      <w:r w:rsidRPr="00591D52">
        <w:rPr>
          <w:rFonts w:ascii="Times New Roman" w:eastAsiaTheme="minorEastAsia" w:hAnsi="Times New Roman" w:cs="Times New Roman"/>
          <w:kern w:val="0"/>
          <w:sz w:val="28"/>
          <w:szCs w:val="28"/>
          <w:lang w:eastAsia="ru-RU"/>
        </w:rPr>
        <w:t>удовлетворены</w:t>
      </w:r>
      <w:proofErr w:type="gramEnd"/>
      <w:r w:rsidRPr="00591D52">
        <w:rPr>
          <w:rFonts w:ascii="Times New Roman" w:eastAsiaTheme="minorEastAsia" w:hAnsi="Times New Roman" w:cs="Times New Roman"/>
          <w:kern w:val="0"/>
          <w:sz w:val="28"/>
          <w:szCs w:val="28"/>
          <w:lang w:eastAsia="ru-RU"/>
        </w:rPr>
        <w:t xml:space="preserve"> 52% респондентов. В целом удовлетворенность возможностью выбора высказали 47% респондентов. Большинство потребителей, принявших участие в опросе 2016 года, также заяв</w:t>
      </w:r>
      <w:r w:rsidR="00E56FD1">
        <w:rPr>
          <w:rFonts w:ascii="Times New Roman" w:eastAsiaTheme="minorEastAsia" w:hAnsi="Times New Roman" w:cs="Times New Roman"/>
          <w:kern w:val="0"/>
          <w:sz w:val="28"/>
          <w:szCs w:val="28"/>
          <w:lang w:eastAsia="ru-RU"/>
        </w:rPr>
        <w:t>ляло</w:t>
      </w:r>
      <w:r w:rsidRPr="00591D52">
        <w:rPr>
          <w:rFonts w:ascii="Times New Roman" w:eastAsiaTheme="minorEastAsia" w:hAnsi="Times New Roman" w:cs="Times New Roman"/>
          <w:kern w:val="0"/>
          <w:sz w:val="28"/>
          <w:szCs w:val="28"/>
          <w:lang w:eastAsia="ru-RU"/>
        </w:rPr>
        <w:t>, что удовлетворено качеством предоставляемых услуг, но отметило неудовлетворенность возможностью их выбора.</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19%</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0,0%</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Доля респондентов, удовлетворенных ценовой политикой в разной степени, превышает 49%</w:t>
      </w:r>
      <w:bookmarkStart w:id="13" w:name="_Toc459629363"/>
      <w:r w:rsidRPr="00591D52">
        <w:rPr>
          <w:rFonts w:ascii="Times New Roman" w:eastAsiaTheme="minorEastAsia" w:hAnsi="Times New Roman" w:cs="Times New Roman"/>
          <w:kern w:val="0"/>
          <w:sz w:val="28"/>
          <w:szCs w:val="28"/>
          <w:lang w:eastAsia="ru-RU"/>
        </w:rPr>
        <w:t>. В прошлом году, напротив, большая часть опрошенных высказала неудовлетворенность уровнем цен на данном рынке.</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Вместе с тем респондентов, высказавших неудовлетворенность качеством услуг дошкольного образования, оказалось меньше, чем неудовлетворенных ценовой политикой и возможностью выбора. Очевидно, что у опрашиваемых имеется некоторая неудовлетворенность высоким уровнем цен и возможность выбора дошкольных образовательных учреждений.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
          <w:kern w:val="0"/>
          <w:sz w:val="10"/>
          <w:u w:val="single"/>
          <w:lang w:eastAsia="ru-RU"/>
        </w:rPr>
      </w:pPr>
    </w:p>
    <w:p w:rsidR="00591D52" w:rsidRPr="00E56FD1" w:rsidRDefault="00591D52" w:rsidP="00591D52">
      <w:pPr>
        <w:suppressAutoHyphens w:val="0"/>
        <w:spacing w:after="0" w:line="240" w:lineRule="auto"/>
        <w:ind w:firstLine="709"/>
        <w:jc w:val="both"/>
        <w:rPr>
          <w:rFonts w:ascii="Times New Roman" w:eastAsiaTheme="minorEastAsia" w:hAnsi="Times New Roman" w:cs="Times New Roman"/>
          <w:i/>
          <w:kern w:val="0"/>
          <w:sz w:val="28"/>
          <w:lang w:eastAsia="ru-RU"/>
        </w:rPr>
      </w:pPr>
      <w:r w:rsidRPr="00E56FD1">
        <w:rPr>
          <w:rFonts w:ascii="Times New Roman" w:eastAsiaTheme="minorEastAsia" w:hAnsi="Times New Roman" w:cs="Times New Roman"/>
          <w:i/>
          <w:kern w:val="0"/>
          <w:sz w:val="28"/>
          <w:lang w:eastAsia="ru-RU"/>
        </w:rPr>
        <w:t>2. Рынок услуг детского отдыха и оздоровления</w:t>
      </w:r>
      <w:bookmarkEnd w:id="13"/>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Практически каждый второй опрошенный (47%) отметил, что в городе мало организаций, предоставляющих услуги детского отдыха и оздоровления;</w:t>
      </w:r>
      <w:r w:rsidRPr="00591D52">
        <w:rPr>
          <w:rFonts w:asciiTheme="minorHAnsi" w:eastAsiaTheme="minorEastAsia" w:hAnsiTheme="minorHAnsi" w:cstheme="minorBidi"/>
          <w:kern w:val="0"/>
          <w:lang w:eastAsia="ru-RU"/>
        </w:rPr>
        <w:t xml:space="preserve"> </w:t>
      </w:r>
      <w:r w:rsidRPr="00591D52">
        <w:rPr>
          <w:rFonts w:ascii="Times New Roman" w:eastAsiaTheme="minorEastAsia" w:hAnsi="Times New Roman" w:cs="Times New Roman"/>
          <w:kern w:val="0"/>
          <w:sz w:val="28"/>
          <w:szCs w:val="28"/>
          <w:lang w:eastAsia="ru-RU"/>
        </w:rPr>
        <w:t>19% респондентов считает, что их нет совсем. В свою очередь, 32% от общего числа опрошенных считают достаточным количество организаций, предоставляющих услуги на рынке детского отдыха и оздоровления.</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Ситуация по данному рынку в сравнении с </w:t>
      </w:r>
      <w:r w:rsidR="00E56FD1">
        <w:rPr>
          <w:rFonts w:ascii="Times New Roman" w:eastAsiaTheme="minorEastAsia" w:hAnsi="Times New Roman" w:cs="Times New Roman"/>
          <w:kern w:val="0"/>
          <w:sz w:val="28"/>
          <w:szCs w:val="28"/>
          <w:lang w:eastAsia="ru-RU"/>
        </w:rPr>
        <w:t>2016</w:t>
      </w:r>
      <w:r w:rsidRPr="00591D52">
        <w:rPr>
          <w:rFonts w:ascii="Times New Roman" w:eastAsiaTheme="minorEastAsia" w:hAnsi="Times New Roman" w:cs="Times New Roman"/>
          <w:kern w:val="0"/>
          <w:sz w:val="28"/>
          <w:szCs w:val="28"/>
          <w:lang w:eastAsia="ru-RU"/>
        </w:rPr>
        <w:t xml:space="preserve"> годом не изменилась.</w:t>
      </w:r>
      <w:r w:rsidR="00E56FD1">
        <w:rPr>
          <w:rFonts w:asciiTheme="minorHAnsi" w:eastAsiaTheme="minorEastAsia" w:hAnsiTheme="minorHAnsi" w:cstheme="minorBidi"/>
          <w:color w:val="FF0000"/>
          <w:kern w:val="0"/>
          <w:lang w:eastAsia="ru-RU"/>
        </w:rPr>
        <w:t xml:space="preserve"> </w:t>
      </w:r>
      <w:r w:rsidRPr="00591D52">
        <w:rPr>
          <w:rFonts w:ascii="Times New Roman" w:eastAsiaTheme="minorEastAsia" w:hAnsi="Times New Roman" w:cs="Times New Roman"/>
          <w:kern w:val="0"/>
          <w:sz w:val="28"/>
          <w:szCs w:val="28"/>
          <w:lang w:eastAsia="ru-RU"/>
        </w:rPr>
        <w:t>В прошлом году наибольшее число опрошенных (66,7%) отметило, что организаций на рынке услуг детского отдыха и оздоровления в городе Новошахтинске мало.</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Около половины потребителей (46%) отметили, что объем рынка услуг детского отдыха и оздоровления за последние 3 года остался неизменным; </w:t>
      </w:r>
      <w:r w:rsidRPr="00591D52">
        <w:rPr>
          <w:rFonts w:ascii="Times New Roman" w:eastAsiaTheme="minorEastAsia" w:hAnsi="Times New Roman" w:cs="Times New Roman"/>
          <w:kern w:val="0"/>
          <w:sz w:val="28"/>
          <w:szCs w:val="28"/>
          <w:lang w:eastAsia="ru-RU"/>
        </w:rPr>
        <w:br/>
        <w:t xml:space="preserve">21% опрошенных отметили увеличение </w:t>
      </w:r>
      <w:proofErr w:type="gramStart"/>
      <w:r w:rsidRPr="00591D52">
        <w:rPr>
          <w:rFonts w:ascii="Times New Roman" w:eastAsiaTheme="minorEastAsia" w:hAnsi="Times New Roman" w:cs="Times New Roman"/>
          <w:kern w:val="0"/>
          <w:sz w:val="28"/>
          <w:szCs w:val="28"/>
          <w:lang w:eastAsia="ru-RU"/>
        </w:rPr>
        <w:t>количества участников рынка услуг детского отдыха</w:t>
      </w:r>
      <w:proofErr w:type="gramEnd"/>
      <w:r w:rsidRPr="00591D52">
        <w:rPr>
          <w:rFonts w:ascii="Times New Roman" w:eastAsiaTheme="minorEastAsia" w:hAnsi="Times New Roman" w:cs="Times New Roman"/>
          <w:kern w:val="0"/>
          <w:sz w:val="28"/>
          <w:szCs w:val="28"/>
          <w:lang w:eastAsia="ru-RU"/>
        </w:rPr>
        <w:t xml:space="preserve"> и оздоровления, только 5% респондентов утверждали о снижении количества участников. В 2016 году также большинство респондентов (54,5%) отмечало неизменность объема рынка услуг детского отдыха и оздоровления.</w:t>
      </w:r>
    </w:p>
    <w:p w:rsidR="00591D52" w:rsidRPr="00591D52" w:rsidRDefault="00591D52" w:rsidP="00591D52">
      <w:pPr>
        <w:suppressLineNumbers/>
        <w:suppressAutoHyphens w:val="0"/>
        <w:spacing w:after="0" w:line="240" w:lineRule="auto"/>
        <w:ind w:firstLine="709"/>
        <w:jc w:val="both"/>
        <w:rPr>
          <w:rFonts w:ascii="Times New Roman" w:eastAsiaTheme="minorHAnsi" w:hAnsi="Times New Roman" w:cs="Times New Roman"/>
          <w:kern w:val="0"/>
          <w:sz w:val="28"/>
          <w:szCs w:val="28"/>
          <w:lang w:eastAsia="en-US"/>
        </w:rPr>
      </w:pPr>
      <w:r w:rsidRPr="00591D52">
        <w:rPr>
          <w:rFonts w:ascii="Times New Roman" w:eastAsiaTheme="minorHAnsi" w:hAnsi="Times New Roman" w:cs="Times New Roman"/>
          <w:kern w:val="0"/>
          <w:sz w:val="28"/>
          <w:szCs w:val="28"/>
          <w:lang w:eastAsia="en-US"/>
        </w:rPr>
        <w:t xml:space="preserve">Качество услуг детского отдыха и оздоровления в городе чаще оценивалось положительно, нежели отрицательно (39% против 34%). В ходе </w:t>
      </w:r>
      <w:r w:rsidRPr="00591D52">
        <w:rPr>
          <w:rFonts w:ascii="Times New Roman" w:eastAsiaTheme="minorHAnsi" w:hAnsi="Times New Roman" w:cs="Times New Roman"/>
          <w:kern w:val="0"/>
          <w:sz w:val="28"/>
          <w:szCs w:val="28"/>
          <w:lang w:eastAsia="en-US"/>
        </w:rPr>
        <w:lastRenderedPageBreak/>
        <w:t>опроса 2016 года отрицательные ответы превышали положительные (51,5% против 12,2%).</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В разной степени удовлетворены возможностью выбора и уровнем цен на рынке услуг детского отдыха и оздоровления больше 75% потребителей. Доля респондентов, в той или иной мере неудовлетворенных возможностью выбора услуг на данном рынке, составила 36%. </w:t>
      </w: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19%</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r>
    </w:tbl>
    <w:p w:rsidR="00E56FD1" w:rsidRDefault="00591D52" w:rsidP="00591D52">
      <w:pPr>
        <w:suppressAutoHyphens w:val="0"/>
        <w:spacing w:after="0" w:line="240" w:lineRule="auto"/>
        <w:ind w:firstLine="709"/>
        <w:jc w:val="both"/>
        <w:rPr>
          <w:rFonts w:ascii="Times New Roman" w:eastAsiaTheme="minorEastAsia" w:hAnsi="Times New Roman" w:cs="Times New Roman"/>
          <w:bCs/>
          <w:kern w:val="0"/>
          <w:sz w:val="28"/>
          <w:szCs w:val="28"/>
          <w:lang w:eastAsia="ru-RU"/>
        </w:rPr>
      </w:pPr>
      <w:r w:rsidRPr="00591D52">
        <w:rPr>
          <w:rFonts w:ascii="Times New Roman" w:eastAsiaTheme="minorEastAsia" w:hAnsi="Times New Roman" w:cs="Times New Roman"/>
          <w:bCs/>
          <w:kern w:val="0"/>
          <w:sz w:val="28"/>
          <w:szCs w:val="28"/>
          <w:lang w:eastAsia="ru-RU"/>
        </w:rPr>
        <w:t xml:space="preserve">Таким образом, можно сказать, что рынок услуг детского отдыха и оздоровления представлен в городе скорее в недостаточном количестве и за последние 3 года не претерпел существенных изменений, в </w:t>
      </w:r>
      <w:proofErr w:type="gramStart"/>
      <w:r w:rsidRPr="00591D52">
        <w:rPr>
          <w:rFonts w:ascii="Times New Roman" w:eastAsiaTheme="minorEastAsia" w:hAnsi="Times New Roman" w:cs="Times New Roman"/>
          <w:bCs/>
          <w:kern w:val="0"/>
          <w:sz w:val="28"/>
          <w:szCs w:val="28"/>
          <w:lang w:eastAsia="ru-RU"/>
        </w:rPr>
        <w:t>связи</w:t>
      </w:r>
      <w:proofErr w:type="gramEnd"/>
      <w:r w:rsidRPr="00591D52">
        <w:rPr>
          <w:rFonts w:ascii="Times New Roman" w:eastAsiaTheme="minorEastAsia" w:hAnsi="Times New Roman" w:cs="Times New Roman"/>
          <w:bCs/>
          <w:kern w:val="0"/>
          <w:sz w:val="28"/>
          <w:szCs w:val="28"/>
          <w:lang w:eastAsia="ru-RU"/>
        </w:rPr>
        <w:t xml:space="preserve"> с чем часть опрошенных не вполне довольна возможностью выбора на данном рынке (данная тенденция характера и для Ростовской области в целом).</w:t>
      </w:r>
    </w:p>
    <w:p w:rsidR="00AC59BE" w:rsidRPr="00AC59BE" w:rsidRDefault="00AC59BE" w:rsidP="00591D52">
      <w:pPr>
        <w:suppressAutoHyphens w:val="0"/>
        <w:spacing w:after="0" w:line="240" w:lineRule="auto"/>
        <w:ind w:firstLine="709"/>
        <w:jc w:val="both"/>
        <w:rPr>
          <w:rFonts w:ascii="Times New Roman" w:eastAsiaTheme="minorEastAsia" w:hAnsi="Times New Roman" w:cs="Times New Roman"/>
          <w:bCs/>
          <w:kern w:val="0"/>
          <w:sz w:val="28"/>
          <w:szCs w:val="28"/>
          <w:lang w:eastAsia="ru-RU"/>
        </w:rPr>
      </w:pPr>
    </w:p>
    <w:p w:rsidR="00591D52" w:rsidRPr="00E56FD1"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E56FD1">
        <w:rPr>
          <w:rFonts w:ascii="Times New Roman" w:eastAsiaTheme="minorEastAsia" w:hAnsi="Times New Roman" w:cs="Times New Roman"/>
          <w:bCs/>
          <w:i/>
          <w:kern w:val="0"/>
          <w:sz w:val="28"/>
          <w:lang w:eastAsia="ru-RU"/>
        </w:rPr>
        <w:t xml:space="preserve">3. Рынок услуг дополнительного образования детей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Рынок услуг дополнительного образования детей (кружки, секции, клубы, музеи, библиотеки и пр.) относится к рынкам, которые большинство потребителей назвали достаточно развитыми. Так, 59% респондентов придерживались мнения о том, что на рынке присутствует достаточно организаций, предоставляющих услуги дополнительного образования детей; 32% респондентов полагали, что их мало, а 2%, что их нет совсем. Годом ранее большая часть опрошенных (57,6%) также отмечала достаточное количество организаций, предоставляющих услуги дополнительного образования детей.</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Практически половина опрошенных потребителей (47%), как и годом ранее, отметила увеличение количества организаций  за последние три года изменений количества субъектов, предоставляющих услуги на данном рынке. Не заметили увеличени</w:t>
      </w:r>
      <w:r w:rsidR="00E56FD1">
        <w:rPr>
          <w:rFonts w:ascii="Times New Roman" w:eastAsiaTheme="minorEastAsia" w:hAnsi="Times New Roman" w:cs="Times New Roman"/>
          <w:kern w:val="0"/>
          <w:sz w:val="28"/>
          <w:szCs w:val="28"/>
          <w:lang w:eastAsia="ru-RU"/>
        </w:rPr>
        <w:t>я</w:t>
      </w:r>
      <w:r w:rsidRPr="00591D52">
        <w:rPr>
          <w:rFonts w:ascii="Times New Roman" w:eastAsiaTheme="minorEastAsia" w:hAnsi="Times New Roman" w:cs="Times New Roman"/>
          <w:kern w:val="0"/>
          <w:sz w:val="28"/>
          <w:szCs w:val="28"/>
          <w:lang w:eastAsia="ru-RU"/>
        </w:rPr>
        <w:t xml:space="preserve"> количества организаций, предоставляющих указанные услуги, 36% респондентов, а их снижение отметили 3% респондентов.</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В той или иной мере большинство потребителей удовлетворено как качеством услуг дополнительного образования детей города – 57%, так и возможностью выбора (53%) и уровнем цен (55%). </w:t>
      </w: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0%</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48,5%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24,2%</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lastRenderedPageBreak/>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24,2%</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По мнению большинства опрошенных в 2017 году, рынок дополнительного образования в регионе достаточно развит и в течение последних трех лет продолжает развиваться. Преобладающая часть респондентов удовлетворена всеми характеристиками предоставляемых услуг на данном рынке.</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12"/>
          <w:szCs w:val="28"/>
          <w:lang w:eastAsia="ru-RU"/>
        </w:rPr>
      </w:pPr>
    </w:p>
    <w:p w:rsidR="00591D52" w:rsidRPr="00E56FD1"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E56FD1">
        <w:rPr>
          <w:rFonts w:ascii="Times New Roman" w:eastAsiaTheme="minorEastAsia" w:hAnsi="Times New Roman" w:cs="Times New Roman"/>
          <w:bCs/>
          <w:i/>
          <w:kern w:val="0"/>
          <w:sz w:val="28"/>
          <w:lang w:eastAsia="ru-RU"/>
        </w:rPr>
        <w:t>4. Рынок медицинских услуг</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44% опрошенных считают, что организаций, предоставляющих медицинские услуги на рынке города </w:t>
      </w:r>
      <w:r w:rsidR="00776B29" w:rsidRPr="00591D52">
        <w:rPr>
          <w:rFonts w:ascii="Times New Roman" w:eastAsiaTheme="minorEastAsia" w:hAnsi="Times New Roman" w:cs="Times New Roman"/>
          <w:kern w:val="0"/>
          <w:sz w:val="28"/>
          <w:szCs w:val="28"/>
          <w:lang w:eastAsia="ru-RU"/>
        </w:rPr>
        <w:t>Новошахтинска</w:t>
      </w:r>
      <w:r w:rsidRPr="00591D52">
        <w:rPr>
          <w:rFonts w:ascii="Times New Roman" w:eastAsiaTheme="minorEastAsia" w:hAnsi="Times New Roman" w:cs="Times New Roman"/>
          <w:kern w:val="0"/>
          <w:sz w:val="28"/>
          <w:szCs w:val="28"/>
          <w:lang w:eastAsia="ru-RU"/>
        </w:rPr>
        <w:t>, мало. Годом ранее также большая часть опрошенных (60,6%) также отмечала недостаточное количество таких организаций в городе.</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proofErr w:type="gramStart"/>
      <w:r w:rsidRPr="00591D52">
        <w:rPr>
          <w:rFonts w:ascii="Times New Roman" w:eastAsiaTheme="minorEastAsia" w:hAnsi="Times New Roman" w:cs="Times New Roman"/>
          <w:kern w:val="0"/>
          <w:sz w:val="28"/>
          <w:szCs w:val="28"/>
          <w:lang w:eastAsia="ru-RU"/>
        </w:rPr>
        <w:t>Увеличение количества участников рынка медицинских услуг за последние 3 года отметили 37%, снижение – 10% респондентов.</w:t>
      </w:r>
      <w:proofErr w:type="gramEnd"/>
      <w:r w:rsidRPr="00591D52">
        <w:rPr>
          <w:rFonts w:ascii="Times New Roman" w:eastAsiaTheme="minorEastAsia" w:hAnsi="Times New Roman" w:cs="Times New Roman"/>
          <w:kern w:val="0"/>
          <w:sz w:val="28"/>
          <w:szCs w:val="28"/>
          <w:lang w:eastAsia="ru-RU"/>
        </w:rPr>
        <w:t xml:space="preserve"> </w:t>
      </w:r>
      <w:proofErr w:type="gramStart"/>
      <w:r w:rsidRPr="00591D52">
        <w:rPr>
          <w:rFonts w:ascii="Times New Roman" w:eastAsiaTheme="minorEastAsia" w:hAnsi="Times New Roman" w:cs="Times New Roman"/>
          <w:kern w:val="0"/>
          <w:sz w:val="28"/>
          <w:szCs w:val="28"/>
          <w:lang w:eastAsia="ru-RU"/>
        </w:rPr>
        <w:t>Неизменным</w:t>
      </w:r>
      <w:proofErr w:type="gramEnd"/>
      <w:r w:rsidRPr="00591D52">
        <w:rPr>
          <w:rFonts w:ascii="Times New Roman" w:eastAsiaTheme="minorEastAsia" w:hAnsi="Times New Roman" w:cs="Times New Roman"/>
          <w:kern w:val="0"/>
          <w:sz w:val="28"/>
          <w:szCs w:val="28"/>
          <w:lang w:eastAsia="ru-RU"/>
        </w:rPr>
        <w:t xml:space="preserve"> объем рынка медицинских услуг считает 35% опрошенных. Годом ранее не заметило изменений количества субъектов, предоставляющих услуги на данном рынке 51,5% опрошенных потребителей.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В большей степени респонденты отмечали неудовлетворенность уровнем цен на медицинские услуги (67%). Качеством и возможностью выбора услуг в той или иной мере оказались не удовлетворены 37% и 59% опрошенных</w:t>
      </w:r>
      <w:r w:rsidR="00E56FD1">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 Удовлетворенных возможностью выбора на рынке медицинских услуг оказалось лишь 32% потребителей.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18"/>
          <w:lang w:eastAsia="ru-RU"/>
        </w:rPr>
      </w:pPr>
      <w:r w:rsidRPr="00591D52">
        <w:rPr>
          <w:rFonts w:ascii="Times New Roman" w:eastAsiaTheme="minorEastAsia" w:hAnsi="Times New Roman" w:cs="Times New Roman"/>
          <w:bCs/>
          <w:kern w:val="0"/>
          <w:sz w:val="28"/>
          <w:szCs w:val="28"/>
          <w:lang w:eastAsia="ru-RU"/>
        </w:rPr>
        <w:t xml:space="preserve">В ходе опроса этого года выяснилось, что рынок медицинских услуг в городе плохо развит, при этом, по мнению респондентов, число организаций, предоставляющих услуги на нем, увеличилось. Респонденты высказывали неудовлетворенность по всем трем анализируемым критериям, характеризующим медицинский сервис. Особенно негативную оценку получило качество на рынке медицинских услуг. </w:t>
      </w:r>
    </w:p>
    <w:p w:rsidR="00776B29" w:rsidRDefault="00776B29" w:rsidP="00591D52">
      <w:pPr>
        <w:suppressAutoHyphens w:val="0"/>
        <w:spacing w:after="0" w:line="240" w:lineRule="auto"/>
        <w:ind w:firstLine="709"/>
        <w:jc w:val="both"/>
        <w:rPr>
          <w:rFonts w:ascii="Times New Roman" w:eastAsiaTheme="minorEastAsia" w:hAnsi="Times New Roman" w:cs="Times New Roman"/>
          <w:b/>
          <w:bCs/>
          <w:kern w:val="0"/>
          <w:sz w:val="28"/>
          <w:u w:val="single"/>
          <w:lang w:eastAsia="ru-RU"/>
        </w:rPr>
      </w:pPr>
    </w:p>
    <w:p w:rsidR="00591D52" w:rsidRPr="00E56FD1"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E56FD1">
        <w:rPr>
          <w:rFonts w:ascii="Times New Roman" w:eastAsiaTheme="minorEastAsia" w:hAnsi="Times New Roman" w:cs="Times New Roman"/>
          <w:bCs/>
          <w:i/>
          <w:kern w:val="0"/>
          <w:sz w:val="28"/>
          <w:lang w:eastAsia="ru-RU"/>
        </w:rPr>
        <w:t>5. 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Большинство респондентов (49%) считают, что организаций, представляющих рынок услуг психолого-педагогического сопровождения </w:t>
      </w:r>
      <w:r w:rsidRPr="00591D52">
        <w:rPr>
          <w:rFonts w:ascii="Times New Roman" w:eastAsiaTheme="minorEastAsia" w:hAnsi="Times New Roman" w:cs="Times New Roman"/>
          <w:kern w:val="0"/>
          <w:sz w:val="28"/>
          <w:szCs w:val="28"/>
          <w:lang w:eastAsia="ru-RU"/>
        </w:rPr>
        <w:lastRenderedPageBreak/>
        <w:t xml:space="preserve">детей с ограниченными возможностями здоровья (консультативные услуги, патронаж, услуги, опирающиеся на механизмы само- и взаимопомощи), в городе </w:t>
      </w:r>
      <w:r w:rsidR="00E56FD1">
        <w:rPr>
          <w:rFonts w:ascii="Times New Roman" w:eastAsiaTheme="minorEastAsia" w:hAnsi="Times New Roman" w:cs="Times New Roman"/>
          <w:kern w:val="0"/>
          <w:sz w:val="28"/>
          <w:szCs w:val="28"/>
          <w:lang w:eastAsia="ru-RU"/>
        </w:rPr>
        <w:t>мало</w:t>
      </w:r>
      <w:r w:rsidRPr="00591D52">
        <w:rPr>
          <w:rFonts w:ascii="Times New Roman" w:eastAsiaTheme="minorEastAsia" w:hAnsi="Times New Roman" w:cs="Times New Roman"/>
          <w:kern w:val="0"/>
          <w:sz w:val="28"/>
          <w:szCs w:val="28"/>
          <w:lang w:eastAsia="ru-RU"/>
        </w:rPr>
        <w:t>. Достаточным это количество считают 29,0%, а полное отсутствие таких организаций отметили 19% респондентов. Годом ранее основная часть ответивших (60,6%) также отметила недостаточное количество организаций, представляющих 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 в городе.</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Причем большинство опрошенных (39%), как и большинство из давших ответ на данный вопрос годом ранее (42,4%), зафиксировали отсутствие изменений количества субъектов, предоставляющих услуги психолого-педагогического сопровождения детей с ограниченными возможностями здоровья, в течение последних 3 лет.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14% опрошенных в </w:t>
      </w:r>
      <w:r w:rsidR="00E56FD1">
        <w:rPr>
          <w:rFonts w:ascii="Times New Roman" w:eastAsiaTheme="minorEastAsia" w:hAnsi="Times New Roman" w:cs="Times New Roman"/>
          <w:kern w:val="0"/>
          <w:sz w:val="28"/>
          <w:szCs w:val="28"/>
          <w:lang w:eastAsia="ru-RU"/>
        </w:rPr>
        <w:t>отчетном</w:t>
      </w:r>
      <w:r w:rsidRPr="00591D52">
        <w:rPr>
          <w:rFonts w:ascii="Times New Roman" w:eastAsiaTheme="minorEastAsia" w:hAnsi="Times New Roman" w:cs="Times New Roman"/>
          <w:kern w:val="0"/>
          <w:sz w:val="28"/>
          <w:szCs w:val="28"/>
          <w:lang w:eastAsia="ru-RU"/>
        </w:rPr>
        <w:t xml:space="preserve"> периоде считают, что динамика положительная; лишь 3% отметили снижение количества организаций на исследуемом рынке услуг. Большое количество </w:t>
      </w:r>
      <w:proofErr w:type="gramStart"/>
      <w:r w:rsidRPr="00591D52">
        <w:rPr>
          <w:rFonts w:ascii="Times New Roman" w:eastAsiaTheme="minorEastAsia" w:hAnsi="Times New Roman" w:cs="Times New Roman"/>
          <w:kern w:val="0"/>
          <w:sz w:val="28"/>
          <w:szCs w:val="28"/>
          <w:lang w:eastAsia="ru-RU"/>
        </w:rPr>
        <w:t>опрошенных</w:t>
      </w:r>
      <w:proofErr w:type="gramEnd"/>
      <w:r w:rsidRPr="00591D52">
        <w:rPr>
          <w:rFonts w:ascii="Times New Roman" w:eastAsiaTheme="minorEastAsia" w:hAnsi="Times New Roman" w:cs="Times New Roman"/>
          <w:kern w:val="0"/>
          <w:sz w:val="28"/>
          <w:szCs w:val="28"/>
          <w:lang w:eastAsia="ru-RU"/>
        </w:rPr>
        <w:t xml:space="preserve"> (37%) затруднились ответить на данный вопрос.</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591D52">
        <w:rPr>
          <w:rFonts w:ascii="Times New Roman" w:eastAsiaTheme="minorEastAsia" w:hAnsi="Times New Roman" w:cs="Times New Roman"/>
          <w:color w:val="000000" w:themeColor="text1"/>
          <w:kern w:val="0"/>
          <w:sz w:val="28"/>
          <w:szCs w:val="28"/>
          <w:lang w:eastAsia="ru-RU"/>
        </w:rPr>
        <w:t>Среди лиц, оценивших рынок услуг психолого-педагогического сопровождения детей с ограниченными возможностями здоровья, мнения об удовлетворенности и неудовлетворенности, как возможностью выбора, так и качеством и уровнем цен разделились примерно на уровне 23%-33%. В 2016 году большинство респондентов по всем 3 критериям воздержались от ответов.</w:t>
      </w: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40%</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60,6%</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60,6%</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57,6%</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bCs/>
          <w:kern w:val="0"/>
          <w:sz w:val="28"/>
          <w:szCs w:val="28"/>
          <w:lang w:eastAsia="ru-RU"/>
        </w:rPr>
        <w:t xml:space="preserve">Таким образом, рынок </w:t>
      </w:r>
      <w:r w:rsidRPr="00591D52">
        <w:rPr>
          <w:rFonts w:ascii="Times New Roman" w:eastAsiaTheme="minorEastAsia" w:hAnsi="Times New Roman" w:cs="Times New Roman"/>
          <w:kern w:val="0"/>
          <w:sz w:val="28"/>
          <w:szCs w:val="28"/>
          <w:lang w:eastAsia="ru-RU"/>
        </w:rPr>
        <w:t xml:space="preserve">услуг психолого-педагогического сопровождения детей с ограниченными возможностями здоровья в городе Новошахтинске </w:t>
      </w:r>
      <w:proofErr w:type="gramStart"/>
      <w:r w:rsidRPr="00591D52">
        <w:rPr>
          <w:rFonts w:ascii="Times New Roman" w:eastAsiaTheme="minorEastAsia" w:hAnsi="Times New Roman" w:cs="Times New Roman"/>
          <w:kern w:val="0"/>
          <w:sz w:val="28"/>
          <w:szCs w:val="28"/>
          <w:lang w:eastAsia="ru-RU"/>
        </w:rPr>
        <w:t>мало развит</w:t>
      </w:r>
      <w:proofErr w:type="gramEnd"/>
      <w:r w:rsidRPr="00591D52">
        <w:rPr>
          <w:rFonts w:ascii="Times New Roman" w:eastAsiaTheme="minorEastAsia" w:hAnsi="Times New Roman" w:cs="Times New Roman"/>
          <w:kern w:val="0"/>
          <w:sz w:val="28"/>
          <w:szCs w:val="28"/>
          <w:lang w:eastAsia="ru-RU"/>
        </w:rPr>
        <w:t>, по мнению большинства респондентов (данная тенденция характера и для Ростовской области в целом). Существенных изменений в течение последних трех лет на нем не отмечается. В то же время в среднем большинство респондентов затруднились оценить по различным критериям именно этот рынок услуг. И больше всего затруднений вызвала возможность выбора и оценка цен на услуги психолого-педагогического сопровождения детей с ограниченными возможностями здоровья.</w:t>
      </w:r>
    </w:p>
    <w:p w:rsid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18"/>
          <w:szCs w:val="28"/>
          <w:lang w:eastAsia="ru-RU"/>
        </w:rPr>
      </w:pPr>
    </w:p>
    <w:p w:rsidR="00AC59BE" w:rsidRDefault="00AC59BE" w:rsidP="00591D52">
      <w:pPr>
        <w:suppressAutoHyphens w:val="0"/>
        <w:spacing w:after="0" w:line="240" w:lineRule="auto"/>
        <w:ind w:firstLine="709"/>
        <w:jc w:val="both"/>
        <w:rPr>
          <w:rFonts w:ascii="Times New Roman" w:eastAsiaTheme="minorEastAsia" w:hAnsi="Times New Roman" w:cs="Times New Roman"/>
          <w:bCs/>
          <w:kern w:val="0"/>
          <w:sz w:val="18"/>
          <w:szCs w:val="28"/>
          <w:lang w:eastAsia="ru-RU"/>
        </w:rPr>
      </w:pPr>
    </w:p>
    <w:p w:rsidR="00AC59BE" w:rsidRPr="00591D52" w:rsidRDefault="00AC59BE" w:rsidP="00591D52">
      <w:pPr>
        <w:suppressAutoHyphens w:val="0"/>
        <w:spacing w:after="0" w:line="240" w:lineRule="auto"/>
        <w:ind w:firstLine="709"/>
        <w:jc w:val="both"/>
        <w:rPr>
          <w:rFonts w:ascii="Times New Roman" w:eastAsiaTheme="minorEastAsia" w:hAnsi="Times New Roman" w:cs="Times New Roman"/>
          <w:bCs/>
          <w:kern w:val="0"/>
          <w:sz w:val="18"/>
          <w:szCs w:val="28"/>
          <w:lang w:eastAsia="ru-RU"/>
        </w:rPr>
      </w:pPr>
    </w:p>
    <w:p w:rsidR="00591D52" w:rsidRPr="00E56FD1" w:rsidRDefault="00591D52" w:rsidP="00776B29">
      <w:pPr>
        <w:suppressAutoHyphens w:val="0"/>
        <w:spacing w:after="0" w:line="240" w:lineRule="auto"/>
        <w:ind w:firstLine="709"/>
        <w:rPr>
          <w:rFonts w:ascii="Times New Roman" w:eastAsiaTheme="minorEastAsia" w:hAnsi="Times New Roman" w:cs="Times New Roman"/>
          <w:bCs/>
          <w:i/>
          <w:kern w:val="0"/>
          <w:sz w:val="28"/>
          <w:lang w:eastAsia="ru-RU"/>
        </w:rPr>
      </w:pPr>
      <w:r w:rsidRPr="00E56FD1">
        <w:rPr>
          <w:rFonts w:ascii="Times New Roman" w:eastAsiaTheme="minorEastAsia" w:hAnsi="Times New Roman" w:cs="Times New Roman"/>
          <w:bCs/>
          <w:i/>
          <w:kern w:val="0"/>
          <w:sz w:val="28"/>
          <w:lang w:eastAsia="ru-RU"/>
        </w:rPr>
        <w:lastRenderedPageBreak/>
        <w:t>6. Рынок услуг в сфере культуры (театры, музеи, б</w:t>
      </w:r>
      <w:r w:rsidR="00776B29" w:rsidRPr="00E56FD1">
        <w:rPr>
          <w:rFonts w:ascii="Times New Roman" w:eastAsiaTheme="minorEastAsia" w:hAnsi="Times New Roman" w:cs="Times New Roman"/>
          <w:bCs/>
          <w:i/>
          <w:kern w:val="0"/>
          <w:sz w:val="28"/>
          <w:lang w:eastAsia="ru-RU"/>
        </w:rPr>
        <w:t>иблиотеки, дома культуры и пр.)</w:t>
      </w:r>
    </w:p>
    <w:p w:rsidR="0051312F" w:rsidRDefault="00591D52" w:rsidP="00591D52">
      <w:pPr>
        <w:suppressAutoHyphens w:val="0"/>
        <w:spacing w:after="0" w:line="240" w:lineRule="auto"/>
        <w:ind w:firstLine="709"/>
        <w:jc w:val="both"/>
        <w:rPr>
          <w:rFonts w:ascii="Times New Roman" w:eastAsiaTheme="minorEastAsia" w:hAnsi="Times New Roman" w:cs="Times New Roman"/>
          <w:bCs/>
          <w:color w:val="FF0000"/>
          <w:kern w:val="0"/>
          <w:sz w:val="28"/>
          <w:szCs w:val="28"/>
          <w:lang w:eastAsia="ru-RU"/>
        </w:rPr>
      </w:pPr>
      <w:r w:rsidRPr="0051312F">
        <w:rPr>
          <w:rFonts w:ascii="Times New Roman" w:eastAsiaTheme="minorEastAsia" w:hAnsi="Times New Roman" w:cs="Times New Roman"/>
          <w:color w:val="000000" w:themeColor="text1"/>
          <w:kern w:val="0"/>
          <w:sz w:val="28"/>
          <w:szCs w:val="28"/>
          <w:lang w:eastAsia="ru-RU"/>
        </w:rPr>
        <w:t>Больше половины опрошенных (52%) считает</w:t>
      </w:r>
      <w:r w:rsidR="0051312F" w:rsidRPr="0051312F">
        <w:rPr>
          <w:rFonts w:ascii="Times New Roman" w:eastAsiaTheme="minorEastAsia" w:hAnsi="Times New Roman" w:cs="Times New Roman"/>
          <w:color w:val="000000" w:themeColor="text1"/>
          <w:kern w:val="0"/>
          <w:sz w:val="28"/>
          <w:szCs w:val="28"/>
          <w:lang w:eastAsia="ru-RU"/>
        </w:rPr>
        <w:t>, что в городе недостаточно</w:t>
      </w:r>
      <w:r w:rsidRPr="0051312F">
        <w:rPr>
          <w:rFonts w:ascii="Times New Roman" w:eastAsiaTheme="minorEastAsia" w:hAnsi="Times New Roman" w:cs="Times New Roman"/>
          <w:color w:val="000000" w:themeColor="text1"/>
          <w:kern w:val="0"/>
          <w:sz w:val="28"/>
          <w:szCs w:val="28"/>
          <w:lang w:eastAsia="ru-RU"/>
        </w:rPr>
        <w:t xml:space="preserve"> организаций в сфере культуры (театр</w:t>
      </w:r>
      <w:r w:rsidR="0051312F" w:rsidRPr="0051312F">
        <w:rPr>
          <w:rFonts w:ascii="Times New Roman" w:eastAsiaTheme="minorEastAsia" w:hAnsi="Times New Roman" w:cs="Times New Roman"/>
          <w:color w:val="000000" w:themeColor="text1"/>
          <w:kern w:val="0"/>
          <w:sz w:val="28"/>
          <w:szCs w:val="28"/>
          <w:lang w:eastAsia="ru-RU"/>
        </w:rPr>
        <w:t>ов</w:t>
      </w:r>
      <w:r w:rsidRPr="0051312F">
        <w:rPr>
          <w:rFonts w:ascii="Times New Roman" w:eastAsiaTheme="minorEastAsia" w:hAnsi="Times New Roman" w:cs="Times New Roman"/>
          <w:color w:val="000000" w:themeColor="text1"/>
          <w:kern w:val="0"/>
          <w:sz w:val="28"/>
          <w:szCs w:val="28"/>
          <w:lang w:eastAsia="ru-RU"/>
        </w:rPr>
        <w:t>, музе</w:t>
      </w:r>
      <w:r w:rsidR="0051312F" w:rsidRPr="0051312F">
        <w:rPr>
          <w:rFonts w:ascii="Times New Roman" w:eastAsiaTheme="minorEastAsia" w:hAnsi="Times New Roman" w:cs="Times New Roman"/>
          <w:color w:val="000000" w:themeColor="text1"/>
          <w:kern w:val="0"/>
          <w:sz w:val="28"/>
          <w:szCs w:val="28"/>
          <w:lang w:eastAsia="ru-RU"/>
        </w:rPr>
        <w:t>ев</w:t>
      </w:r>
      <w:r w:rsidRPr="0051312F">
        <w:rPr>
          <w:rFonts w:ascii="Times New Roman" w:eastAsiaTheme="minorEastAsia" w:hAnsi="Times New Roman" w:cs="Times New Roman"/>
          <w:color w:val="000000" w:themeColor="text1"/>
          <w:kern w:val="0"/>
          <w:sz w:val="28"/>
          <w:szCs w:val="28"/>
          <w:lang w:eastAsia="ru-RU"/>
        </w:rPr>
        <w:t>, библиотек, дом</w:t>
      </w:r>
      <w:r w:rsidR="0051312F" w:rsidRPr="0051312F">
        <w:rPr>
          <w:rFonts w:ascii="Times New Roman" w:eastAsiaTheme="minorEastAsia" w:hAnsi="Times New Roman" w:cs="Times New Roman"/>
          <w:color w:val="000000" w:themeColor="text1"/>
          <w:kern w:val="0"/>
          <w:sz w:val="28"/>
          <w:szCs w:val="28"/>
          <w:lang w:eastAsia="ru-RU"/>
        </w:rPr>
        <w:t>ов</w:t>
      </w:r>
      <w:r w:rsidRPr="0051312F">
        <w:rPr>
          <w:rFonts w:ascii="Times New Roman" w:eastAsiaTheme="minorEastAsia" w:hAnsi="Times New Roman" w:cs="Times New Roman"/>
          <w:color w:val="000000" w:themeColor="text1"/>
          <w:kern w:val="0"/>
          <w:sz w:val="28"/>
          <w:szCs w:val="28"/>
          <w:lang w:eastAsia="ru-RU"/>
        </w:rPr>
        <w:t xml:space="preserve"> культуры и пр.). </w:t>
      </w:r>
      <w:r w:rsidR="0051312F" w:rsidRPr="0051312F">
        <w:rPr>
          <w:rFonts w:ascii="Times New Roman" w:eastAsiaTheme="minorEastAsia" w:hAnsi="Times New Roman" w:cs="Times New Roman"/>
          <w:color w:val="000000" w:themeColor="text1"/>
          <w:kern w:val="0"/>
          <w:sz w:val="28"/>
          <w:szCs w:val="28"/>
          <w:lang w:eastAsia="ru-RU"/>
        </w:rPr>
        <w:t xml:space="preserve">19% респондентов указали на их полное отсутствие. </w:t>
      </w:r>
      <w:r w:rsidRPr="0051312F">
        <w:rPr>
          <w:rFonts w:ascii="Times New Roman" w:eastAsiaTheme="minorEastAsia" w:hAnsi="Times New Roman" w:cs="Times New Roman"/>
          <w:color w:val="000000" w:themeColor="text1"/>
          <w:kern w:val="0"/>
          <w:sz w:val="28"/>
          <w:szCs w:val="28"/>
          <w:lang w:eastAsia="ru-RU"/>
        </w:rPr>
        <w:t xml:space="preserve">29% респондентов </w:t>
      </w:r>
      <w:r w:rsidR="0051312F" w:rsidRPr="0051312F">
        <w:rPr>
          <w:rFonts w:ascii="Times New Roman" w:eastAsiaTheme="minorEastAsia" w:hAnsi="Times New Roman" w:cs="Times New Roman"/>
          <w:color w:val="000000" w:themeColor="text1"/>
          <w:kern w:val="0"/>
          <w:sz w:val="28"/>
          <w:szCs w:val="28"/>
          <w:lang w:eastAsia="ru-RU"/>
        </w:rPr>
        <w:t>считают, что рынок услуг в сфере культуры в городе достаточно развит</w:t>
      </w:r>
      <w:r w:rsidRPr="0051312F">
        <w:rPr>
          <w:rFonts w:ascii="Times New Roman" w:eastAsiaTheme="minorEastAsia" w:hAnsi="Times New Roman" w:cs="Times New Roman"/>
          <w:color w:val="000000" w:themeColor="text1"/>
          <w:kern w:val="0"/>
          <w:sz w:val="28"/>
          <w:szCs w:val="28"/>
          <w:lang w:eastAsia="ru-RU"/>
        </w:rPr>
        <w:t>.</w:t>
      </w:r>
      <w:r w:rsidRPr="0051312F">
        <w:rPr>
          <w:rFonts w:ascii="Times New Roman" w:eastAsiaTheme="minorEastAsia" w:hAnsi="Times New Roman" w:cs="Times New Roman"/>
          <w:bCs/>
          <w:color w:val="000000" w:themeColor="text1"/>
          <w:kern w:val="0"/>
          <w:sz w:val="28"/>
          <w:szCs w:val="28"/>
          <w:lang w:eastAsia="ru-RU"/>
        </w:rPr>
        <w:t xml:space="preserve"> </w:t>
      </w:r>
    </w:p>
    <w:p w:rsidR="00591D52" w:rsidRPr="009923D5"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Cs w:val="28"/>
          <w:lang w:eastAsia="ru-RU"/>
        </w:rPr>
      </w:pPr>
      <w:r w:rsidRPr="009923D5">
        <w:rPr>
          <w:rFonts w:ascii="Times New Roman" w:eastAsiaTheme="minorEastAsia" w:hAnsi="Times New Roman" w:cs="Times New Roman"/>
          <w:color w:val="000000" w:themeColor="text1"/>
          <w:kern w:val="0"/>
          <w:sz w:val="28"/>
          <w:szCs w:val="28"/>
          <w:lang w:eastAsia="ru-RU"/>
        </w:rPr>
        <w:t xml:space="preserve">Положительную динамику количества театров, музеев, библиотек, домов культуры и прочих организаций, предоставляющих услуги в сфере культуры, в течение последних 3 лет отметили 36% респондентов. Однако 7% считает, что количество таких организаций сократилось, а большая часть опрошенных (48%) утверждает о неизменности их количества. </w:t>
      </w:r>
    </w:p>
    <w:p w:rsidR="00591D52" w:rsidRPr="008D0241"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8D0241">
        <w:rPr>
          <w:rFonts w:ascii="Times New Roman" w:eastAsiaTheme="minorEastAsia" w:hAnsi="Times New Roman" w:cs="Times New Roman"/>
          <w:color w:val="000000" w:themeColor="text1"/>
          <w:kern w:val="0"/>
          <w:sz w:val="28"/>
          <w:szCs w:val="28"/>
          <w:lang w:eastAsia="ru-RU"/>
        </w:rPr>
        <w:t>Качеством предоставляемых услуг в сфере культуры в разной степени удовлетворены 51% респондентов, возможностью выбора и уровнем цен – 39% и 57%</w:t>
      </w:r>
      <w:r w:rsidR="008D0241" w:rsidRPr="008D0241">
        <w:rPr>
          <w:rFonts w:ascii="Times New Roman" w:eastAsiaTheme="minorEastAsia" w:hAnsi="Times New Roman" w:cs="Times New Roman"/>
          <w:color w:val="000000" w:themeColor="text1"/>
          <w:kern w:val="0"/>
          <w:sz w:val="28"/>
          <w:szCs w:val="28"/>
          <w:lang w:eastAsia="ru-RU"/>
        </w:rPr>
        <w:t>,</w:t>
      </w:r>
      <w:r w:rsidRPr="008D0241">
        <w:rPr>
          <w:rFonts w:ascii="Times New Roman" w:eastAsiaTheme="minorEastAsia" w:hAnsi="Times New Roman" w:cs="Times New Roman"/>
          <w:color w:val="000000" w:themeColor="text1"/>
          <w:kern w:val="0"/>
          <w:sz w:val="28"/>
          <w:szCs w:val="28"/>
          <w:lang w:eastAsia="ru-RU"/>
        </w:rPr>
        <w:t xml:space="preserve"> соответственно. Совсем не удовлетворены возможностью выбора на данном рынке услуг 23% опрошенных, качеством – 14%. Ценовой политикой на рынке услуг в сфере культуры не удовлетворены 13% респондентов, скорее не удовлетворены – 20%. Затруднились оценить уровень цен на данном рынке услуг 6% респондентов. </w:t>
      </w: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8D0241" w:rsidTr="00591D52">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год</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не удовлетворен</w:t>
            </w:r>
          </w:p>
        </w:tc>
        <w:tc>
          <w:tcPr>
            <w:tcW w:w="1689" w:type="dxa"/>
          </w:tcPr>
          <w:p w:rsidR="00591D52" w:rsidRPr="008D0241" w:rsidRDefault="00591D52" w:rsidP="00591D52">
            <w:pPr>
              <w:suppressAutoHyphens w:val="0"/>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скорее не удовлетворен</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скорее</w:t>
            </w:r>
          </w:p>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удовлетворен</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удовлетворен</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затрудняюсь ответить</w:t>
            </w:r>
          </w:p>
        </w:tc>
      </w:tr>
      <w:tr w:rsidR="00591D52" w:rsidRPr="008D0241" w:rsidTr="00591D52">
        <w:tc>
          <w:tcPr>
            <w:tcW w:w="10137" w:type="dxa"/>
            <w:gridSpan w:val="6"/>
          </w:tcPr>
          <w:p w:rsidR="00591D52" w:rsidRPr="008D0241" w:rsidRDefault="00591D52" w:rsidP="00591D52">
            <w:pPr>
              <w:suppressAutoHyphens w:val="0"/>
              <w:jc w:val="both"/>
              <w:rPr>
                <w:rFonts w:ascii="Times New Roman" w:eastAsiaTheme="minorEastAsia" w:hAnsi="Times New Roman" w:cs="Times New Roman"/>
                <w:b/>
                <w:color w:val="000000" w:themeColor="text1"/>
                <w:kern w:val="0"/>
                <w:sz w:val="20"/>
                <w:szCs w:val="20"/>
                <w:lang w:eastAsia="ru-RU"/>
              </w:rPr>
            </w:pPr>
            <w:r w:rsidRPr="008D0241">
              <w:rPr>
                <w:rFonts w:ascii="Times New Roman" w:eastAsiaTheme="minorEastAsia" w:hAnsi="Times New Roman" w:cs="Times New Roman"/>
                <w:b/>
                <w:color w:val="000000" w:themeColor="text1"/>
                <w:kern w:val="0"/>
                <w:sz w:val="20"/>
                <w:szCs w:val="20"/>
                <w:lang w:eastAsia="ru-RU"/>
              </w:rPr>
              <w:t>возможность выбора</w:t>
            </w:r>
          </w:p>
        </w:tc>
      </w:tr>
      <w:tr w:rsidR="00591D52" w:rsidRPr="008D0241" w:rsidTr="00591D52">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2017 год</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23%</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25%</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28%</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11%</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4%</w:t>
            </w:r>
          </w:p>
        </w:tc>
      </w:tr>
      <w:tr w:rsidR="00591D52" w:rsidRPr="008D0241" w:rsidTr="00591D52">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2016 год</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15,2%</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18,2%</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45,5%</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18,2%</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w:t>
            </w:r>
          </w:p>
        </w:tc>
      </w:tr>
      <w:tr w:rsidR="00591D52" w:rsidRPr="008D0241" w:rsidTr="00591D52">
        <w:tc>
          <w:tcPr>
            <w:tcW w:w="10137" w:type="dxa"/>
            <w:gridSpan w:val="6"/>
          </w:tcPr>
          <w:p w:rsidR="00591D52" w:rsidRPr="008D0241" w:rsidRDefault="00591D52" w:rsidP="00591D52">
            <w:pPr>
              <w:suppressAutoHyphens w:val="0"/>
              <w:jc w:val="both"/>
              <w:rPr>
                <w:rFonts w:ascii="Times New Roman" w:eastAsiaTheme="minorEastAsia" w:hAnsi="Times New Roman" w:cs="Times New Roman"/>
                <w:b/>
                <w:color w:val="000000" w:themeColor="text1"/>
                <w:kern w:val="0"/>
                <w:sz w:val="20"/>
                <w:szCs w:val="20"/>
                <w:lang w:eastAsia="ru-RU"/>
              </w:rPr>
            </w:pPr>
            <w:r w:rsidRPr="008D0241">
              <w:rPr>
                <w:rFonts w:ascii="Times New Roman" w:eastAsiaTheme="minorEastAsia" w:hAnsi="Times New Roman" w:cs="Times New Roman"/>
                <w:b/>
                <w:color w:val="000000" w:themeColor="text1"/>
                <w:kern w:val="0"/>
                <w:sz w:val="20"/>
                <w:szCs w:val="20"/>
                <w:lang w:eastAsia="ru-RU"/>
              </w:rPr>
              <w:t>качество</w:t>
            </w:r>
          </w:p>
        </w:tc>
      </w:tr>
      <w:tr w:rsidR="00591D52" w:rsidRPr="008D0241" w:rsidTr="00591D52">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2017 год</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14%</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25%</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32%</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19%</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7%</w:t>
            </w:r>
          </w:p>
        </w:tc>
      </w:tr>
      <w:tr w:rsidR="00591D52" w:rsidRPr="008D0241" w:rsidTr="00591D52">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2016 год</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9,1%</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15,2%</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39,4%</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33,3%</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w:t>
            </w:r>
          </w:p>
        </w:tc>
      </w:tr>
      <w:tr w:rsidR="00591D52" w:rsidRPr="008D0241" w:rsidTr="00591D52">
        <w:tc>
          <w:tcPr>
            <w:tcW w:w="10137" w:type="dxa"/>
            <w:gridSpan w:val="6"/>
          </w:tcPr>
          <w:p w:rsidR="00591D52" w:rsidRPr="008D0241" w:rsidRDefault="00591D52" w:rsidP="00591D52">
            <w:pPr>
              <w:suppressAutoHyphens w:val="0"/>
              <w:jc w:val="both"/>
              <w:rPr>
                <w:rFonts w:ascii="Times New Roman" w:eastAsiaTheme="minorEastAsia" w:hAnsi="Times New Roman" w:cs="Times New Roman"/>
                <w:b/>
                <w:color w:val="000000" w:themeColor="text1"/>
                <w:kern w:val="0"/>
                <w:sz w:val="20"/>
                <w:szCs w:val="20"/>
                <w:lang w:eastAsia="ru-RU"/>
              </w:rPr>
            </w:pPr>
            <w:r w:rsidRPr="008D0241">
              <w:rPr>
                <w:rFonts w:ascii="Times New Roman" w:eastAsiaTheme="minorEastAsia" w:hAnsi="Times New Roman" w:cs="Times New Roman"/>
                <w:b/>
                <w:color w:val="000000" w:themeColor="text1"/>
                <w:kern w:val="0"/>
                <w:sz w:val="20"/>
                <w:szCs w:val="20"/>
                <w:lang w:eastAsia="ru-RU"/>
              </w:rPr>
              <w:t>уровень цен</w:t>
            </w:r>
          </w:p>
        </w:tc>
      </w:tr>
      <w:tr w:rsidR="00591D52" w:rsidRPr="008D0241" w:rsidTr="00591D52">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2017 год</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13%</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20%</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36%</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21%</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6%</w:t>
            </w:r>
          </w:p>
        </w:tc>
      </w:tr>
      <w:tr w:rsidR="00591D52" w:rsidRPr="008D0241" w:rsidTr="00591D52">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2016 год</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w:t>
            </w:r>
          </w:p>
        </w:tc>
        <w:tc>
          <w:tcPr>
            <w:tcW w:w="1689"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30,3%</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36,4%</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27,3%</w:t>
            </w:r>
          </w:p>
        </w:tc>
        <w:tc>
          <w:tcPr>
            <w:tcW w:w="1690" w:type="dxa"/>
          </w:tcPr>
          <w:p w:rsidR="00591D52" w:rsidRPr="008D0241"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8D0241">
              <w:rPr>
                <w:rFonts w:ascii="Times New Roman" w:eastAsiaTheme="minorEastAsia" w:hAnsi="Times New Roman" w:cs="Times New Roman"/>
                <w:color w:val="000000" w:themeColor="text1"/>
                <w:kern w:val="0"/>
                <w:sz w:val="20"/>
                <w:szCs w:val="20"/>
                <w:lang w:eastAsia="ru-RU"/>
              </w:rPr>
              <w:t>3%</w:t>
            </w:r>
          </w:p>
        </w:tc>
      </w:tr>
    </w:tbl>
    <w:p w:rsidR="00591D52" w:rsidRPr="008D0241" w:rsidRDefault="00591D52" w:rsidP="00591D52">
      <w:pPr>
        <w:suppressAutoHyphens w:val="0"/>
        <w:spacing w:after="0" w:line="240" w:lineRule="auto"/>
        <w:ind w:firstLine="709"/>
        <w:jc w:val="both"/>
        <w:rPr>
          <w:rFonts w:ascii="Times New Roman" w:eastAsiaTheme="minorEastAsia" w:hAnsi="Times New Roman" w:cs="Times New Roman"/>
          <w:bCs/>
          <w:color w:val="000000" w:themeColor="text1"/>
          <w:kern w:val="0"/>
          <w:sz w:val="28"/>
          <w:szCs w:val="28"/>
          <w:lang w:eastAsia="ru-RU"/>
        </w:rPr>
      </w:pPr>
      <w:r w:rsidRPr="008D0241">
        <w:rPr>
          <w:rFonts w:ascii="Times New Roman" w:eastAsiaTheme="minorEastAsia" w:hAnsi="Times New Roman" w:cs="Times New Roman"/>
          <w:color w:val="000000" w:themeColor="text1"/>
          <w:kern w:val="0"/>
          <w:sz w:val="28"/>
          <w:szCs w:val="28"/>
          <w:lang w:eastAsia="ru-RU"/>
        </w:rPr>
        <w:t xml:space="preserve">Таким образом, можно сказать, что в городе </w:t>
      </w:r>
      <w:r w:rsidRPr="008D0241">
        <w:rPr>
          <w:rFonts w:ascii="Times New Roman" w:eastAsiaTheme="minorEastAsia" w:hAnsi="Times New Roman" w:cs="Times New Roman"/>
          <w:bCs/>
          <w:color w:val="000000" w:themeColor="text1"/>
          <w:kern w:val="0"/>
          <w:sz w:val="28"/>
          <w:szCs w:val="28"/>
          <w:lang w:eastAsia="ru-RU"/>
        </w:rPr>
        <w:t xml:space="preserve">прослеживается неудовлетворенность потребителей возможностью выбора услуг в сфере культуры. </w:t>
      </w:r>
    </w:p>
    <w:p w:rsidR="00591D52" w:rsidRPr="00E56FD1" w:rsidRDefault="00591D52" w:rsidP="00591D52">
      <w:pPr>
        <w:suppressAutoHyphens w:val="0"/>
        <w:spacing w:after="0" w:line="240" w:lineRule="auto"/>
        <w:jc w:val="center"/>
        <w:rPr>
          <w:rFonts w:ascii="Times New Roman" w:eastAsiaTheme="minorEastAsia" w:hAnsi="Times New Roman" w:cs="Times New Roman"/>
          <w:bCs/>
          <w:i/>
          <w:kern w:val="0"/>
          <w:sz w:val="28"/>
          <w:szCs w:val="28"/>
          <w:lang w:eastAsia="ru-RU"/>
        </w:rPr>
      </w:pPr>
    </w:p>
    <w:p w:rsidR="00591D52" w:rsidRPr="00E56FD1"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E56FD1">
        <w:rPr>
          <w:rFonts w:ascii="Times New Roman" w:eastAsiaTheme="minorEastAsia" w:hAnsi="Times New Roman" w:cs="Times New Roman"/>
          <w:bCs/>
          <w:i/>
          <w:kern w:val="0"/>
          <w:sz w:val="28"/>
          <w:lang w:eastAsia="ru-RU"/>
        </w:rPr>
        <w:t xml:space="preserve">7. Рынок услуг </w:t>
      </w:r>
      <w:r w:rsidR="00776B29" w:rsidRPr="00E56FD1">
        <w:rPr>
          <w:rFonts w:ascii="Times New Roman" w:eastAsiaTheme="minorEastAsia" w:hAnsi="Times New Roman" w:cs="Times New Roman"/>
          <w:bCs/>
          <w:i/>
          <w:kern w:val="0"/>
          <w:sz w:val="28"/>
          <w:lang w:eastAsia="ru-RU"/>
        </w:rPr>
        <w:t>жилищно-коммунального хозяйства</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Большая часть респондентов, как и </w:t>
      </w:r>
      <w:proofErr w:type="gramStart"/>
      <w:r w:rsidRPr="00591D52">
        <w:rPr>
          <w:rFonts w:ascii="Times New Roman" w:eastAsiaTheme="minorEastAsia" w:hAnsi="Times New Roman" w:cs="Times New Roman"/>
          <w:kern w:val="0"/>
          <w:sz w:val="28"/>
          <w:szCs w:val="28"/>
          <w:lang w:eastAsia="ru-RU"/>
        </w:rPr>
        <w:t>годом</w:t>
      </w:r>
      <w:proofErr w:type="gramEnd"/>
      <w:r w:rsidRPr="00591D52">
        <w:rPr>
          <w:rFonts w:ascii="Times New Roman" w:eastAsiaTheme="minorEastAsia" w:hAnsi="Times New Roman" w:cs="Times New Roman"/>
          <w:kern w:val="0"/>
          <w:sz w:val="28"/>
          <w:szCs w:val="28"/>
          <w:lang w:eastAsia="ru-RU"/>
        </w:rPr>
        <w:t xml:space="preserve"> ранее, полагала, что рынок услуг жилищно-коммунального хозяйства достаточно развит. Напротив, о недостаточном количестве организаций данного рынка услуг говорят 38% опрошенных, а 1% полагают, что их нет совсем.</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Более половины респондентов (56%), как и </w:t>
      </w:r>
      <w:proofErr w:type="gramStart"/>
      <w:r w:rsidRPr="00591D52">
        <w:rPr>
          <w:rFonts w:ascii="Times New Roman" w:eastAsiaTheme="minorEastAsia" w:hAnsi="Times New Roman" w:cs="Times New Roman"/>
          <w:kern w:val="0"/>
          <w:sz w:val="28"/>
          <w:szCs w:val="28"/>
          <w:lang w:eastAsia="ru-RU"/>
        </w:rPr>
        <w:t>годом</w:t>
      </w:r>
      <w:proofErr w:type="gramEnd"/>
      <w:r w:rsidRPr="00591D52">
        <w:rPr>
          <w:rFonts w:ascii="Times New Roman" w:eastAsiaTheme="minorEastAsia" w:hAnsi="Times New Roman" w:cs="Times New Roman"/>
          <w:kern w:val="0"/>
          <w:sz w:val="28"/>
          <w:szCs w:val="28"/>
          <w:lang w:eastAsia="ru-RU"/>
        </w:rPr>
        <w:t xml:space="preserve"> ранее, считали, что количество организаций, предоставляющих услуги на рынке ЖКХ, в течение последних 3 лет, не изменилось. Положительную динамику на этом рынке зафиксировали 17% респондентов, а 5% – отрицательную.</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60% респондентов высказали в той или иной мере неудовлетворенность уровнем цен на рынке услуг ЖКХ, более половины респондентов не удовлетворены в разной степени возможностью выбора поставщиков услуг на этом рынке. Практически 58% опрошенных отметили </w:t>
      </w:r>
      <w:r w:rsidRPr="00591D52">
        <w:rPr>
          <w:rFonts w:ascii="Times New Roman" w:eastAsiaTheme="minorEastAsia" w:hAnsi="Times New Roman" w:cs="Times New Roman"/>
          <w:kern w:val="0"/>
          <w:sz w:val="28"/>
          <w:szCs w:val="28"/>
          <w:lang w:eastAsia="ru-RU"/>
        </w:rPr>
        <w:lastRenderedPageBreak/>
        <w:t>различного рода неудовлетворенность качеством жилищно-коммунальных услуг. Аналогичная ситуация была отмечена в ходе опроса, проведенного в 2016 году.</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
          <w:bCs/>
          <w:noProof/>
          <w:kern w:val="0"/>
          <w:sz w:val="28"/>
          <w:szCs w:val="28"/>
          <w:lang w:eastAsia="ru-RU"/>
        </w:rPr>
      </w:pPr>
      <w:r w:rsidRPr="00591D52">
        <w:rPr>
          <w:rFonts w:ascii="Times New Roman" w:eastAsiaTheme="minorEastAsia" w:hAnsi="Times New Roman" w:cs="Times New Roman"/>
          <w:kern w:val="0"/>
          <w:sz w:val="28"/>
          <w:szCs w:val="28"/>
          <w:lang w:eastAsia="ru-RU"/>
        </w:rPr>
        <w:t>Удовлетворенными возможностью выбора и качеством услуг ЖКХ посчитали себя 26% и 29% респондентов</w:t>
      </w:r>
      <w:r w:rsidR="00E56FD1">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 Ценовой политикой на данном рынке услуг </w:t>
      </w:r>
      <w:proofErr w:type="gramStart"/>
      <w:r w:rsidRPr="00591D52">
        <w:rPr>
          <w:rFonts w:ascii="Times New Roman" w:eastAsiaTheme="minorEastAsia" w:hAnsi="Times New Roman" w:cs="Times New Roman"/>
          <w:kern w:val="0"/>
          <w:sz w:val="28"/>
          <w:szCs w:val="28"/>
          <w:lang w:eastAsia="ru-RU"/>
        </w:rPr>
        <w:t>удовлетворены</w:t>
      </w:r>
      <w:proofErr w:type="gramEnd"/>
      <w:r w:rsidRPr="00591D52">
        <w:rPr>
          <w:rFonts w:ascii="Times New Roman" w:eastAsiaTheme="minorEastAsia" w:hAnsi="Times New Roman" w:cs="Times New Roman"/>
          <w:kern w:val="0"/>
          <w:sz w:val="28"/>
          <w:szCs w:val="28"/>
          <w:lang w:eastAsia="ru-RU"/>
        </w:rPr>
        <w:t xml:space="preserve"> только 27% респондентов.</w:t>
      </w:r>
      <w:r w:rsidRPr="00591D52">
        <w:rPr>
          <w:rFonts w:ascii="Times New Roman" w:eastAsiaTheme="minorEastAsia" w:hAnsi="Times New Roman" w:cs="Times New Roman"/>
          <w:b/>
          <w:bCs/>
          <w:noProof/>
          <w:kern w:val="0"/>
          <w:sz w:val="28"/>
          <w:szCs w:val="28"/>
          <w:lang w:eastAsia="ru-RU"/>
        </w:rPr>
        <w:t xml:space="preserve"> </w:t>
      </w: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szCs w:val="28"/>
          <w:lang w:eastAsia="ru-RU"/>
        </w:rPr>
      </w:pPr>
      <w:r w:rsidRPr="00591D52">
        <w:rPr>
          <w:rFonts w:ascii="Times New Roman" w:eastAsiaTheme="minorEastAsia" w:hAnsi="Times New Roman" w:cs="Times New Roman"/>
          <w:bCs/>
          <w:kern w:val="0"/>
          <w:sz w:val="28"/>
          <w:szCs w:val="28"/>
          <w:lang w:eastAsia="ru-RU"/>
        </w:rPr>
        <w:t xml:space="preserve">Таким образом, рынок услуг жилищно-коммунального хозяйства представлен в городе достаточным количеством субъектов. Уровень конкуренции на нем практически не изменился за последние три года, в связи с этим организации, действующие на данном рынке, устанавливают высокие цены, по мнению большинства потребителей. Доля </w:t>
      </w:r>
      <w:proofErr w:type="gramStart"/>
      <w:r w:rsidRPr="00591D52">
        <w:rPr>
          <w:rFonts w:ascii="Times New Roman" w:eastAsiaTheme="minorEastAsia" w:hAnsi="Times New Roman" w:cs="Times New Roman"/>
          <w:bCs/>
          <w:kern w:val="0"/>
          <w:sz w:val="28"/>
          <w:szCs w:val="28"/>
          <w:lang w:eastAsia="ru-RU"/>
        </w:rPr>
        <w:t>неудовлетворенных</w:t>
      </w:r>
      <w:proofErr w:type="gramEnd"/>
      <w:r w:rsidRPr="00591D52">
        <w:rPr>
          <w:rFonts w:ascii="Times New Roman" w:eastAsiaTheme="minorEastAsia" w:hAnsi="Times New Roman" w:cs="Times New Roman"/>
          <w:bCs/>
          <w:kern w:val="0"/>
          <w:sz w:val="28"/>
          <w:szCs w:val="28"/>
          <w:lang w:eastAsia="ru-RU"/>
        </w:rPr>
        <w:t xml:space="preserve"> ценовой политикой на рынке ЖКУ оказалась больше, чем доля удовлетворенных. Респонденты в целом также недовольны качеством услуг ЖКХ и возможностью выбора организаций, их оказывающих. Данная тенденция характера и для Ростовской области в целом.</w:t>
      </w:r>
    </w:p>
    <w:p w:rsidR="00591D52" w:rsidRPr="00591D52" w:rsidRDefault="00591D52" w:rsidP="00591D52">
      <w:pPr>
        <w:suppressAutoHyphens w:val="0"/>
        <w:spacing w:after="0" w:line="240" w:lineRule="auto"/>
        <w:jc w:val="center"/>
        <w:rPr>
          <w:rFonts w:ascii="Times New Roman" w:eastAsiaTheme="minorEastAsia" w:hAnsi="Times New Roman" w:cs="Times New Roman"/>
          <w:bCs/>
          <w:kern w:val="0"/>
          <w:sz w:val="20"/>
          <w:szCs w:val="28"/>
          <w:lang w:eastAsia="ru-RU"/>
        </w:rPr>
      </w:pPr>
    </w:p>
    <w:p w:rsidR="00591D52" w:rsidRPr="00393FEB" w:rsidRDefault="00776B29"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8. Рынок розничной торговли</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Достаточно развитым рынок розничной торговли назвали 69% респондентов. Об избыточном количестве организаций, представляющих данный рынок услуг, говорили 20% опрошенных, а о малом – 6%. В 2016 году преобладающая часть респондентов считала рынок розничной торговли достаточно развитым (84,8%).</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proofErr w:type="gramStart"/>
      <w:r w:rsidRPr="00591D52">
        <w:rPr>
          <w:rFonts w:ascii="Times New Roman" w:eastAsiaTheme="minorEastAsia" w:hAnsi="Times New Roman" w:cs="Times New Roman"/>
          <w:kern w:val="0"/>
          <w:sz w:val="28"/>
          <w:szCs w:val="28"/>
          <w:lang w:eastAsia="ru-RU"/>
        </w:rPr>
        <w:t>Более половины опрошенных (57%) отметили положительную динамику в изменении количества организаций, предоставляющих услуги на рынке розничной торговли (против 39,4% в предыдущем периоде), а отрицательную – 5%. Не зафиксировал изменений за последние 3 года на рынке розничной торговли 31% респондентов.</w:t>
      </w:r>
      <w:proofErr w:type="gramEnd"/>
      <w:r w:rsidRPr="00591D52">
        <w:rPr>
          <w:rFonts w:ascii="Times New Roman" w:eastAsiaTheme="minorEastAsia" w:hAnsi="Times New Roman" w:cs="Times New Roman"/>
          <w:kern w:val="0"/>
          <w:sz w:val="28"/>
          <w:szCs w:val="28"/>
          <w:lang w:eastAsia="ru-RU"/>
        </w:rPr>
        <w:t xml:space="preserve"> В прошлом году 45,5% респондентов не отметили существенных изменений.</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proofErr w:type="gramStart"/>
      <w:r w:rsidRPr="00591D52">
        <w:rPr>
          <w:rFonts w:ascii="Times New Roman" w:eastAsiaTheme="minorEastAsia" w:hAnsi="Times New Roman" w:cs="Times New Roman"/>
          <w:kern w:val="0"/>
          <w:sz w:val="28"/>
          <w:szCs w:val="28"/>
          <w:lang w:eastAsia="ru-RU"/>
        </w:rPr>
        <w:t>Качеством услуг, предоставляемых на рынке розничной торговли, удовлетворены в разной степени 46% респондентов.</w:t>
      </w:r>
      <w:proofErr w:type="gramEnd"/>
      <w:r w:rsidRPr="00591D52">
        <w:rPr>
          <w:rFonts w:ascii="Times New Roman" w:eastAsiaTheme="minorEastAsia" w:hAnsi="Times New Roman" w:cs="Times New Roman"/>
          <w:kern w:val="0"/>
          <w:sz w:val="28"/>
          <w:szCs w:val="28"/>
          <w:lang w:eastAsia="ru-RU"/>
        </w:rPr>
        <w:t xml:space="preserve"> Скорее удовлетворены возможностью выбора данных услуг 40%, а уровнем цен – 26%. Не удовлетворены уровнем цен и возможностью выбора предоставляемых услуг на рынке розничной торговли 19% и 13% соответственно.</w:t>
      </w:r>
    </w:p>
    <w:p w:rsid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В прошлом году респонденты в основном были удовлетворены качеством и возможностью выбора предоставляемых услуг, однако не удовлетворены ценовой политикой.</w:t>
      </w:r>
    </w:p>
    <w:p w:rsidR="00AC59BE" w:rsidRPr="00591D52" w:rsidRDefault="00AC59BE"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19%</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szCs w:val="28"/>
          <w:lang w:eastAsia="ru-RU"/>
        </w:rPr>
      </w:pPr>
      <w:r w:rsidRPr="00591D52">
        <w:rPr>
          <w:rFonts w:ascii="Times New Roman" w:eastAsiaTheme="minorEastAsia" w:hAnsi="Times New Roman" w:cs="Times New Roman"/>
          <w:bCs/>
          <w:kern w:val="0"/>
          <w:sz w:val="28"/>
          <w:szCs w:val="28"/>
          <w:lang w:eastAsia="ru-RU"/>
        </w:rPr>
        <w:t xml:space="preserve">Рынок розничной торговли, по мнению подавляющего большинства </w:t>
      </w:r>
      <w:proofErr w:type="gramStart"/>
      <w:r w:rsidRPr="00591D52">
        <w:rPr>
          <w:rFonts w:ascii="Times New Roman" w:eastAsiaTheme="minorEastAsia" w:hAnsi="Times New Roman" w:cs="Times New Roman"/>
          <w:bCs/>
          <w:kern w:val="0"/>
          <w:sz w:val="28"/>
          <w:szCs w:val="28"/>
          <w:lang w:eastAsia="ru-RU"/>
        </w:rPr>
        <w:t>опрошенных</w:t>
      </w:r>
      <w:proofErr w:type="gramEnd"/>
      <w:r w:rsidRPr="00591D52">
        <w:rPr>
          <w:rFonts w:ascii="Times New Roman" w:eastAsiaTheme="minorEastAsia" w:hAnsi="Times New Roman" w:cs="Times New Roman"/>
          <w:bCs/>
          <w:kern w:val="0"/>
          <w:sz w:val="28"/>
          <w:szCs w:val="28"/>
          <w:lang w:eastAsia="ru-RU"/>
        </w:rPr>
        <w:t>, является хорошо развитым в городе</w:t>
      </w:r>
      <w:r w:rsidR="00426EE5">
        <w:rPr>
          <w:rFonts w:ascii="Times New Roman" w:eastAsiaTheme="minorEastAsia" w:hAnsi="Times New Roman" w:cs="Times New Roman"/>
          <w:bCs/>
          <w:kern w:val="0"/>
          <w:sz w:val="28"/>
          <w:szCs w:val="28"/>
          <w:lang w:eastAsia="ru-RU"/>
        </w:rPr>
        <w:t xml:space="preserve"> (данная ситуация характерна для</w:t>
      </w:r>
      <w:r w:rsidRPr="00393FEB">
        <w:rPr>
          <w:rFonts w:ascii="Times New Roman" w:eastAsiaTheme="minorEastAsia" w:hAnsi="Times New Roman" w:cs="Times New Roman"/>
          <w:bCs/>
          <w:color w:val="FF0000"/>
          <w:kern w:val="0"/>
          <w:sz w:val="28"/>
          <w:szCs w:val="28"/>
          <w:lang w:eastAsia="ru-RU"/>
        </w:rPr>
        <w:t xml:space="preserve"> </w:t>
      </w:r>
      <w:r w:rsidRPr="00426EE5">
        <w:rPr>
          <w:rFonts w:ascii="Times New Roman" w:eastAsiaTheme="minorEastAsia" w:hAnsi="Times New Roman" w:cs="Times New Roman"/>
          <w:bCs/>
          <w:color w:val="000000" w:themeColor="text1"/>
          <w:kern w:val="0"/>
          <w:sz w:val="28"/>
          <w:szCs w:val="28"/>
          <w:lang w:eastAsia="ru-RU"/>
        </w:rPr>
        <w:t>Ростовской области</w:t>
      </w:r>
      <w:r w:rsidR="00426EE5" w:rsidRPr="00426EE5">
        <w:rPr>
          <w:rFonts w:ascii="Times New Roman" w:eastAsiaTheme="minorEastAsia" w:hAnsi="Times New Roman" w:cs="Times New Roman"/>
          <w:bCs/>
          <w:color w:val="000000" w:themeColor="text1"/>
          <w:kern w:val="0"/>
          <w:sz w:val="28"/>
          <w:szCs w:val="28"/>
          <w:lang w:eastAsia="ru-RU"/>
        </w:rPr>
        <w:t xml:space="preserve"> в целом)</w:t>
      </w:r>
      <w:r w:rsidRPr="00426EE5">
        <w:rPr>
          <w:rFonts w:ascii="Times New Roman" w:eastAsiaTheme="minorEastAsia" w:hAnsi="Times New Roman" w:cs="Times New Roman"/>
          <w:bCs/>
          <w:color w:val="000000" w:themeColor="text1"/>
          <w:kern w:val="0"/>
          <w:sz w:val="28"/>
          <w:szCs w:val="28"/>
          <w:lang w:eastAsia="ru-RU"/>
        </w:rPr>
        <w:t>.</w:t>
      </w:r>
      <w:r w:rsidRPr="00591D52">
        <w:rPr>
          <w:rFonts w:ascii="Times New Roman" w:eastAsiaTheme="minorEastAsia" w:hAnsi="Times New Roman" w:cs="Times New Roman"/>
          <w:bCs/>
          <w:kern w:val="0"/>
          <w:sz w:val="28"/>
          <w:szCs w:val="28"/>
          <w:lang w:eastAsia="ru-RU"/>
        </w:rPr>
        <w:t xml:space="preserve"> Количество организаций, предоставляющих услуги на нем, значительно увеличилось за последние три года.</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szCs w:val="28"/>
          <w:lang w:eastAsia="ru-RU"/>
        </w:rPr>
      </w:pPr>
      <w:r w:rsidRPr="00591D52">
        <w:rPr>
          <w:rFonts w:ascii="Times New Roman" w:eastAsiaTheme="minorEastAsia" w:hAnsi="Times New Roman" w:cs="Times New Roman"/>
          <w:bCs/>
          <w:kern w:val="0"/>
          <w:sz w:val="28"/>
          <w:szCs w:val="28"/>
          <w:lang w:eastAsia="ru-RU"/>
        </w:rPr>
        <w:t>Доля респондентов, удовлетворенных возможностью выбора представляемых услуг, превысила долю неудовлетворенных. Однако респондентами на данном рынке были отмечены проблемы в ценовой политике и качестве.</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8"/>
          <w:szCs w:val="28"/>
          <w:lang w:eastAsia="ru-RU"/>
        </w:rPr>
      </w:pPr>
    </w:p>
    <w:p w:rsidR="00591D52" w:rsidRPr="00393FEB" w:rsidRDefault="00591D52" w:rsidP="00776B29">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 xml:space="preserve">9. Рынок услуг перевозок </w:t>
      </w:r>
      <w:r w:rsidR="00776B29" w:rsidRPr="00393FEB">
        <w:rPr>
          <w:rFonts w:ascii="Times New Roman" w:eastAsiaTheme="minorEastAsia" w:hAnsi="Times New Roman" w:cs="Times New Roman"/>
          <w:bCs/>
          <w:i/>
          <w:kern w:val="0"/>
          <w:sz w:val="28"/>
          <w:lang w:eastAsia="ru-RU"/>
        </w:rPr>
        <w:t>пассажиров наземным транспортом</w:t>
      </w:r>
    </w:p>
    <w:p w:rsidR="00426EE5" w:rsidRDefault="00591D52" w:rsidP="00591D52">
      <w:pPr>
        <w:suppressAutoHyphens w:val="0"/>
        <w:spacing w:after="0" w:line="240" w:lineRule="auto"/>
        <w:ind w:firstLine="709"/>
        <w:jc w:val="both"/>
        <w:rPr>
          <w:rFonts w:ascii="Times New Roman" w:eastAsiaTheme="minorEastAsia" w:hAnsi="Times New Roman" w:cs="Times New Roman"/>
          <w:color w:val="FF0000"/>
          <w:kern w:val="0"/>
          <w:sz w:val="28"/>
          <w:szCs w:val="28"/>
          <w:lang w:eastAsia="ru-RU"/>
        </w:rPr>
      </w:pPr>
      <w:r w:rsidRPr="00426EE5">
        <w:rPr>
          <w:rFonts w:ascii="Times New Roman" w:eastAsiaTheme="minorEastAsia" w:hAnsi="Times New Roman" w:cs="Times New Roman"/>
          <w:color w:val="000000" w:themeColor="text1"/>
          <w:kern w:val="0"/>
          <w:sz w:val="28"/>
          <w:szCs w:val="28"/>
          <w:lang w:eastAsia="ru-RU"/>
        </w:rPr>
        <w:t xml:space="preserve">Более половины опрошенных посчитали рынок услуг перевозок пассажиров наземным транспортом достаточно развитым, </w:t>
      </w:r>
      <w:r w:rsidR="00426EE5" w:rsidRPr="00426EE5">
        <w:rPr>
          <w:rFonts w:ascii="Times New Roman" w:eastAsiaTheme="minorEastAsia" w:hAnsi="Times New Roman" w:cs="Times New Roman"/>
          <w:color w:val="000000" w:themeColor="text1"/>
          <w:kern w:val="0"/>
          <w:sz w:val="28"/>
          <w:szCs w:val="28"/>
          <w:lang w:eastAsia="ru-RU"/>
        </w:rPr>
        <w:t xml:space="preserve">тем не </w:t>
      </w:r>
      <w:proofErr w:type="gramStart"/>
      <w:r w:rsidR="00426EE5" w:rsidRPr="00426EE5">
        <w:rPr>
          <w:rFonts w:ascii="Times New Roman" w:eastAsiaTheme="minorEastAsia" w:hAnsi="Times New Roman" w:cs="Times New Roman"/>
          <w:color w:val="000000" w:themeColor="text1"/>
          <w:kern w:val="0"/>
          <w:sz w:val="28"/>
          <w:szCs w:val="28"/>
          <w:lang w:eastAsia="ru-RU"/>
        </w:rPr>
        <w:t>менее</w:t>
      </w:r>
      <w:proofErr w:type="gramEnd"/>
      <w:r w:rsidR="00426EE5" w:rsidRPr="00426EE5">
        <w:rPr>
          <w:rFonts w:ascii="Times New Roman" w:eastAsiaTheme="minorEastAsia" w:hAnsi="Times New Roman" w:cs="Times New Roman"/>
          <w:color w:val="000000" w:themeColor="text1"/>
          <w:kern w:val="0"/>
          <w:sz w:val="28"/>
          <w:szCs w:val="28"/>
          <w:lang w:eastAsia="ru-RU"/>
        </w:rPr>
        <w:t xml:space="preserve"> в сравнении с 2016 годом количество респондентов с таким мнением  сократилось с 78,8% до 54%.</w:t>
      </w:r>
    </w:p>
    <w:p w:rsidR="00426EE5" w:rsidRDefault="00591D52" w:rsidP="00591D52">
      <w:pPr>
        <w:suppressAutoHyphens w:val="0"/>
        <w:spacing w:after="0" w:line="240" w:lineRule="auto"/>
        <w:ind w:firstLine="709"/>
        <w:jc w:val="both"/>
        <w:rPr>
          <w:rFonts w:ascii="Times New Roman" w:eastAsiaTheme="minorEastAsia" w:hAnsi="Times New Roman" w:cs="Times New Roman"/>
          <w:color w:val="FF0000"/>
          <w:kern w:val="0"/>
          <w:sz w:val="28"/>
          <w:szCs w:val="28"/>
          <w:lang w:eastAsia="ru-RU"/>
        </w:rPr>
      </w:pPr>
      <w:r w:rsidRPr="00426EE5">
        <w:rPr>
          <w:rFonts w:ascii="Times New Roman" w:eastAsiaTheme="minorEastAsia" w:hAnsi="Times New Roman" w:cs="Times New Roman"/>
          <w:color w:val="000000" w:themeColor="text1"/>
          <w:kern w:val="0"/>
          <w:sz w:val="28"/>
          <w:szCs w:val="28"/>
          <w:lang w:eastAsia="ru-RU"/>
        </w:rPr>
        <w:t>38%</w:t>
      </w:r>
      <w:r w:rsidR="00426EE5" w:rsidRPr="00426EE5">
        <w:rPr>
          <w:rFonts w:ascii="Times New Roman" w:eastAsiaTheme="minorEastAsia" w:hAnsi="Times New Roman" w:cs="Times New Roman"/>
          <w:color w:val="000000" w:themeColor="text1"/>
          <w:kern w:val="0"/>
          <w:sz w:val="28"/>
          <w:szCs w:val="28"/>
          <w:lang w:eastAsia="ru-RU"/>
        </w:rPr>
        <w:t xml:space="preserve"> участников опроса считают</w:t>
      </w:r>
      <w:r w:rsidRPr="00426EE5">
        <w:rPr>
          <w:rFonts w:ascii="Times New Roman" w:eastAsiaTheme="minorEastAsia" w:hAnsi="Times New Roman" w:cs="Times New Roman"/>
          <w:color w:val="000000" w:themeColor="text1"/>
          <w:kern w:val="0"/>
          <w:sz w:val="28"/>
          <w:szCs w:val="28"/>
          <w:lang w:eastAsia="ru-RU"/>
        </w:rPr>
        <w:t>, что организаций, представляющих данный рынок услуг в городе, мало. Полное отсутствие таких организаций отметили 1% респондентов</w:t>
      </w:r>
      <w:r w:rsidRPr="00393FEB">
        <w:rPr>
          <w:rFonts w:ascii="Times New Roman" w:eastAsiaTheme="minorEastAsia" w:hAnsi="Times New Roman" w:cs="Times New Roman"/>
          <w:color w:val="FF0000"/>
          <w:kern w:val="0"/>
          <w:sz w:val="28"/>
          <w:szCs w:val="28"/>
          <w:lang w:eastAsia="ru-RU"/>
        </w:rPr>
        <w:t xml:space="preserve">. </w:t>
      </w:r>
    </w:p>
    <w:p w:rsidR="00591D52" w:rsidRPr="00426EE5" w:rsidRDefault="00426EE5"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426EE5">
        <w:rPr>
          <w:rFonts w:ascii="Times New Roman" w:eastAsiaTheme="minorEastAsia" w:hAnsi="Times New Roman" w:cs="Times New Roman"/>
          <w:color w:val="000000" w:themeColor="text1"/>
          <w:kern w:val="0"/>
          <w:sz w:val="28"/>
          <w:szCs w:val="28"/>
          <w:lang w:eastAsia="ru-RU"/>
        </w:rPr>
        <w:t>При этом большинство</w:t>
      </w:r>
      <w:r w:rsidR="00591D52" w:rsidRPr="00426EE5">
        <w:rPr>
          <w:rFonts w:ascii="Times New Roman" w:eastAsiaTheme="minorEastAsia" w:hAnsi="Times New Roman" w:cs="Times New Roman"/>
          <w:color w:val="000000" w:themeColor="text1"/>
          <w:kern w:val="0"/>
          <w:sz w:val="28"/>
          <w:szCs w:val="28"/>
          <w:lang w:eastAsia="ru-RU"/>
        </w:rPr>
        <w:t xml:space="preserve"> опрошенных (54%) не зафиксировали изменений на рынке услуг перевозок пассажиров наземным транспортом за последние 3 года. Положительную тенденцию отметили 21%, а отрицательную – 16%. Затруднились ответить на данный вопрос 6%.</w:t>
      </w:r>
    </w:p>
    <w:p w:rsidR="00591D52" w:rsidRPr="00F46BB8"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F46BB8">
        <w:rPr>
          <w:rFonts w:ascii="Times New Roman" w:eastAsiaTheme="minorEastAsia" w:hAnsi="Times New Roman" w:cs="Times New Roman"/>
          <w:color w:val="000000" w:themeColor="text1"/>
          <w:kern w:val="0"/>
          <w:sz w:val="28"/>
          <w:szCs w:val="28"/>
          <w:lang w:eastAsia="ru-RU"/>
        </w:rPr>
        <w:t xml:space="preserve">Качеством услуг на рынке перевозок пассажиров наземным транспортом скорее </w:t>
      </w:r>
      <w:proofErr w:type="gramStart"/>
      <w:r w:rsidRPr="00F46BB8">
        <w:rPr>
          <w:rFonts w:ascii="Times New Roman" w:eastAsiaTheme="minorEastAsia" w:hAnsi="Times New Roman" w:cs="Times New Roman"/>
          <w:color w:val="000000" w:themeColor="text1"/>
          <w:kern w:val="0"/>
          <w:sz w:val="28"/>
          <w:szCs w:val="28"/>
          <w:lang w:eastAsia="ru-RU"/>
        </w:rPr>
        <w:t>удовлетворены</w:t>
      </w:r>
      <w:proofErr w:type="gramEnd"/>
      <w:r w:rsidRPr="00F46BB8">
        <w:rPr>
          <w:rFonts w:ascii="Times New Roman" w:eastAsiaTheme="minorEastAsia" w:hAnsi="Times New Roman" w:cs="Times New Roman"/>
          <w:color w:val="000000" w:themeColor="text1"/>
          <w:kern w:val="0"/>
          <w:sz w:val="28"/>
          <w:szCs w:val="28"/>
          <w:lang w:eastAsia="ru-RU"/>
        </w:rPr>
        <w:t xml:space="preserve"> 30% респондентов, однако 27% совсем не устраивает качество предоставляемых услуг. </w:t>
      </w:r>
      <w:proofErr w:type="gramStart"/>
      <w:r w:rsidRPr="00F46BB8">
        <w:rPr>
          <w:rFonts w:ascii="Times New Roman" w:eastAsiaTheme="minorEastAsia" w:hAnsi="Times New Roman" w:cs="Times New Roman"/>
          <w:color w:val="000000" w:themeColor="text1"/>
          <w:kern w:val="0"/>
          <w:sz w:val="28"/>
          <w:szCs w:val="28"/>
          <w:lang w:eastAsia="ru-RU"/>
        </w:rPr>
        <w:t xml:space="preserve">Возможностью выбора услуг на данном рынке в разной степени удовлетворены 41% опрошенных, а 24% совсем не удовлетворены. </w:t>
      </w:r>
      <w:proofErr w:type="gramEnd"/>
    </w:p>
    <w:p w:rsidR="00591D52"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r w:rsidRPr="00F46BB8">
        <w:rPr>
          <w:rFonts w:ascii="Times New Roman" w:eastAsiaTheme="minorEastAsia" w:hAnsi="Times New Roman" w:cs="Times New Roman"/>
          <w:color w:val="000000" w:themeColor="text1"/>
          <w:kern w:val="0"/>
          <w:sz w:val="28"/>
          <w:szCs w:val="28"/>
          <w:lang w:eastAsia="ru-RU"/>
        </w:rPr>
        <w:t xml:space="preserve">Ценовая политика на рынке перевозок пассажиров наземным транспортом в разной степени не устраивает около 51% опрошенных потребителей. </w:t>
      </w:r>
      <w:proofErr w:type="gramStart"/>
      <w:r w:rsidRPr="00F46BB8">
        <w:rPr>
          <w:rFonts w:ascii="Times New Roman" w:eastAsiaTheme="minorEastAsia" w:hAnsi="Times New Roman" w:cs="Times New Roman"/>
          <w:color w:val="000000" w:themeColor="text1"/>
          <w:kern w:val="0"/>
          <w:sz w:val="28"/>
          <w:szCs w:val="28"/>
          <w:lang w:eastAsia="ru-RU"/>
        </w:rPr>
        <w:t xml:space="preserve">При этом 33% респондентов полагают, что скорее удовлетворены ценами на услуги перевозок, и 6 % потребителей высказывают удовлетворенность уровнем цен на этом рынке. </w:t>
      </w:r>
      <w:proofErr w:type="gramEnd"/>
    </w:p>
    <w:p w:rsidR="00AC59BE" w:rsidRDefault="00AC59BE"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p>
    <w:p w:rsidR="00AC59BE" w:rsidRDefault="00AC59BE"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p>
    <w:p w:rsidR="00AC59BE" w:rsidRDefault="00AC59BE"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p>
    <w:p w:rsidR="00AC59BE" w:rsidRPr="00F46BB8" w:rsidRDefault="00AC59BE"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8"/>
          <w:lang w:eastAsia="ru-RU"/>
        </w:rPr>
      </w:pP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393FEB" w:rsidTr="00591D52">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lastRenderedPageBreak/>
              <w:t>год</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не удовлетворен</w:t>
            </w:r>
          </w:p>
        </w:tc>
        <w:tc>
          <w:tcPr>
            <w:tcW w:w="1689" w:type="dxa"/>
          </w:tcPr>
          <w:p w:rsidR="00591D52" w:rsidRPr="00F46BB8" w:rsidRDefault="00591D52" w:rsidP="00591D52">
            <w:pPr>
              <w:suppressAutoHyphens w:val="0"/>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скорее не удовлетворен</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скорее</w:t>
            </w:r>
          </w:p>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удовлетворен</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удовлетворен</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затрудняюсь ответить</w:t>
            </w:r>
          </w:p>
        </w:tc>
      </w:tr>
      <w:tr w:rsidR="00591D52" w:rsidRPr="00393FEB" w:rsidTr="00591D52">
        <w:tc>
          <w:tcPr>
            <w:tcW w:w="10137" w:type="dxa"/>
            <w:gridSpan w:val="6"/>
          </w:tcPr>
          <w:p w:rsidR="00591D52" w:rsidRPr="00F46BB8" w:rsidRDefault="00591D52" w:rsidP="00591D52">
            <w:pPr>
              <w:suppressAutoHyphens w:val="0"/>
              <w:jc w:val="both"/>
              <w:rPr>
                <w:rFonts w:ascii="Times New Roman" w:eastAsiaTheme="minorEastAsia" w:hAnsi="Times New Roman" w:cs="Times New Roman"/>
                <w:b/>
                <w:color w:val="000000" w:themeColor="text1"/>
                <w:kern w:val="0"/>
                <w:sz w:val="20"/>
                <w:szCs w:val="20"/>
                <w:lang w:eastAsia="ru-RU"/>
              </w:rPr>
            </w:pPr>
            <w:r w:rsidRPr="00F46BB8">
              <w:rPr>
                <w:rFonts w:ascii="Times New Roman" w:eastAsiaTheme="minorEastAsia" w:hAnsi="Times New Roman" w:cs="Times New Roman"/>
                <w:b/>
                <w:color w:val="000000" w:themeColor="text1"/>
                <w:kern w:val="0"/>
                <w:sz w:val="20"/>
                <w:szCs w:val="20"/>
                <w:lang w:eastAsia="ru-RU"/>
              </w:rPr>
              <w:t>возможность выбора</w:t>
            </w:r>
          </w:p>
        </w:tc>
      </w:tr>
      <w:tr w:rsidR="00591D52" w:rsidRPr="00393FEB" w:rsidTr="00591D52">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2017 год</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24%</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23%</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36%</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5%</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8%</w:t>
            </w:r>
          </w:p>
        </w:tc>
      </w:tr>
      <w:tr w:rsidR="00591D52" w:rsidRPr="00393FEB" w:rsidTr="00591D52">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2016 год</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21,2%</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18,2%</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27,3%</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24,2%</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9,1%</w:t>
            </w:r>
          </w:p>
        </w:tc>
      </w:tr>
      <w:tr w:rsidR="00591D52" w:rsidRPr="00393FEB" w:rsidTr="00591D52">
        <w:tc>
          <w:tcPr>
            <w:tcW w:w="10137" w:type="dxa"/>
            <w:gridSpan w:val="6"/>
          </w:tcPr>
          <w:p w:rsidR="00591D52" w:rsidRPr="00F46BB8" w:rsidRDefault="00591D52" w:rsidP="00591D52">
            <w:pPr>
              <w:suppressAutoHyphens w:val="0"/>
              <w:jc w:val="both"/>
              <w:rPr>
                <w:rFonts w:ascii="Times New Roman" w:eastAsiaTheme="minorEastAsia" w:hAnsi="Times New Roman" w:cs="Times New Roman"/>
                <w:b/>
                <w:color w:val="000000" w:themeColor="text1"/>
                <w:kern w:val="0"/>
                <w:sz w:val="20"/>
                <w:szCs w:val="20"/>
                <w:lang w:eastAsia="ru-RU"/>
              </w:rPr>
            </w:pPr>
            <w:r w:rsidRPr="00F46BB8">
              <w:rPr>
                <w:rFonts w:ascii="Times New Roman" w:eastAsiaTheme="minorEastAsia" w:hAnsi="Times New Roman" w:cs="Times New Roman"/>
                <w:b/>
                <w:color w:val="000000" w:themeColor="text1"/>
                <w:kern w:val="0"/>
                <w:sz w:val="20"/>
                <w:szCs w:val="20"/>
                <w:lang w:eastAsia="ru-RU"/>
              </w:rPr>
              <w:t>качество</w:t>
            </w:r>
          </w:p>
        </w:tc>
      </w:tr>
      <w:tr w:rsidR="00591D52" w:rsidRPr="00393FEB" w:rsidTr="00591D52">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2017 год</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27%</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32%</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30%</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5%</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4%</w:t>
            </w:r>
          </w:p>
        </w:tc>
      </w:tr>
      <w:tr w:rsidR="00591D52" w:rsidRPr="00393FEB" w:rsidTr="00591D52">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2016 год</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21,2%</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18,2%</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30,3%</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21,2%</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9,1%</w:t>
            </w:r>
          </w:p>
        </w:tc>
      </w:tr>
      <w:tr w:rsidR="00591D52" w:rsidRPr="00393FEB" w:rsidTr="00591D52">
        <w:tc>
          <w:tcPr>
            <w:tcW w:w="10137" w:type="dxa"/>
            <w:gridSpan w:val="6"/>
          </w:tcPr>
          <w:p w:rsidR="00591D52" w:rsidRPr="00F46BB8" w:rsidRDefault="00591D52" w:rsidP="00591D52">
            <w:pPr>
              <w:suppressAutoHyphens w:val="0"/>
              <w:jc w:val="both"/>
              <w:rPr>
                <w:rFonts w:ascii="Times New Roman" w:eastAsiaTheme="minorEastAsia" w:hAnsi="Times New Roman" w:cs="Times New Roman"/>
                <w:b/>
                <w:color w:val="000000" w:themeColor="text1"/>
                <w:kern w:val="0"/>
                <w:sz w:val="20"/>
                <w:szCs w:val="20"/>
                <w:lang w:eastAsia="ru-RU"/>
              </w:rPr>
            </w:pPr>
            <w:r w:rsidRPr="00F46BB8">
              <w:rPr>
                <w:rFonts w:ascii="Times New Roman" w:eastAsiaTheme="minorEastAsia" w:hAnsi="Times New Roman" w:cs="Times New Roman"/>
                <w:b/>
                <w:color w:val="000000" w:themeColor="text1"/>
                <w:kern w:val="0"/>
                <w:sz w:val="20"/>
                <w:szCs w:val="20"/>
                <w:lang w:eastAsia="ru-RU"/>
              </w:rPr>
              <w:t>уровень цен</w:t>
            </w:r>
          </w:p>
        </w:tc>
      </w:tr>
      <w:tr w:rsidR="00591D52" w:rsidRPr="00393FEB" w:rsidTr="00591D52">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2017 год</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20%</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31%</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33%</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6%</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7%</w:t>
            </w:r>
          </w:p>
        </w:tc>
      </w:tr>
      <w:tr w:rsidR="00591D52" w:rsidRPr="00393FEB" w:rsidTr="00591D52">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2016 год</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9,1%</w:t>
            </w:r>
          </w:p>
        </w:tc>
        <w:tc>
          <w:tcPr>
            <w:tcW w:w="1689"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12,1%</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42,4%</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27,3%</w:t>
            </w:r>
          </w:p>
        </w:tc>
        <w:tc>
          <w:tcPr>
            <w:tcW w:w="1690" w:type="dxa"/>
          </w:tcPr>
          <w:p w:rsidR="00591D52" w:rsidRPr="00F46BB8"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F46BB8">
              <w:rPr>
                <w:rFonts w:ascii="Times New Roman" w:eastAsiaTheme="minorEastAsia" w:hAnsi="Times New Roman" w:cs="Times New Roman"/>
                <w:color w:val="000000" w:themeColor="text1"/>
                <w:kern w:val="0"/>
                <w:sz w:val="20"/>
                <w:szCs w:val="20"/>
                <w:lang w:eastAsia="ru-RU"/>
              </w:rPr>
              <w:t>9,1%</w:t>
            </w:r>
          </w:p>
        </w:tc>
      </w:tr>
    </w:tbl>
    <w:p w:rsidR="00591D52" w:rsidRDefault="00F46BB8" w:rsidP="00591D52">
      <w:pPr>
        <w:suppressAutoHyphens w:val="0"/>
        <w:spacing w:after="0" w:line="240" w:lineRule="auto"/>
        <w:ind w:firstLine="709"/>
        <w:jc w:val="both"/>
        <w:rPr>
          <w:rFonts w:ascii="Times New Roman" w:eastAsiaTheme="minorEastAsia" w:hAnsi="Times New Roman" w:cs="Times New Roman"/>
          <w:bCs/>
          <w:color w:val="000000" w:themeColor="text1"/>
          <w:kern w:val="0"/>
          <w:sz w:val="28"/>
          <w:lang w:eastAsia="ru-RU"/>
        </w:rPr>
      </w:pPr>
      <w:r w:rsidRPr="00F46BB8">
        <w:rPr>
          <w:rFonts w:ascii="Times New Roman" w:eastAsiaTheme="minorEastAsia" w:hAnsi="Times New Roman" w:cs="Times New Roman"/>
          <w:color w:val="000000" w:themeColor="text1"/>
          <w:kern w:val="0"/>
          <w:sz w:val="28"/>
          <w:szCs w:val="28"/>
          <w:lang w:eastAsia="ru-RU"/>
        </w:rPr>
        <w:t xml:space="preserve">Таким образом, </w:t>
      </w:r>
      <w:r w:rsidR="00591D52" w:rsidRPr="00F46BB8">
        <w:rPr>
          <w:rFonts w:ascii="Times New Roman" w:eastAsiaTheme="minorEastAsia" w:hAnsi="Times New Roman" w:cs="Times New Roman"/>
          <w:color w:val="000000" w:themeColor="text1"/>
          <w:kern w:val="0"/>
          <w:sz w:val="28"/>
          <w:szCs w:val="28"/>
          <w:lang w:eastAsia="ru-RU"/>
        </w:rPr>
        <w:t xml:space="preserve">потребители </w:t>
      </w:r>
      <w:r w:rsidRPr="00F46BB8">
        <w:rPr>
          <w:rFonts w:ascii="Times New Roman" w:eastAsiaTheme="minorEastAsia" w:hAnsi="Times New Roman" w:cs="Times New Roman"/>
          <w:color w:val="000000" w:themeColor="text1"/>
          <w:kern w:val="0"/>
          <w:sz w:val="28"/>
          <w:szCs w:val="28"/>
          <w:lang w:eastAsia="ru-RU"/>
        </w:rPr>
        <w:t>города характеризуют</w:t>
      </w:r>
      <w:r w:rsidR="00591D52" w:rsidRPr="00F46BB8">
        <w:rPr>
          <w:rFonts w:ascii="Times New Roman" w:eastAsiaTheme="minorEastAsia" w:hAnsi="Times New Roman" w:cs="Times New Roman"/>
          <w:color w:val="000000" w:themeColor="text1"/>
          <w:kern w:val="0"/>
          <w:sz w:val="28"/>
          <w:szCs w:val="28"/>
          <w:lang w:eastAsia="ru-RU"/>
        </w:rPr>
        <w:t xml:space="preserve"> рынок услуг перевозок</w:t>
      </w:r>
      <w:r w:rsidR="00591D52" w:rsidRPr="00F46BB8">
        <w:rPr>
          <w:rFonts w:ascii="Times New Roman" w:eastAsiaTheme="minorEastAsia" w:hAnsi="Times New Roman" w:cs="Times New Roman"/>
          <w:bCs/>
          <w:color w:val="000000" w:themeColor="text1"/>
          <w:kern w:val="0"/>
          <w:sz w:val="28"/>
          <w:lang w:eastAsia="ru-RU"/>
        </w:rPr>
        <w:t xml:space="preserve"> пассажиров наземным транспортом как</w:t>
      </w:r>
      <w:r w:rsidR="00591D52" w:rsidRPr="00F46BB8">
        <w:rPr>
          <w:rFonts w:ascii="Times New Roman" w:eastAsiaTheme="minorEastAsia" w:hAnsi="Times New Roman" w:cs="Times New Roman"/>
          <w:color w:val="000000" w:themeColor="text1"/>
          <w:kern w:val="0"/>
          <w:sz w:val="28"/>
          <w:szCs w:val="28"/>
          <w:lang w:eastAsia="ru-RU"/>
        </w:rPr>
        <w:t xml:space="preserve"> достаточно развитый</w:t>
      </w:r>
      <w:r w:rsidRPr="00F46BB8">
        <w:rPr>
          <w:rFonts w:ascii="Times New Roman" w:eastAsiaTheme="minorEastAsia" w:hAnsi="Times New Roman" w:cs="Times New Roman"/>
          <w:bCs/>
          <w:color w:val="000000" w:themeColor="text1"/>
          <w:kern w:val="0"/>
          <w:sz w:val="28"/>
          <w:lang w:eastAsia="ru-RU"/>
        </w:rPr>
        <w:t xml:space="preserve">, но не удовлетворены </w:t>
      </w:r>
      <w:r w:rsidR="00591D52" w:rsidRPr="00F46BB8">
        <w:rPr>
          <w:rFonts w:ascii="Times New Roman" w:eastAsiaTheme="minorEastAsia" w:hAnsi="Times New Roman" w:cs="Times New Roman"/>
          <w:bCs/>
          <w:color w:val="000000" w:themeColor="text1"/>
          <w:kern w:val="0"/>
          <w:sz w:val="28"/>
          <w:lang w:eastAsia="ru-RU"/>
        </w:rPr>
        <w:t xml:space="preserve"> </w:t>
      </w:r>
      <w:r w:rsidRPr="00F46BB8">
        <w:rPr>
          <w:rFonts w:ascii="Times New Roman" w:eastAsiaTheme="minorEastAsia" w:hAnsi="Times New Roman" w:cs="Times New Roman"/>
          <w:bCs/>
          <w:color w:val="000000" w:themeColor="text1"/>
          <w:kern w:val="0"/>
          <w:sz w:val="28"/>
          <w:lang w:eastAsia="ru-RU"/>
        </w:rPr>
        <w:t xml:space="preserve">качеством и уровнем цен. </w:t>
      </w:r>
    </w:p>
    <w:p w:rsidR="00F46BB8" w:rsidRPr="00F46BB8" w:rsidRDefault="00F46BB8" w:rsidP="00591D52">
      <w:pPr>
        <w:suppressAutoHyphens w:val="0"/>
        <w:spacing w:after="0" w:line="240" w:lineRule="auto"/>
        <w:ind w:firstLine="709"/>
        <w:jc w:val="both"/>
        <w:rPr>
          <w:rFonts w:ascii="Times New Roman" w:eastAsiaTheme="minorEastAsia" w:hAnsi="Times New Roman" w:cs="Times New Roman"/>
          <w:bCs/>
          <w:color w:val="000000" w:themeColor="text1"/>
          <w:kern w:val="0"/>
          <w:sz w:val="28"/>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10. Рынок услуг связи</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10"/>
          <w:szCs w:val="28"/>
          <w:lang w:eastAsia="ru-RU"/>
        </w:rPr>
      </w:pP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Подавляющее большинство респондентов (64%), как и </w:t>
      </w:r>
      <w:proofErr w:type="gramStart"/>
      <w:r w:rsidRPr="00591D52">
        <w:rPr>
          <w:rFonts w:ascii="Times New Roman" w:eastAsiaTheme="minorEastAsia" w:hAnsi="Times New Roman" w:cs="Times New Roman"/>
          <w:kern w:val="0"/>
          <w:sz w:val="28"/>
          <w:szCs w:val="28"/>
          <w:lang w:eastAsia="ru-RU"/>
        </w:rPr>
        <w:t>годом</w:t>
      </w:r>
      <w:proofErr w:type="gramEnd"/>
      <w:r w:rsidRPr="00591D52">
        <w:rPr>
          <w:rFonts w:ascii="Times New Roman" w:eastAsiaTheme="minorEastAsia" w:hAnsi="Times New Roman" w:cs="Times New Roman"/>
          <w:kern w:val="0"/>
          <w:sz w:val="28"/>
          <w:szCs w:val="28"/>
          <w:lang w:eastAsia="ru-RU"/>
        </w:rPr>
        <w:t xml:space="preserve"> ранее (69,7%),  считало рынок услуг связи достаточно развитым. Наличие недостаточного количества организаций, осуществляющих услуги связи в городе, отмечают 22% респондентов, а их полное отсутствие – 1%.</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По мнению 60% опрошенных за последние 3 года на рынке связи не произошло изменений в количестве субъектов (данная тенденция характерна и для регионального рынка в целом). Положительную динамику отметили на 12% больше потребителей, чем в прошлом году (18%), а негативную – 6%. Затруднились ответить 12% респондентов. Преобладающая часть респондентов (57,6%), принявших участие в опросе 2016 года, также отметила отсутствие изменений в числе субъектов, </w:t>
      </w:r>
      <w:r w:rsidRPr="00591D52">
        <w:rPr>
          <w:rFonts w:ascii="Times New Roman" w:eastAsiaTheme="minorEastAsia" w:hAnsi="Times New Roman" w:cs="Times New Roman"/>
          <w:bCs/>
          <w:kern w:val="0"/>
          <w:sz w:val="28"/>
          <w:lang w:eastAsia="ru-RU"/>
        </w:rPr>
        <w:t>предоставляющих услуги связи</w:t>
      </w:r>
      <w:r w:rsidRPr="00591D52">
        <w:rPr>
          <w:rFonts w:ascii="Times New Roman" w:eastAsiaTheme="minorEastAsia" w:hAnsi="Times New Roman" w:cs="Times New Roman"/>
          <w:kern w:val="0"/>
          <w:sz w:val="28"/>
          <w:szCs w:val="28"/>
          <w:lang w:eastAsia="ru-RU"/>
        </w:rPr>
        <w:t>.</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proofErr w:type="gramStart"/>
      <w:r w:rsidRPr="00591D52">
        <w:rPr>
          <w:rFonts w:ascii="Times New Roman" w:eastAsiaTheme="minorEastAsia" w:hAnsi="Times New Roman" w:cs="Times New Roman"/>
          <w:kern w:val="0"/>
          <w:sz w:val="28"/>
          <w:szCs w:val="28"/>
          <w:lang w:eastAsia="ru-RU"/>
        </w:rPr>
        <w:t>19% опрошенных скорее удовлетворены качеством услуг связи, а 14% респондентов полностью удовлетворены.</w:t>
      </w:r>
      <w:proofErr w:type="gramEnd"/>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Возможностью выбора предоставляемых услуг считали себя скорее </w:t>
      </w:r>
      <w:proofErr w:type="gramStart"/>
      <w:r w:rsidRPr="00591D52">
        <w:rPr>
          <w:rFonts w:ascii="Times New Roman" w:eastAsiaTheme="minorEastAsia" w:hAnsi="Times New Roman" w:cs="Times New Roman"/>
          <w:kern w:val="0"/>
          <w:sz w:val="28"/>
          <w:szCs w:val="28"/>
          <w:lang w:eastAsia="ru-RU"/>
        </w:rPr>
        <w:t>удовлетворенными</w:t>
      </w:r>
      <w:proofErr w:type="gramEnd"/>
      <w:r w:rsidRPr="00591D52">
        <w:rPr>
          <w:rFonts w:ascii="Times New Roman" w:eastAsiaTheme="minorEastAsia" w:hAnsi="Times New Roman" w:cs="Times New Roman"/>
          <w:kern w:val="0"/>
          <w:sz w:val="28"/>
          <w:szCs w:val="28"/>
          <w:lang w:eastAsia="ru-RU"/>
        </w:rPr>
        <w:t xml:space="preserve"> 34% опрошенных, полностью удовлетворены – 13%. В разной степени не удовлетворены возможностью выбора 33% респондентов. Уровнем цен услугами связи удовлетворены 12% потребителей, а 39% скорее удовлетворены.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Рынок услуг связи в городе Новошахтинске достаточно развит, но количество субъектов, предоставляющих услуги на нем, существенно не изменилось за последние три года. Респонденты в целом удовлетворены характеристиками услуг связи.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lastRenderedPageBreak/>
        <w:t>Сложившаяся тенденция характерна для Ростовской области в целом.</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12"/>
          <w:szCs w:val="28"/>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11. Рынок услуг социального обслуживания населения</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Большинство опрошенных (51%) полагают, что рынок услуг социального обслуживания населения достаточно развит. 46% респондентов, напротив, уверены, что на этом рынке недостаточно организаций, оказывающих услуги по социальному обслуживанию населения. В прошлом году подавляющее большинство респондентов (54,5%) заявили, что данный рынок </w:t>
      </w:r>
      <w:proofErr w:type="gramStart"/>
      <w:r w:rsidRPr="00591D52">
        <w:rPr>
          <w:rFonts w:ascii="Times New Roman" w:eastAsiaTheme="minorEastAsia" w:hAnsi="Times New Roman" w:cs="Times New Roman"/>
          <w:kern w:val="0"/>
          <w:sz w:val="28"/>
          <w:szCs w:val="28"/>
          <w:lang w:eastAsia="ru-RU"/>
        </w:rPr>
        <w:t>мало развит</w:t>
      </w:r>
      <w:proofErr w:type="gramEnd"/>
      <w:r w:rsidRPr="00591D52">
        <w:rPr>
          <w:rFonts w:ascii="Times New Roman" w:eastAsiaTheme="minorEastAsia" w:hAnsi="Times New Roman" w:cs="Times New Roman"/>
          <w:kern w:val="0"/>
          <w:sz w:val="28"/>
          <w:szCs w:val="28"/>
          <w:lang w:eastAsia="ru-RU"/>
        </w:rPr>
        <w:t>.</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xml:space="preserve">Большая часть участников опроса (56%), как и </w:t>
      </w:r>
      <w:proofErr w:type="gramStart"/>
      <w:r w:rsidRPr="00591D52">
        <w:rPr>
          <w:rFonts w:ascii="Times New Roman" w:eastAsiaTheme="minorEastAsia" w:hAnsi="Times New Roman" w:cs="Times New Roman"/>
          <w:kern w:val="0"/>
          <w:sz w:val="28"/>
          <w:szCs w:val="28"/>
          <w:lang w:eastAsia="ru-RU"/>
        </w:rPr>
        <w:t>годом</w:t>
      </w:r>
      <w:proofErr w:type="gramEnd"/>
      <w:r w:rsidRPr="00591D52">
        <w:rPr>
          <w:rFonts w:ascii="Times New Roman" w:eastAsiaTheme="minorEastAsia" w:hAnsi="Times New Roman" w:cs="Times New Roman"/>
          <w:kern w:val="0"/>
          <w:sz w:val="28"/>
          <w:szCs w:val="28"/>
          <w:lang w:eastAsia="ru-RU"/>
        </w:rPr>
        <w:t xml:space="preserve"> ранее, не зафиксировала за последние 3 года изменений количества субъектов, предоставляющих услуги социального обслуживания населения. Положительную динамику отметили 10 % респондентов, отрицательную – 3 %.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В среднем практически половина потребителей товаров, работ и услуг города высказали в разной степени удовлетворенность возможностью выбора услуг социального обслуживания населения. Возможностью выбора совсем не </w:t>
      </w:r>
      <w:proofErr w:type="gramStart"/>
      <w:r w:rsidRPr="00591D52">
        <w:rPr>
          <w:rFonts w:ascii="Times New Roman" w:eastAsiaTheme="minorEastAsia" w:hAnsi="Times New Roman" w:cs="Times New Roman"/>
          <w:bCs/>
          <w:kern w:val="0"/>
          <w:sz w:val="28"/>
          <w:lang w:eastAsia="ru-RU"/>
        </w:rPr>
        <w:t>удовлетворены</w:t>
      </w:r>
      <w:proofErr w:type="gramEnd"/>
      <w:r w:rsidRPr="00591D52">
        <w:rPr>
          <w:rFonts w:ascii="Times New Roman" w:eastAsiaTheme="minorEastAsia" w:hAnsi="Times New Roman" w:cs="Times New Roman"/>
          <w:bCs/>
          <w:kern w:val="0"/>
          <w:sz w:val="28"/>
          <w:lang w:eastAsia="ru-RU"/>
        </w:rPr>
        <w:t xml:space="preserve"> 17% респондентов, скорее не удовлетворены – 21%. </w:t>
      </w: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33,3%</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bl>
    <w:p w:rsidR="00591D52" w:rsidRPr="00F07803" w:rsidRDefault="00591D52" w:rsidP="00591D52">
      <w:pPr>
        <w:suppressAutoHyphens w:val="0"/>
        <w:spacing w:after="0" w:line="240" w:lineRule="auto"/>
        <w:ind w:firstLine="709"/>
        <w:jc w:val="both"/>
        <w:rPr>
          <w:rFonts w:ascii="Times New Roman" w:eastAsiaTheme="minorEastAsia" w:hAnsi="Times New Roman" w:cs="Times New Roman"/>
          <w:bCs/>
          <w:color w:val="000000" w:themeColor="text1"/>
          <w:kern w:val="0"/>
          <w:sz w:val="28"/>
          <w:szCs w:val="28"/>
          <w:lang w:eastAsia="ru-RU"/>
        </w:rPr>
      </w:pPr>
      <w:r w:rsidRPr="00F07803">
        <w:rPr>
          <w:rFonts w:ascii="Times New Roman" w:eastAsiaTheme="minorEastAsia" w:hAnsi="Times New Roman" w:cs="Times New Roman"/>
          <w:bCs/>
          <w:color w:val="000000" w:themeColor="text1"/>
          <w:kern w:val="0"/>
          <w:sz w:val="28"/>
          <w:szCs w:val="28"/>
          <w:lang w:eastAsia="ru-RU"/>
        </w:rPr>
        <w:t xml:space="preserve">Организаций, оказывающих услуги на рынке социального обслуживания населения, в </w:t>
      </w:r>
      <w:r w:rsidR="000E7AB9" w:rsidRPr="00F07803">
        <w:rPr>
          <w:rFonts w:ascii="Times New Roman" w:eastAsiaTheme="minorEastAsia" w:hAnsi="Times New Roman" w:cs="Times New Roman"/>
          <w:bCs/>
          <w:color w:val="000000" w:themeColor="text1"/>
          <w:kern w:val="0"/>
          <w:sz w:val="28"/>
          <w:szCs w:val="28"/>
          <w:lang w:eastAsia="ru-RU"/>
        </w:rPr>
        <w:t>городе</w:t>
      </w:r>
      <w:r w:rsidRPr="00F07803">
        <w:rPr>
          <w:rFonts w:ascii="Times New Roman" w:eastAsiaTheme="minorEastAsia" w:hAnsi="Times New Roman" w:cs="Times New Roman"/>
          <w:bCs/>
          <w:color w:val="000000" w:themeColor="text1"/>
          <w:kern w:val="0"/>
          <w:sz w:val="28"/>
          <w:szCs w:val="28"/>
          <w:lang w:eastAsia="ru-RU"/>
        </w:rPr>
        <w:t xml:space="preserve"> достаточно, их количество остается </w:t>
      </w:r>
      <w:proofErr w:type="gramStart"/>
      <w:r w:rsidRPr="00F07803">
        <w:rPr>
          <w:rFonts w:ascii="Times New Roman" w:eastAsiaTheme="minorEastAsia" w:hAnsi="Times New Roman" w:cs="Times New Roman"/>
          <w:bCs/>
          <w:color w:val="000000" w:themeColor="text1"/>
          <w:kern w:val="0"/>
          <w:sz w:val="28"/>
          <w:szCs w:val="28"/>
          <w:lang w:eastAsia="ru-RU"/>
        </w:rPr>
        <w:t>стабильным</w:t>
      </w:r>
      <w:proofErr w:type="gramEnd"/>
      <w:r w:rsidRPr="00F07803">
        <w:rPr>
          <w:rFonts w:ascii="Times New Roman" w:eastAsiaTheme="minorEastAsia" w:hAnsi="Times New Roman" w:cs="Times New Roman"/>
          <w:bCs/>
          <w:color w:val="000000" w:themeColor="text1"/>
          <w:kern w:val="0"/>
          <w:sz w:val="28"/>
          <w:szCs w:val="28"/>
          <w:lang w:eastAsia="ru-RU"/>
        </w:rPr>
        <w:t xml:space="preserve"> по мнению потребителей. </w:t>
      </w:r>
    </w:p>
    <w:p w:rsidR="00AC59BE" w:rsidRDefault="00AC59BE" w:rsidP="00591D52">
      <w:pPr>
        <w:suppressAutoHyphens w:val="0"/>
        <w:spacing w:after="0" w:line="240" w:lineRule="auto"/>
        <w:ind w:firstLine="709"/>
        <w:jc w:val="both"/>
        <w:rPr>
          <w:rFonts w:ascii="Times New Roman" w:eastAsiaTheme="minorEastAsia" w:hAnsi="Times New Roman" w:cs="Times New Roman"/>
          <w:kern w:val="0"/>
          <w:sz w:val="8"/>
          <w:szCs w:val="28"/>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12. Рынок животноводства</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Практически каждый второй опрошенный потребитель услуг считает рынок животноводства </w:t>
      </w:r>
      <w:proofErr w:type="gramStart"/>
      <w:r w:rsidRPr="00591D52">
        <w:rPr>
          <w:rFonts w:ascii="Times New Roman" w:eastAsiaTheme="minorEastAsia" w:hAnsi="Times New Roman" w:cs="Times New Roman"/>
          <w:bCs/>
          <w:kern w:val="0"/>
          <w:sz w:val="28"/>
          <w:lang w:eastAsia="ru-RU"/>
        </w:rPr>
        <w:t>мало развитым</w:t>
      </w:r>
      <w:proofErr w:type="gramEnd"/>
      <w:r w:rsidRPr="00591D52">
        <w:rPr>
          <w:rFonts w:ascii="Times New Roman" w:eastAsiaTheme="minorEastAsia" w:hAnsi="Times New Roman" w:cs="Times New Roman"/>
          <w:bCs/>
          <w:kern w:val="0"/>
          <w:sz w:val="28"/>
          <w:lang w:eastAsia="ru-RU"/>
        </w:rPr>
        <w:t xml:space="preserve">. Большинство респондентов (48,5%) годом ранее также отметили, что рынок животноводства в Новошахтинске не развит. О наличии достаточного количества организаций, представляющих данный рынок, в 2017 году говорят 35% респондентов, а о полном их отсутствии – 14%.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Около 46% респондентов не заметили изменений количества субъектов, представляющих рынок животноводства, за последние 3 года. Положительную динамику на этом рынке зафиксировали 15,0% участников опроса, а 9% – отрицательную динамику. У 29% респондентов оценка изменений на рынке животноводства вызвала затруднения. В прошлом году большинство опрошенных (51,5%) также не зафиксировало изменений количества организаций на данном рынке.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lastRenderedPageBreak/>
        <w:t>Не удовлетворены в разной степени уровнем цен на рынке животноводства 39% опрошенных потребителей. 34% респондентов негативно отзываются о возможности выбора и качестве на данном рынке. Годом ранее была отмечена удовлетворенность потребителями качеством и возможностью выбора на данном рынке, но неудовлетворенность уровнем цен.</w:t>
      </w: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31%</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36,4%</w:t>
            </w:r>
          </w:p>
        </w:tc>
      </w:tr>
    </w:tbl>
    <w:p w:rsidR="00AC59BE" w:rsidRPr="00AC59BE"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4"/>
          <w:lang w:eastAsia="ru-RU"/>
        </w:rPr>
      </w:pPr>
      <w:r w:rsidRPr="00591D52">
        <w:rPr>
          <w:rFonts w:ascii="Times New Roman" w:eastAsiaTheme="minorEastAsia" w:hAnsi="Times New Roman" w:cs="Times New Roman"/>
          <w:bCs/>
          <w:kern w:val="0"/>
          <w:sz w:val="28"/>
          <w:lang w:eastAsia="ru-RU"/>
        </w:rPr>
        <w:t xml:space="preserve">Рынок животноводства не характерен для Новошахтинска, так как </w:t>
      </w:r>
      <w:proofErr w:type="gramStart"/>
      <w:r w:rsidRPr="00591D52">
        <w:rPr>
          <w:rFonts w:ascii="Times New Roman" w:eastAsiaTheme="minorEastAsia" w:hAnsi="Times New Roman" w:cs="Times New Roman"/>
          <w:bCs/>
          <w:kern w:val="0"/>
          <w:sz w:val="28"/>
          <w:lang w:eastAsia="ru-RU"/>
        </w:rPr>
        <w:t>муниципальное</w:t>
      </w:r>
      <w:proofErr w:type="gramEnd"/>
      <w:r w:rsidRPr="00591D52">
        <w:rPr>
          <w:rFonts w:ascii="Times New Roman" w:eastAsiaTheme="minorEastAsia" w:hAnsi="Times New Roman" w:cs="Times New Roman"/>
          <w:bCs/>
          <w:kern w:val="0"/>
          <w:sz w:val="28"/>
          <w:lang w:eastAsia="ru-RU"/>
        </w:rPr>
        <w:t xml:space="preserve"> образования является городским округом. В связи с чем, </w:t>
      </w:r>
      <w:r w:rsidRPr="00591D52">
        <w:rPr>
          <w:rFonts w:ascii="Times New Roman" w:eastAsiaTheme="minorEastAsia" w:hAnsi="Times New Roman" w:cs="Times New Roman"/>
          <w:kern w:val="0"/>
          <w:sz w:val="28"/>
          <w:szCs w:val="24"/>
          <w:lang w:eastAsia="ru-RU"/>
        </w:rPr>
        <w:t>значительная часть респондентов (порядка 31%) затруднились дать ответы на вопросы анкеты, касающиеся оценки удовлетворенности уровнем цен, качеством, стабильностью наличия и возможностью выбора, поскольку</w:t>
      </w:r>
      <w:r w:rsidR="00AC59BE">
        <w:rPr>
          <w:rFonts w:ascii="Times New Roman" w:eastAsiaTheme="minorEastAsia" w:hAnsi="Times New Roman" w:cs="Times New Roman"/>
          <w:kern w:val="0"/>
          <w:sz w:val="28"/>
          <w:szCs w:val="24"/>
          <w:lang w:eastAsia="ru-RU"/>
        </w:rPr>
        <w:t xml:space="preserve"> не владеют ситуацией на рынке.</w:t>
      </w: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13. Рынок жилищного строительства</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Большинство респондентов, как и </w:t>
      </w:r>
      <w:proofErr w:type="gramStart"/>
      <w:r w:rsidRPr="00591D52">
        <w:rPr>
          <w:rFonts w:ascii="Times New Roman" w:eastAsiaTheme="minorEastAsia" w:hAnsi="Times New Roman" w:cs="Times New Roman"/>
          <w:bCs/>
          <w:kern w:val="0"/>
          <w:sz w:val="28"/>
          <w:lang w:eastAsia="ru-RU"/>
        </w:rPr>
        <w:t>годом</w:t>
      </w:r>
      <w:proofErr w:type="gramEnd"/>
      <w:r w:rsidRPr="00591D52">
        <w:rPr>
          <w:rFonts w:ascii="Times New Roman" w:eastAsiaTheme="minorEastAsia" w:hAnsi="Times New Roman" w:cs="Times New Roman"/>
          <w:bCs/>
          <w:kern w:val="0"/>
          <w:sz w:val="28"/>
          <w:lang w:eastAsia="ru-RU"/>
        </w:rPr>
        <w:t xml:space="preserve"> ранее, считает, что организаций, предоставляющих услуги на рынке жилищного строительства, в городе достаточно, однако треть опрошенных уверены, что их мало, а 2% респондентов полагают, что таких организаций нет совсем.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В течение последних 3 лет 37% респондентов не замечали изменений количества субъектов, представляющих рынок жилищного строительства. Положительную динамику отметили 29%, отрицательную – 8%. В 2016 году респондентами (51,5%) также не было зафиксировано изменений количества таких организаций.</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Не удовлетворены качеством продукции на рынке жилищного строительства 43% респондентов (по двум критериям неудовлетвор</w:t>
      </w:r>
      <w:r w:rsidR="00AC59BE">
        <w:rPr>
          <w:rFonts w:ascii="Times New Roman" w:eastAsiaTheme="minorEastAsia" w:hAnsi="Times New Roman" w:cs="Times New Roman"/>
          <w:bCs/>
          <w:kern w:val="0"/>
          <w:sz w:val="28"/>
          <w:lang w:eastAsia="ru-RU"/>
        </w:rPr>
        <w:t xml:space="preserve">енности), удовлетворены - 29%. </w:t>
      </w:r>
      <w:r w:rsidRPr="00591D52">
        <w:rPr>
          <w:rFonts w:ascii="Times New Roman" w:eastAsiaTheme="minorEastAsia" w:hAnsi="Times New Roman" w:cs="Times New Roman"/>
          <w:bCs/>
          <w:kern w:val="0"/>
          <w:sz w:val="28"/>
          <w:lang w:eastAsia="ru-RU"/>
        </w:rPr>
        <w:t>Похожая ситуация сложилась в части удовлетворенности уровнем цен. Также неудовлетворенных потребителей больше, чем удовлетворенных, и по критерию «возможность выбора» (34% против 32%</w:t>
      </w:r>
      <w:r w:rsidR="00AC59BE">
        <w:rPr>
          <w:rFonts w:ascii="Times New Roman" w:eastAsiaTheme="minorEastAsia" w:hAnsi="Times New Roman" w:cs="Times New Roman"/>
          <w:bCs/>
          <w:kern w:val="0"/>
          <w:sz w:val="28"/>
          <w:lang w:eastAsia="ru-RU"/>
        </w:rPr>
        <w:t>,</w:t>
      </w:r>
      <w:r w:rsidRPr="00591D52">
        <w:rPr>
          <w:rFonts w:ascii="Times New Roman" w:eastAsiaTheme="minorEastAsia" w:hAnsi="Times New Roman" w:cs="Times New Roman"/>
          <w:bCs/>
          <w:kern w:val="0"/>
          <w:sz w:val="28"/>
          <w:lang w:eastAsia="ru-RU"/>
        </w:rPr>
        <w:t xml:space="preserve"> соответственно).</w:t>
      </w:r>
    </w:p>
    <w:tbl>
      <w:tblPr>
        <w:tblStyle w:val="aa"/>
        <w:tblW w:w="0" w:type="auto"/>
        <w:tblLook w:val="04A0" w:firstRow="1" w:lastRow="0" w:firstColumn="1" w:lastColumn="0" w:noHBand="0" w:noVBand="1"/>
      </w:tblPr>
      <w:tblGrid>
        <w:gridCol w:w="1463"/>
        <w:gridCol w:w="1624"/>
        <w:gridCol w:w="1624"/>
        <w:gridCol w:w="1625"/>
        <w:gridCol w:w="1625"/>
        <w:gridCol w:w="1609"/>
      </w:tblGrid>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689"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24,2%</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15,2%</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21,2%</w:t>
            </w:r>
          </w:p>
        </w:tc>
      </w:tr>
      <w:tr w:rsidR="00591D52" w:rsidRPr="00591D52" w:rsidTr="00591D52">
        <w:tc>
          <w:tcPr>
            <w:tcW w:w="10137" w:type="dxa"/>
            <w:gridSpan w:val="6"/>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2017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r>
      <w:tr w:rsidR="00591D52" w:rsidRPr="00591D52" w:rsidTr="00591D52">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2016 год</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12,1%</w:t>
            </w:r>
          </w:p>
        </w:tc>
        <w:tc>
          <w:tcPr>
            <w:tcW w:w="1689"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27,3%</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lastRenderedPageBreak/>
        <w:t>Рынок жилищного строительства в городе представлен достаточным количеством субъектов, число которых в течение последних трех лет практически не изменилось. Но при этом большая часть респондентов недовольна широтой выбора, уровнем цен и качеством.</w:t>
      </w:r>
    </w:p>
    <w:p w:rsidR="00591D52" w:rsidRPr="00591D52" w:rsidRDefault="00591D52" w:rsidP="00591D52">
      <w:pPr>
        <w:suppressAutoHyphens w:val="0"/>
        <w:spacing w:after="0" w:line="240" w:lineRule="auto"/>
        <w:jc w:val="both"/>
        <w:rPr>
          <w:rFonts w:ascii="Times New Roman" w:eastAsiaTheme="minorEastAsia" w:hAnsi="Times New Roman" w:cs="Times New Roman"/>
          <w:bCs/>
          <w:kern w:val="0"/>
          <w:sz w:val="6"/>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14. Рынок промышленности</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proofErr w:type="spellStart"/>
      <w:proofErr w:type="gramStart"/>
      <w:r w:rsidRPr="00591D52">
        <w:rPr>
          <w:rFonts w:ascii="Times New Roman" w:eastAsiaTheme="minorEastAsia" w:hAnsi="Times New Roman" w:cs="Times New Roman"/>
          <w:bCs/>
          <w:kern w:val="0"/>
          <w:sz w:val="28"/>
          <w:lang w:eastAsia="ru-RU"/>
        </w:rPr>
        <w:t>Б</w:t>
      </w:r>
      <w:proofErr w:type="gramEnd"/>
      <w:r w:rsidRPr="00591D52">
        <w:rPr>
          <w:rFonts w:ascii="Times New Roman" w:eastAsiaTheme="minorEastAsia" w:hAnsi="Times New Roman" w:cs="Times New Roman"/>
          <w:bCs/>
          <w:kern w:val="0"/>
          <w:sz w:val="28"/>
          <w:lang w:eastAsia="ru-RU"/>
        </w:rPr>
        <w:t>óльшая</w:t>
      </w:r>
      <w:proofErr w:type="spellEnd"/>
      <w:r w:rsidRPr="00591D52">
        <w:rPr>
          <w:rFonts w:ascii="Times New Roman" w:eastAsiaTheme="minorEastAsia" w:hAnsi="Times New Roman" w:cs="Times New Roman"/>
          <w:bCs/>
          <w:kern w:val="0"/>
          <w:sz w:val="28"/>
          <w:lang w:eastAsia="ru-RU"/>
        </w:rPr>
        <w:t xml:space="preserve"> часть респондентов (59%) отметила, что рынок промышленности в городе мало развит. На полное отсутствие организаций рынка промышленности указали 10% участников опроса.</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Полагают, что данный рынок развит достаточно, 27% потребителей. Об избыточности организаций на рынке промышленности заявили лишь 1% опрошенных.</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Не заметили изменений на рынке промышленности 42% опрошенных. Увеличение количества организаций, представляющих рынок промышленности, отметили 17% респондентов, а их сокращение – 9%.</w:t>
      </w:r>
    </w:p>
    <w:p w:rsidR="00591D52" w:rsidRPr="00AC59BE" w:rsidRDefault="00591D52" w:rsidP="00591D52">
      <w:pPr>
        <w:suppressAutoHyphens w:val="0"/>
        <w:spacing w:after="0" w:line="240" w:lineRule="auto"/>
        <w:ind w:firstLine="709"/>
        <w:jc w:val="both"/>
        <w:rPr>
          <w:rFonts w:ascii="Times New Roman" w:eastAsiaTheme="minorEastAsia" w:hAnsi="Times New Roman" w:cs="Times New Roman"/>
          <w:bCs/>
          <w:color w:val="000000" w:themeColor="text1"/>
          <w:kern w:val="0"/>
          <w:sz w:val="28"/>
          <w:lang w:eastAsia="ru-RU"/>
        </w:rPr>
      </w:pPr>
      <w:r w:rsidRPr="00AC59BE">
        <w:rPr>
          <w:rFonts w:ascii="Times New Roman" w:eastAsiaTheme="minorEastAsia" w:hAnsi="Times New Roman" w:cs="Times New Roman"/>
          <w:bCs/>
          <w:color w:val="000000" w:themeColor="text1"/>
          <w:kern w:val="0"/>
          <w:sz w:val="28"/>
          <w:lang w:eastAsia="ru-RU"/>
        </w:rPr>
        <w:t xml:space="preserve">Число респондентов, в той или иной мере неудовлетворенных качеством, возможностью выбора и ценами товаров, работ, услуг на рынке промышленности, оказалось больше количества удовлетворенных на </w:t>
      </w:r>
      <w:r w:rsidR="000E7AB9" w:rsidRPr="00AC59BE">
        <w:rPr>
          <w:rFonts w:ascii="Times New Roman" w:eastAsiaTheme="minorEastAsia" w:hAnsi="Times New Roman" w:cs="Times New Roman"/>
          <w:bCs/>
          <w:color w:val="000000" w:themeColor="text1"/>
          <w:kern w:val="0"/>
          <w:sz w:val="28"/>
          <w:lang w:eastAsia="ru-RU"/>
        </w:rPr>
        <w:t xml:space="preserve"> </w:t>
      </w:r>
      <w:r w:rsidRPr="00AC59BE">
        <w:rPr>
          <w:rFonts w:ascii="Times New Roman" w:eastAsiaTheme="minorEastAsia" w:hAnsi="Times New Roman" w:cs="Times New Roman"/>
          <w:bCs/>
          <w:color w:val="000000" w:themeColor="text1"/>
          <w:kern w:val="0"/>
          <w:sz w:val="28"/>
          <w:lang w:eastAsia="ru-RU"/>
        </w:rPr>
        <w:t>20, 23 и 28 процентных пункта</w:t>
      </w:r>
      <w:r w:rsidR="000E7AB9" w:rsidRPr="00AC59BE">
        <w:rPr>
          <w:rFonts w:ascii="Times New Roman" w:eastAsiaTheme="minorEastAsia" w:hAnsi="Times New Roman" w:cs="Times New Roman"/>
          <w:bCs/>
          <w:color w:val="000000" w:themeColor="text1"/>
          <w:kern w:val="0"/>
          <w:sz w:val="28"/>
          <w:lang w:eastAsia="ru-RU"/>
        </w:rPr>
        <w:t>,</w:t>
      </w:r>
      <w:r w:rsidRPr="00AC59BE">
        <w:rPr>
          <w:rFonts w:ascii="Times New Roman" w:eastAsiaTheme="minorEastAsia" w:hAnsi="Times New Roman" w:cs="Times New Roman"/>
          <w:bCs/>
          <w:color w:val="000000" w:themeColor="text1"/>
          <w:kern w:val="0"/>
          <w:sz w:val="28"/>
          <w:lang w:eastAsia="ru-RU"/>
        </w:rPr>
        <w:t xml:space="preserve"> соответственно.</w:t>
      </w:r>
    </w:p>
    <w:tbl>
      <w:tblPr>
        <w:tblStyle w:val="aa"/>
        <w:tblW w:w="0" w:type="auto"/>
        <w:tblInd w:w="675" w:type="dxa"/>
        <w:tblLook w:val="04A0" w:firstRow="1" w:lastRow="0" w:firstColumn="1" w:lastColumn="0" w:noHBand="0" w:noVBand="1"/>
      </w:tblPr>
      <w:tblGrid>
        <w:gridCol w:w="1560"/>
        <w:gridCol w:w="1508"/>
        <w:gridCol w:w="1690"/>
        <w:gridCol w:w="1690"/>
        <w:gridCol w:w="1690"/>
      </w:tblGrid>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508"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29%</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Таким образом, по мнению респондентов, рынок промышленности в городе Новошахтинске не развит в достаточном объеме, изменения в количестве субъектов, предоставляющих услуги на нем, потребителями также не были отмечены. Большая часть респондентов недовольна характеристиками товаров, работ, услуг на рынке промышленности.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Данная ситуация характерна для Ростовской области в целом. </w:t>
      </w:r>
    </w:p>
    <w:p w:rsidR="00591D52" w:rsidRPr="00591D52" w:rsidRDefault="00591D52" w:rsidP="00591D52">
      <w:pPr>
        <w:suppressAutoHyphens w:val="0"/>
        <w:spacing w:after="0" w:line="240" w:lineRule="auto"/>
        <w:jc w:val="both"/>
        <w:rPr>
          <w:rFonts w:ascii="Times New Roman" w:eastAsiaTheme="minorEastAsia" w:hAnsi="Times New Roman" w:cs="Times New Roman"/>
          <w:bCs/>
          <w:kern w:val="0"/>
          <w:sz w:val="28"/>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 xml:space="preserve">15. Рынок продукции переработки зерновых и зернобобовых культур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Рынок продукции переработки зерновых и зернобобовых культур 40% респондентов посчитали мало </w:t>
      </w:r>
      <w:proofErr w:type="gramStart"/>
      <w:r w:rsidRPr="00591D52">
        <w:rPr>
          <w:rFonts w:ascii="Times New Roman" w:eastAsiaTheme="minorEastAsia" w:hAnsi="Times New Roman" w:cs="Times New Roman"/>
          <w:bCs/>
          <w:kern w:val="0"/>
          <w:sz w:val="28"/>
          <w:lang w:eastAsia="ru-RU"/>
        </w:rPr>
        <w:t>развитым</w:t>
      </w:r>
      <w:proofErr w:type="gramEnd"/>
      <w:r w:rsidRPr="00591D52">
        <w:rPr>
          <w:rFonts w:ascii="Times New Roman" w:eastAsiaTheme="minorEastAsia" w:hAnsi="Times New Roman" w:cs="Times New Roman"/>
          <w:bCs/>
          <w:kern w:val="0"/>
          <w:sz w:val="28"/>
          <w:lang w:eastAsia="ru-RU"/>
        </w:rPr>
        <w:t xml:space="preserve"> в городе Новошахтинске. Об их полном отсутствии заявили 28%, а 29% респондентов указали на достаточное число организаций сельскохозяйственной переработки. </w:t>
      </w:r>
    </w:p>
    <w:p w:rsidR="00591D52" w:rsidRPr="00591D52" w:rsidRDefault="00591D52" w:rsidP="00393FEB">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В течение последних 3 лет 42% респондентов не заметили изменений количества организаций на рынке продукции переработки з</w:t>
      </w:r>
      <w:r w:rsidR="00393FEB">
        <w:rPr>
          <w:rFonts w:ascii="Times New Roman" w:eastAsiaTheme="minorEastAsia" w:hAnsi="Times New Roman" w:cs="Times New Roman"/>
          <w:bCs/>
          <w:kern w:val="0"/>
          <w:sz w:val="28"/>
          <w:lang w:eastAsia="ru-RU"/>
        </w:rPr>
        <w:t>ерновых и зернобобовых культур.</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proofErr w:type="gramStart"/>
      <w:r w:rsidRPr="00591D52">
        <w:rPr>
          <w:rFonts w:ascii="Times New Roman" w:eastAsiaTheme="minorEastAsia" w:hAnsi="Times New Roman" w:cs="Times New Roman"/>
          <w:bCs/>
          <w:kern w:val="0"/>
          <w:sz w:val="28"/>
          <w:lang w:eastAsia="ru-RU"/>
        </w:rPr>
        <w:t xml:space="preserve">Положительную динамику отметили 10% опрошенных, отрицательную – 9%. Затруднились оценить изменения на рынке продукции переработки зерновых и зернобобовых культур 38% потребителей. </w:t>
      </w:r>
      <w:proofErr w:type="gramEnd"/>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lastRenderedPageBreak/>
        <w:t xml:space="preserve">Доля респондентов, удовлетворенных в той или иной мере качеством продукции на рынке переработки зерновых и зернобобовых культур (29%), превысила долю неудовлетворенных (27%).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proofErr w:type="gramStart"/>
      <w:r w:rsidRPr="00591D52">
        <w:rPr>
          <w:rFonts w:ascii="Times New Roman" w:eastAsiaTheme="minorEastAsia" w:hAnsi="Times New Roman" w:cs="Times New Roman"/>
          <w:bCs/>
          <w:kern w:val="0"/>
          <w:sz w:val="28"/>
          <w:lang w:eastAsia="ru-RU"/>
        </w:rPr>
        <w:t>Уровнем цен и возможностью выбора на данном рынке удовлетворены в разной степени 28% и 26% опрошенных</w:t>
      </w:r>
      <w:r w:rsidR="00393FEB">
        <w:rPr>
          <w:rFonts w:ascii="Times New Roman" w:eastAsiaTheme="minorEastAsia" w:hAnsi="Times New Roman" w:cs="Times New Roman"/>
          <w:bCs/>
          <w:kern w:val="0"/>
          <w:sz w:val="28"/>
          <w:lang w:eastAsia="ru-RU"/>
        </w:rPr>
        <w:t>,</w:t>
      </w:r>
      <w:r w:rsidRPr="00591D52">
        <w:rPr>
          <w:rFonts w:ascii="Times New Roman" w:eastAsiaTheme="minorEastAsia" w:hAnsi="Times New Roman" w:cs="Times New Roman"/>
          <w:bCs/>
          <w:kern w:val="0"/>
          <w:sz w:val="28"/>
          <w:lang w:eastAsia="ru-RU"/>
        </w:rPr>
        <w:t xml:space="preserve"> соответственно. </w:t>
      </w:r>
      <w:proofErr w:type="gramEnd"/>
    </w:p>
    <w:tbl>
      <w:tblPr>
        <w:tblStyle w:val="aa"/>
        <w:tblW w:w="0" w:type="auto"/>
        <w:tblInd w:w="675" w:type="dxa"/>
        <w:tblLook w:val="04A0" w:firstRow="1" w:lastRow="0" w:firstColumn="1" w:lastColumn="0" w:noHBand="0" w:noVBand="1"/>
      </w:tblPr>
      <w:tblGrid>
        <w:gridCol w:w="1560"/>
        <w:gridCol w:w="1508"/>
        <w:gridCol w:w="1690"/>
        <w:gridCol w:w="1690"/>
        <w:gridCol w:w="1690"/>
      </w:tblGrid>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508"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41%</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38%</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37%</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Таким образом, рынок продукции переработки зерновых и зернобобовых культур в городе Новошахтинске не развит в достаточном объеме, по мнению респондентов, изменения в количестве субъектов, предоставляющих услуги на нем, потребителями также не были отмечены. Большая часть респондентов недовольна характеристиками товаров, работ, услуг на данном рынке.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szCs w:val="28"/>
          <w:lang w:eastAsia="ru-RU"/>
        </w:rPr>
        <w:t xml:space="preserve">Для Ростовской области в целом рынок </w:t>
      </w:r>
      <w:r w:rsidRPr="00591D52">
        <w:rPr>
          <w:rFonts w:ascii="Times New Roman" w:eastAsiaTheme="minorEastAsia" w:hAnsi="Times New Roman" w:cs="Times New Roman"/>
          <w:bCs/>
          <w:kern w:val="0"/>
          <w:sz w:val="28"/>
          <w:lang w:eastAsia="ru-RU"/>
        </w:rPr>
        <w:t>продукции переработки зерновых и зернобобовых культур достаточно развит, несмотря на то, что количество субъектов на нем в течение последних трех лет существенно не изменилось. Качество предлагаемой продукции удовлетворяет большую часть потребителей, как и уровень цен, и выбор на данном рынке.</w:t>
      </w:r>
    </w:p>
    <w:p w:rsidR="00591D52" w:rsidRPr="00591D52" w:rsidRDefault="00591D52" w:rsidP="00591D52">
      <w:pPr>
        <w:suppressAutoHyphens w:val="0"/>
        <w:spacing w:after="0" w:line="240" w:lineRule="auto"/>
        <w:jc w:val="both"/>
        <w:rPr>
          <w:rFonts w:ascii="Times New Roman" w:eastAsiaTheme="minorEastAsia" w:hAnsi="Times New Roman" w:cs="Times New Roman"/>
          <w:bCs/>
          <w:kern w:val="0"/>
          <w:sz w:val="6"/>
          <w:szCs w:val="28"/>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16. Рынок информационных технологий</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16"/>
          <w:szCs w:val="28"/>
          <w:lang w:eastAsia="ru-RU"/>
        </w:rPr>
      </w:pPr>
      <w:r w:rsidRPr="00591D52">
        <w:rPr>
          <w:rFonts w:ascii="Times New Roman" w:eastAsiaTheme="minorEastAsia" w:hAnsi="Times New Roman" w:cs="Times New Roman"/>
          <w:bCs/>
          <w:kern w:val="0"/>
          <w:sz w:val="28"/>
          <w:lang w:eastAsia="ru-RU"/>
        </w:rPr>
        <w:t xml:space="preserve">Недостаточное количество организаций, представляющих рынок информационных технологий, отметили 41% респондентов, 36% опрошенных считают, что таких организаций в городе достаточно, а 19% – что их нет совсем.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16"/>
          <w:szCs w:val="28"/>
          <w:lang w:eastAsia="ru-RU"/>
        </w:rPr>
      </w:pPr>
      <w:r w:rsidRPr="00591D52">
        <w:rPr>
          <w:rFonts w:ascii="Times New Roman" w:eastAsiaTheme="minorEastAsia" w:hAnsi="Times New Roman" w:cs="Times New Roman"/>
          <w:bCs/>
          <w:kern w:val="0"/>
          <w:sz w:val="28"/>
          <w:lang w:eastAsia="ru-RU"/>
        </w:rPr>
        <w:t xml:space="preserve">Большинство респондентов (47%) в течение последних 3 лет не заметили изменений количества субъектов, представляющих рынок информационных технологий; 33% потребителей затруднилась с ответом на этот вопрос. Положительную динамику отметили 16% </w:t>
      </w:r>
      <w:proofErr w:type="gramStart"/>
      <w:r w:rsidRPr="00591D52">
        <w:rPr>
          <w:rFonts w:ascii="Times New Roman" w:eastAsiaTheme="minorEastAsia" w:hAnsi="Times New Roman" w:cs="Times New Roman"/>
          <w:bCs/>
          <w:kern w:val="0"/>
          <w:sz w:val="28"/>
          <w:lang w:eastAsia="ru-RU"/>
        </w:rPr>
        <w:t>опрошенных</w:t>
      </w:r>
      <w:proofErr w:type="gramEnd"/>
      <w:r w:rsidRPr="00591D52">
        <w:rPr>
          <w:rFonts w:ascii="Times New Roman" w:eastAsiaTheme="minorEastAsia" w:hAnsi="Times New Roman" w:cs="Times New Roman"/>
          <w:bCs/>
          <w:kern w:val="0"/>
          <w:sz w:val="28"/>
          <w:lang w:eastAsia="ru-RU"/>
        </w:rPr>
        <w:t xml:space="preserve">.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Качество услуг, предоставляемых на рынке информационных технологий, удовлетворяет в разной степени 35% респондентов, не удовлетворяет – 37% опрошенных. Уровень цен находят в той или иной мере удовлетворительным 34% потребителей, неудовлетворительным – 36%.</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proofErr w:type="gramStart"/>
      <w:r w:rsidRPr="00591D52">
        <w:rPr>
          <w:rFonts w:ascii="Times New Roman" w:eastAsiaTheme="minorEastAsia" w:hAnsi="Times New Roman" w:cs="Times New Roman"/>
          <w:bCs/>
          <w:kern w:val="0"/>
          <w:sz w:val="28"/>
          <w:lang w:eastAsia="ru-RU"/>
        </w:rPr>
        <w:t>Возможностью выбора данных услуг в разной степени удовлетворены 36% опрошенных, не удовлетворены – 23% респондентов.</w:t>
      </w:r>
      <w:proofErr w:type="gramEnd"/>
    </w:p>
    <w:tbl>
      <w:tblPr>
        <w:tblStyle w:val="aa"/>
        <w:tblW w:w="0" w:type="auto"/>
        <w:tblInd w:w="675" w:type="dxa"/>
        <w:tblLook w:val="04A0" w:firstRow="1" w:lastRow="0" w:firstColumn="1" w:lastColumn="0" w:noHBand="0" w:noVBand="1"/>
      </w:tblPr>
      <w:tblGrid>
        <w:gridCol w:w="1560"/>
        <w:gridCol w:w="1508"/>
        <w:gridCol w:w="1690"/>
        <w:gridCol w:w="1690"/>
        <w:gridCol w:w="1690"/>
      </w:tblGrid>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508"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27%</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26%</w:t>
            </w:r>
          </w:p>
        </w:tc>
      </w:tr>
    </w:tbl>
    <w:p w:rsidR="00591D52" w:rsidRPr="00591D52" w:rsidRDefault="00591D52" w:rsidP="00591D52">
      <w:pPr>
        <w:suppressAutoHyphens w:val="0"/>
        <w:spacing w:after="0" w:line="240" w:lineRule="auto"/>
        <w:jc w:val="center"/>
        <w:rPr>
          <w:rFonts w:ascii="Times New Roman" w:eastAsiaTheme="minorEastAsia" w:hAnsi="Times New Roman" w:cs="Times New Roman"/>
          <w:kern w:val="0"/>
          <w:sz w:val="14"/>
          <w:szCs w:val="28"/>
          <w:lang w:eastAsia="ru-RU"/>
        </w:rPr>
      </w:pP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lastRenderedPageBreak/>
        <w:t xml:space="preserve">Таким образом, рынок информационных услуг в городе Новошахтинске не развит в достаточном объеме, по мнению респондентов, изменения в количестве субъектов, предоставляющих услуги на нем, потребителями также не были отмечены.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Большая часть респондентов недовольна характеристиками товаров, работ, услуг на данном рынке.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szCs w:val="28"/>
          <w:lang w:eastAsia="ru-RU"/>
        </w:rPr>
      </w:pPr>
      <w:r w:rsidRPr="00591D52">
        <w:rPr>
          <w:rFonts w:ascii="Times New Roman" w:eastAsiaTheme="minorEastAsia" w:hAnsi="Times New Roman" w:cs="Times New Roman"/>
          <w:bCs/>
          <w:kern w:val="0"/>
          <w:sz w:val="28"/>
          <w:szCs w:val="28"/>
          <w:lang w:eastAsia="ru-RU"/>
        </w:rPr>
        <w:t>Для Ростовской области в целом</w:t>
      </w:r>
      <w:r w:rsidRPr="00591D52">
        <w:rPr>
          <w:rFonts w:ascii="Times New Roman" w:eastAsiaTheme="minorEastAsia" w:hAnsi="Times New Roman" w:cs="Times New Roman"/>
          <w:bCs/>
          <w:kern w:val="0"/>
          <w:sz w:val="28"/>
          <w:lang w:eastAsia="ru-RU"/>
        </w:rPr>
        <w:t xml:space="preserve">, рынок информационных услуг в Ростовской области в достаточной степени развит, несмотря на то, что количество субъектов на нем за последние три года практически не изменилось. Число потребителей в целом удовлетворенных и неудовлетворенных </w:t>
      </w:r>
      <w:r w:rsidRPr="00591D52">
        <w:rPr>
          <w:rFonts w:ascii="Times New Roman" w:eastAsiaTheme="minorEastAsia" w:hAnsi="Times New Roman" w:cs="Times New Roman"/>
          <w:bCs/>
          <w:kern w:val="0"/>
          <w:sz w:val="28"/>
          <w:szCs w:val="28"/>
          <w:lang w:eastAsia="ru-RU"/>
        </w:rPr>
        <w:t xml:space="preserve">характеристиками рынка услуг информационных технологий составляет практически равные части с минимальным перевесом в сторону позитивного результата. </w:t>
      </w:r>
    </w:p>
    <w:p w:rsidR="00776B29" w:rsidRDefault="00776B29" w:rsidP="00776B29">
      <w:pPr>
        <w:suppressAutoHyphens w:val="0"/>
        <w:spacing w:after="0" w:line="240" w:lineRule="auto"/>
        <w:ind w:firstLine="709"/>
        <w:rPr>
          <w:rFonts w:ascii="Times New Roman" w:eastAsiaTheme="minorEastAsia" w:hAnsi="Times New Roman" w:cs="Times New Roman"/>
          <w:b/>
          <w:bCs/>
          <w:kern w:val="0"/>
          <w:sz w:val="28"/>
          <w:u w:val="single"/>
          <w:lang w:eastAsia="ru-RU"/>
        </w:rPr>
      </w:pPr>
    </w:p>
    <w:p w:rsidR="00591D52" w:rsidRPr="00393FEB" w:rsidRDefault="00591D52" w:rsidP="00776B29">
      <w:pPr>
        <w:suppressAutoHyphens w:val="0"/>
        <w:spacing w:after="0" w:line="240" w:lineRule="auto"/>
        <w:ind w:firstLine="709"/>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17. Рынок услуг в сфе</w:t>
      </w:r>
      <w:r w:rsidR="00776B29" w:rsidRPr="00393FEB">
        <w:rPr>
          <w:rFonts w:ascii="Times New Roman" w:eastAsiaTheme="minorEastAsia" w:hAnsi="Times New Roman" w:cs="Times New Roman"/>
          <w:bCs/>
          <w:i/>
          <w:kern w:val="0"/>
          <w:sz w:val="28"/>
          <w:lang w:eastAsia="ru-RU"/>
        </w:rPr>
        <w:t>ре физической культуры и спорта</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proofErr w:type="gramStart"/>
      <w:r w:rsidRPr="00591D52">
        <w:rPr>
          <w:rFonts w:ascii="Times New Roman" w:eastAsiaTheme="minorEastAsia" w:hAnsi="Times New Roman" w:cs="Times New Roman"/>
          <w:bCs/>
          <w:kern w:val="0"/>
          <w:sz w:val="28"/>
          <w:lang w:eastAsia="ru-RU"/>
        </w:rPr>
        <w:t>Рынок услуг в сфере физической культуры и спорта достаточно развит, по мнению более чем 48% опрошенных.</w:t>
      </w:r>
      <w:proofErr w:type="gramEnd"/>
      <w:r w:rsidRPr="00591D52">
        <w:rPr>
          <w:rFonts w:ascii="Times New Roman" w:eastAsiaTheme="minorEastAsia" w:hAnsi="Times New Roman" w:cs="Times New Roman"/>
          <w:bCs/>
          <w:kern w:val="0"/>
          <w:sz w:val="28"/>
          <w:lang w:eastAsia="ru-RU"/>
        </w:rPr>
        <w:t xml:space="preserve"> Напротив, 44% полагают, что организаций, представляющих данный рынок в городе, мало. О полном отсутствии таковых организаций высказываются 2% респондентов.</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Практически каждый второй респондент отмечает положительную динамику изменений на рынке услуг в сфере физической культуры и спорта города в течение последних 3 лет. Не заметили изменений 34% опрошенных.</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Скорее удовлетворены качеством предоставляемых услуг в сфере физической культуры и спорта и возможностью их выбора 47% и 37% опрошенных</w:t>
      </w:r>
      <w:r w:rsidR="00393FEB">
        <w:rPr>
          <w:rFonts w:ascii="Times New Roman" w:eastAsiaTheme="minorEastAsia" w:hAnsi="Times New Roman" w:cs="Times New Roman"/>
          <w:bCs/>
          <w:kern w:val="0"/>
          <w:sz w:val="28"/>
          <w:lang w:eastAsia="ru-RU"/>
        </w:rPr>
        <w:t>,</w:t>
      </w:r>
      <w:r w:rsidRPr="00591D52">
        <w:rPr>
          <w:rFonts w:ascii="Times New Roman" w:eastAsiaTheme="minorEastAsia" w:hAnsi="Times New Roman" w:cs="Times New Roman"/>
          <w:bCs/>
          <w:kern w:val="0"/>
          <w:sz w:val="28"/>
          <w:lang w:eastAsia="ru-RU"/>
        </w:rPr>
        <w:t xml:space="preserve"> соответственно. </w:t>
      </w:r>
    </w:p>
    <w:p w:rsidR="00591D52" w:rsidRPr="00591D52" w:rsidRDefault="00591D52" w:rsidP="00591D52">
      <w:pPr>
        <w:suppressLineNumbers/>
        <w:suppressAutoHyphens w:val="0"/>
        <w:spacing w:after="0" w:line="240" w:lineRule="auto"/>
        <w:ind w:firstLine="709"/>
        <w:jc w:val="both"/>
        <w:rPr>
          <w:rFonts w:ascii="Times New Roman" w:eastAsia="Times New Roman" w:hAnsi="Times New Roman" w:cs="Times New Roman"/>
          <w:bCs/>
          <w:kern w:val="0"/>
          <w:sz w:val="28"/>
          <w:szCs w:val="20"/>
          <w:lang w:eastAsia="ru-RU"/>
        </w:rPr>
      </w:pPr>
      <w:r w:rsidRPr="00591D52">
        <w:rPr>
          <w:rFonts w:ascii="Times New Roman" w:eastAsia="Times New Roman" w:hAnsi="Times New Roman" w:cs="Times New Roman"/>
          <w:bCs/>
          <w:kern w:val="0"/>
          <w:sz w:val="28"/>
          <w:szCs w:val="20"/>
          <w:lang w:eastAsia="ru-RU"/>
        </w:rPr>
        <w:t>Уровень цен в сфере физической культуры и спорта удовлетворяет в разной степени 46% респондентов, не удовлетворяет – 40% потребителей.</w:t>
      </w:r>
    </w:p>
    <w:tbl>
      <w:tblPr>
        <w:tblStyle w:val="aa"/>
        <w:tblW w:w="0" w:type="auto"/>
        <w:tblInd w:w="675" w:type="dxa"/>
        <w:tblLook w:val="04A0" w:firstRow="1" w:lastRow="0" w:firstColumn="1" w:lastColumn="0" w:noHBand="0" w:noVBand="1"/>
      </w:tblPr>
      <w:tblGrid>
        <w:gridCol w:w="1560"/>
        <w:gridCol w:w="1508"/>
        <w:gridCol w:w="1690"/>
        <w:gridCol w:w="1690"/>
        <w:gridCol w:w="1690"/>
      </w:tblGrid>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508"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7%</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8%</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r>
    </w:tbl>
    <w:p w:rsidR="00591D52" w:rsidRPr="00591D52" w:rsidRDefault="00591D52" w:rsidP="00591D52">
      <w:pPr>
        <w:suppressLineNumbers/>
        <w:suppressAutoHyphens w:val="0"/>
        <w:spacing w:after="0" w:line="240" w:lineRule="auto"/>
        <w:ind w:firstLine="709"/>
        <w:jc w:val="both"/>
        <w:rPr>
          <w:rFonts w:ascii="Times New Roman" w:eastAsia="Times New Roman" w:hAnsi="Times New Roman" w:cs="Times New Roman"/>
          <w:kern w:val="0"/>
          <w:sz w:val="28"/>
          <w:szCs w:val="28"/>
          <w:lang w:eastAsia="ru-RU"/>
        </w:rPr>
      </w:pPr>
      <w:r w:rsidRPr="00591D52">
        <w:rPr>
          <w:rFonts w:ascii="Times New Roman" w:eastAsia="Times New Roman" w:hAnsi="Times New Roman" w:cs="Times New Roman"/>
          <w:kern w:val="0"/>
          <w:sz w:val="28"/>
          <w:szCs w:val="28"/>
          <w:lang w:eastAsia="ru-RU"/>
        </w:rPr>
        <w:t xml:space="preserve">В целом рынок услуг в сфере физической культуры и спорта в городе Новошахтинске развит, количество действующих организаций на нем в течение последних трех лет увеличилось. </w:t>
      </w:r>
    </w:p>
    <w:p w:rsidR="00591D52" w:rsidRPr="00591D52" w:rsidRDefault="00591D52" w:rsidP="00591D52">
      <w:pPr>
        <w:suppressAutoHyphens w:val="0"/>
        <w:spacing w:after="0" w:line="240" w:lineRule="auto"/>
        <w:jc w:val="both"/>
        <w:rPr>
          <w:rFonts w:ascii="Times New Roman" w:eastAsiaTheme="minorEastAsia" w:hAnsi="Times New Roman" w:cs="Times New Roman"/>
          <w:bCs/>
          <w:kern w:val="0"/>
          <w:sz w:val="10"/>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18. Рынок высокотехнологичной и инновационной продукции</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Рынок высокотехнологичной и инновационной продукции, по мнению большинства респондентов, практически не развит. Так 45% опрошенных заявили об отсутствии организаций, представляющих данный рынок. 40% опрошенных потребителей отметили малое количество игроков на рынке. </w:t>
      </w:r>
      <w:proofErr w:type="gramStart"/>
      <w:r w:rsidRPr="00591D52">
        <w:rPr>
          <w:rFonts w:ascii="Times New Roman" w:eastAsiaTheme="minorEastAsia" w:hAnsi="Times New Roman" w:cs="Times New Roman"/>
          <w:bCs/>
          <w:kern w:val="0"/>
          <w:sz w:val="28"/>
          <w:lang w:eastAsia="ru-RU"/>
        </w:rPr>
        <w:t>Лишь</w:t>
      </w:r>
      <w:proofErr w:type="gramEnd"/>
      <w:r w:rsidRPr="00591D52">
        <w:rPr>
          <w:rFonts w:ascii="Times New Roman" w:eastAsiaTheme="minorEastAsia" w:hAnsi="Times New Roman" w:cs="Times New Roman"/>
          <w:bCs/>
          <w:kern w:val="0"/>
          <w:sz w:val="28"/>
          <w:lang w:eastAsia="ru-RU"/>
        </w:rPr>
        <w:t xml:space="preserve"> по мнению 14% участников опроса, организаций, предоставляющих услуги на данном рынке, достаточно.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lastRenderedPageBreak/>
        <w:t xml:space="preserve">Об отсутствии изменений на рынке высокотехнологичной и инновационной продукции высказались 32% опрошенных. По мнению 14% респондентов, количество субъектов, представляющих данный рынок, увеличилось. Большая часть опрошенных затруднились с оценкой изменений на рассматриваемом рынке (49%). </w:t>
      </w:r>
    </w:p>
    <w:p w:rsidR="00591D52" w:rsidRPr="00591D52" w:rsidRDefault="00591D52" w:rsidP="00591D52">
      <w:pPr>
        <w:suppressAutoHyphens w:val="0"/>
        <w:spacing w:after="0" w:line="240" w:lineRule="auto"/>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          Качеством высокотехнологичной и инновационной продукции удовлетворены в разной степени 25% </w:t>
      </w:r>
      <w:proofErr w:type="gramStart"/>
      <w:r w:rsidRPr="00591D52">
        <w:rPr>
          <w:rFonts w:ascii="Times New Roman" w:eastAsiaTheme="minorEastAsia" w:hAnsi="Times New Roman" w:cs="Times New Roman"/>
          <w:bCs/>
          <w:kern w:val="0"/>
          <w:sz w:val="28"/>
          <w:lang w:eastAsia="ru-RU"/>
        </w:rPr>
        <w:t>опрошенных</w:t>
      </w:r>
      <w:proofErr w:type="gramEnd"/>
      <w:r w:rsidRPr="00591D52">
        <w:rPr>
          <w:rFonts w:ascii="Times New Roman" w:eastAsiaTheme="minorEastAsia" w:hAnsi="Times New Roman" w:cs="Times New Roman"/>
          <w:bCs/>
          <w:kern w:val="0"/>
          <w:sz w:val="28"/>
          <w:lang w:eastAsia="ru-RU"/>
        </w:rPr>
        <w:t>, не удовлетворены – 37%.</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Респонденты также отметили общую неудовлетворенность возможностью выбора и ценой на рынке высокотехнологичной и инновационной продукции в большей степени, чем удовлетворенность в целом (36% против 22% и 22% против 19%</w:t>
      </w:r>
      <w:r w:rsidR="00393FEB">
        <w:rPr>
          <w:rFonts w:ascii="Times New Roman" w:eastAsiaTheme="minorEastAsia" w:hAnsi="Times New Roman" w:cs="Times New Roman"/>
          <w:bCs/>
          <w:kern w:val="0"/>
          <w:sz w:val="28"/>
          <w:lang w:eastAsia="ru-RU"/>
        </w:rPr>
        <w:t>,</w:t>
      </w:r>
      <w:r w:rsidRPr="00591D52">
        <w:rPr>
          <w:rFonts w:ascii="Times New Roman" w:eastAsiaTheme="minorEastAsia" w:hAnsi="Times New Roman" w:cs="Times New Roman"/>
          <w:bCs/>
          <w:kern w:val="0"/>
          <w:sz w:val="28"/>
          <w:lang w:eastAsia="ru-RU"/>
        </w:rPr>
        <w:t xml:space="preserve"> соответственно).</w:t>
      </w:r>
    </w:p>
    <w:tbl>
      <w:tblPr>
        <w:tblStyle w:val="aa"/>
        <w:tblW w:w="0" w:type="auto"/>
        <w:tblInd w:w="675" w:type="dxa"/>
        <w:tblLook w:val="04A0" w:firstRow="1" w:lastRow="0" w:firstColumn="1" w:lastColumn="0" w:noHBand="0" w:noVBand="1"/>
      </w:tblPr>
      <w:tblGrid>
        <w:gridCol w:w="1560"/>
        <w:gridCol w:w="1508"/>
        <w:gridCol w:w="1690"/>
        <w:gridCol w:w="1690"/>
        <w:gridCol w:w="1690"/>
      </w:tblGrid>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508"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38%</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35%</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34%</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Таким образом, данный рынок в городе Новошахтинске, по мнению респондентов, недостаточно развит, и при этом количество действующих на нем субъектов не изменилось в течение последних 3 лет. Важно заметить, что доля недовольных характеристиками товаров (работ, услуг) на рынке высокотехнологичной и инновационной продукции, превысила долю респондентов, удовлетворенных ими. </w:t>
      </w:r>
    </w:p>
    <w:p w:rsid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Данная ситуация характерна </w:t>
      </w:r>
      <w:r w:rsidR="008F59BE">
        <w:rPr>
          <w:rFonts w:ascii="Times New Roman" w:eastAsiaTheme="minorEastAsia" w:hAnsi="Times New Roman" w:cs="Times New Roman"/>
          <w:bCs/>
          <w:kern w:val="0"/>
          <w:sz w:val="28"/>
          <w:lang w:eastAsia="ru-RU"/>
        </w:rPr>
        <w:t>для Ростовской области в целом.</w:t>
      </w:r>
    </w:p>
    <w:p w:rsidR="008F59BE" w:rsidRPr="008F59BE" w:rsidRDefault="008F59BE"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19. Рынок молока и молочной продукции</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Половина </w:t>
      </w:r>
      <w:proofErr w:type="gramStart"/>
      <w:r w:rsidRPr="00591D52">
        <w:rPr>
          <w:rFonts w:ascii="Times New Roman" w:eastAsiaTheme="minorEastAsia" w:hAnsi="Times New Roman" w:cs="Times New Roman"/>
          <w:bCs/>
          <w:kern w:val="0"/>
          <w:sz w:val="28"/>
          <w:lang w:eastAsia="ru-RU"/>
        </w:rPr>
        <w:t>опрошенных</w:t>
      </w:r>
      <w:proofErr w:type="gramEnd"/>
      <w:r w:rsidRPr="00591D52">
        <w:rPr>
          <w:rFonts w:ascii="Times New Roman" w:eastAsiaTheme="minorEastAsia" w:hAnsi="Times New Roman" w:cs="Times New Roman"/>
          <w:bCs/>
          <w:kern w:val="0"/>
          <w:sz w:val="28"/>
          <w:lang w:eastAsia="ru-RU"/>
        </w:rPr>
        <w:t xml:space="preserve"> утверждают, что рынок молока и молочной продукции в городе достаточно развит, 34% опрошенных отмечают, что рынок развит мало. О полном отсутствии организаций на рынке молока и молочной продукции говорили 15% респондентов, а 1%, напротив, считали, что их много.</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Не заметили изменений на рынке молока и молочной продукции 44% респондентов. Положительная динамика отмечена 19% потребителей, отрицательная – 11%.</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proofErr w:type="gramStart"/>
      <w:r w:rsidRPr="00591D52">
        <w:rPr>
          <w:rFonts w:ascii="Times New Roman" w:eastAsiaTheme="minorEastAsia" w:hAnsi="Times New Roman" w:cs="Times New Roman"/>
          <w:bCs/>
          <w:kern w:val="0"/>
          <w:sz w:val="28"/>
          <w:lang w:eastAsia="ru-RU"/>
        </w:rPr>
        <w:t xml:space="preserve">Качеством молока и молочных продуктов в разной степени удовлетворены 49% потребителей, не удовлетворены – 39% опрошенных. </w:t>
      </w:r>
      <w:proofErr w:type="gramEnd"/>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Респонденты также отметили общую удовлетворенность возможностью выбора и ценой на рынке молока и молочной продукции в большей степени, чем неудовлетворенность в целом (54% против 31% и 49% против 38%</w:t>
      </w:r>
      <w:r w:rsidR="00393FEB">
        <w:rPr>
          <w:rFonts w:ascii="Times New Roman" w:eastAsiaTheme="minorEastAsia" w:hAnsi="Times New Roman" w:cs="Times New Roman"/>
          <w:bCs/>
          <w:kern w:val="0"/>
          <w:sz w:val="28"/>
          <w:lang w:eastAsia="ru-RU"/>
        </w:rPr>
        <w:t>,</w:t>
      </w:r>
      <w:r w:rsidRPr="00591D52">
        <w:rPr>
          <w:rFonts w:ascii="Times New Roman" w:eastAsiaTheme="minorEastAsia" w:hAnsi="Times New Roman" w:cs="Times New Roman"/>
          <w:bCs/>
          <w:kern w:val="0"/>
          <w:sz w:val="28"/>
          <w:lang w:eastAsia="ru-RU"/>
        </w:rPr>
        <w:t xml:space="preserve"> соответственно).</w:t>
      </w:r>
    </w:p>
    <w:tbl>
      <w:tblPr>
        <w:tblStyle w:val="aa"/>
        <w:tblW w:w="0" w:type="auto"/>
        <w:tblInd w:w="675" w:type="dxa"/>
        <w:tblLook w:val="04A0" w:firstRow="1" w:lastRow="0" w:firstColumn="1" w:lastColumn="0" w:noHBand="0" w:noVBand="1"/>
      </w:tblPr>
      <w:tblGrid>
        <w:gridCol w:w="1560"/>
        <w:gridCol w:w="1508"/>
        <w:gridCol w:w="1690"/>
        <w:gridCol w:w="1690"/>
        <w:gridCol w:w="1690"/>
      </w:tblGrid>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508"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8%</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lastRenderedPageBreak/>
              <w:t>уровень цен</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21%</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Таким образом, анализируемый рынок в городе представлен достаточным количеством организаций, количество их не изменилось за последние 3 года.</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Важно отметить удовлетворенность опрошенных потребителей по всем трем рассматриваемым характеристикам продукции на рынке.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Данная ситуация характерна для Ростовской области в целом.</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12"/>
          <w:lang w:eastAsia="ru-RU"/>
        </w:rPr>
      </w:pPr>
    </w:p>
    <w:p w:rsidR="00591D52" w:rsidRPr="00393FEB" w:rsidRDefault="00591D52" w:rsidP="00591D52">
      <w:pPr>
        <w:suppressAutoHyphens w:val="0"/>
        <w:spacing w:after="0" w:line="240" w:lineRule="auto"/>
        <w:ind w:firstLine="709"/>
        <w:jc w:val="both"/>
        <w:rPr>
          <w:rFonts w:ascii="Times New Roman" w:eastAsiaTheme="minorEastAsia" w:hAnsi="Times New Roman" w:cs="Times New Roman"/>
          <w:bCs/>
          <w:i/>
          <w:kern w:val="0"/>
          <w:sz w:val="28"/>
          <w:lang w:eastAsia="ru-RU"/>
        </w:rPr>
      </w:pPr>
      <w:r w:rsidRPr="00393FEB">
        <w:rPr>
          <w:rFonts w:ascii="Times New Roman" w:eastAsiaTheme="minorEastAsia" w:hAnsi="Times New Roman" w:cs="Times New Roman"/>
          <w:bCs/>
          <w:i/>
          <w:kern w:val="0"/>
          <w:sz w:val="28"/>
          <w:lang w:eastAsia="ru-RU"/>
        </w:rPr>
        <w:t>20. Рынок туристических услуг (въездной и внутренний туризм)</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Рынок туристических услуг (въездной и внутренний туризм) в городе Новошахтинске практически не развит, по мнению большинства респондентов. Так 42% опрошенных отметили малое количество игроков на</w:t>
      </w:r>
      <w:r w:rsidR="00393FEB">
        <w:rPr>
          <w:rFonts w:ascii="Times New Roman" w:eastAsiaTheme="minorEastAsia" w:hAnsi="Times New Roman" w:cs="Times New Roman"/>
          <w:bCs/>
          <w:kern w:val="0"/>
          <w:sz w:val="28"/>
          <w:lang w:eastAsia="ru-RU"/>
        </w:rPr>
        <w:t xml:space="preserve"> рынке</w:t>
      </w:r>
      <w:r w:rsidRPr="00591D52">
        <w:rPr>
          <w:rFonts w:ascii="Times New Roman" w:eastAsiaTheme="minorEastAsia" w:hAnsi="Times New Roman" w:cs="Times New Roman"/>
          <w:bCs/>
          <w:kern w:val="0"/>
          <w:sz w:val="28"/>
          <w:lang w:eastAsia="ru-RU"/>
        </w:rPr>
        <w:t>; 23% считают, что их нет вообще. По мнению 32% участников опроса, организаций, предоставляющих услуги на данном рынке, достаточно.</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Большая часть респондентов (39%) полагает, что количество организаций, предоставляющих туристические услуги, в течение последних 3 лет не изменилось. Положительную динамику зафиксировали 20% </w:t>
      </w:r>
      <w:proofErr w:type="gramStart"/>
      <w:r w:rsidRPr="00591D52">
        <w:rPr>
          <w:rFonts w:ascii="Times New Roman" w:eastAsiaTheme="minorEastAsia" w:hAnsi="Times New Roman" w:cs="Times New Roman"/>
          <w:bCs/>
          <w:kern w:val="0"/>
          <w:sz w:val="28"/>
          <w:lang w:eastAsia="ru-RU"/>
        </w:rPr>
        <w:t>опрошенных</w:t>
      </w:r>
      <w:proofErr w:type="gramEnd"/>
      <w:r w:rsidRPr="00591D52">
        <w:rPr>
          <w:rFonts w:ascii="Times New Roman" w:eastAsiaTheme="minorEastAsia" w:hAnsi="Times New Roman" w:cs="Times New Roman"/>
          <w:bCs/>
          <w:kern w:val="0"/>
          <w:sz w:val="28"/>
          <w:lang w:eastAsia="ru-RU"/>
        </w:rPr>
        <w:t>, отрицательную – 9%.</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Доля респондентов, в целом недовольных качеством туристических услуг (45%), практически на 9 процентных пункта превысила долю в той или иной мере удовлетворенных (36%).</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proofErr w:type="gramStart"/>
      <w:r w:rsidRPr="00591D52">
        <w:rPr>
          <w:rFonts w:ascii="Times New Roman" w:eastAsiaTheme="minorEastAsia" w:hAnsi="Times New Roman" w:cs="Times New Roman"/>
          <w:kern w:val="0"/>
          <w:sz w:val="28"/>
          <w:szCs w:val="28"/>
          <w:lang w:eastAsia="ru-RU"/>
        </w:rPr>
        <w:t>Также в той или иной мере не удовлетворены ценовой политикой 49% потребителей, что больше на 10 процентных пункта доли удовлетворенных ценами на туристические услуги.</w:t>
      </w:r>
      <w:proofErr w:type="gramEnd"/>
      <w:r w:rsidRPr="00591D52">
        <w:rPr>
          <w:rFonts w:ascii="Times New Roman" w:eastAsiaTheme="minorEastAsia" w:hAnsi="Times New Roman" w:cs="Times New Roman"/>
          <w:kern w:val="0"/>
          <w:sz w:val="28"/>
          <w:szCs w:val="28"/>
          <w:lang w:eastAsia="ru-RU"/>
        </w:rPr>
        <w:t xml:space="preserve"> Аналогичная ситуация сложилась и по критерию «возможность выбора» – </w:t>
      </w:r>
      <w:proofErr w:type="gramStart"/>
      <w:r w:rsidRPr="00591D52">
        <w:rPr>
          <w:rFonts w:ascii="Times New Roman" w:eastAsiaTheme="minorEastAsia" w:hAnsi="Times New Roman" w:cs="Times New Roman"/>
          <w:kern w:val="0"/>
          <w:sz w:val="28"/>
          <w:szCs w:val="28"/>
          <w:lang w:eastAsia="ru-RU"/>
        </w:rPr>
        <w:t>недовольных</w:t>
      </w:r>
      <w:proofErr w:type="gramEnd"/>
      <w:r w:rsidRPr="00591D52">
        <w:rPr>
          <w:rFonts w:ascii="Times New Roman" w:eastAsiaTheme="minorEastAsia" w:hAnsi="Times New Roman" w:cs="Times New Roman"/>
          <w:kern w:val="0"/>
          <w:sz w:val="28"/>
          <w:szCs w:val="28"/>
          <w:lang w:eastAsia="ru-RU"/>
        </w:rPr>
        <w:t xml:space="preserve"> в разной степени широтой выбора оказалось больше на 15 процентных пункта.</w:t>
      </w:r>
    </w:p>
    <w:tbl>
      <w:tblPr>
        <w:tblStyle w:val="aa"/>
        <w:tblW w:w="0" w:type="auto"/>
        <w:tblInd w:w="675" w:type="dxa"/>
        <w:tblLook w:val="04A0" w:firstRow="1" w:lastRow="0" w:firstColumn="1" w:lastColumn="0" w:noHBand="0" w:noVBand="1"/>
      </w:tblPr>
      <w:tblGrid>
        <w:gridCol w:w="1560"/>
        <w:gridCol w:w="1508"/>
        <w:gridCol w:w="1690"/>
        <w:gridCol w:w="1690"/>
        <w:gridCol w:w="1690"/>
      </w:tblGrid>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508"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возможность выбора</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качество</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20%</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r>
      <w:tr w:rsidR="00591D52" w:rsidRPr="00591D52" w:rsidTr="00591D52">
        <w:tc>
          <w:tcPr>
            <w:tcW w:w="8138"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уровень цен</w:t>
            </w:r>
          </w:p>
        </w:tc>
      </w:tr>
      <w:tr w:rsidR="00591D52" w:rsidRPr="00591D52" w:rsidTr="00591D52">
        <w:tc>
          <w:tcPr>
            <w:tcW w:w="156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25%</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Таким образом, данный рынок в городе Новошахтинске, по мнению респондентов, недостаточно развит, и при этом количество действующих на нем субъектов не изменилось в течение последних 3 лет. Важно заметить, что доля недовольных характеристиками товаров (работ, услуг) на туристическом рынке, превысила долю респондентов, удовлетворенных ими. </w:t>
      </w:r>
    </w:p>
    <w:p w:rsidR="00591D52" w:rsidRPr="00591D52" w:rsidRDefault="00393FEB"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Pr>
          <w:rFonts w:ascii="Times New Roman" w:eastAsiaTheme="minorEastAsia" w:hAnsi="Times New Roman" w:cs="Times New Roman"/>
          <w:bCs/>
          <w:kern w:val="0"/>
          <w:sz w:val="28"/>
          <w:lang w:eastAsia="ru-RU"/>
        </w:rPr>
        <w:t>Туристический рынок в целом в Ростовской области</w:t>
      </w:r>
      <w:r w:rsidR="00591D52" w:rsidRPr="00591D52">
        <w:rPr>
          <w:rFonts w:ascii="Times New Roman" w:eastAsiaTheme="minorEastAsia" w:hAnsi="Times New Roman" w:cs="Times New Roman"/>
          <w:bCs/>
          <w:kern w:val="0"/>
          <w:sz w:val="28"/>
          <w:lang w:eastAsia="ru-RU"/>
        </w:rPr>
        <w:t xml:space="preserve"> имеет разнонаправленный характер. При этом</w:t>
      </w:r>
      <w:proofErr w:type="gramStart"/>
      <w:r w:rsidR="00591D52" w:rsidRPr="00591D52">
        <w:rPr>
          <w:rFonts w:ascii="Times New Roman" w:eastAsiaTheme="minorEastAsia" w:hAnsi="Times New Roman" w:cs="Times New Roman"/>
          <w:bCs/>
          <w:kern w:val="0"/>
          <w:sz w:val="28"/>
          <w:lang w:eastAsia="ru-RU"/>
        </w:rPr>
        <w:t>,</w:t>
      </w:r>
      <w:proofErr w:type="gramEnd"/>
      <w:r w:rsidR="00591D52" w:rsidRPr="00591D52">
        <w:rPr>
          <w:rFonts w:ascii="Times New Roman" w:eastAsiaTheme="minorEastAsia" w:hAnsi="Times New Roman" w:cs="Times New Roman"/>
          <w:bCs/>
          <w:kern w:val="0"/>
          <w:sz w:val="28"/>
          <w:lang w:eastAsia="ru-RU"/>
        </w:rPr>
        <w:t xml:space="preserve"> </w:t>
      </w:r>
      <w:r w:rsidR="00591D52" w:rsidRPr="00591D52">
        <w:rPr>
          <w:rFonts w:ascii="Times New Roman" w:eastAsiaTheme="minorEastAsia" w:hAnsi="Times New Roman" w:cs="Times New Roman"/>
          <w:kern w:val="0"/>
          <w:sz w:val="28"/>
          <w:szCs w:val="28"/>
          <w:lang w:eastAsia="ru-RU"/>
        </w:rPr>
        <w:t xml:space="preserve">по мнению большинства потребителей, количество организаций туристического бизнеса также не менялось на протяжении последних 3 лет. </w:t>
      </w:r>
    </w:p>
    <w:p w:rsidR="00591D52" w:rsidRPr="00591D52" w:rsidRDefault="00591D52" w:rsidP="00393FEB">
      <w:pPr>
        <w:suppressAutoHyphens w:val="0"/>
        <w:spacing w:after="0" w:line="240" w:lineRule="auto"/>
        <w:rPr>
          <w:rFonts w:ascii="Times New Roman" w:eastAsiaTheme="minorEastAsia" w:hAnsi="Times New Roman" w:cs="Times New Roman"/>
          <w:b/>
          <w:kern w:val="0"/>
          <w:sz w:val="28"/>
          <w:szCs w:val="28"/>
          <w:lang w:eastAsia="ru-RU"/>
        </w:rPr>
      </w:pPr>
    </w:p>
    <w:p w:rsidR="008F59BE" w:rsidRDefault="008F59BE" w:rsidP="00393FEB">
      <w:pPr>
        <w:suppressAutoHyphens w:val="0"/>
        <w:spacing w:after="0" w:line="240" w:lineRule="auto"/>
        <w:rPr>
          <w:rFonts w:ascii="Times New Roman" w:eastAsiaTheme="minorEastAsia" w:hAnsi="Times New Roman" w:cs="Times New Roman"/>
          <w:kern w:val="0"/>
          <w:sz w:val="28"/>
          <w:szCs w:val="28"/>
          <w:u w:val="single"/>
          <w:lang w:eastAsia="ru-RU"/>
        </w:rPr>
      </w:pPr>
    </w:p>
    <w:p w:rsidR="008F59BE" w:rsidRDefault="008F59BE" w:rsidP="00393FEB">
      <w:pPr>
        <w:suppressAutoHyphens w:val="0"/>
        <w:spacing w:after="0" w:line="240" w:lineRule="auto"/>
        <w:rPr>
          <w:rFonts w:ascii="Times New Roman" w:eastAsiaTheme="minorEastAsia" w:hAnsi="Times New Roman" w:cs="Times New Roman"/>
          <w:kern w:val="0"/>
          <w:sz w:val="28"/>
          <w:szCs w:val="28"/>
          <w:u w:val="single"/>
          <w:lang w:eastAsia="ru-RU"/>
        </w:rPr>
      </w:pPr>
    </w:p>
    <w:p w:rsidR="00591D52" w:rsidRPr="00393FEB" w:rsidRDefault="00591D52" w:rsidP="00393FEB">
      <w:pPr>
        <w:suppressAutoHyphens w:val="0"/>
        <w:spacing w:after="0" w:line="240" w:lineRule="auto"/>
        <w:rPr>
          <w:rFonts w:ascii="Times New Roman" w:eastAsiaTheme="minorEastAsia" w:hAnsi="Times New Roman" w:cs="Times New Roman"/>
          <w:kern w:val="0"/>
          <w:sz w:val="28"/>
          <w:szCs w:val="28"/>
          <w:u w:val="single"/>
          <w:lang w:eastAsia="ru-RU"/>
        </w:rPr>
      </w:pPr>
      <w:r w:rsidRPr="00393FEB">
        <w:rPr>
          <w:rFonts w:ascii="Times New Roman" w:eastAsiaTheme="minorEastAsia" w:hAnsi="Times New Roman" w:cs="Times New Roman"/>
          <w:kern w:val="0"/>
          <w:sz w:val="28"/>
          <w:szCs w:val="28"/>
          <w:u w:val="single"/>
          <w:lang w:eastAsia="ru-RU"/>
        </w:rPr>
        <w:lastRenderedPageBreak/>
        <w:t>Удовлетвор</w:t>
      </w:r>
      <w:r w:rsidR="00393FEB" w:rsidRPr="00393FEB">
        <w:rPr>
          <w:rFonts w:ascii="Times New Roman" w:eastAsiaTheme="minorEastAsia" w:hAnsi="Times New Roman" w:cs="Times New Roman"/>
          <w:kern w:val="0"/>
          <w:sz w:val="28"/>
          <w:szCs w:val="28"/>
          <w:u w:val="single"/>
          <w:lang w:eastAsia="ru-RU"/>
        </w:rPr>
        <w:t xml:space="preserve">енность потребителей качеством  </w:t>
      </w:r>
      <w:r w:rsidR="00776B29" w:rsidRPr="00393FEB">
        <w:rPr>
          <w:rFonts w:ascii="Times New Roman" w:eastAsiaTheme="minorEastAsia" w:hAnsi="Times New Roman" w:cs="Times New Roman"/>
          <w:kern w:val="0"/>
          <w:sz w:val="28"/>
          <w:szCs w:val="28"/>
          <w:u w:val="single"/>
          <w:lang w:eastAsia="ru-RU"/>
        </w:rPr>
        <w:t>и ценами товаров, работ и услуг</w:t>
      </w:r>
    </w:p>
    <w:p w:rsid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bCs/>
          <w:kern w:val="0"/>
          <w:sz w:val="28"/>
          <w:lang w:eastAsia="ru-RU"/>
        </w:rPr>
        <w:t xml:space="preserve">В ходе опроса респондентам предложили оценить широту представленности организаций на рынках товаров и услуг города. Степень удовлетворенности потребителей объемом услуг различных рыночных сегментов оценивалась через индикаторы «избыточно (много)», «достаточно», «мало», «нет совсем». Наиболее широкое распространение, по мнению респондентов, имеют предприятия рынка розничной торговли: 20% респондентов охарактеризовали наличие данной сферы как избыточное, 69% </w:t>
      </w:r>
      <w:r w:rsidRPr="00591D52">
        <w:rPr>
          <w:rFonts w:ascii="Times New Roman" w:eastAsiaTheme="minorEastAsia" w:hAnsi="Times New Roman" w:cs="Times New Roman"/>
          <w:kern w:val="0"/>
          <w:sz w:val="28"/>
          <w:lang w:eastAsia="ru-RU"/>
        </w:rPr>
        <w:t xml:space="preserve">– </w:t>
      </w:r>
      <w:r w:rsidRPr="00591D52">
        <w:rPr>
          <w:rFonts w:ascii="Times New Roman" w:eastAsiaTheme="minorEastAsia" w:hAnsi="Times New Roman" w:cs="Times New Roman"/>
          <w:bCs/>
          <w:kern w:val="0"/>
          <w:sz w:val="28"/>
          <w:lang w:eastAsia="ru-RU"/>
        </w:rPr>
        <w:t>как достаточное; рынка услуг связи: 7% и 64%</w:t>
      </w:r>
      <w:r w:rsidR="00393FEB">
        <w:rPr>
          <w:rFonts w:ascii="Times New Roman" w:eastAsiaTheme="minorEastAsia" w:hAnsi="Times New Roman" w:cs="Times New Roman"/>
          <w:bCs/>
          <w:kern w:val="0"/>
          <w:sz w:val="28"/>
          <w:lang w:eastAsia="ru-RU"/>
        </w:rPr>
        <w:t>,</w:t>
      </w:r>
      <w:r w:rsidRPr="00591D52">
        <w:rPr>
          <w:rFonts w:ascii="Times New Roman" w:eastAsiaTheme="minorEastAsia" w:hAnsi="Times New Roman" w:cs="Times New Roman"/>
          <w:bCs/>
          <w:kern w:val="0"/>
          <w:sz w:val="28"/>
          <w:lang w:eastAsia="ru-RU"/>
        </w:rPr>
        <w:t xml:space="preserve"> соответственно. На третьем месте по критерию «избыточно (много)», по мнению населения, – организации на рынке жилищного строительства.</w:t>
      </w:r>
    </w:p>
    <w:p w:rsidR="00393FEB" w:rsidRDefault="00393FEB" w:rsidP="00393FEB">
      <w:pPr>
        <w:suppressAutoHyphens w:val="0"/>
        <w:spacing w:after="0" w:line="240" w:lineRule="auto"/>
        <w:jc w:val="center"/>
        <w:rPr>
          <w:rFonts w:ascii="Times New Roman" w:eastAsiaTheme="minorEastAsia" w:hAnsi="Times New Roman" w:cs="Times New Roman"/>
          <w:kern w:val="0"/>
          <w:sz w:val="24"/>
          <w:szCs w:val="24"/>
          <w:lang w:eastAsia="ru-RU"/>
        </w:rPr>
      </w:pPr>
    </w:p>
    <w:p w:rsidR="00393FEB" w:rsidRPr="00591D52" w:rsidRDefault="00393FEB" w:rsidP="00393FEB">
      <w:pPr>
        <w:suppressAutoHyphens w:val="0"/>
        <w:spacing w:after="0" w:line="240" w:lineRule="auto"/>
        <w:jc w:val="center"/>
        <w:rPr>
          <w:rFonts w:ascii="Times New Roman" w:eastAsiaTheme="minorEastAsia" w:hAnsi="Times New Roman" w:cs="Times New Roman"/>
          <w:kern w:val="0"/>
          <w:sz w:val="28"/>
          <w:szCs w:val="24"/>
          <w:lang w:eastAsia="ru-RU"/>
        </w:rPr>
      </w:pPr>
      <w:proofErr w:type="gramStart"/>
      <w:r w:rsidRPr="00591D52">
        <w:rPr>
          <w:rFonts w:ascii="Times New Roman" w:eastAsiaTheme="minorEastAsia" w:hAnsi="Times New Roman" w:cs="Times New Roman"/>
          <w:kern w:val="0"/>
          <w:sz w:val="24"/>
          <w:szCs w:val="24"/>
          <w:lang w:eastAsia="ru-RU"/>
        </w:rPr>
        <w:t>Распределение</w:t>
      </w:r>
      <w:proofErr w:type="gramEnd"/>
      <w:r w:rsidRPr="00591D52">
        <w:rPr>
          <w:rFonts w:ascii="Times New Roman" w:eastAsiaTheme="minorEastAsia" w:hAnsi="Times New Roman" w:cs="Times New Roman"/>
          <w:kern w:val="0"/>
          <w:sz w:val="24"/>
          <w:szCs w:val="24"/>
          <w:lang w:eastAsia="ru-RU"/>
        </w:rPr>
        <w:t xml:space="preserve"> ответов на вопрос «</w:t>
      </w:r>
      <w:proofErr w:type="gramStart"/>
      <w:r w:rsidRPr="00591D52">
        <w:rPr>
          <w:rFonts w:ascii="Times New Roman" w:eastAsiaTheme="minorEastAsia" w:hAnsi="Times New Roman" w:cs="Times New Roman"/>
          <w:kern w:val="0"/>
          <w:sz w:val="24"/>
          <w:szCs w:val="24"/>
          <w:lang w:eastAsia="ru-RU"/>
        </w:rPr>
        <w:t>Какое</w:t>
      </w:r>
      <w:proofErr w:type="gramEnd"/>
      <w:r w:rsidRPr="00591D52">
        <w:rPr>
          <w:rFonts w:ascii="Times New Roman" w:eastAsiaTheme="minorEastAsia" w:hAnsi="Times New Roman" w:cs="Times New Roman"/>
          <w:kern w:val="0"/>
          <w:sz w:val="24"/>
          <w:szCs w:val="24"/>
          <w:lang w:eastAsia="ru-RU"/>
        </w:rPr>
        <w:t xml:space="preserve"> количество организаций предоставляют товары и услуги на следующих рынках вашего города (поселка, села)?»</w:t>
      </w:r>
    </w:p>
    <w:tbl>
      <w:tblPr>
        <w:tblStyle w:val="aa"/>
        <w:tblW w:w="10207" w:type="dxa"/>
        <w:tblInd w:w="-601" w:type="dxa"/>
        <w:tblLayout w:type="fixed"/>
        <w:tblLook w:val="04A0" w:firstRow="1" w:lastRow="0" w:firstColumn="1" w:lastColumn="0" w:noHBand="0" w:noVBand="1"/>
      </w:tblPr>
      <w:tblGrid>
        <w:gridCol w:w="4962"/>
        <w:gridCol w:w="1843"/>
        <w:gridCol w:w="1559"/>
        <w:gridCol w:w="993"/>
        <w:gridCol w:w="850"/>
      </w:tblGrid>
      <w:tr w:rsidR="00393FEB" w:rsidRPr="00591D52" w:rsidTr="00F07803">
        <w:trPr>
          <w:trHeight w:val="292"/>
          <w:tblHeader/>
        </w:trPr>
        <w:tc>
          <w:tcPr>
            <w:tcW w:w="4962" w:type="dxa"/>
          </w:tcPr>
          <w:p w:rsidR="00393FEB" w:rsidRPr="00591D52" w:rsidRDefault="00393FEB" w:rsidP="00F07803">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Наименование рынка</w:t>
            </w:r>
          </w:p>
        </w:tc>
        <w:tc>
          <w:tcPr>
            <w:tcW w:w="1843" w:type="dxa"/>
          </w:tcPr>
          <w:p w:rsidR="00393FEB" w:rsidRPr="00591D52" w:rsidRDefault="00393FEB" w:rsidP="00F07803">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Избыточно (много)</w:t>
            </w:r>
          </w:p>
        </w:tc>
        <w:tc>
          <w:tcPr>
            <w:tcW w:w="1559" w:type="dxa"/>
          </w:tcPr>
          <w:p w:rsidR="00393FEB" w:rsidRPr="00591D52" w:rsidRDefault="00393FEB" w:rsidP="00F07803">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Достаточно</w:t>
            </w:r>
          </w:p>
        </w:tc>
        <w:tc>
          <w:tcPr>
            <w:tcW w:w="993" w:type="dxa"/>
          </w:tcPr>
          <w:p w:rsidR="00393FEB" w:rsidRPr="00591D52" w:rsidRDefault="00393FEB" w:rsidP="00F07803">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Мало</w:t>
            </w:r>
          </w:p>
          <w:p w:rsidR="00393FEB" w:rsidRPr="00591D52" w:rsidRDefault="00393FEB" w:rsidP="00F07803">
            <w:pPr>
              <w:suppressAutoHyphens w:val="0"/>
              <w:jc w:val="center"/>
              <w:rPr>
                <w:rFonts w:ascii="Times New Roman" w:eastAsiaTheme="minorEastAsia" w:hAnsi="Times New Roman" w:cs="Times New Roman"/>
                <w:b/>
                <w:kern w:val="0"/>
                <w:lang w:eastAsia="ru-RU"/>
              </w:rPr>
            </w:pPr>
          </w:p>
        </w:tc>
        <w:tc>
          <w:tcPr>
            <w:tcW w:w="850" w:type="dxa"/>
          </w:tcPr>
          <w:p w:rsidR="00393FEB" w:rsidRPr="00591D52" w:rsidRDefault="00393FEB" w:rsidP="00F07803">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Нет совсем</w:t>
            </w:r>
          </w:p>
        </w:tc>
      </w:tr>
      <w:tr w:rsidR="00393FEB" w:rsidRPr="00591D52" w:rsidTr="00F07803">
        <w:trPr>
          <w:trHeight w:val="258"/>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дошкольного образования</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w:t>
            </w:r>
          </w:p>
        </w:tc>
        <w:tc>
          <w:tcPr>
            <w:tcW w:w="1559" w:type="dxa"/>
            <w:shd w:val="clear" w:color="auto" w:fill="B6DDE8" w:themeFill="accent5"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74%</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19%</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r>
      <w:tr w:rsidR="00393FEB" w:rsidRPr="00591D52" w:rsidTr="00F07803">
        <w:trPr>
          <w:trHeight w:val="390"/>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детского отдыха и оздоровления</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0%</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32%</w:t>
            </w:r>
          </w:p>
        </w:tc>
        <w:tc>
          <w:tcPr>
            <w:tcW w:w="993" w:type="dxa"/>
            <w:shd w:val="clear" w:color="auto" w:fill="FBD4B4" w:themeFill="accent6"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47%</w:t>
            </w:r>
          </w:p>
        </w:tc>
        <w:tc>
          <w:tcPr>
            <w:tcW w:w="850" w:type="dxa"/>
            <w:shd w:val="clear" w:color="auto" w:fill="BFBFBF" w:themeFill="background1" w:themeFillShade="BF"/>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19%</w:t>
            </w:r>
          </w:p>
        </w:tc>
      </w:tr>
      <w:tr w:rsidR="00393FEB" w:rsidRPr="00591D52" w:rsidTr="00F07803">
        <w:trPr>
          <w:trHeight w:val="585"/>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дополнительного образования детей (кружки, секции, клубы, музеи, библиотеки и пр.)</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59%</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32%</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r>
      <w:tr w:rsidR="00393FEB" w:rsidRPr="00591D52" w:rsidTr="00F07803">
        <w:trPr>
          <w:trHeight w:val="203"/>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медицинских услуг</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42%</w:t>
            </w:r>
          </w:p>
        </w:tc>
        <w:tc>
          <w:tcPr>
            <w:tcW w:w="993" w:type="dxa"/>
            <w:tcBorders>
              <w:bottom w:val="single" w:sz="4" w:space="0" w:color="000000" w:themeColor="text1"/>
            </w:tcBorders>
            <w:shd w:val="clear" w:color="auto" w:fill="FBD4B4" w:themeFill="accent6"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44%</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w:t>
            </w:r>
          </w:p>
        </w:tc>
      </w:tr>
      <w:tr w:rsidR="00393FEB" w:rsidRPr="00591D52" w:rsidTr="00F07803">
        <w:trPr>
          <w:trHeight w:val="231"/>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0%</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29%</w:t>
            </w:r>
          </w:p>
        </w:tc>
        <w:tc>
          <w:tcPr>
            <w:tcW w:w="993" w:type="dxa"/>
            <w:shd w:val="clear" w:color="auto" w:fill="FBD4B4" w:themeFill="accent6"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49%</w:t>
            </w:r>
          </w:p>
        </w:tc>
        <w:tc>
          <w:tcPr>
            <w:tcW w:w="850" w:type="dxa"/>
            <w:shd w:val="clear" w:color="auto" w:fill="BFBFBF" w:themeFill="background1" w:themeFillShade="BF"/>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19%</w:t>
            </w:r>
          </w:p>
        </w:tc>
      </w:tr>
      <w:tr w:rsidR="00393FEB" w:rsidRPr="00591D52" w:rsidTr="00F07803">
        <w:trPr>
          <w:trHeight w:val="467"/>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в сфере культуры (театры, музеи, библиотеки, дома культуры и пр.)</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41%</w:t>
            </w:r>
          </w:p>
        </w:tc>
        <w:tc>
          <w:tcPr>
            <w:tcW w:w="993" w:type="dxa"/>
            <w:shd w:val="clear" w:color="auto" w:fill="FBD4B4" w:themeFill="accent6"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52%</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w:t>
            </w:r>
          </w:p>
        </w:tc>
      </w:tr>
      <w:tr w:rsidR="00393FEB" w:rsidRPr="00591D52" w:rsidTr="00F07803">
        <w:trPr>
          <w:trHeight w:val="380"/>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жилищно-коммунального хозяйства</w:t>
            </w:r>
          </w:p>
        </w:tc>
        <w:tc>
          <w:tcPr>
            <w:tcW w:w="1843" w:type="dxa"/>
            <w:tcBorders>
              <w:bottom w:val="single" w:sz="4" w:space="0" w:color="auto"/>
            </w:tcBorders>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59%</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38%</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r>
      <w:tr w:rsidR="00393FEB" w:rsidRPr="00591D52" w:rsidTr="00F07803">
        <w:trPr>
          <w:trHeight w:val="213"/>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розничной торговли</w:t>
            </w:r>
          </w:p>
        </w:tc>
        <w:tc>
          <w:tcPr>
            <w:tcW w:w="1843" w:type="dxa"/>
            <w:tcBorders>
              <w:bottom w:val="single" w:sz="4" w:space="0" w:color="000000" w:themeColor="text1"/>
            </w:tcBorders>
            <w:shd w:val="clear" w:color="auto" w:fill="C2D69B" w:themeFill="accent3" w:themeFillTint="99"/>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20%</w:t>
            </w:r>
          </w:p>
        </w:tc>
        <w:tc>
          <w:tcPr>
            <w:tcW w:w="1559" w:type="dxa"/>
            <w:shd w:val="clear" w:color="auto" w:fill="B6DDE8" w:themeFill="accent5"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69%</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20%</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0%</w:t>
            </w:r>
          </w:p>
        </w:tc>
      </w:tr>
      <w:tr w:rsidR="00393FEB" w:rsidRPr="00591D52" w:rsidTr="00F07803">
        <w:trPr>
          <w:trHeight w:val="437"/>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перевозок пассажиров наземным транспортом</w:t>
            </w:r>
          </w:p>
        </w:tc>
        <w:tc>
          <w:tcPr>
            <w:tcW w:w="1843" w:type="dxa"/>
            <w:tcBorders>
              <w:bottom w:val="single" w:sz="4" w:space="0" w:color="auto"/>
            </w:tcBorders>
            <w:shd w:val="clear" w:color="auto" w:fill="auto"/>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54%</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38%</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r>
      <w:tr w:rsidR="00393FEB" w:rsidRPr="00591D52" w:rsidTr="00F07803">
        <w:trPr>
          <w:trHeight w:val="213"/>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связи</w:t>
            </w:r>
          </w:p>
        </w:tc>
        <w:tc>
          <w:tcPr>
            <w:tcW w:w="1843" w:type="dxa"/>
            <w:shd w:val="clear" w:color="auto" w:fill="C2D69B" w:themeFill="accent3" w:themeFillTint="99"/>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7%</w:t>
            </w:r>
          </w:p>
        </w:tc>
        <w:tc>
          <w:tcPr>
            <w:tcW w:w="1559" w:type="dxa"/>
            <w:shd w:val="clear" w:color="auto" w:fill="B6DDE8" w:themeFill="accent5"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64%</w:t>
            </w:r>
          </w:p>
        </w:tc>
        <w:tc>
          <w:tcPr>
            <w:tcW w:w="993" w:type="dxa"/>
            <w:tcBorders>
              <w:bottom w:val="single" w:sz="4" w:space="0" w:color="000000" w:themeColor="text1"/>
            </w:tcBorders>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22%</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r>
      <w:tr w:rsidR="00393FEB" w:rsidRPr="00591D52" w:rsidTr="00F07803">
        <w:trPr>
          <w:trHeight w:val="427"/>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социального обслуживания населения</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c>
          <w:tcPr>
            <w:tcW w:w="1559" w:type="dxa"/>
            <w:shd w:val="clear" w:color="auto" w:fill="auto"/>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51%</w:t>
            </w:r>
          </w:p>
        </w:tc>
        <w:tc>
          <w:tcPr>
            <w:tcW w:w="993" w:type="dxa"/>
            <w:tcBorders>
              <w:bottom w:val="single" w:sz="4" w:space="0" w:color="000000" w:themeColor="text1"/>
            </w:tcBorders>
            <w:shd w:val="clear" w:color="auto" w:fill="auto"/>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46%</w:t>
            </w:r>
          </w:p>
        </w:tc>
        <w:tc>
          <w:tcPr>
            <w:tcW w:w="850" w:type="dxa"/>
            <w:tcBorders>
              <w:bottom w:val="single" w:sz="4" w:space="0" w:color="000000" w:themeColor="text1"/>
            </w:tcBorders>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r>
      <w:tr w:rsidR="00393FEB" w:rsidRPr="00591D52" w:rsidTr="00F07803">
        <w:trPr>
          <w:trHeight w:val="213"/>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животноводства</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0%</w:t>
            </w:r>
          </w:p>
        </w:tc>
        <w:tc>
          <w:tcPr>
            <w:tcW w:w="1559" w:type="dxa"/>
            <w:tcBorders>
              <w:bottom w:val="single" w:sz="4" w:space="0" w:color="000000" w:themeColor="text1"/>
            </w:tcBorders>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35%</w:t>
            </w:r>
          </w:p>
        </w:tc>
        <w:tc>
          <w:tcPr>
            <w:tcW w:w="993" w:type="dxa"/>
            <w:shd w:val="clear" w:color="auto" w:fill="FBD4B4" w:themeFill="accent6"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48%</w:t>
            </w:r>
          </w:p>
        </w:tc>
        <w:tc>
          <w:tcPr>
            <w:tcW w:w="850" w:type="dxa"/>
            <w:shd w:val="clear" w:color="auto" w:fill="FFFFFF" w:themeFill="background1"/>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14%</w:t>
            </w:r>
          </w:p>
        </w:tc>
      </w:tr>
      <w:tr w:rsidR="00393FEB" w:rsidRPr="00591D52" w:rsidTr="00F07803">
        <w:trPr>
          <w:trHeight w:val="235"/>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жилищного строительства</w:t>
            </w:r>
          </w:p>
        </w:tc>
        <w:tc>
          <w:tcPr>
            <w:tcW w:w="1843" w:type="dxa"/>
            <w:shd w:val="clear" w:color="auto" w:fill="auto"/>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w:t>
            </w:r>
          </w:p>
        </w:tc>
        <w:tc>
          <w:tcPr>
            <w:tcW w:w="1559" w:type="dxa"/>
            <w:shd w:val="clear" w:color="auto" w:fill="92CDDC" w:themeFill="accent5" w:themeFillTint="99"/>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65%</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24%</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r>
      <w:tr w:rsidR="00393FEB" w:rsidRPr="00591D52" w:rsidTr="00F07803">
        <w:trPr>
          <w:trHeight w:val="203"/>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промышленности</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27%</w:t>
            </w:r>
          </w:p>
        </w:tc>
        <w:tc>
          <w:tcPr>
            <w:tcW w:w="993" w:type="dxa"/>
            <w:shd w:val="clear" w:color="auto" w:fill="FBD4B4" w:themeFill="accent6" w:themeFillTint="66"/>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59%</w:t>
            </w:r>
          </w:p>
        </w:tc>
        <w:tc>
          <w:tcPr>
            <w:tcW w:w="850" w:type="dxa"/>
            <w:tcBorders>
              <w:bottom w:val="single" w:sz="4" w:space="0" w:color="000000" w:themeColor="text1"/>
            </w:tcBorders>
            <w:shd w:val="clear" w:color="auto" w:fill="auto"/>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10%</w:t>
            </w:r>
          </w:p>
        </w:tc>
      </w:tr>
      <w:tr w:rsidR="00393FEB" w:rsidRPr="00591D52" w:rsidTr="00F07803">
        <w:trPr>
          <w:trHeight w:val="440"/>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продукции переработки зерновых и зернобобовых культур</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29%</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40%</w:t>
            </w:r>
          </w:p>
        </w:tc>
        <w:tc>
          <w:tcPr>
            <w:tcW w:w="850" w:type="dxa"/>
            <w:shd w:val="clear" w:color="auto" w:fill="BFBFBF" w:themeFill="background1" w:themeFillShade="BF"/>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28%</w:t>
            </w:r>
          </w:p>
        </w:tc>
      </w:tr>
      <w:tr w:rsidR="00393FEB" w:rsidRPr="00591D52" w:rsidTr="00F07803">
        <w:trPr>
          <w:trHeight w:val="203"/>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информационных технологий</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36%</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41%</w:t>
            </w:r>
          </w:p>
        </w:tc>
        <w:tc>
          <w:tcPr>
            <w:tcW w:w="850" w:type="dxa"/>
            <w:shd w:val="clear" w:color="auto" w:fill="BFBFBF" w:themeFill="background1" w:themeFillShade="BF"/>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19%</w:t>
            </w:r>
          </w:p>
        </w:tc>
      </w:tr>
      <w:tr w:rsidR="00393FEB" w:rsidRPr="00591D52" w:rsidTr="00F07803">
        <w:trPr>
          <w:trHeight w:val="377"/>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в сфере физической культуры и спорта</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48%</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44%</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r>
      <w:tr w:rsidR="00393FEB" w:rsidRPr="00591D52" w:rsidTr="00F07803">
        <w:trPr>
          <w:trHeight w:val="400"/>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высокотехнологичной и инновационной продукции</w:t>
            </w:r>
          </w:p>
        </w:tc>
        <w:tc>
          <w:tcPr>
            <w:tcW w:w="1843" w:type="dxa"/>
            <w:shd w:val="clear" w:color="auto" w:fill="auto"/>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14%</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40%</w:t>
            </w:r>
          </w:p>
        </w:tc>
        <w:tc>
          <w:tcPr>
            <w:tcW w:w="850" w:type="dxa"/>
            <w:shd w:val="clear" w:color="auto" w:fill="BFBFBF" w:themeFill="background1" w:themeFillShade="BF"/>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45%</w:t>
            </w:r>
          </w:p>
        </w:tc>
      </w:tr>
      <w:tr w:rsidR="00393FEB" w:rsidRPr="00591D52" w:rsidTr="00F07803">
        <w:trPr>
          <w:trHeight w:val="423"/>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молока и молочной продукции</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50%</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34%</w:t>
            </w:r>
          </w:p>
        </w:tc>
        <w:tc>
          <w:tcPr>
            <w:tcW w:w="850" w:type="dxa"/>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15%</w:t>
            </w:r>
          </w:p>
        </w:tc>
      </w:tr>
      <w:tr w:rsidR="00393FEB" w:rsidRPr="00591D52" w:rsidTr="00F07803">
        <w:trPr>
          <w:trHeight w:val="408"/>
        </w:trPr>
        <w:tc>
          <w:tcPr>
            <w:tcW w:w="4962" w:type="dxa"/>
          </w:tcPr>
          <w:p w:rsidR="00393FEB" w:rsidRPr="00591D52" w:rsidRDefault="00393FEB" w:rsidP="00F07803">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туристических услуг (въездной и внутренний туризм)</w:t>
            </w:r>
          </w:p>
        </w:tc>
        <w:tc>
          <w:tcPr>
            <w:tcW w:w="184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c>
          <w:tcPr>
            <w:tcW w:w="1559"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32%</w:t>
            </w:r>
          </w:p>
        </w:tc>
        <w:tc>
          <w:tcPr>
            <w:tcW w:w="993" w:type="dxa"/>
            <w:vAlign w:val="center"/>
          </w:tcPr>
          <w:p w:rsidR="00393FEB" w:rsidRPr="00591D52" w:rsidRDefault="00393FEB" w:rsidP="00F07803">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42%</w:t>
            </w:r>
          </w:p>
        </w:tc>
        <w:tc>
          <w:tcPr>
            <w:tcW w:w="850" w:type="dxa"/>
            <w:shd w:val="clear" w:color="auto" w:fill="BFBFBF" w:themeFill="background1" w:themeFillShade="BF"/>
            <w:vAlign w:val="center"/>
          </w:tcPr>
          <w:p w:rsidR="00393FEB" w:rsidRPr="00591D52" w:rsidRDefault="00393FEB" w:rsidP="00F07803">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23%</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По данным таблицы выявлено, что 4 из 20 рынков признаются подавляющим большинством опрошенных (не менее половины) как достаточно развитые. Это:</w:t>
      </w:r>
    </w:p>
    <w:p w:rsidR="00591D52" w:rsidRPr="00591D52"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lastRenderedPageBreak/>
        <w:tab/>
        <w:t>- р</w:t>
      </w:r>
      <w:r w:rsidR="00591D52" w:rsidRPr="00591D52">
        <w:rPr>
          <w:rFonts w:ascii="Times New Roman" w:eastAsiaTheme="minorEastAsia" w:hAnsi="Times New Roman" w:cs="Times New Roman"/>
          <w:kern w:val="0"/>
          <w:sz w:val="28"/>
          <w:szCs w:val="28"/>
          <w:lang w:eastAsia="ru-RU"/>
        </w:rPr>
        <w:t>ынок услуг дошкольного образования – по мнению 74% опрошенных;</w:t>
      </w:r>
    </w:p>
    <w:p w:rsidR="00776B29"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t>- рынок розничной торговли (69%);</w:t>
      </w:r>
    </w:p>
    <w:p w:rsidR="00776B29"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t>- р</w:t>
      </w:r>
      <w:r w:rsidR="00591D52" w:rsidRPr="00591D52">
        <w:rPr>
          <w:rFonts w:ascii="Times New Roman" w:eastAsiaTheme="minorEastAsia" w:hAnsi="Times New Roman" w:cs="Times New Roman"/>
          <w:kern w:val="0"/>
          <w:sz w:val="28"/>
          <w:szCs w:val="28"/>
          <w:lang w:eastAsia="ru-RU"/>
        </w:rPr>
        <w:t>ынок</w:t>
      </w:r>
      <w:r>
        <w:rPr>
          <w:rFonts w:ascii="Times New Roman" w:eastAsiaTheme="minorEastAsia" w:hAnsi="Times New Roman" w:cs="Times New Roman"/>
          <w:kern w:val="0"/>
          <w:sz w:val="28"/>
          <w:szCs w:val="28"/>
          <w:lang w:eastAsia="ru-RU"/>
        </w:rPr>
        <w:t xml:space="preserve"> жилищного строительства (65%);</w:t>
      </w:r>
    </w:p>
    <w:p w:rsidR="00776B29"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t xml:space="preserve">- рынок услуг связи (64%); </w:t>
      </w:r>
    </w:p>
    <w:p w:rsidR="00776B29"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t>- р</w:t>
      </w:r>
      <w:r w:rsidR="00591D52" w:rsidRPr="00591D52">
        <w:rPr>
          <w:rFonts w:ascii="Times New Roman" w:eastAsiaTheme="minorEastAsia" w:hAnsi="Times New Roman" w:cs="Times New Roman"/>
          <w:kern w:val="0"/>
          <w:sz w:val="28"/>
          <w:szCs w:val="28"/>
          <w:lang w:eastAsia="ru-RU"/>
        </w:rPr>
        <w:t>ынок услуг дополнительного образования детей (кружки, секции, клубы, музе</w:t>
      </w:r>
      <w:r>
        <w:rPr>
          <w:rFonts w:ascii="Times New Roman" w:eastAsiaTheme="minorEastAsia" w:hAnsi="Times New Roman" w:cs="Times New Roman"/>
          <w:kern w:val="0"/>
          <w:sz w:val="28"/>
          <w:szCs w:val="28"/>
          <w:lang w:eastAsia="ru-RU"/>
        </w:rPr>
        <w:t>и, библиотеки и пр.) (59%);</w:t>
      </w:r>
    </w:p>
    <w:p w:rsidR="00776B29"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t>- р</w:t>
      </w:r>
      <w:r w:rsidR="00591D52" w:rsidRPr="00591D52">
        <w:rPr>
          <w:rFonts w:ascii="Times New Roman" w:eastAsiaTheme="minorEastAsia" w:hAnsi="Times New Roman" w:cs="Times New Roman"/>
          <w:kern w:val="0"/>
          <w:sz w:val="28"/>
          <w:szCs w:val="28"/>
          <w:lang w:eastAsia="ru-RU"/>
        </w:rPr>
        <w:t>ынок услуг жилищно</w:t>
      </w:r>
      <w:r>
        <w:rPr>
          <w:rFonts w:ascii="Times New Roman" w:eastAsiaTheme="minorEastAsia" w:hAnsi="Times New Roman" w:cs="Times New Roman"/>
          <w:kern w:val="0"/>
          <w:sz w:val="28"/>
          <w:szCs w:val="28"/>
          <w:lang w:eastAsia="ru-RU"/>
        </w:rPr>
        <w:t>-коммунального хозяйства (59%);</w:t>
      </w:r>
    </w:p>
    <w:p w:rsidR="00776B29"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t>- р</w:t>
      </w:r>
      <w:r w:rsidR="00591D52" w:rsidRPr="00591D52">
        <w:rPr>
          <w:rFonts w:ascii="Times New Roman" w:eastAsiaTheme="minorEastAsia" w:hAnsi="Times New Roman" w:cs="Times New Roman"/>
          <w:kern w:val="0"/>
          <w:sz w:val="28"/>
          <w:szCs w:val="28"/>
          <w:lang w:eastAsia="ru-RU"/>
        </w:rPr>
        <w:t>ынок услуг перевозок пассажи</w:t>
      </w:r>
      <w:r>
        <w:rPr>
          <w:rFonts w:ascii="Times New Roman" w:eastAsiaTheme="minorEastAsia" w:hAnsi="Times New Roman" w:cs="Times New Roman"/>
          <w:kern w:val="0"/>
          <w:sz w:val="28"/>
          <w:szCs w:val="28"/>
          <w:lang w:eastAsia="ru-RU"/>
        </w:rPr>
        <w:t>ров наземным транспортом (54%);</w:t>
      </w:r>
    </w:p>
    <w:p w:rsidR="00776B29"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t>- р</w:t>
      </w:r>
      <w:r w:rsidR="00591D52" w:rsidRPr="00591D52">
        <w:rPr>
          <w:rFonts w:ascii="Times New Roman" w:eastAsiaTheme="minorEastAsia" w:hAnsi="Times New Roman" w:cs="Times New Roman"/>
          <w:kern w:val="0"/>
          <w:sz w:val="28"/>
          <w:szCs w:val="28"/>
          <w:lang w:eastAsia="ru-RU"/>
        </w:rPr>
        <w:t>ынок услуг социальног</w:t>
      </w:r>
      <w:r>
        <w:rPr>
          <w:rFonts w:ascii="Times New Roman" w:eastAsiaTheme="minorEastAsia" w:hAnsi="Times New Roman" w:cs="Times New Roman"/>
          <w:kern w:val="0"/>
          <w:sz w:val="28"/>
          <w:szCs w:val="28"/>
          <w:lang w:eastAsia="ru-RU"/>
        </w:rPr>
        <w:t>о обслуживания населения (51%);</w:t>
      </w:r>
    </w:p>
    <w:p w:rsidR="00591D52" w:rsidRPr="00591D52" w:rsidRDefault="00776B29" w:rsidP="00776B29">
      <w:pPr>
        <w:suppressAutoHyphens w:val="0"/>
        <w:spacing w:after="0" w:line="240" w:lineRule="auto"/>
        <w:contextualSpacing/>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t>- р</w:t>
      </w:r>
      <w:r w:rsidR="00591D52" w:rsidRPr="00591D52">
        <w:rPr>
          <w:rFonts w:ascii="Times New Roman" w:eastAsiaTheme="minorEastAsia" w:hAnsi="Times New Roman" w:cs="Times New Roman"/>
          <w:kern w:val="0"/>
          <w:sz w:val="28"/>
          <w:szCs w:val="28"/>
          <w:lang w:eastAsia="ru-RU"/>
        </w:rPr>
        <w:t>ынок молока и молочной продукции (50%).</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При этом, из вышеперечисленных, лишь рынок розничной торговли и рынок услуг связи потребители больше других оценили как избыточно развитые.</w:t>
      </w:r>
    </w:p>
    <w:p w:rsidR="00591D52" w:rsidRPr="00591D52" w:rsidRDefault="00393FEB" w:rsidP="00393FEB">
      <w:pPr>
        <w:suppressAutoHyphens w:val="0"/>
        <w:spacing w:after="0" w:line="240" w:lineRule="auto"/>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ab/>
      </w:r>
      <w:r w:rsidR="00591D52" w:rsidRPr="00591D52">
        <w:rPr>
          <w:rFonts w:ascii="Times New Roman" w:eastAsiaTheme="minorEastAsia" w:hAnsi="Times New Roman" w:cs="Times New Roman"/>
          <w:kern w:val="0"/>
          <w:sz w:val="28"/>
          <w:szCs w:val="28"/>
          <w:lang w:eastAsia="ru-RU"/>
        </w:rPr>
        <w:t>Недостаток организаций, предоставляющих услуги, больше всего был отмечен респондентами на рынках:</w:t>
      </w:r>
    </w:p>
    <w:p w:rsidR="00591D52" w:rsidRPr="00591D52" w:rsidRDefault="00591D52" w:rsidP="00393FEB">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высокотехнологичной и инновационной продукции (45% и 40%</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591D52" w:rsidRDefault="00591D52" w:rsidP="00393FEB">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рынок продукции переработки зерновых и зернобобовых культур (28% и 40%</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591D52" w:rsidRDefault="00591D52" w:rsidP="00393FEB">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туристических услуг (23% и 42%</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591D52" w:rsidRDefault="00591D52" w:rsidP="00393FEB">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психолого-педагогического сопровождения детей с ограниченными возможностями здоровья (19% и 49%</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591D52" w:rsidRDefault="00591D52" w:rsidP="00591D52">
      <w:pPr>
        <w:suppressAutoHyphens w:val="0"/>
        <w:spacing w:after="0" w:line="240" w:lineRule="auto"/>
        <w:ind w:left="709"/>
        <w:contextualSpacing/>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услуг детского отдыха и оздоровления (19% и 47%</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591D52" w:rsidRDefault="00591D52" w:rsidP="00591D52">
      <w:pPr>
        <w:suppressAutoHyphens w:val="0"/>
        <w:spacing w:after="0" w:line="240" w:lineRule="auto"/>
        <w:ind w:left="709"/>
        <w:contextualSpacing/>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информационных технологий (</w:t>
      </w:r>
      <w:r w:rsidRPr="00591D52">
        <w:rPr>
          <w:rFonts w:ascii="Times New Roman" w:eastAsia="Times New Roman" w:hAnsi="Times New Roman" w:cs="Times New Roman"/>
          <w:kern w:val="0"/>
          <w:sz w:val="28"/>
          <w:szCs w:val="28"/>
          <w:lang w:eastAsia="ru-RU"/>
        </w:rPr>
        <w:t xml:space="preserve">19% </w:t>
      </w:r>
      <w:r w:rsidRPr="00591D52">
        <w:rPr>
          <w:rFonts w:ascii="Times New Roman" w:eastAsiaTheme="minorEastAsia" w:hAnsi="Times New Roman" w:cs="Times New Roman"/>
          <w:kern w:val="0"/>
          <w:sz w:val="28"/>
          <w:szCs w:val="28"/>
          <w:lang w:eastAsia="ru-RU"/>
        </w:rPr>
        <w:t xml:space="preserve">и </w:t>
      </w:r>
      <w:r w:rsidRPr="00591D52">
        <w:rPr>
          <w:rFonts w:ascii="Times New Roman" w:eastAsia="Times New Roman" w:hAnsi="Times New Roman" w:cs="Times New Roman"/>
          <w:kern w:val="0"/>
          <w:sz w:val="28"/>
          <w:szCs w:val="28"/>
          <w:lang w:eastAsia="ru-RU"/>
        </w:rPr>
        <w:t>41%</w:t>
      </w:r>
      <w:r w:rsidR="00393FEB">
        <w:rPr>
          <w:rFonts w:ascii="Times New Roman" w:eastAsia="Times New Roman" w:hAnsi="Times New Roman" w:cs="Times New Roman"/>
          <w:kern w:val="0"/>
          <w:sz w:val="28"/>
          <w:szCs w:val="28"/>
          <w:lang w:eastAsia="ru-RU"/>
        </w:rPr>
        <w:t>,</w:t>
      </w:r>
      <w:r w:rsidRPr="00591D52">
        <w:rPr>
          <w:rFonts w:ascii="Times New Roman" w:eastAsia="Times New Roman" w:hAnsi="Times New Roman" w:cs="Times New Roman"/>
          <w:kern w:val="0"/>
          <w:sz w:val="28"/>
          <w:szCs w:val="28"/>
          <w:lang w:eastAsia="ru-RU"/>
        </w:rPr>
        <w:t xml:space="preserve"> </w:t>
      </w:r>
      <w:r w:rsidRPr="00591D52">
        <w:rPr>
          <w:rFonts w:ascii="Times New Roman" w:eastAsiaTheme="minorEastAsia" w:hAnsi="Times New Roman" w:cs="Times New Roman"/>
          <w:kern w:val="0"/>
          <w:sz w:val="28"/>
          <w:szCs w:val="28"/>
          <w:lang w:eastAsia="ru-RU"/>
        </w:rPr>
        <w:t>соответственно);</w:t>
      </w:r>
    </w:p>
    <w:p w:rsidR="00591D52" w:rsidRPr="00591D52" w:rsidRDefault="00591D52" w:rsidP="00591D52">
      <w:pPr>
        <w:suppressAutoHyphens w:val="0"/>
        <w:spacing w:after="0" w:line="240" w:lineRule="auto"/>
        <w:ind w:left="709"/>
        <w:contextualSpacing/>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рынок промышленности (10% и 59%</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591D52" w:rsidRDefault="00591D52" w:rsidP="00591D52">
      <w:pPr>
        <w:suppressAutoHyphens w:val="0"/>
        <w:spacing w:after="0" w:line="240" w:lineRule="auto"/>
        <w:ind w:left="709"/>
        <w:contextualSpacing/>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рынок животноводства (14% и 48%</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591D52" w:rsidRDefault="00591D52" w:rsidP="00591D52">
      <w:pPr>
        <w:suppressAutoHyphens w:val="0"/>
        <w:spacing w:after="0" w:line="240" w:lineRule="auto"/>
        <w:ind w:left="709"/>
        <w:contextualSpacing/>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рынок услуг в сфере культуры (5% и 52%</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591D52" w:rsidRDefault="00591D52" w:rsidP="00591D52">
      <w:pPr>
        <w:suppressAutoHyphens w:val="0"/>
        <w:spacing w:after="0" w:line="240" w:lineRule="auto"/>
        <w:ind w:left="709"/>
        <w:contextualSpacing/>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 рынок медицинских услуг (5% и 44%</w:t>
      </w:r>
      <w:r w:rsidR="00393FEB">
        <w:rPr>
          <w:rFonts w:ascii="Times New Roman" w:eastAsiaTheme="minorEastAsia" w:hAnsi="Times New Roman" w:cs="Times New Roman"/>
          <w:kern w:val="0"/>
          <w:sz w:val="28"/>
          <w:szCs w:val="28"/>
          <w:lang w:eastAsia="ru-RU"/>
        </w:rPr>
        <w:t>,</w:t>
      </w:r>
      <w:r w:rsidRPr="00591D52">
        <w:rPr>
          <w:rFonts w:ascii="Times New Roman" w:eastAsiaTheme="minorEastAsia" w:hAnsi="Times New Roman" w:cs="Times New Roman"/>
          <w:kern w:val="0"/>
          <w:sz w:val="28"/>
          <w:szCs w:val="28"/>
          <w:lang w:eastAsia="ru-RU"/>
        </w:rPr>
        <w:t xml:space="preserve"> соответственно).</w:t>
      </w:r>
    </w:p>
    <w:p w:rsidR="00591D52" w:rsidRPr="00AC59BE"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4"/>
          <w:lang w:eastAsia="ru-RU"/>
        </w:rPr>
      </w:pPr>
      <w:proofErr w:type="gramStart"/>
      <w:r w:rsidRPr="00AC59BE">
        <w:rPr>
          <w:rFonts w:ascii="Times New Roman" w:eastAsiaTheme="minorEastAsia" w:hAnsi="Times New Roman" w:cs="Times New Roman"/>
          <w:color w:val="000000" w:themeColor="text1"/>
          <w:kern w:val="0"/>
          <w:sz w:val="28"/>
          <w:szCs w:val="24"/>
          <w:lang w:eastAsia="ru-RU"/>
        </w:rPr>
        <w:t>Согласно данным опроса потребителей</w:t>
      </w:r>
      <w:r w:rsidR="001B25C3" w:rsidRPr="00AC59BE">
        <w:rPr>
          <w:rFonts w:ascii="Times New Roman" w:eastAsiaTheme="minorEastAsia" w:hAnsi="Times New Roman" w:cs="Times New Roman"/>
          <w:color w:val="000000" w:themeColor="text1"/>
          <w:kern w:val="0"/>
          <w:sz w:val="28"/>
          <w:szCs w:val="28"/>
          <w:lang w:eastAsia="ru-RU"/>
        </w:rPr>
        <w:t xml:space="preserve"> об изменении количества субъектов, предоставляющих товары и услуги на рынках города, в течение последних 3 лет</w:t>
      </w:r>
      <w:r w:rsidRPr="00AC59BE">
        <w:rPr>
          <w:rFonts w:ascii="Times New Roman" w:eastAsiaTheme="minorEastAsia" w:hAnsi="Times New Roman" w:cs="Times New Roman"/>
          <w:color w:val="000000" w:themeColor="text1"/>
          <w:kern w:val="0"/>
          <w:sz w:val="28"/>
          <w:szCs w:val="24"/>
          <w:lang w:eastAsia="ru-RU"/>
        </w:rPr>
        <w:t>, превосходящий рост числа субъектов, предоставляющих товары и услуги, за последние 3 года зафиксирован на рынке розничной торговли (57%) и рынке услуг дошкольного образования (55%).</w:t>
      </w:r>
      <w:proofErr w:type="gramEnd"/>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Более всего ощущалось снижение конкуренции, по мнению 16 % респондентов на рынке услуг перевозок пассажиров наземным транспортом, по мнению 11% опрошенных на рынке</w:t>
      </w:r>
      <w:r w:rsidRPr="00591D52">
        <w:rPr>
          <w:rFonts w:asciiTheme="minorHAnsi" w:eastAsiaTheme="minorEastAsia" w:hAnsiTheme="minorHAnsi" w:cstheme="minorBidi"/>
          <w:kern w:val="0"/>
          <w:lang w:eastAsia="ru-RU"/>
        </w:rPr>
        <w:t xml:space="preserve"> </w:t>
      </w:r>
      <w:r w:rsidRPr="00591D52">
        <w:rPr>
          <w:rFonts w:ascii="Times New Roman" w:eastAsiaTheme="minorEastAsia" w:hAnsi="Times New Roman" w:cs="Times New Roman"/>
          <w:kern w:val="0"/>
          <w:sz w:val="28"/>
          <w:szCs w:val="28"/>
          <w:lang w:eastAsia="ru-RU"/>
        </w:rPr>
        <w:t>молока и молочной продукции, 10% опрошенных - на рынке медицинских услуг.</w:t>
      </w:r>
    </w:p>
    <w:p w:rsidR="001B25C3" w:rsidRDefault="001B25C3" w:rsidP="001B25C3">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О</w:t>
      </w:r>
      <w:r w:rsidRPr="00591D52">
        <w:rPr>
          <w:rFonts w:ascii="Times New Roman" w:eastAsiaTheme="minorEastAsia" w:hAnsi="Times New Roman" w:cs="Times New Roman"/>
          <w:kern w:val="0"/>
          <w:sz w:val="28"/>
          <w:szCs w:val="28"/>
          <w:lang w:eastAsia="ru-RU"/>
        </w:rPr>
        <w:t>тсутствием изменений в числе конкурентов среди изучаемых рынков выделяются рынки: услуг связи (60%), жилищно-коммунальных услуг (56%), социального обслуживания населения (56%), услуг перевозок пассажи</w:t>
      </w:r>
      <w:r>
        <w:rPr>
          <w:rFonts w:ascii="Times New Roman" w:eastAsiaTheme="minorEastAsia" w:hAnsi="Times New Roman" w:cs="Times New Roman"/>
          <w:kern w:val="0"/>
          <w:sz w:val="28"/>
          <w:szCs w:val="28"/>
          <w:lang w:eastAsia="ru-RU"/>
        </w:rPr>
        <w:t>ров наземным транспортом (54%).</w:t>
      </w:r>
      <w:r w:rsidRPr="001B25C3">
        <w:rPr>
          <w:rFonts w:ascii="Times New Roman" w:eastAsiaTheme="minorEastAsia" w:hAnsi="Times New Roman" w:cs="Times New Roman"/>
          <w:kern w:val="0"/>
          <w:sz w:val="28"/>
          <w:szCs w:val="28"/>
          <w:lang w:eastAsia="ru-RU"/>
        </w:rPr>
        <w:t xml:space="preserve"> </w:t>
      </w:r>
    </w:p>
    <w:p w:rsidR="001B25C3" w:rsidRPr="001B25C3" w:rsidRDefault="001B25C3" w:rsidP="001B25C3">
      <w:pPr>
        <w:suppressAutoHyphens w:val="0"/>
        <w:spacing w:after="0" w:line="240" w:lineRule="auto"/>
        <w:ind w:firstLine="709"/>
        <w:jc w:val="both"/>
        <w:rPr>
          <w:rFonts w:ascii="Times New Roman" w:eastAsiaTheme="minorEastAsia" w:hAnsi="Times New Roman" w:cs="Times New Roman"/>
          <w:kern w:val="0"/>
          <w:sz w:val="28"/>
          <w:szCs w:val="28"/>
          <w:lang w:eastAsia="ru-RU"/>
        </w:rPr>
      </w:pPr>
      <w:proofErr w:type="gramStart"/>
      <w:r w:rsidRPr="00591D52">
        <w:rPr>
          <w:rFonts w:ascii="Times New Roman" w:eastAsiaTheme="minorEastAsia" w:hAnsi="Times New Roman" w:cs="Times New Roman"/>
          <w:kern w:val="0"/>
          <w:sz w:val="28"/>
          <w:szCs w:val="28"/>
          <w:lang w:eastAsia="ru-RU"/>
        </w:rPr>
        <w:t xml:space="preserve">Следует отметить, что потребители наиболее часто затруднялись охарактеризовать тенденцию изменения количества субъектов, </w:t>
      </w:r>
      <w:r w:rsidRPr="00591D52">
        <w:rPr>
          <w:rFonts w:ascii="Times New Roman" w:eastAsiaTheme="minorEastAsia" w:hAnsi="Times New Roman" w:cs="Times New Roman"/>
          <w:kern w:val="0"/>
          <w:sz w:val="28"/>
          <w:szCs w:val="28"/>
          <w:lang w:eastAsia="ru-RU"/>
        </w:rPr>
        <w:lastRenderedPageBreak/>
        <w:t>представляющих товары и услуги на следующих рынках: рынке высокотехнологичной и инновационной продукции (49%), рынке продукции переработки зерновых и зернобобовых культур (38%), рынке услуг психолого-педагогического сопровождения детей с ограниченными возможностями здоровья (37%) и рынке информационных технологий (33%), рынке промышленности (32%).</w:t>
      </w:r>
      <w:proofErr w:type="gramEnd"/>
      <w:r w:rsidRPr="00591D52">
        <w:rPr>
          <w:rFonts w:ascii="Times New Roman" w:eastAsiaTheme="minorEastAsia" w:hAnsi="Times New Roman" w:cs="Times New Roman"/>
          <w:kern w:val="0"/>
          <w:sz w:val="28"/>
          <w:szCs w:val="28"/>
          <w:lang w:eastAsia="ru-RU"/>
        </w:rPr>
        <w:t xml:space="preserve"> Это говорит о низком уровне информированности потребителей о предоставляемых товарах и услугах на данных рынках, что может быть следствием различного рода явлений, от  неразвитости рынков </w:t>
      </w:r>
      <w:r w:rsidR="00AC59BE">
        <w:rPr>
          <w:rFonts w:ascii="Times New Roman" w:eastAsiaTheme="minorEastAsia" w:hAnsi="Times New Roman" w:cs="Times New Roman"/>
          <w:kern w:val="0"/>
          <w:sz w:val="28"/>
          <w:szCs w:val="28"/>
          <w:lang w:eastAsia="ru-RU"/>
        </w:rPr>
        <w:t xml:space="preserve">на территории города </w:t>
      </w:r>
      <w:proofErr w:type="gramStart"/>
      <w:r w:rsidRPr="00591D52">
        <w:rPr>
          <w:rFonts w:ascii="Times New Roman" w:eastAsiaTheme="minorEastAsia" w:hAnsi="Times New Roman" w:cs="Times New Roman"/>
          <w:kern w:val="0"/>
          <w:sz w:val="28"/>
          <w:szCs w:val="28"/>
          <w:lang w:eastAsia="ru-RU"/>
        </w:rPr>
        <w:t>до</w:t>
      </w:r>
      <w:proofErr w:type="gramEnd"/>
      <w:r w:rsidRPr="00591D52">
        <w:rPr>
          <w:rFonts w:ascii="Times New Roman" w:eastAsiaTheme="minorEastAsia" w:hAnsi="Times New Roman" w:cs="Times New Roman"/>
          <w:kern w:val="0"/>
          <w:sz w:val="28"/>
          <w:szCs w:val="28"/>
          <w:lang w:eastAsia="ru-RU"/>
        </w:rPr>
        <w:t xml:space="preserve"> узкой их </w:t>
      </w:r>
      <w:proofErr w:type="spellStart"/>
      <w:r w:rsidRPr="00591D52">
        <w:rPr>
          <w:rFonts w:ascii="Times New Roman" w:eastAsiaTheme="minorEastAsia" w:hAnsi="Times New Roman" w:cs="Times New Roman"/>
          <w:kern w:val="0"/>
          <w:sz w:val="28"/>
          <w:szCs w:val="28"/>
          <w:lang w:eastAsia="ru-RU"/>
        </w:rPr>
        <w:t>специализированно</w:t>
      </w:r>
      <w:r>
        <w:rPr>
          <w:rFonts w:ascii="Times New Roman" w:eastAsiaTheme="minorEastAsia" w:hAnsi="Times New Roman" w:cs="Times New Roman"/>
          <w:kern w:val="0"/>
          <w:sz w:val="28"/>
          <w:szCs w:val="28"/>
          <w:lang w:eastAsia="ru-RU"/>
        </w:rPr>
        <w:t>сти</w:t>
      </w:r>
      <w:proofErr w:type="spellEnd"/>
      <w:r>
        <w:rPr>
          <w:rFonts w:ascii="Times New Roman" w:eastAsiaTheme="minorEastAsia" w:hAnsi="Times New Roman" w:cs="Times New Roman"/>
          <w:kern w:val="0"/>
          <w:sz w:val="28"/>
          <w:szCs w:val="28"/>
          <w:lang w:eastAsia="ru-RU"/>
        </w:rPr>
        <w:t>.</w:t>
      </w:r>
    </w:p>
    <w:p w:rsidR="00AC59BE" w:rsidRDefault="00AC59BE" w:rsidP="00591D52">
      <w:pPr>
        <w:suppressAutoHyphens w:val="0"/>
        <w:spacing w:after="0" w:line="240" w:lineRule="auto"/>
        <w:jc w:val="right"/>
        <w:rPr>
          <w:rFonts w:ascii="Times New Roman" w:eastAsiaTheme="minorEastAsia" w:hAnsi="Times New Roman" w:cs="Times New Roman"/>
          <w:kern w:val="0"/>
          <w:sz w:val="24"/>
          <w:szCs w:val="24"/>
          <w:lang w:eastAsia="ru-RU"/>
        </w:rPr>
      </w:pPr>
    </w:p>
    <w:p w:rsidR="00591D52" w:rsidRPr="00591D52" w:rsidRDefault="00591D52" w:rsidP="00591D52">
      <w:pPr>
        <w:suppressAutoHyphens w:val="0"/>
        <w:spacing w:after="0" w:line="240" w:lineRule="auto"/>
        <w:jc w:val="right"/>
        <w:rPr>
          <w:rFonts w:ascii="Times New Roman" w:eastAsiaTheme="minorEastAsia" w:hAnsi="Times New Roman" w:cs="Times New Roman"/>
          <w:kern w:val="0"/>
          <w:sz w:val="24"/>
          <w:szCs w:val="24"/>
          <w:lang w:eastAsia="ru-RU"/>
        </w:rPr>
      </w:pPr>
      <w:r w:rsidRPr="00591D52">
        <w:rPr>
          <w:rFonts w:ascii="Times New Roman" w:eastAsiaTheme="minorEastAsia" w:hAnsi="Times New Roman" w:cs="Times New Roman"/>
          <w:kern w:val="0"/>
          <w:sz w:val="24"/>
          <w:szCs w:val="24"/>
          <w:lang w:eastAsia="ru-RU"/>
        </w:rPr>
        <w:t>Распределение ответов на вопрос «Как, по вашему мнению, изменилось количество субъектов, предоставляющих товары и услуги на следующих рынках в вашем городе (поселке, селе), в течение последних 3 лет?», % по каждому рынку</w:t>
      </w:r>
    </w:p>
    <w:p w:rsidR="00591D52" w:rsidRPr="00591D52" w:rsidRDefault="00591D52" w:rsidP="00591D52">
      <w:pPr>
        <w:suppressAutoHyphens w:val="0"/>
        <w:spacing w:after="0" w:line="240" w:lineRule="auto"/>
        <w:rPr>
          <w:rFonts w:asciiTheme="minorHAnsi" w:eastAsiaTheme="minorEastAsia" w:hAnsiTheme="minorHAnsi" w:cstheme="minorBidi"/>
          <w:kern w:val="0"/>
          <w:sz w:val="2"/>
          <w:szCs w:val="2"/>
          <w:lang w:eastAsia="ru-RU"/>
        </w:rPr>
      </w:pPr>
    </w:p>
    <w:tbl>
      <w:tblPr>
        <w:tblStyle w:val="aa"/>
        <w:tblW w:w="9923" w:type="dxa"/>
        <w:tblInd w:w="108" w:type="dxa"/>
        <w:tblLayout w:type="fixed"/>
        <w:tblLook w:val="04A0" w:firstRow="1" w:lastRow="0" w:firstColumn="1" w:lastColumn="0" w:noHBand="0" w:noVBand="1"/>
      </w:tblPr>
      <w:tblGrid>
        <w:gridCol w:w="4253"/>
        <w:gridCol w:w="1559"/>
        <w:gridCol w:w="1418"/>
        <w:gridCol w:w="1275"/>
        <w:gridCol w:w="1418"/>
      </w:tblGrid>
      <w:tr w:rsidR="00591D52" w:rsidRPr="00591D52" w:rsidTr="00591D52">
        <w:trPr>
          <w:trHeight w:val="278"/>
          <w:tblHeader/>
        </w:trPr>
        <w:tc>
          <w:tcPr>
            <w:tcW w:w="4253" w:type="dxa"/>
            <w:vMerge w:val="restart"/>
            <w:shd w:val="clear" w:color="auto" w:fill="auto"/>
          </w:tcPr>
          <w:p w:rsidR="00591D52" w:rsidRPr="00591D52" w:rsidRDefault="00591D52" w:rsidP="00591D52">
            <w:pPr>
              <w:suppressAutoHyphens w:val="0"/>
              <w:jc w:val="center"/>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Наименование рынка</w:t>
            </w:r>
          </w:p>
        </w:tc>
        <w:tc>
          <w:tcPr>
            <w:tcW w:w="5670" w:type="dxa"/>
            <w:gridSpan w:val="4"/>
            <w:shd w:val="clear" w:color="auto" w:fill="auto"/>
          </w:tcPr>
          <w:p w:rsidR="00591D52" w:rsidRPr="00591D52" w:rsidRDefault="00591D52" w:rsidP="00591D52">
            <w:pPr>
              <w:suppressAutoHyphens w:val="0"/>
              <w:jc w:val="center"/>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Количество субъектов на рынке (объем рынка)</w:t>
            </w:r>
          </w:p>
        </w:tc>
      </w:tr>
      <w:tr w:rsidR="00591D52" w:rsidRPr="00591D52" w:rsidTr="00591D52">
        <w:trPr>
          <w:trHeight w:val="559"/>
          <w:tblHeader/>
        </w:trPr>
        <w:tc>
          <w:tcPr>
            <w:tcW w:w="4253" w:type="dxa"/>
            <w:vMerge/>
            <w:shd w:val="clear" w:color="auto" w:fill="auto"/>
          </w:tcPr>
          <w:p w:rsidR="00591D52" w:rsidRPr="00591D52" w:rsidRDefault="00591D52" w:rsidP="00591D52">
            <w:pPr>
              <w:suppressAutoHyphens w:val="0"/>
              <w:jc w:val="center"/>
              <w:rPr>
                <w:rFonts w:ascii="Times New Roman" w:eastAsiaTheme="minorEastAsia" w:hAnsi="Times New Roman" w:cs="Times New Roman"/>
                <w:b/>
                <w:kern w:val="0"/>
                <w:sz w:val="20"/>
                <w:szCs w:val="20"/>
                <w:lang w:eastAsia="ru-RU"/>
              </w:rPr>
            </w:pPr>
          </w:p>
        </w:tc>
        <w:tc>
          <w:tcPr>
            <w:tcW w:w="1559" w:type="dxa"/>
            <w:shd w:val="clear" w:color="auto" w:fill="auto"/>
          </w:tcPr>
          <w:p w:rsidR="00591D52" w:rsidRPr="00591D52" w:rsidRDefault="00591D52" w:rsidP="00591D52">
            <w:pPr>
              <w:suppressAutoHyphens w:val="0"/>
              <w:jc w:val="center"/>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Увеличилось</w:t>
            </w:r>
          </w:p>
        </w:tc>
        <w:tc>
          <w:tcPr>
            <w:tcW w:w="1418" w:type="dxa"/>
            <w:shd w:val="clear" w:color="auto" w:fill="auto"/>
          </w:tcPr>
          <w:p w:rsidR="00591D52" w:rsidRPr="00591D52" w:rsidRDefault="00591D52" w:rsidP="00591D52">
            <w:pPr>
              <w:suppressAutoHyphens w:val="0"/>
              <w:jc w:val="center"/>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Не изменилось</w:t>
            </w:r>
          </w:p>
        </w:tc>
        <w:tc>
          <w:tcPr>
            <w:tcW w:w="1275" w:type="dxa"/>
            <w:shd w:val="clear" w:color="auto" w:fill="auto"/>
          </w:tcPr>
          <w:p w:rsidR="00591D52" w:rsidRPr="00591D52" w:rsidRDefault="00591D52" w:rsidP="00591D52">
            <w:pPr>
              <w:suppressAutoHyphens w:val="0"/>
              <w:jc w:val="center"/>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Снизилось</w:t>
            </w:r>
          </w:p>
        </w:tc>
        <w:tc>
          <w:tcPr>
            <w:tcW w:w="1418" w:type="dxa"/>
            <w:shd w:val="clear" w:color="auto" w:fill="auto"/>
          </w:tcPr>
          <w:p w:rsidR="00591D52" w:rsidRPr="00591D52" w:rsidRDefault="00591D52" w:rsidP="00591D52">
            <w:pPr>
              <w:suppressAutoHyphens w:val="0"/>
              <w:jc w:val="center"/>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Затрудняюсь ответить</w:t>
            </w:r>
          </w:p>
        </w:tc>
      </w:tr>
      <w:tr w:rsidR="00591D52" w:rsidRPr="00591D52" w:rsidTr="00591D52">
        <w:trPr>
          <w:trHeight w:val="413"/>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дошкольного образования</w:t>
            </w:r>
          </w:p>
        </w:tc>
        <w:tc>
          <w:tcPr>
            <w:tcW w:w="1559"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55%</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28%</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12%</w:t>
            </w:r>
          </w:p>
        </w:tc>
      </w:tr>
      <w:tr w:rsidR="00591D52" w:rsidRPr="00591D52" w:rsidTr="00591D52">
        <w:trPr>
          <w:trHeight w:val="560"/>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детского отдыха и оздоровления</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21%</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46%</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27%</w:t>
            </w:r>
          </w:p>
        </w:tc>
      </w:tr>
      <w:tr w:rsidR="00591D52" w:rsidRPr="00591D52" w:rsidTr="00591D52">
        <w:trPr>
          <w:trHeight w:val="1026"/>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дополнительного образования детей (кружки, секции, клубы, музеи, библиотеки и пр.)</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47%</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36%</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13%</w:t>
            </w:r>
          </w:p>
        </w:tc>
      </w:tr>
      <w:tr w:rsidR="00591D52" w:rsidRPr="00591D52" w:rsidTr="00591D52">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медицинских услуг</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37%</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35%</w:t>
            </w:r>
          </w:p>
        </w:tc>
        <w:tc>
          <w:tcPr>
            <w:tcW w:w="1275"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10%</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11%</w:t>
            </w:r>
          </w:p>
        </w:tc>
      </w:tr>
      <w:tr w:rsidR="00591D52" w:rsidRPr="00591D52" w:rsidTr="00591D52">
        <w:trPr>
          <w:trHeight w:val="1724"/>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психолого-педагогического сопровождения детей с ограниченными возможностями здоровья (консультативные услуги, патронаж, услуги, опирающиеся на механизмы само- и взаимопомощи)</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14%</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39%</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37%</w:t>
            </w:r>
          </w:p>
        </w:tc>
      </w:tr>
      <w:tr w:rsidR="00591D52" w:rsidRPr="00591D52" w:rsidTr="00591D52">
        <w:trPr>
          <w:trHeight w:val="632"/>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в сфере культуры (театры, музеи, библиотеки, дома культуры и пр.)</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36%</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48%</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7%</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9%</w:t>
            </w:r>
          </w:p>
        </w:tc>
      </w:tr>
      <w:tr w:rsidR="00591D52" w:rsidRPr="00591D52" w:rsidTr="00591D52">
        <w:trPr>
          <w:trHeight w:val="644"/>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жилищно-коммунального хозяйства</w:t>
            </w:r>
          </w:p>
        </w:tc>
        <w:tc>
          <w:tcPr>
            <w:tcW w:w="1559" w:type="dxa"/>
            <w:tcBorders>
              <w:bottom w:val="single" w:sz="4" w:space="0" w:color="auto"/>
            </w:tcBorders>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17%</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56%</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21%</w:t>
            </w:r>
          </w:p>
        </w:tc>
      </w:tr>
      <w:tr w:rsidR="00591D52" w:rsidRPr="00591D52" w:rsidTr="00591D52">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розничной торговли</w:t>
            </w:r>
          </w:p>
        </w:tc>
        <w:tc>
          <w:tcPr>
            <w:tcW w:w="1559"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57%</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31%</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5%</w:t>
            </w:r>
          </w:p>
        </w:tc>
      </w:tr>
      <w:tr w:rsidR="00591D52" w:rsidRPr="00591D52" w:rsidTr="00591D52">
        <w:trPr>
          <w:trHeight w:val="562"/>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перевозок пассажиров наземным транспортом</w:t>
            </w:r>
          </w:p>
        </w:tc>
        <w:tc>
          <w:tcPr>
            <w:tcW w:w="1559" w:type="dxa"/>
            <w:tcBorders>
              <w:bottom w:val="single" w:sz="4" w:space="0" w:color="auto"/>
            </w:tcBorders>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23,11%</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54%</w:t>
            </w:r>
          </w:p>
        </w:tc>
        <w:tc>
          <w:tcPr>
            <w:tcW w:w="1275"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16%</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6%</w:t>
            </w:r>
          </w:p>
        </w:tc>
      </w:tr>
      <w:tr w:rsidR="00591D52" w:rsidRPr="00591D52" w:rsidTr="00591D52">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связи</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6%</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60%</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6%</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12%</w:t>
            </w:r>
          </w:p>
        </w:tc>
      </w:tr>
      <w:tr w:rsidR="00591D52" w:rsidRPr="00591D52" w:rsidTr="00591D52">
        <w:trPr>
          <w:trHeight w:val="570"/>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социального обслуживания населения</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10%</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56%</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25%</w:t>
            </w:r>
          </w:p>
        </w:tc>
      </w:tr>
      <w:tr w:rsidR="00591D52" w:rsidRPr="00591D52" w:rsidTr="00591D52">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животноводства</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15%</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46%</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9%</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29%</w:t>
            </w:r>
          </w:p>
        </w:tc>
      </w:tr>
      <w:tr w:rsidR="00591D52" w:rsidRPr="00591D52" w:rsidTr="00591D52">
        <w:trPr>
          <w:trHeight w:val="265"/>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жилищного строительства</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29%</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37%</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8%</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24%</w:t>
            </w:r>
          </w:p>
        </w:tc>
      </w:tr>
      <w:tr w:rsidR="00591D52" w:rsidRPr="00591D52" w:rsidTr="00591D52">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промышленности</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17%</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42%</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9%</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32%</w:t>
            </w:r>
          </w:p>
        </w:tc>
      </w:tr>
      <w:tr w:rsidR="00591D52" w:rsidRPr="00591D52" w:rsidTr="00591D52">
        <w:trPr>
          <w:trHeight w:val="510"/>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продукции переработки зерновых и зернобобовых культур</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10%</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42%</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9%</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38%</w:t>
            </w:r>
          </w:p>
        </w:tc>
      </w:tr>
      <w:tr w:rsidR="00591D52" w:rsidRPr="00591D52" w:rsidTr="00591D52">
        <w:trPr>
          <w:trHeight w:val="327"/>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информационных технологий</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16%</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47%</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33%</w:t>
            </w:r>
          </w:p>
        </w:tc>
      </w:tr>
      <w:tr w:rsidR="00591D52" w:rsidRPr="00591D52" w:rsidTr="00591D52">
        <w:trPr>
          <w:trHeight w:val="596"/>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услуг в сфере физической культуры и спорта</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45%</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34%</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7%</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13%</w:t>
            </w:r>
          </w:p>
        </w:tc>
      </w:tr>
      <w:tr w:rsidR="00591D52" w:rsidRPr="00591D52" w:rsidTr="00591D52">
        <w:trPr>
          <w:trHeight w:val="569"/>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lastRenderedPageBreak/>
              <w:t>Рынок высокотехнологичной и инновационной продукции</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14%</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32%</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4%</w:t>
            </w:r>
          </w:p>
        </w:tc>
        <w:tc>
          <w:tcPr>
            <w:tcW w:w="1418"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49%</w:t>
            </w:r>
          </w:p>
        </w:tc>
      </w:tr>
      <w:tr w:rsidR="00591D52" w:rsidRPr="00591D52" w:rsidTr="00591D52">
        <w:trPr>
          <w:trHeight w:val="267"/>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молока и молочной продукции</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19%</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b/>
                <w:kern w:val="0"/>
                <w:sz w:val="20"/>
                <w:szCs w:val="20"/>
                <w:lang w:eastAsia="ru-RU"/>
              </w:rPr>
            </w:pPr>
            <w:r w:rsidRPr="00591D52">
              <w:rPr>
                <w:rFonts w:ascii="Times New Roman" w:eastAsia="Times New Roman" w:hAnsi="Times New Roman" w:cs="Times New Roman"/>
                <w:b/>
                <w:kern w:val="0"/>
                <w:sz w:val="20"/>
                <w:szCs w:val="20"/>
                <w:lang w:eastAsia="ru-RU"/>
              </w:rPr>
              <w:t>44%</w:t>
            </w:r>
          </w:p>
        </w:tc>
        <w:tc>
          <w:tcPr>
            <w:tcW w:w="1275" w:type="dxa"/>
            <w:shd w:val="clear" w:color="auto" w:fill="92D050"/>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11%</w:t>
            </w:r>
          </w:p>
        </w:tc>
        <w:tc>
          <w:tcPr>
            <w:tcW w:w="1418" w:type="dxa"/>
            <w:tcBorders>
              <w:bottom w:val="single" w:sz="4" w:space="0" w:color="000000" w:themeColor="text1"/>
            </w:tcBorders>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23%</w:t>
            </w:r>
          </w:p>
        </w:tc>
      </w:tr>
      <w:tr w:rsidR="00591D52" w:rsidRPr="00591D52" w:rsidTr="00591D52">
        <w:trPr>
          <w:trHeight w:val="276"/>
        </w:trPr>
        <w:tc>
          <w:tcPr>
            <w:tcW w:w="4253" w:type="dxa"/>
            <w:shd w:val="clear" w:color="auto" w:fill="auto"/>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Рынок туристических услуг (въездной и внутренний туризм)</w:t>
            </w:r>
          </w:p>
        </w:tc>
        <w:tc>
          <w:tcPr>
            <w:tcW w:w="1559"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20%</w:t>
            </w:r>
          </w:p>
        </w:tc>
        <w:tc>
          <w:tcPr>
            <w:tcW w:w="1418"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39%</w:t>
            </w:r>
          </w:p>
        </w:tc>
        <w:tc>
          <w:tcPr>
            <w:tcW w:w="1275" w:type="dxa"/>
            <w:shd w:val="clear" w:color="auto" w:fill="auto"/>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9%</w:t>
            </w:r>
          </w:p>
        </w:tc>
        <w:tc>
          <w:tcPr>
            <w:tcW w:w="1418" w:type="dxa"/>
            <w:shd w:val="clear" w:color="auto" w:fill="FFFFFF" w:themeFill="background1"/>
            <w:vAlign w:val="center"/>
          </w:tcPr>
          <w:p w:rsidR="00591D52" w:rsidRPr="00591D52" w:rsidRDefault="00591D52" w:rsidP="00591D52">
            <w:pPr>
              <w:suppressAutoHyphens w:val="0"/>
              <w:jc w:val="center"/>
              <w:rPr>
                <w:rFonts w:ascii="Times New Roman" w:eastAsia="Times New Roman" w:hAnsi="Times New Roman" w:cs="Times New Roman"/>
                <w:kern w:val="0"/>
                <w:sz w:val="20"/>
                <w:szCs w:val="20"/>
                <w:lang w:eastAsia="ru-RU"/>
              </w:rPr>
            </w:pPr>
            <w:r w:rsidRPr="00591D52">
              <w:rPr>
                <w:rFonts w:ascii="Times New Roman" w:eastAsia="Times New Roman" w:hAnsi="Times New Roman" w:cs="Times New Roman"/>
                <w:kern w:val="0"/>
                <w:sz w:val="20"/>
                <w:szCs w:val="20"/>
                <w:lang w:eastAsia="ru-RU"/>
              </w:rPr>
              <w:t>29%</w:t>
            </w:r>
          </w:p>
        </w:tc>
      </w:tr>
    </w:tbl>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bCs/>
          <w:kern w:val="0"/>
          <w:sz w:val="28"/>
          <w:lang w:eastAsia="ru-RU"/>
        </w:rPr>
      </w:pPr>
      <w:r w:rsidRPr="00591D52">
        <w:rPr>
          <w:rFonts w:ascii="Times New Roman" w:eastAsiaTheme="minorEastAsia" w:hAnsi="Times New Roman" w:cs="Times New Roman"/>
          <w:kern w:val="0"/>
          <w:sz w:val="28"/>
          <w:szCs w:val="28"/>
          <w:lang w:eastAsia="ru-RU"/>
        </w:rPr>
        <w:t xml:space="preserve">В процессе опроса респондентам было предложено определить основные товары и услуги, на которые, по их мнению, цены в городе Новошахтинске выше по сравнению с другими городами. Большинством респондентом был отмечен высокий уровень цен в городе на жилищно-коммунальные услуги (83%), в частности цены на водоснабжение и водоотведение (на это указали 36% респондентов).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4"/>
          <w:lang w:eastAsia="ru-RU"/>
        </w:rPr>
      </w:pPr>
    </w:p>
    <w:p w:rsidR="00591D52" w:rsidRPr="00AF2925" w:rsidRDefault="00591D52" w:rsidP="00AF2925">
      <w:pPr>
        <w:keepNext/>
        <w:keepLines/>
        <w:suppressAutoHyphens w:val="0"/>
        <w:spacing w:after="0" w:line="240" w:lineRule="auto"/>
        <w:outlineLvl w:val="1"/>
        <w:rPr>
          <w:rFonts w:ascii="Times New Roman" w:eastAsiaTheme="majorEastAsia" w:hAnsi="Times New Roman" w:cs="Times New Roman"/>
          <w:bCs/>
          <w:kern w:val="0"/>
          <w:sz w:val="28"/>
          <w:szCs w:val="26"/>
          <w:u w:val="single"/>
          <w:lang w:eastAsia="ru-RU"/>
        </w:rPr>
      </w:pPr>
      <w:r w:rsidRPr="00AF2925">
        <w:rPr>
          <w:rFonts w:ascii="Times New Roman" w:eastAsiaTheme="majorEastAsia" w:hAnsi="Times New Roman" w:cs="Times New Roman"/>
          <w:bCs/>
          <w:kern w:val="0"/>
          <w:sz w:val="28"/>
          <w:szCs w:val="26"/>
          <w:u w:val="single"/>
          <w:lang w:eastAsia="ru-RU"/>
        </w:rPr>
        <w:t xml:space="preserve">Оценка потребителями </w:t>
      </w:r>
      <w:r w:rsidR="00AF2925">
        <w:rPr>
          <w:rFonts w:ascii="Times New Roman" w:eastAsiaTheme="majorEastAsia" w:hAnsi="Times New Roman" w:cs="Times New Roman"/>
          <w:bCs/>
          <w:kern w:val="0"/>
          <w:sz w:val="28"/>
          <w:szCs w:val="26"/>
          <w:u w:val="single"/>
          <w:lang w:eastAsia="ru-RU"/>
        </w:rPr>
        <w:t xml:space="preserve"> </w:t>
      </w:r>
      <w:r w:rsidRPr="00AF2925">
        <w:rPr>
          <w:rFonts w:ascii="Times New Roman" w:eastAsiaTheme="majorEastAsia" w:hAnsi="Times New Roman" w:cs="Times New Roman"/>
          <w:bCs/>
          <w:kern w:val="0"/>
          <w:sz w:val="28"/>
          <w:szCs w:val="26"/>
          <w:u w:val="single"/>
          <w:lang w:eastAsia="ru-RU"/>
        </w:rPr>
        <w:t>качества услуг с</w:t>
      </w:r>
      <w:r w:rsidR="00776B29" w:rsidRPr="00AF2925">
        <w:rPr>
          <w:rFonts w:ascii="Times New Roman" w:eastAsiaTheme="majorEastAsia" w:hAnsi="Times New Roman" w:cs="Times New Roman"/>
          <w:bCs/>
          <w:kern w:val="0"/>
          <w:sz w:val="28"/>
          <w:szCs w:val="26"/>
          <w:u w:val="single"/>
          <w:lang w:eastAsia="ru-RU"/>
        </w:rPr>
        <w:t>убъектов естественных монополий</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Потребителям товаров, работ и услуг города Новошахтинска было предложено оценить качество услуг субъектов естественных монополий.</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4"/>
          <w:lang w:eastAsia="ru-RU"/>
        </w:rPr>
      </w:pPr>
      <w:r w:rsidRPr="00591D52">
        <w:rPr>
          <w:rFonts w:ascii="Times New Roman" w:eastAsiaTheme="minorEastAsia" w:hAnsi="Times New Roman" w:cs="Times New Roman"/>
          <w:kern w:val="0"/>
          <w:sz w:val="28"/>
          <w:szCs w:val="24"/>
          <w:lang w:eastAsia="ru-RU"/>
        </w:rPr>
        <w:t xml:space="preserve">В результате большая часть респондентов оказалась в той или иной мере удовлетворена услугами практически всех естественных монополий, за исключением услуг по водоснабжению, водоотведению и водоочистке (данная ситуация отмечается и по результатам мониторинга состояния и развития конкурентной среды на территории Ростовской области в целом).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4"/>
          <w:lang w:eastAsia="ru-RU"/>
        </w:rPr>
      </w:pPr>
      <w:r w:rsidRPr="00591D52">
        <w:rPr>
          <w:rFonts w:ascii="Times New Roman" w:eastAsiaTheme="minorEastAsia" w:hAnsi="Times New Roman" w:cs="Times New Roman"/>
          <w:kern w:val="0"/>
          <w:sz w:val="28"/>
          <w:szCs w:val="24"/>
          <w:lang w:eastAsia="ru-RU"/>
        </w:rPr>
        <w:t>При этом прослеживается наибольшая удовлетворенность услугами электроснабжения и газоснабжения (46% и 40%</w:t>
      </w:r>
      <w:r w:rsidR="00AF2925">
        <w:rPr>
          <w:rFonts w:ascii="Times New Roman" w:eastAsiaTheme="minorEastAsia" w:hAnsi="Times New Roman" w:cs="Times New Roman"/>
          <w:kern w:val="0"/>
          <w:sz w:val="28"/>
          <w:szCs w:val="24"/>
          <w:lang w:eastAsia="ru-RU"/>
        </w:rPr>
        <w:t>,</w:t>
      </w:r>
      <w:r w:rsidRPr="00591D52">
        <w:rPr>
          <w:rFonts w:ascii="Times New Roman" w:eastAsiaTheme="minorEastAsia" w:hAnsi="Times New Roman" w:cs="Times New Roman"/>
          <w:kern w:val="0"/>
          <w:sz w:val="28"/>
          <w:szCs w:val="24"/>
          <w:lang w:eastAsia="ru-RU"/>
        </w:rPr>
        <w:t xml:space="preserve"> соответственно). В 2016 году больше всего положительных оценок получили услуги электросвязи и электроснабжения.</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4"/>
          <w:lang w:eastAsia="ru-RU"/>
        </w:rPr>
      </w:pPr>
    </w:p>
    <w:tbl>
      <w:tblPr>
        <w:tblStyle w:val="aa"/>
        <w:tblW w:w="0" w:type="auto"/>
        <w:tblInd w:w="675" w:type="dxa"/>
        <w:tblLook w:val="04A0" w:firstRow="1" w:lastRow="0" w:firstColumn="1" w:lastColumn="0" w:noHBand="0" w:noVBand="1"/>
      </w:tblPr>
      <w:tblGrid>
        <w:gridCol w:w="1795"/>
        <w:gridCol w:w="1508"/>
        <w:gridCol w:w="1690"/>
        <w:gridCol w:w="1690"/>
        <w:gridCol w:w="1690"/>
      </w:tblGrid>
      <w:tr w:rsidR="00591D52" w:rsidRPr="00591D52" w:rsidTr="00591D52">
        <w:tc>
          <w:tcPr>
            <w:tcW w:w="1795"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не удовлетворен</w:t>
            </w:r>
          </w:p>
        </w:tc>
        <w:tc>
          <w:tcPr>
            <w:tcW w:w="1508" w:type="dxa"/>
          </w:tcPr>
          <w:p w:rsidR="00591D52" w:rsidRPr="00591D52" w:rsidRDefault="00591D52" w:rsidP="00591D52">
            <w:pPr>
              <w:suppressAutoHyphens w:val="0"/>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 не 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скорее</w:t>
            </w:r>
          </w:p>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удовлетворен</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затрудняюсь ответить</w:t>
            </w:r>
          </w:p>
        </w:tc>
      </w:tr>
      <w:tr w:rsidR="00591D52" w:rsidRPr="00591D52" w:rsidTr="00591D52">
        <w:tc>
          <w:tcPr>
            <w:tcW w:w="8373"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услуги по водоснабжению, водоотведению</w:t>
            </w:r>
          </w:p>
        </w:tc>
      </w:tr>
      <w:tr w:rsidR="00591D52" w:rsidRPr="00591D52" w:rsidTr="005664A3">
        <w:tc>
          <w:tcPr>
            <w:tcW w:w="1795" w:type="dxa"/>
            <w:shd w:val="clear" w:color="auto" w:fill="FBD4B4" w:themeFill="accent6" w:themeFillTint="66"/>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664A3">
              <w:rPr>
                <w:rFonts w:ascii="Times New Roman" w:eastAsiaTheme="minorEastAsia" w:hAnsi="Times New Roman" w:cs="Times New Roman"/>
                <w:color w:val="000000" w:themeColor="text1"/>
                <w:kern w:val="0"/>
                <w:sz w:val="20"/>
                <w:szCs w:val="20"/>
                <w:lang w:eastAsia="ru-RU"/>
              </w:rPr>
              <w:t>62%</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18%</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w:t>
            </w:r>
          </w:p>
        </w:tc>
      </w:tr>
      <w:tr w:rsidR="00591D52" w:rsidRPr="00591D52" w:rsidTr="00591D52">
        <w:tc>
          <w:tcPr>
            <w:tcW w:w="8373"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услуги по водоочистке</w:t>
            </w:r>
          </w:p>
        </w:tc>
      </w:tr>
      <w:tr w:rsidR="00591D52" w:rsidRPr="00591D52" w:rsidTr="005664A3">
        <w:tc>
          <w:tcPr>
            <w:tcW w:w="1795" w:type="dxa"/>
            <w:shd w:val="clear" w:color="auto" w:fill="FBD4B4" w:themeFill="accent6" w:themeFillTint="66"/>
          </w:tcPr>
          <w:p w:rsidR="00591D52" w:rsidRPr="005664A3" w:rsidRDefault="00591D52" w:rsidP="00591D52">
            <w:pPr>
              <w:suppressAutoHyphens w:val="0"/>
              <w:jc w:val="both"/>
              <w:rPr>
                <w:rFonts w:ascii="Times New Roman" w:eastAsiaTheme="minorEastAsia" w:hAnsi="Times New Roman" w:cs="Times New Roman"/>
                <w:color w:val="000000" w:themeColor="text1"/>
                <w:kern w:val="0"/>
                <w:sz w:val="20"/>
                <w:szCs w:val="20"/>
                <w:lang w:eastAsia="ru-RU"/>
              </w:rPr>
            </w:pPr>
            <w:r w:rsidRPr="005664A3">
              <w:rPr>
                <w:rFonts w:ascii="Times New Roman" w:eastAsiaTheme="minorEastAsia" w:hAnsi="Times New Roman" w:cs="Times New Roman"/>
                <w:color w:val="000000" w:themeColor="text1"/>
                <w:kern w:val="0"/>
                <w:sz w:val="20"/>
                <w:szCs w:val="20"/>
                <w:lang w:eastAsia="ru-RU"/>
              </w:rPr>
              <w:t>69%</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4%</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w:t>
            </w:r>
          </w:p>
        </w:tc>
      </w:tr>
      <w:tr w:rsidR="00591D52" w:rsidRPr="00591D52" w:rsidTr="00591D52">
        <w:tc>
          <w:tcPr>
            <w:tcW w:w="8373"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Услуги газоснабжения</w:t>
            </w:r>
          </w:p>
        </w:tc>
      </w:tr>
      <w:tr w:rsidR="00591D52" w:rsidRPr="00591D52" w:rsidTr="005664A3">
        <w:tc>
          <w:tcPr>
            <w:tcW w:w="1795"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10%</w:t>
            </w:r>
          </w:p>
        </w:tc>
        <w:tc>
          <w:tcPr>
            <w:tcW w:w="1690" w:type="dxa"/>
            <w:shd w:val="clear" w:color="auto" w:fill="FBD4B4" w:themeFill="accent6" w:themeFillTint="66"/>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664A3">
              <w:rPr>
                <w:rFonts w:ascii="Times New Roman" w:eastAsiaTheme="minorEastAsia" w:hAnsi="Times New Roman" w:cs="Times New Roman"/>
                <w:color w:val="000000" w:themeColor="text1"/>
                <w:kern w:val="0"/>
                <w:sz w:val="20"/>
                <w:szCs w:val="20"/>
                <w:lang w:eastAsia="ru-RU"/>
              </w:rPr>
              <w:t>40%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33%</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5%</w:t>
            </w:r>
          </w:p>
        </w:tc>
      </w:tr>
      <w:tr w:rsidR="00591D52" w:rsidRPr="00591D52" w:rsidTr="00591D52">
        <w:tc>
          <w:tcPr>
            <w:tcW w:w="8373"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Услуги электроснабжения</w:t>
            </w:r>
          </w:p>
        </w:tc>
      </w:tr>
      <w:tr w:rsidR="00591D52" w:rsidRPr="00591D52" w:rsidTr="005664A3">
        <w:tc>
          <w:tcPr>
            <w:tcW w:w="1795"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9%</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690" w:type="dxa"/>
            <w:shd w:val="clear" w:color="auto" w:fill="FBD4B4" w:themeFill="accent6" w:themeFillTint="66"/>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664A3">
              <w:rPr>
                <w:rFonts w:ascii="Times New Roman" w:eastAsiaTheme="minorEastAsia" w:hAnsi="Times New Roman" w:cs="Times New Roman"/>
                <w:color w:val="000000" w:themeColor="text1"/>
                <w:kern w:val="0"/>
                <w:sz w:val="20"/>
                <w:szCs w:val="20"/>
                <w:lang w:eastAsia="ru-RU"/>
              </w:rPr>
              <w:t>46%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32%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w:t>
            </w:r>
          </w:p>
        </w:tc>
      </w:tr>
      <w:tr w:rsidR="00591D52" w:rsidRPr="00591D52" w:rsidTr="00591D52">
        <w:tc>
          <w:tcPr>
            <w:tcW w:w="8373"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Услуги теплоснабжения</w:t>
            </w:r>
          </w:p>
        </w:tc>
      </w:tr>
      <w:tr w:rsidR="00591D52" w:rsidRPr="00591D52" w:rsidTr="005664A3">
        <w:tc>
          <w:tcPr>
            <w:tcW w:w="1795"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11%</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690" w:type="dxa"/>
            <w:shd w:val="clear" w:color="auto" w:fill="FBD4B4" w:themeFill="accent6" w:themeFillTint="66"/>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664A3">
              <w:rPr>
                <w:rFonts w:ascii="Times New Roman" w:eastAsiaTheme="minorEastAsia" w:hAnsi="Times New Roman" w:cs="Times New Roman"/>
                <w:color w:val="000000" w:themeColor="text1"/>
                <w:kern w:val="0"/>
                <w:sz w:val="20"/>
                <w:szCs w:val="20"/>
                <w:lang w:eastAsia="ru-RU"/>
              </w:rPr>
              <w:t>37%</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12%</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22%</w:t>
            </w:r>
          </w:p>
        </w:tc>
      </w:tr>
      <w:tr w:rsidR="00591D52" w:rsidRPr="00591D52" w:rsidTr="00591D52">
        <w:tc>
          <w:tcPr>
            <w:tcW w:w="8373"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Услуги электросвязи (телефонной связи)</w:t>
            </w:r>
          </w:p>
        </w:tc>
      </w:tr>
      <w:tr w:rsidR="00591D52" w:rsidRPr="00591D52" w:rsidTr="005664A3">
        <w:tc>
          <w:tcPr>
            <w:tcW w:w="1795"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c>
          <w:tcPr>
            <w:tcW w:w="1508"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15%</w:t>
            </w:r>
          </w:p>
        </w:tc>
        <w:tc>
          <w:tcPr>
            <w:tcW w:w="1690" w:type="dxa"/>
            <w:shd w:val="clear" w:color="auto" w:fill="FBD4B4" w:themeFill="accent6" w:themeFillTint="66"/>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664A3">
              <w:rPr>
                <w:rFonts w:ascii="Times New Roman" w:eastAsiaTheme="minorEastAsia" w:hAnsi="Times New Roman" w:cs="Times New Roman"/>
                <w:color w:val="000000" w:themeColor="text1"/>
                <w:kern w:val="0"/>
                <w:sz w:val="20"/>
                <w:szCs w:val="20"/>
                <w:lang w:eastAsia="ru-RU"/>
              </w:rPr>
              <w:t>35%</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14%</w:t>
            </w:r>
          </w:p>
        </w:tc>
      </w:tr>
      <w:tr w:rsidR="00591D52" w:rsidRPr="00591D52" w:rsidTr="00591D52">
        <w:tc>
          <w:tcPr>
            <w:tcW w:w="8373" w:type="dxa"/>
            <w:gridSpan w:val="5"/>
          </w:tcPr>
          <w:p w:rsidR="00591D52" w:rsidRPr="00591D52" w:rsidRDefault="00591D52" w:rsidP="00591D52">
            <w:pPr>
              <w:suppressAutoHyphens w:val="0"/>
              <w:jc w:val="both"/>
              <w:rPr>
                <w:rFonts w:ascii="Times New Roman" w:eastAsiaTheme="minorEastAsia" w:hAnsi="Times New Roman" w:cs="Times New Roman"/>
                <w:b/>
                <w:kern w:val="0"/>
                <w:sz w:val="20"/>
                <w:szCs w:val="20"/>
                <w:lang w:eastAsia="ru-RU"/>
              </w:rPr>
            </w:pPr>
            <w:r w:rsidRPr="00591D52">
              <w:rPr>
                <w:rFonts w:ascii="Times New Roman" w:eastAsiaTheme="minorEastAsia" w:hAnsi="Times New Roman" w:cs="Times New Roman"/>
                <w:b/>
                <w:kern w:val="0"/>
                <w:sz w:val="20"/>
                <w:szCs w:val="20"/>
                <w:lang w:eastAsia="ru-RU"/>
              </w:rPr>
              <w:t xml:space="preserve">Услуги почтовой связи </w:t>
            </w:r>
          </w:p>
        </w:tc>
      </w:tr>
      <w:tr w:rsidR="00591D52" w:rsidRPr="00591D52" w:rsidTr="005664A3">
        <w:tc>
          <w:tcPr>
            <w:tcW w:w="1795"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17%</w:t>
            </w:r>
          </w:p>
        </w:tc>
        <w:tc>
          <w:tcPr>
            <w:tcW w:w="1508" w:type="dxa"/>
            <w:shd w:val="clear" w:color="auto" w:fill="FBD4B4" w:themeFill="accent6" w:themeFillTint="66"/>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664A3">
              <w:rPr>
                <w:rFonts w:ascii="Times New Roman" w:eastAsiaTheme="minorEastAsia" w:hAnsi="Times New Roman" w:cs="Times New Roman"/>
                <w:color w:val="000000" w:themeColor="text1"/>
                <w:kern w:val="0"/>
                <w:sz w:val="20"/>
                <w:szCs w:val="20"/>
                <w:lang w:eastAsia="ru-RU"/>
              </w:rPr>
              <w:t>40%</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16%</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19%</w:t>
            </w:r>
          </w:p>
        </w:tc>
        <w:tc>
          <w:tcPr>
            <w:tcW w:w="1690" w:type="dxa"/>
          </w:tcPr>
          <w:p w:rsidR="00591D52" w:rsidRPr="00591D52" w:rsidRDefault="00591D52" w:rsidP="00591D52">
            <w:pPr>
              <w:suppressAutoHyphens w:val="0"/>
              <w:jc w:val="both"/>
              <w:rPr>
                <w:rFonts w:ascii="Times New Roman" w:eastAsiaTheme="minorEastAsia" w:hAnsi="Times New Roman" w:cs="Times New Roman"/>
                <w:kern w:val="0"/>
                <w:sz w:val="20"/>
                <w:szCs w:val="20"/>
                <w:lang w:eastAsia="ru-RU"/>
              </w:rPr>
            </w:pPr>
            <w:r w:rsidRPr="00591D52">
              <w:rPr>
                <w:rFonts w:ascii="Times New Roman" w:eastAsiaTheme="minorEastAsia" w:hAnsi="Times New Roman" w:cs="Times New Roman"/>
                <w:kern w:val="0"/>
                <w:sz w:val="20"/>
                <w:szCs w:val="20"/>
                <w:lang w:eastAsia="ru-RU"/>
              </w:rPr>
              <w:t>7%</w:t>
            </w:r>
          </w:p>
        </w:tc>
      </w:tr>
    </w:tbl>
    <w:p w:rsidR="00591D52" w:rsidRPr="00AF2925" w:rsidRDefault="00591D52" w:rsidP="00AF2925">
      <w:pPr>
        <w:suppressAutoHyphens w:val="0"/>
        <w:spacing w:after="0" w:line="240" w:lineRule="auto"/>
        <w:jc w:val="center"/>
        <w:rPr>
          <w:rFonts w:ascii="Times New Roman" w:eastAsiaTheme="minorEastAsia" w:hAnsi="Times New Roman" w:cs="Times New Roman"/>
          <w:kern w:val="0"/>
          <w:sz w:val="24"/>
          <w:lang w:eastAsia="ru-RU"/>
        </w:rPr>
      </w:pPr>
      <w:r w:rsidRPr="00591D52">
        <w:rPr>
          <w:rFonts w:ascii="Times New Roman" w:eastAsiaTheme="minorEastAsia" w:hAnsi="Times New Roman" w:cs="Times New Roman"/>
          <w:kern w:val="0"/>
          <w:sz w:val="24"/>
          <w:lang w:eastAsia="ru-RU"/>
        </w:rPr>
        <w:t xml:space="preserve">Оценка качества </w:t>
      </w:r>
      <w:r w:rsidRPr="00591D52">
        <w:rPr>
          <w:rFonts w:ascii="Times New Roman" w:eastAsiaTheme="minorEastAsia" w:hAnsi="Times New Roman" w:cs="Times New Roman"/>
          <w:kern w:val="0"/>
          <w:sz w:val="24"/>
          <w:szCs w:val="28"/>
          <w:lang w:eastAsia="ru-RU"/>
        </w:rPr>
        <w:t>услуг субъектов естественных монополий</w:t>
      </w:r>
      <w:r w:rsidR="00AF2925">
        <w:rPr>
          <w:rFonts w:ascii="Times New Roman" w:eastAsiaTheme="minorEastAsia" w:hAnsi="Times New Roman" w:cs="Times New Roman"/>
          <w:kern w:val="0"/>
          <w:sz w:val="24"/>
          <w:lang w:eastAsia="ru-RU"/>
        </w:rPr>
        <w:t xml:space="preserve">, </w:t>
      </w:r>
      <w:proofErr w:type="gramStart"/>
      <w:r w:rsidR="00AF2925">
        <w:rPr>
          <w:rFonts w:ascii="Times New Roman" w:eastAsiaTheme="minorEastAsia" w:hAnsi="Times New Roman" w:cs="Times New Roman"/>
          <w:kern w:val="0"/>
          <w:sz w:val="24"/>
          <w:lang w:eastAsia="ru-RU"/>
        </w:rPr>
        <w:t>в</w:t>
      </w:r>
      <w:proofErr w:type="gramEnd"/>
      <w:r w:rsidR="00AF2925">
        <w:rPr>
          <w:rFonts w:ascii="Times New Roman" w:eastAsiaTheme="minorEastAsia" w:hAnsi="Times New Roman" w:cs="Times New Roman"/>
          <w:kern w:val="0"/>
          <w:sz w:val="24"/>
          <w:lang w:eastAsia="ru-RU"/>
        </w:rPr>
        <w:t xml:space="preserve"> % от числа опрошенных</w:t>
      </w:r>
    </w:p>
    <w:p w:rsidR="00591D52" w:rsidRPr="001B25C3" w:rsidRDefault="00591D52" w:rsidP="00591D52">
      <w:pPr>
        <w:suppressAutoHyphens w:val="0"/>
        <w:spacing w:after="0" w:line="240" w:lineRule="auto"/>
        <w:ind w:firstLine="709"/>
        <w:jc w:val="both"/>
        <w:rPr>
          <w:rFonts w:ascii="Times New Roman" w:eastAsiaTheme="minorEastAsia" w:hAnsi="Times New Roman" w:cs="Times New Roman"/>
          <w:color w:val="000000" w:themeColor="text1"/>
          <w:kern w:val="0"/>
          <w:sz w:val="28"/>
          <w:szCs w:val="24"/>
          <w:lang w:eastAsia="ru-RU"/>
        </w:rPr>
      </w:pPr>
      <w:r w:rsidRPr="001B25C3">
        <w:rPr>
          <w:rFonts w:ascii="Times New Roman" w:eastAsiaTheme="minorEastAsia" w:hAnsi="Times New Roman" w:cs="Times New Roman"/>
          <w:color w:val="000000" w:themeColor="text1"/>
          <w:kern w:val="0"/>
          <w:sz w:val="28"/>
          <w:szCs w:val="24"/>
          <w:lang w:eastAsia="ru-RU"/>
        </w:rPr>
        <w:t>Потребители города редко обращались за защитой своих</w:t>
      </w:r>
      <w:r w:rsidR="001B25C3" w:rsidRPr="001B25C3">
        <w:rPr>
          <w:rFonts w:ascii="Times New Roman" w:eastAsiaTheme="minorEastAsia" w:hAnsi="Times New Roman" w:cs="Times New Roman"/>
          <w:color w:val="000000" w:themeColor="text1"/>
          <w:kern w:val="0"/>
          <w:sz w:val="28"/>
          <w:szCs w:val="24"/>
          <w:lang w:eastAsia="ru-RU"/>
        </w:rPr>
        <w:t xml:space="preserve"> прав</w:t>
      </w:r>
      <w:r w:rsidRPr="001B25C3">
        <w:rPr>
          <w:rFonts w:ascii="Times New Roman" w:eastAsiaTheme="minorEastAsia" w:hAnsi="Times New Roman" w:cs="Times New Roman"/>
          <w:color w:val="000000" w:themeColor="text1"/>
          <w:kern w:val="0"/>
          <w:sz w:val="28"/>
          <w:szCs w:val="24"/>
          <w:lang w:eastAsia="ru-RU"/>
        </w:rPr>
        <w:t xml:space="preserve">. </w:t>
      </w:r>
      <w:proofErr w:type="gramStart"/>
      <w:r w:rsidRPr="001B25C3">
        <w:rPr>
          <w:rFonts w:ascii="Times New Roman" w:eastAsiaTheme="minorEastAsia" w:hAnsi="Times New Roman" w:cs="Times New Roman"/>
          <w:color w:val="000000" w:themeColor="text1"/>
          <w:kern w:val="0"/>
          <w:sz w:val="28"/>
          <w:szCs w:val="24"/>
          <w:lang w:eastAsia="ru-RU"/>
        </w:rPr>
        <w:t>Лишь 5% опрошенных ответили положительно, при этом часть из них</w:t>
      </w:r>
      <w:r w:rsidR="001B25C3" w:rsidRPr="001B25C3">
        <w:rPr>
          <w:rFonts w:ascii="Times New Roman" w:eastAsiaTheme="minorEastAsia" w:hAnsi="Times New Roman" w:cs="Times New Roman"/>
          <w:color w:val="000000" w:themeColor="text1"/>
          <w:kern w:val="0"/>
          <w:sz w:val="28"/>
          <w:szCs w:val="24"/>
          <w:lang w:eastAsia="ru-RU"/>
        </w:rPr>
        <w:t xml:space="preserve"> не </w:t>
      </w:r>
      <w:r w:rsidRPr="001B25C3">
        <w:rPr>
          <w:rFonts w:ascii="Times New Roman" w:eastAsiaTheme="minorEastAsia" w:hAnsi="Times New Roman" w:cs="Times New Roman"/>
          <w:color w:val="000000" w:themeColor="text1"/>
          <w:kern w:val="0"/>
          <w:sz w:val="28"/>
          <w:szCs w:val="24"/>
          <w:lang w:eastAsia="ru-RU"/>
        </w:rPr>
        <w:t xml:space="preserve"> пожелала указать орган, реализующий функции по защите прав потребителей, в который направлялись жалобы.</w:t>
      </w:r>
      <w:proofErr w:type="gramEnd"/>
      <w:r w:rsidRPr="001B25C3">
        <w:rPr>
          <w:rFonts w:ascii="Times New Roman" w:eastAsiaTheme="minorEastAsia" w:hAnsi="Times New Roman" w:cs="Times New Roman"/>
          <w:color w:val="000000" w:themeColor="text1"/>
          <w:kern w:val="0"/>
          <w:sz w:val="28"/>
          <w:szCs w:val="24"/>
          <w:lang w:eastAsia="ru-RU"/>
        </w:rPr>
        <w:t xml:space="preserve"> Только один респондент указал </w:t>
      </w:r>
      <w:proofErr w:type="spellStart"/>
      <w:r w:rsidRPr="001B25C3">
        <w:rPr>
          <w:rFonts w:ascii="Times New Roman" w:eastAsiaTheme="minorEastAsia" w:hAnsi="Times New Roman" w:cs="Times New Roman"/>
          <w:color w:val="000000" w:themeColor="text1"/>
          <w:kern w:val="0"/>
          <w:sz w:val="28"/>
          <w:szCs w:val="24"/>
          <w:lang w:eastAsia="ru-RU"/>
        </w:rPr>
        <w:t>Роспотребнадзор</w:t>
      </w:r>
      <w:proofErr w:type="spellEnd"/>
      <w:r w:rsidRPr="001B25C3">
        <w:rPr>
          <w:rFonts w:ascii="Times New Roman" w:eastAsiaTheme="minorEastAsia" w:hAnsi="Times New Roman" w:cs="Times New Roman"/>
          <w:color w:val="000000" w:themeColor="text1"/>
          <w:kern w:val="0"/>
          <w:sz w:val="28"/>
          <w:szCs w:val="24"/>
          <w:lang w:eastAsia="ru-RU"/>
        </w:rPr>
        <w:t xml:space="preserve">. </w:t>
      </w:r>
    </w:p>
    <w:p w:rsidR="00AF2925" w:rsidRDefault="00AF2925" w:rsidP="00AF2925">
      <w:pPr>
        <w:suppressAutoHyphens w:val="0"/>
        <w:spacing w:after="0" w:line="240" w:lineRule="auto"/>
        <w:ind w:firstLine="709"/>
        <w:rPr>
          <w:rFonts w:ascii="Times New Roman" w:eastAsia="Times New Roman" w:hAnsi="Times New Roman" w:cs="Times New Roman"/>
          <w:kern w:val="0"/>
          <w:sz w:val="24"/>
          <w:szCs w:val="28"/>
          <w:lang w:eastAsia="ru-RU"/>
        </w:rPr>
      </w:pPr>
    </w:p>
    <w:p w:rsidR="00591D52" w:rsidRPr="00AF2925"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4"/>
          <w:u w:val="single"/>
          <w:lang w:eastAsia="ru-RU"/>
        </w:rPr>
      </w:pPr>
      <w:r w:rsidRPr="00AF2925">
        <w:rPr>
          <w:rFonts w:ascii="Times New Roman" w:eastAsiaTheme="minorEastAsia" w:hAnsi="Times New Roman" w:cs="Times New Roman"/>
          <w:kern w:val="0"/>
          <w:sz w:val="28"/>
          <w:szCs w:val="24"/>
          <w:u w:val="single"/>
          <w:lang w:eastAsia="ru-RU"/>
        </w:rPr>
        <w:t>Мнение потребителей относительно того, на что в первую очередь должна быть направлена работа по развитию конкуренции в городе Новошахтинске</w:t>
      </w:r>
    </w:p>
    <w:p w:rsidR="00776B29" w:rsidRDefault="00591D52" w:rsidP="00591D52">
      <w:pPr>
        <w:suppressAutoHyphens w:val="0"/>
        <w:spacing w:after="0" w:line="240" w:lineRule="auto"/>
        <w:ind w:firstLine="709"/>
        <w:jc w:val="both"/>
        <w:rPr>
          <w:rFonts w:ascii="Times New Roman" w:eastAsiaTheme="minorEastAsia" w:hAnsi="Times New Roman" w:cs="Times New Roman"/>
          <w:color w:val="FF0000"/>
          <w:kern w:val="0"/>
          <w:sz w:val="28"/>
          <w:szCs w:val="28"/>
          <w:lang w:eastAsia="ru-RU"/>
        </w:rPr>
      </w:pPr>
      <w:r w:rsidRPr="00591D52">
        <w:rPr>
          <w:rFonts w:ascii="Times New Roman" w:eastAsiaTheme="minorEastAsia" w:hAnsi="Times New Roman" w:cs="Times New Roman"/>
          <w:kern w:val="0"/>
          <w:sz w:val="28"/>
          <w:szCs w:val="28"/>
          <w:lang w:eastAsia="ru-RU"/>
        </w:rPr>
        <w:t xml:space="preserve">В качестве основных направлений развития конкурентной среды в городе большинством участников опроса было предложено установить контроль над ростом цен (68%) и обеспечить качество производимой и продаваемой продукции (44%). </w:t>
      </w:r>
    </w:p>
    <w:p w:rsidR="00591D52" w:rsidRPr="00591D52" w:rsidRDefault="00591D52" w:rsidP="00591D52">
      <w:pPr>
        <w:suppressAutoHyphens w:val="0"/>
        <w:spacing w:after="0" w:line="240" w:lineRule="auto"/>
        <w:ind w:firstLine="709"/>
        <w:jc w:val="both"/>
        <w:rPr>
          <w:rFonts w:ascii="Times New Roman" w:eastAsiaTheme="minorEastAsia" w:hAnsi="Times New Roman" w:cs="Times New Roman"/>
          <w:kern w:val="0"/>
          <w:sz w:val="28"/>
          <w:szCs w:val="28"/>
          <w:lang w:eastAsia="ru-RU"/>
        </w:rPr>
      </w:pPr>
      <w:r w:rsidRPr="00591D52">
        <w:rPr>
          <w:rFonts w:ascii="Times New Roman" w:eastAsiaTheme="minorEastAsia" w:hAnsi="Times New Roman" w:cs="Times New Roman"/>
          <w:kern w:val="0"/>
          <w:sz w:val="28"/>
          <w:szCs w:val="28"/>
          <w:lang w:eastAsia="ru-RU"/>
        </w:rPr>
        <w:t>Годом ранее наибольшее число потребителей отметило такие направления работы по развитию конкуренции в регионе, как «Контроль над ростом цен» (72,7%), «Обеспечение качества производимой и продаваемой продукции» (69,7%), а также «Контроль работы естественных монополий, таких как водоснабжение, электро- и теплоснабжение, ж/д и авиатранспорт» (39,4%)</w:t>
      </w:r>
    </w:p>
    <w:p w:rsidR="00591D52" w:rsidRPr="00591D52" w:rsidRDefault="00591D52" w:rsidP="00591D52">
      <w:pPr>
        <w:suppressAutoHyphens w:val="0"/>
        <w:spacing w:after="0" w:line="240" w:lineRule="auto"/>
        <w:ind w:firstLine="709"/>
        <w:jc w:val="right"/>
        <w:rPr>
          <w:rFonts w:ascii="Times New Roman" w:eastAsiaTheme="minorEastAsia" w:hAnsi="Times New Roman" w:cs="Times New Roman"/>
          <w:kern w:val="0"/>
          <w:sz w:val="24"/>
          <w:lang w:eastAsia="ru-RU"/>
        </w:rPr>
      </w:pPr>
    </w:p>
    <w:p w:rsidR="00591D52" w:rsidRPr="00591D52" w:rsidRDefault="00591D52" w:rsidP="00591D52">
      <w:pPr>
        <w:suppressAutoHyphens w:val="0"/>
        <w:spacing w:after="0" w:line="240" w:lineRule="auto"/>
        <w:ind w:firstLine="709"/>
        <w:jc w:val="right"/>
        <w:rPr>
          <w:rFonts w:ascii="Times New Roman" w:eastAsiaTheme="minorEastAsia" w:hAnsi="Times New Roman" w:cs="Times New Roman"/>
          <w:kern w:val="0"/>
          <w:szCs w:val="24"/>
          <w:lang w:eastAsia="ru-RU"/>
        </w:rPr>
      </w:pPr>
    </w:p>
    <w:tbl>
      <w:tblPr>
        <w:tblStyle w:val="aa"/>
        <w:tblW w:w="10137" w:type="dxa"/>
        <w:tblLook w:val="04A0" w:firstRow="1" w:lastRow="0" w:firstColumn="1" w:lastColumn="0" w:noHBand="0" w:noVBand="1"/>
      </w:tblPr>
      <w:tblGrid>
        <w:gridCol w:w="910"/>
        <w:gridCol w:w="6711"/>
        <w:gridCol w:w="1276"/>
        <w:gridCol w:w="1240"/>
      </w:tblGrid>
      <w:tr w:rsidR="00591D52" w:rsidRPr="00591D52" w:rsidTr="00591D52">
        <w:trPr>
          <w:tblHeader/>
        </w:trPr>
        <w:tc>
          <w:tcPr>
            <w:tcW w:w="910" w:type="dxa"/>
          </w:tcPr>
          <w:p w:rsidR="00591D52" w:rsidRPr="00591D52" w:rsidRDefault="00591D52" w:rsidP="00591D52">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 xml:space="preserve">№ </w:t>
            </w:r>
            <w:proofErr w:type="gramStart"/>
            <w:r w:rsidRPr="00591D52">
              <w:rPr>
                <w:rFonts w:ascii="Times New Roman" w:eastAsiaTheme="minorEastAsia" w:hAnsi="Times New Roman" w:cs="Times New Roman"/>
                <w:b/>
                <w:kern w:val="0"/>
                <w:lang w:eastAsia="ru-RU"/>
              </w:rPr>
              <w:t>п</w:t>
            </w:r>
            <w:proofErr w:type="gramEnd"/>
            <w:r w:rsidRPr="00591D52">
              <w:rPr>
                <w:rFonts w:ascii="Times New Roman" w:eastAsiaTheme="minorEastAsia" w:hAnsi="Times New Roman" w:cs="Times New Roman"/>
                <w:b/>
                <w:kern w:val="0"/>
                <w:lang w:eastAsia="ru-RU"/>
              </w:rPr>
              <w:t>/п</w:t>
            </w:r>
          </w:p>
        </w:tc>
        <w:tc>
          <w:tcPr>
            <w:tcW w:w="6711" w:type="dxa"/>
          </w:tcPr>
          <w:p w:rsidR="00591D52" w:rsidRPr="00591D52" w:rsidRDefault="00591D52" w:rsidP="00591D52">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Направления развития конкуренции</w:t>
            </w:r>
          </w:p>
        </w:tc>
        <w:tc>
          <w:tcPr>
            <w:tcW w:w="1276" w:type="dxa"/>
          </w:tcPr>
          <w:p w:rsidR="00591D52" w:rsidRPr="00591D52" w:rsidRDefault="00591D52" w:rsidP="00591D52">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2016 год, %</w:t>
            </w:r>
          </w:p>
        </w:tc>
        <w:tc>
          <w:tcPr>
            <w:tcW w:w="1240" w:type="dxa"/>
          </w:tcPr>
          <w:p w:rsidR="00591D52" w:rsidRPr="00591D52" w:rsidRDefault="00591D52" w:rsidP="00591D52">
            <w:pPr>
              <w:suppressAutoHyphens w:val="0"/>
              <w:jc w:val="center"/>
              <w:rPr>
                <w:rFonts w:ascii="Times New Roman" w:eastAsiaTheme="minorEastAsia" w:hAnsi="Times New Roman" w:cs="Times New Roman"/>
                <w:b/>
                <w:kern w:val="0"/>
                <w:lang w:eastAsia="ru-RU"/>
              </w:rPr>
            </w:pPr>
            <w:r w:rsidRPr="00591D52">
              <w:rPr>
                <w:rFonts w:ascii="Times New Roman" w:eastAsiaTheme="minorEastAsia" w:hAnsi="Times New Roman" w:cs="Times New Roman"/>
                <w:b/>
                <w:kern w:val="0"/>
                <w:lang w:eastAsia="ru-RU"/>
              </w:rPr>
              <w:t>2017 год, %</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Контроль над ростом цен</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72,7</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68</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2</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Обеспечение качества производимой и продаваемой продукции</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69,7</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44</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3</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Контроль работы естественных монополий, таких как водоснабжение, электро- и теплоснабжение, ж/д и авиатранспорт</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39,4</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42</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4</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Помощь начинающим предпринимателям</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33,3</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25</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5</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Обеспечение условий, чтобы одна компания не полностью диктовала условия на рынке</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15,2</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24</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6</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Создание условий для увеличения хозяйствующих субъектов на рынках Ростовской области</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9,1</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24</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7</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Обеспечение добросовестной конкуренции</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30,3</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23</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8</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Создание системы информирования населения о работе различных компаний, защите прав потребителей и состоянии конкуренции</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12,1</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16</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9</w:t>
            </w:r>
          </w:p>
        </w:tc>
        <w:tc>
          <w:tcPr>
            <w:tcW w:w="6711" w:type="dxa"/>
          </w:tcPr>
          <w:p w:rsidR="00591D52" w:rsidRPr="00591D52" w:rsidRDefault="00591D52" w:rsidP="00591D52">
            <w:pPr>
              <w:suppressAutoHyphens w:val="0"/>
              <w:jc w:val="both"/>
              <w:rPr>
                <w:rFonts w:ascii="Times New Roman" w:eastAsia="Times New Roman" w:hAnsi="Times New Roman" w:cs="Times New Roman"/>
                <w:kern w:val="0"/>
                <w:lang w:eastAsia="ru-RU"/>
              </w:rPr>
            </w:pPr>
            <w:r w:rsidRPr="00591D52">
              <w:rPr>
                <w:rFonts w:ascii="Times New Roman" w:eastAsia="Times New Roman" w:hAnsi="Times New Roman" w:cs="Times New Roman"/>
                <w:kern w:val="0"/>
                <w:lang w:eastAsia="ru-RU"/>
              </w:rPr>
              <w:t>Повышение открытости процедур региональных и муниципальных конкурсов и закупок</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6,1</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8</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10</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Юридическая защита предпринимателей</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0,0</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7</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11</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Сокращение муниципальных предприятий, оказывающих услуги населению, за счет появления новых коммерческих предприятий</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0,0</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4</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12</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imes New Roman" w:hAnsi="Times New Roman" w:cs="Times New Roman"/>
                <w:kern w:val="0"/>
                <w:lang w:eastAsia="ru-RU"/>
              </w:rPr>
              <w:t>Ведение учета обращений граждан, связанных с проблемами развития конкуренции</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0,0</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3</w:t>
            </w:r>
          </w:p>
        </w:tc>
      </w:tr>
      <w:tr w:rsidR="00591D52" w:rsidRPr="00591D52" w:rsidTr="00591D52">
        <w:tc>
          <w:tcPr>
            <w:tcW w:w="910"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13</w:t>
            </w:r>
          </w:p>
        </w:tc>
        <w:tc>
          <w:tcPr>
            <w:tcW w:w="6711" w:type="dxa"/>
          </w:tcPr>
          <w:p w:rsidR="00591D52" w:rsidRPr="00591D52" w:rsidRDefault="00591D52" w:rsidP="00591D52">
            <w:pPr>
              <w:suppressAutoHyphens w:val="0"/>
              <w:jc w:val="both"/>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Другое</w:t>
            </w:r>
          </w:p>
        </w:tc>
        <w:tc>
          <w:tcPr>
            <w:tcW w:w="1276"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0</w:t>
            </w:r>
          </w:p>
        </w:tc>
        <w:tc>
          <w:tcPr>
            <w:tcW w:w="1240" w:type="dxa"/>
          </w:tcPr>
          <w:p w:rsidR="00591D52" w:rsidRPr="00591D52" w:rsidRDefault="00591D52" w:rsidP="00591D52">
            <w:pPr>
              <w:suppressAutoHyphens w:val="0"/>
              <w:jc w:val="center"/>
              <w:rPr>
                <w:rFonts w:ascii="Times New Roman" w:eastAsiaTheme="minorEastAsia" w:hAnsi="Times New Roman" w:cs="Times New Roman"/>
                <w:kern w:val="0"/>
                <w:lang w:eastAsia="ru-RU"/>
              </w:rPr>
            </w:pPr>
            <w:r w:rsidRPr="00591D52">
              <w:rPr>
                <w:rFonts w:ascii="Times New Roman" w:eastAsiaTheme="minorEastAsia" w:hAnsi="Times New Roman" w:cs="Times New Roman"/>
                <w:kern w:val="0"/>
                <w:lang w:eastAsia="ru-RU"/>
              </w:rPr>
              <w:t>0</w:t>
            </w:r>
          </w:p>
        </w:tc>
      </w:tr>
    </w:tbl>
    <w:p w:rsidR="00AC59BE" w:rsidRDefault="00AC59BE" w:rsidP="00AC59BE">
      <w:pPr>
        <w:pStyle w:val="2"/>
      </w:pPr>
      <w:bookmarkStart w:id="14" w:name="_Toc476857830"/>
      <w:r>
        <w:lastRenderedPageBreak/>
        <w:t>1.4.</w:t>
      </w:r>
      <w:bookmarkEnd w:id="14"/>
      <w:r w:rsidRPr="00FF61A9">
        <w:rPr>
          <w:kern w:val="2"/>
          <w:szCs w:val="28"/>
        </w:rPr>
        <w:t xml:space="preserve"> </w:t>
      </w:r>
      <w:r>
        <w:rPr>
          <w:kern w:val="2"/>
          <w:szCs w:val="28"/>
        </w:rPr>
        <w:t>Наличие утвержденного главой местной администрации перечня социально значимых и приоритетных рынков  для содействия развитию конкуренции  в муниципальном районе (городском округе) Ростовской области</w:t>
      </w:r>
    </w:p>
    <w:p w:rsidR="00AC59BE" w:rsidRDefault="00AC59BE" w:rsidP="00AC59BE">
      <w:pPr>
        <w:pStyle w:val="3"/>
        <w:rPr>
          <w:b w:val="0"/>
          <w:kern w:val="2"/>
          <w:szCs w:val="28"/>
        </w:rPr>
      </w:pPr>
      <w:r w:rsidRPr="00FF61A9">
        <w:rPr>
          <w:b w:val="0"/>
          <w:kern w:val="2"/>
          <w:szCs w:val="28"/>
        </w:rPr>
        <w:t xml:space="preserve">Перечень приоритетных и социально значимых рынков  для содействия развитию конкуренции  на территории города Новошахтинска  утвержден Мэром города И.Н. Сорокиным 31.03.2017 на основании протокола заседания Совета по инвестициям при Администрации города Новошахтинска от 27.02.2017. В него включены три рынка: </w:t>
      </w:r>
    </w:p>
    <w:p w:rsidR="00AC59BE" w:rsidRDefault="00AC59BE" w:rsidP="00AC59BE">
      <w:pPr>
        <w:pStyle w:val="3"/>
        <w:rPr>
          <w:b w:val="0"/>
          <w:kern w:val="2"/>
          <w:szCs w:val="28"/>
        </w:rPr>
      </w:pPr>
      <w:r w:rsidRPr="00FF61A9">
        <w:rPr>
          <w:b w:val="0"/>
          <w:kern w:val="2"/>
          <w:szCs w:val="28"/>
        </w:rPr>
        <w:t xml:space="preserve">рынок медицинских услуг; </w:t>
      </w:r>
    </w:p>
    <w:p w:rsidR="00AC59BE" w:rsidRDefault="00AC59BE" w:rsidP="00AC59BE">
      <w:pPr>
        <w:pStyle w:val="3"/>
        <w:rPr>
          <w:b w:val="0"/>
          <w:kern w:val="2"/>
          <w:szCs w:val="28"/>
        </w:rPr>
      </w:pPr>
      <w:r w:rsidRPr="00FF61A9">
        <w:rPr>
          <w:b w:val="0"/>
          <w:kern w:val="2"/>
          <w:szCs w:val="28"/>
        </w:rPr>
        <w:t xml:space="preserve">рынок услуг в сфере культуры; </w:t>
      </w:r>
    </w:p>
    <w:p w:rsidR="00AC59BE" w:rsidRPr="00FF61A9" w:rsidRDefault="00AC59BE" w:rsidP="00AC59BE">
      <w:pPr>
        <w:pStyle w:val="3"/>
        <w:rPr>
          <w:b w:val="0"/>
        </w:rPr>
      </w:pPr>
      <w:r w:rsidRPr="00FF61A9">
        <w:rPr>
          <w:b w:val="0"/>
          <w:kern w:val="2"/>
          <w:szCs w:val="28"/>
        </w:rPr>
        <w:t>рынок промышленного производства.</w:t>
      </w:r>
    </w:p>
    <w:p w:rsidR="00AC59BE" w:rsidRDefault="00AC59BE" w:rsidP="00AC59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Мероприятия по развитию вышеуказанных </w:t>
      </w:r>
      <w:r w:rsidRPr="00AC59BE">
        <w:rPr>
          <w:rFonts w:ascii="Times New Roman" w:hAnsi="Times New Roman" w:cs="Times New Roman"/>
          <w:sz w:val="28"/>
          <w:szCs w:val="28"/>
        </w:rPr>
        <w:t>приоритетных и социально значимых рынков</w:t>
      </w:r>
      <w:r>
        <w:rPr>
          <w:rFonts w:ascii="Times New Roman" w:hAnsi="Times New Roman" w:cs="Times New Roman"/>
          <w:sz w:val="28"/>
          <w:szCs w:val="28"/>
        </w:rPr>
        <w:t xml:space="preserve"> включены в </w:t>
      </w:r>
      <w:r w:rsidRPr="00AC59BE">
        <w:rPr>
          <w:rFonts w:ascii="Times New Roman" w:hAnsi="Times New Roman" w:cs="Times New Roman"/>
          <w:sz w:val="28"/>
          <w:szCs w:val="28"/>
        </w:rPr>
        <w:t>План  мероприятий («дорожная карта») по содействию развитию конкуренции в городе Новошахтинске  на 2017-2020 годы</w:t>
      </w:r>
      <w:r>
        <w:rPr>
          <w:rFonts w:ascii="Times New Roman" w:hAnsi="Times New Roman" w:cs="Times New Roman"/>
          <w:sz w:val="28"/>
          <w:szCs w:val="28"/>
        </w:rPr>
        <w:t>.</w:t>
      </w:r>
    </w:p>
    <w:p w:rsidR="00AC59BE" w:rsidRDefault="00AC59BE" w:rsidP="00AC59BE">
      <w:pPr>
        <w:pStyle w:val="2"/>
        <w:rPr>
          <w:rFonts w:eastAsia="Calibri"/>
        </w:rPr>
      </w:pPr>
      <w:r w:rsidRPr="00FF61A9">
        <w:rPr>
          <w:rFonts w:eastAsia="Calibri"/>
          <w:bCs w:val="0"/>
        </w:rPr>
        <w:t>1.</w:t>
      </w:r>
      <w:r w:rsidRPr="00FF61A9">
        <w:rPr>
          <w:rFonts w:eastAsia="Calibri"/>
        </w:rPr>
        <w:t>5</w:t>
      </w:r>
      <w:r>
        <w:rPr>
          <w:rFonts w:eastAsia="Calibri"/>
        </w:rPr>
        <w:t xml:space="preserve">.  </w:t>
      </w:r>
      <w:r w:rsidRPr="00FF61A9">
        <w:rPr>
          <w:rFonts w:eastAsia="Calibri"/>
        </w:rPr>
        <w:t>Наличие плана мероприятий («дорожной карты») по содействию развитию конкуренции в муниципальном образовании Ростовской области  на 2017-2020 годы</w:t>
      </w:r>
    </w:p>
    <w:p w:rsidR="00AC59BE" w:rsidRDefault="00AC59BE" w:rsidP="00AC59BE">
      <w:pPr>
        <w:pStyle w:val="ad"/>
        <w:spacing w:line="240" w:lineRule="auto"/>
        <w:ind w:left="0" w:firstLine="709"/>
        <w:jc w:val="both"/>
        <w:rPr>
          <w:rFonts w:ascii="Times New Roman" w:hAnsi="Times New Roman" w:cs="Times New Roman"/>
          <w:kern w:val="2"/>
          <w:sz w:val="28"/>
          <w:szCs w:val="28"/>
        </w:rPr>
      </w:pPr>
      <w:r w:rsidRPr="00FF61A9">
        <w:rPr>
          <w:rFonts w:ascii="Times New Roman" w:hAnsi="Times New Roman" w:cs="Times New Roman"/>
          <w:kern w:val="2"/>
          <w:sz w:val="28"/>
          <w:szCs w:val="28"/>
        </w:rPr>
        <w:t>План  мероприятий («дорожная карта») по содействию развитию конкуренции в городе Новошахтинске  на 2017-2020 годы утвержден Мэром города И.Н. Сорокиным 31.03.2017 на основании протокола заседания Совета по инвестициям при Администрации города Новошахтинска от 27.02.2017.</w:t>
      </w:r>
    </w:p>
    <w:p w:rsidR="00AC59BE" w:rsidRPr="00AC59BE" w:rsidRDefault="00AC59BE" w:rsidP="00AC59BE">
      <w:pPr>
        <w:pStyle w:val="ad"/>
        <w:spacing w:line="240" w:lineRule="auto"/>
        <w:ind w:left="0" w:firstLine="709"/>
        <w:jc w:val="both"/>
        <w:rPr>
          <w:rFonts w:ascii="Times New Roman" w:hAnsi="Times New Roman" w:cs="Times New Roman"/>
        </w:rPr>
      </w:pPr>
      <w:r>
        <w:rPr>
          <w:rFonts w:ascii="Times New Roman" w:eastAsia="Calibri" w:hAnsi="Times New Roman" w:cs="Times New Roman"/>
          <w:b/>
          <w:bCs/>
          <w:sz w:val="28"/>
          <w:szCs w:val="28"/>
        </w:rPr>
        <w:t xml:space="preserve">1.6. </w:t>
      </w:r>
      <w:r w:rsidRPr="00FF61A9">
        <w:rPr>
          <w:rFonts w:ascii="Times New Roman" w:eastAsia="Calibri" w:hAnsi="Times New Roman" w:cs="Times New Roman"/>
          <w:b/>
          <w:bCs/>
          <w:sz w:val="28"/>
          <w:szCs w:val="28"/>
        </w:rPr>
        <w:t>Наличие на официальном сайте органа местного самоуправления муниципального района (городского округа) Ростовской области в информационно-телекоммуникационной сети «Интернет» раздела, посвященного содействию развитию конкуренции (повышение информированности)</w:t>
      </w:r>
    </w:p>
    <w:p w:rsidR="00AC59BE" w:rsidRPr="00FF61A9" w:rsidRDefault="00AC59BE" w:rsidP="00AC59BE">
      <w:pPr>
        <w:suppressAutoHyphens w:val="0"/>
        <w:spacing w:after="0" w:line="240" w:lineRule="auto"/>
        <w:ind w:firstLine="709"/>
        <w:jc w:val="both"/>
        <w:rPr>
          <w:rFonts w:ascii="Times New Roman" w:eastAsia="Calibri" w:hAnsi="Times New Roman" w:cs="Times New Roman"/>
          <w:bCs/>
          <w:sz w:val="28"/>
          <w:szCs w:val="28"/>
        </w:rPr>
      </w:pPr>
      <w:r w:rsidRPr="00FF61A9">
        <w:rPr>
          <w:rFonts w:ascii="Times New Roman" w:eastAsia="Calibri" w:hAnsi="Times New Roman" w:cs="Times New Roman"/>
          <w:bCs/>
          <w:sz w:val="28"/>
          <w:szCs w:val="28"/>
        </w:rPr>
        <w:t>На официальном сайте Администрации города в сети Интернет создан раздел «Развитие конкуренции» (http://www.novoshakhtinsk.org/b2b/razvitie-konkurentsii-v-gorode-novoshakhtinske/), содержание которого поддерживается в актуальном состоянии.</w:t>
      </w:r>
    </w:p>
    <w:p w:rsidR="00AC59BE" w:rsidRDefault="00AC59BE" w:rsidP="00AC59BE">
      <w:pPr>
        <w:suppressAutoHyphens w:val="0"/>
        <w:spacing w:after="0" w:line="240" w:lineRule="auto"/>
        <w:ind w:firstLine="709"/>
        <w:jc w:val="both"/>
        <w:rPr>
          <w:rFonts w:ascii="Times New Roman" w:hAnsi="Times New Roman" w:cs="Times New Roman"/>
          <w:sz w:val="28"/>
          <w:szCs w:val="28"/>
        </w:rPr>
      </w:pPr>
    </w:p>
    <w:p w:rsidR="00AC59BE" w:rsidRDefault="00AC59BE" w:rsidP="00AC59BE">
      <w:pPr>
        <w:suppressAutoHyphens w:val="0"/>
        <w:spacing w:after="0" w:line="240" w:lineRule="auto"/>
        <w:ind w:firstLine="709"/>
        <w:jc w:val="both"/>
        <w:rPr>
          <w:rFonts w:ascii="Times New Roman" w:eastAsia="Times New Roman" w:hAnsi="Times New Roman" w:cs="Times New Roman"/>
          <w:kern w:val="0"/>
          <w:sz w:val="28"/>
          <w:szCs w:val="28"/>
          <w:u w:val="single"/>
          <w:lang w:eastAsia="ru-RU"/>
        </w:rPr>
      </w:pPr>
    </w:p>
    <w:p w:rsidR="00AC59BE" w:rsidRDefault="00AC59BE" w:rsidP="00AC59BE">
      <w:pPr>
        <w:suppressAutoHyphens w:val="0"/>
        <w:spacing w:after="0" w:line="240" w:lineRule="auto"/>
        <w:jc w:val="both"/>
        <w:rPr>
          <w:rFonts w:ascii="Times New Roman" w:eastAsiaTheme="minorHAnsi" w:hAnsi="Times New Roman" w:cstheme="minorBidi"/>
          <w:kern w:val="0"/>
          <w:lang w:eastAsia="en-US"/>
        </w:rPr>
        <w:sectPr w:rsidR="00AC59BE" w:rsidSect="000F1742">
          <w:footerReference w:type="default" r:id="rId10"/>
          <w:pgSz w:w="11906" w:h="16838"/>
          <w:pgMar w:top="1134" w:right="851" w:bottom="1134" w:left="1701" w:header="709" w:footer="709" w:gutter="0"/>
          <w:cols w:space="708"/>
          <w:docGrid w:linePitch="360"/>
        </w:sectPr>
      </w:pPr>
    </w:p>
    <w:p w:rsidR="008F59BE" w:rsidRPr="009906B4" w:rsidRDefault="008F59BE" w:rsidP="008F59BE">
      <w:pPr>
        <w:pStyle w:val="1"/>
        <w:spacing w:before="0"/>
        <w:rPr>
          <w:rFonts w:cs="Times New Roman"/>
        </w:rPr>
      </w:pPr>
      <w:bookmarkStart w:id="15" w:name="_Toc476857839"/>
      <w:r w:rsidRPr="00081C6C">
        <w:rPr>
          <w:rFonts w:cs="Times New Roman"/>
          <w:bCs w:val="0"/>
        </w:rPr>
        <w:lastRenderedPageBreak/>
        <w:t>2.</w:t>
      </w:r>
      <w:r>
        <w:rPr>
          <w:rFonts w:cs="Times New Roman"/>
        </w:rPr>
        <w:t xml:space="preserve"> </w:t>
      </w:r>
      <w:r w:rsidRPr="009906B4">
        <w:rPr>
          <w:rFonts w:cs="Times New Roman"/>
        </w:rPr>
        <w:t>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Ростовской области.</w:t>
      </w:r>
    </w:p>
    <w:bookmarkEnd w:id="15"/>
    <w:p w:rsidR="008F59BE" w:rsidRDefault="008F59BE" w:rsidP="008F59BE">
      <w:pPr>
        <w:suppressAutoHyphens w:val="0"/>
        <w:autoSpaceDE w:val="0"/>
        <w:autoSpaceDN w:val="0"/>
        <w:adjustRightInd w:val="0"/>
        <w:spacing w:after="0" w:line="235" w:lineRule="auto"/>
        <w:ind w:firstLine="709"/>
        <w:jc w:val="both"/>
        <w:rPr>
          <w:rFonts w:ascii="Times New Roman" w:eastAsia="Times New Roman" w:hAnsi="Times New Roman" w:cs="Times New Roman"/>
          <w:kern w:val="2"/>
          <w:sz w:val="28"/>
          <w:szCs w:val="28"/>
          <w:lang w:eastAsia="ru-RU"/>
        </w:rPr>
      </w:pPr>
      <w:r w:rsidRPr="00CE7123">
        <w:rPr>
          <w:rFonts w:ascii="Times New Roman" w:hAnsi="Times New Roman" w:cs="Times New Roman"/>
          <w:kern w:val="2"/>
          <w:sz w:val="28"/>
          <w:szCs w:val="28"/>
        </w:rPr>
        <w:t>Показатели (индикаторы) развития конкурентной среды в городе Новошахтинске, включенные в План  мероприятий («дорожная карта») по содействию развитию конкуренции в городе Новошахтинске  на 2017-2020 годы</w:t>
      </w:r>
      <w:r>
        <w:rPr>
          <w:kern w:val="2"/>
          <w:sz w:val="28"/>
          <w:szCs w:val="28"/>
        </w:rPr>
        <w:t xml:space="preserve"> </w:t>
      </w:r>
    </w:p>
    <w:p w:rsidR="008F59BE" w:rsidRPr="00FF61A9" w:rsidRDefault="008F59BE" w:rsidP="008F59BE">
      <w:pPr>
        <w:suppressAutoHyphens w:val="0"/>
        <w:spacing w:after="0" w:line="240" w:lineRule="auto"/>
        <w:rPr>
          <w:rFonts w:ascii="Times New Roman" w:eastAsia="Times New Roman" w:hAnsi="Times New Roman" w:cs="Times New Roman"/>
          <w:kern w:val="0"/>
          <w:sz w:val="2"/>
          <w:szCs w:val="2"/>
          <w:lang w:eastAsia="ru-RU"/>
        </w:rPr>
      </w:pPr>
    </w:p>
    <w:tbl>
      <w:tblPr>
        <w:tblStyle w:val="211"/>
        <w:tblW w:w="5196" w:type="pct"/>
        <w:tblLayout w:type="fixed"/>
        <w:tblLook w:val="04A0" w:firstRow="1" w:lastRow="0" w:firstColumn="1" w:lastColumn="0" w:noHBand="0" w:noVBand="1"/>
      </w:tblPr>
      <w:tblGrid>
        <w:gridCol w:w="816"/>
        <w:gridCol w:w="3686"/>
        <w:gridCol w:w="1984"/>
        <w:gridCol w:w="1134"/>
        <w:gridCol w:w="1276"/>
        <w:gridCol w:w="1417"/>
        <w:gridCol w:w="1134"/>
        <w:gridCol w:w="1276"/>
        <w:gridCol w:w="992"/>
        <w:gridCol w:w="1651"/>
      </w:tblGrid>
      <w:tr w:rsidR="008F59BE" w:rsidRPr="00FF61A9" w:rsidTr="005473CE">
        <w:trPr>
          <w:trHeight w:val="70"/>
          <w:tblHeader/>
        </w:trPr>
        <w:tc>
          <w:tcPr>
            <w:tcW w:w="816" w:type="dxa"/>
            <w:vMerge w:val="restart"/>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 xml:space="preserve">№ </w:t>
            </w:r>
          </w:p>
          <w:p w:rsidR="008F59BE" w:rsidRPr="00FF61A9" w:rsidRDefault="008F59BE" w:rsidP="005473CE">
            <w:pPr>
              <w:tabs>
                <w:tab w:val="left" w:pos="150"/>
              </w:tabs>
              <w:suppressAutoHyphens w:val="0"/>
              <w:autoSpaceDE w:val="0"/>
              <w:autoSpaceDN w:val="0"/>
              <w:adjustRightInd w:val="0"/>
              <w:jc w:val="center"/>
              <w:rPr>
                <w:rFonts w:ascii="Times New Roman" w:eastAsia="Times New Roman" w:hAnsi="Times New Roman" w:cs="Times New Roman"/>
                <w:kern w:val="2"/>
                <w:sz w:val="28"/>
                <w:szCs w:val="28"/>
                <w:lang w:eastAsia="ru-RU"/>
              </w:rPr>
            </w:pPr>
            <w:proofErr w:type="gramStart"/>
            <w:r w:rsidRPr="00FF61A9">
              <w:rPr>
                <w:rFonts w:ascii="Times New Roman" w:eastAsia="Times New Roman" w:hAnsi="Times New Roman" w:cs="Times New Roman"/>
                <w:kern w:val="2"/>
                <w:sz w:val="28"/>
                <w:szCs w:val="28"/>
                <w:lang w:eastAsia="ru-RU"/>
              </w:rPr>
              <w:t>п</w:t>
            </w:r>
            <w:proofErr w:type="gramEnd"/>
            <w:r w:rsidRPr="00FF61A9">
              <w:rPr>
                <w:rFonts w:ascii="Times New Roman" w:eastAsia="Times New Roman" w:hAnsi="Times New Roman" w:cs="Times New Roman"/>
                <w:kern w:val="2"/>
                <w:sz w:val="28"/>
                <w:szCs w:val="28"/>
                <w:lang w:eastAsia="ru-RU"/>
              </w:rPr>
              <w:t>/п</w:t>
            </w:r>
          </w:p>
        </w:tc>
        <w:tc>
          <w:tcPr>
            <w:tcW w:w="3686" w:type="dxa"/>
            <w:vMerge w:val="restart"/>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 xml:space="preserve">Номер и наименование </w:t>
            </w:r>
            <w:r w:rsidRPr="00FF61A9">
              <w:rPr>
                <w:rFonts w:ascii="Times New Roman" w:eastAsia="Times New Roman" w:hAnsi="Times New Roman" w:cs="Times New Roman"/>
                <w:kern w:val="2"/>
                <w:sz w:val="28"/>
                <w:szCs w:val="28"/>
                <w:lang w:eastAsia="ru-RU"/>
              </w:rPr>
              <w:br/>
              <w:t>показателя (индикатора)</w:t>
            </w:r>
          </w:p>
        </w:tc>
        <w:tc>
          <w:tcPr>
            <w:tcW w:w="1984" w:type="dxa"/>
            <w:vMerge w:val="restart"/>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Единица измерения</w:t>
            </w:r>
          </w:p>
        </w:tc>
        <w:tc>
          <w:tcPr>
            <w:tcW w:w="2410" w:type="dxa"/>
            <w:gridSpan w:val="2"/>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en-US"/>
              </w:rPr>
              <w:t>Значение показателя в предшест</w:t>
            </w:r>
            <w:r w:rsidRPr="009906B4">
              <w:rPr>
                <w:rFonts w:ascii="Times New Roman" w:eastAsia="Times New Roman" w:hAnsi="Times New Roman" w:cs="Times New Roman"/>
                <w:kern w:val="2"/>
                <w:sz w:val="28"/>
                <w:szCs w:val="28"/>
                <w:lang w:eastAsia="en-US"/>
              </w:rPr>
              <w:t>вующ</w:t>
            </w:r>
            <w:r>
              <w:rPr>
                <w:rFonts w:ascii="Times New Roman" w:eastAsia="Times New Roman" w:hAnsi="Times New Roman" w:cs="Times New Roman"/>
                <w:kern w:val="2"/>
                <w:sz w:val="28"/>
                <w:szCs w:val="28"/>
                <w:lang w:eastAsia="en-US"/>
              </w:rPr>
              <w:t xml:space="preserve">их </w:t>
            </w:r>
            <w:r w:rsidRPr="009906B4">
              <w:rPr>
                <w:rFonts w:ascii="Times New Roman" w:eastAsia="Times New Roman" w:hAnsi="Times New Roman" w:cs="Times New Roman"/>
                <w:kern w:val="2"/>
                <w:sz w:val="28"/>
                <w:szCs w:val="28"/>
                <w:lang w:eastAsia="en-US"/>
              </w:rPr>
              <w:t>период</w:t>
            </w:r>
            <w:r>
              <w:rPr>
                <w:rFonts w:ascii="Times New Roman" w:eastAsia="Times New Roman" w:hAnsi="Times New Roman" w:cs="Times New Roman"/>
                <w:kern w:val="2"/>
                <w:sz w:val="28"/>
                <w:szCs w:val="28"/>
                <w:lang w:eastAsia="en-US"/>
              </w:rPr>
              <w:t>ах</w:t>
            </w:r>
          </w:p>
        </w:tc>
        <w:tc>
          <w:tcPr>
            <w:tcW w:w="4819" w:type="dxa"/>
            <w:gridSpan w:val="4"/>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en-US"/>
              </w:rPr>
            </w:pPr>
            <w:r w:rsidRPr="009906B4">
              <w:rPr>
                <w:rFonts w:ascii="Times New Roman" w:eastAsia="Times New Roman" w:hAnsi="Times New Roman" w:cs="Times New Roman"/>
                <w:kern w:val="2"/>
                <w:sz w:val="28"/>
                <w:szCs w:val="28"/>
                <w:lang w:eastAsia="en-US"/>
              </w:rPr>
              <w:t>Целевые значения показателей, утвержденные «дорожной картой»</w:t>
            </w:r>
          </w:p>
        </w:tc>
        <w:tc>
          <w:tcPr>
            <w:tcW w:w="1651" w:type="dxa"/>
            <w:vMerge w:val="restart"/>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proofErr w:type="spellStart"/>
            <w:proofErr w:type="gramStart"/>
            <w:r>
              <w:rPr>
                <w:rFonts w:ascii="Times New Roman" w:eastAsia="Times New Roman" w:hAnsi="Times New Roman" w:cs="Times New Roman"/>
                <w:sz w:val="28"/>
                <w:szCs w:val="28"/>
                <w:lang w:eastAsia="en-US"/>
              </w:rPr>
              <w:t>Факти-ческое</w:t>
            </w:r>
            <w:proofErr w:type="spellEnd"/>
            <w:proofErr w:type="gramEnd"/>
            <w:r>
              <w:rPr>
                <w:rFonts w:ascii="Times New Roman" w:eastAsia="Times New Roman" w:hAnsi="Times New Roman" w:cs="Times New Roman"/>
                <w:sz w:val="28"/>
                <w:szCs w:val="28"/>
                <w:lang w:eastAsia="en-US"/>
              </w:rPr>
              <w:t xml:space="preserve"> значение показа</w:t>
            </w:r>
            <w:r w:rsidRPr="009906B4">
              <w:rPr>
                <w:rFonts w:ascii="Times New Roman" w:eastAsia="Times New Roman" w:hAnsi="Times New Roman" w:cs="Times New Roman"/>
                <w:sz w:val="28"/>
                <w:szCs w:val="28"/>
                <w:lang w:eastAsia="en-US"/>
              </w:rPr>
              <w:t>теля в отчетном периоде</w:t>
            </w:r>
          </w:p>
        </w:tc>
      </w:tr>
      <w:tr w:rsidR="008F59BE" w:rsidRPr="00FF61A9" w:rsidTr="005473CE">
        <w:trPr>
          <w:trHeight w:val="70"/>
          <w:tblHeader/>
        </w:trPr>
        <w:tc>
          <w:tcPr>
            <w:tcW w:w="816" w:type="dxa"/>
            <w:vMerge/>
          </w:tcPr>
          <w:p w:rsidR="008F59BE" w:rsidRPr="00FF61A9" w:rsidRDefault="008F59BE" w:rsidP="005473CE">
            <w:pPr>
              <w:tabs>
                <w:tab w:val="left" w:pos="150"/>
              </w:tabs>
              <w:suppressAutoHyphens w:val="0"/>
              <w:autoSpaceDE w:val="0"/>
              <w:autoSpaceDN w:val="0"/>
              <w:adjustRightInd w:val="0"/>
              <w:jc w:val="center"/>
              <w:rPr>
                <w:rFonts w:ascii="Times New Roman" w:eastAsia="Times New Roman" w:hAnsi="Times New Roman" w:cs="Times New Roman"/>
                <w:kern w:val="2"/>
                <w:sz w:val="28"/>
                <w:szCs w:val="28"/>
                <w:lang w:eastAsia="ru-RU"/>
              </w:rPr>
            </w:pPr>
          </w:p>
        </w:tc>
        <w:tc>
          <w:tcPr>
            <w:tcW w:w="3686" w:type="dxa"/>
            <w:vMerge/>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p>
        </w:tc>
        <w:tc>
          <w:tcPr>
            <w:tcW w:w="1984" w:type="dxa"/>
            <w:vMerge/>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p>
        </w:tc>
        <w:tc>
          <w:tcPr>
            <w:tcW w:w="1134" w:type="dxa"/>
          </w:tcPr>
          <w:p w:rsidR="008F59BE"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 xml:space="preserve">2015 </w:t>
            </w:r>
          </w:p>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год</w:t>
            </w:r>
          </w:p>
        </w:tc>
        <w:tc>
          <w:tcPr>
            <w:tcW w:w="1276"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2016 год</w:t>
            </w:r>
          </w:p>
        </w:tc>
        <w:tc>
          <w:tcPr>
            <w:tcW w:w="1417" w:type="dxa"/>
          </w:tcPr>
          <w:p w:rsidR="008F59BE"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2017</w:t>
            </w:r>
          </w:p>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 xml:space="preserve"> год</w:t>
            </w:r>
          </w:p>
        </w:tc>
        <w:tc>
          <w:tcPr>
            <w:tcW w:w="113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2018 год</w:t>
            </w:r>
          </w:p>
        </w:tc>
        <w:tc>
          <w:tcPr>
            <w:tcW w:w="1276" w:type="dxa"/>
          </w:tcPr>
          <w:p w:rsidR="008F59BE"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2019</w:t>
            </w:r>
          </w:p>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 xml:space="preserve"> год</w:t>
            </w:r>
          </w:p>
        </w:tc>
        <w:tc>
          <w:tcPr>
            <w:tcW w:w="992" w:type="dxa"/>
          </w:tcPr>
          <w:p w:rsidR="008F59BE"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2020</w:t>
            </w:r>
          </w:p>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год</w:t>
            </w:r>
          </w:p>
        </w:tc>
        <w:tc>
          <w:tcPr>
            <w:tcW w:w="1651" w:type="dxa"/>
            <w:vMerge/>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p>
        </w:tc>
      </w:tr>
      <w:tr w:rsidR="008F59BE" w:rsidRPr="00FF61A9" w:rsidTr="005473CE">
        <w:trPr>
          <w:trHeight w:val="70"/>
        </w:trPr>
        <w:tc>
          <w:tcPr>
            <w:tcW w:w="15366" w:type="dxa"/>
            <w:gridSpan w:val="10"/>
          </w:tcPr>
          <w:p w:rsidR="008F59BE"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Рынок медицинских услуг</w:t>
            </w:r>
          </w:p>
        </w:tc>
      </w:tr>
      <w:tr w:rsidR="008F59BE" w:rsidRPr="00FF61A9" w:rsidTr="005473CE">
        <w:tc>
          <w:tcPr>
            <w:tcW w:w="816" w:type="dxa"/>
          </w:tcPr>
          <w:p w:rsidR="008F59BE" w:rsidRPr="00FF61A9" w:rsidRDefault="008F59BE" w:rsidP="005473CE">
            <w:pPr>
              <w:suppressAutoHyphens w:val="0"/>
              <w:autoSpaceDE w:val="0"/>
              <w:autoSpaceDN w:val="0"/>
              <w:adjustRightInd w:val="0"/>
              <w:contextualSpacing/>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w:t>
            </w:r>
          </w:p>
        </w:tc>
        <w:tc>
          <w:tcPr>
            <w:tcW w:w="3686" w:type="dxa"/>
          </w:tcPr>
          <w:p w:rsidR="008F59BE" w:rsidRPr="00FF61A9" w:rsidRDefault="008F59BE" w:rsidP="005473CE">
            <w:pPr>
              <w:suppressAutoHyphens w:val="0"/>
              <w:autoSpaceDE w:val="0"/>
              <w:autoSpaceDN w:val="0"/>
              <w:adjustRightInd w:val="0"/>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Темп роста оборота частных предприятий, осуществляющих деятельность на рынке медицинских услуг в сопоставимых ценах</w:t>
            </w:r>
          </w:p>
        </w:tc>
        <w:tc>
          <w:tcPr>
            <w:tcW w:w="198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процентов</w:t>
            </w:r>
          </w:p>
        </w:tc>
        <w:tc>
          <w:tcPr>
            <w:tcW w:w="113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30,7</w:t>
            </w:r>
          </w:p>
        </w:tc>
        <w:tc>
          <w:tcPr>
            <w:tcW w:w="1276"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118,0</w:t>
            </w:r>
          </w:p>
        </w:tc>
        <w:tc>
          <w:tcPr>
            <w:tcW w:w="1417"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100,0</w:t>
            </w:r>
          </w:p>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p>
        </w:tc>
        <w:tc>
          <w:tcPr>
            <w:tcW w:w="113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102,0</w:t>
            </w:r>
          </w:p>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p>
        </w:tc>
        <w:tc>
          <w:tcPr>
            <w:tcW w:w="1276"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102,0</w:t>
            </w:r>
          </w:p>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p>
        </w:tc>
        <w:tc>
          <w:tcPr>
            <w:tcW w:w="992"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102,0</w:t>
            </w:r>
          </w:p>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p>
        </w:tc>
        <w:tc>
          <w:tcPr>
            <w:tcW w:w="1651"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108,9*</w:t>
            </w:r>
          </w:p>
        </w:tc>
      </w:tr>
      <w:tr w:rsidR="008F59BE" w:rsidRPr="00FF61A9" w:rsidTr="005473CE">
        <w:tc>
          <w:tcPr>
            <w:tcW w:w="15366" w:type="dxa"/>
            <w:gridSpan w:val="10"/>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Рынок услуг в сфере культуры</w:t>
            </w:r>
          </w:p>
        </w:tc>
      </w:tr>
      <w:tr w:rsidR="008F59BE" w:rsidRPr="00FF61A9" w:rsidTr="005473CE">
        <w:tc>
          <w:tcPr>
            <w:tcW w:w="816" w:type="dxa"/>
          </w:tcPr>
          <w:p w:rsidR="008F59BE" w:rsidRPr="00FF61A9" w:rsidRDefault="008F59BE" w:rsidP="005473CE">
            <w:pPr>
              <w:suppressAutoHyphens w:val="0"/>
              <w:autoSpaceDE w:val="0"/>
              <w:autoSpaceDN w:val="0"/>
              <w:adjustRightInd w:val="0"/>
              <w:spacing w:line="235" w:lineRule="auto"/>
              <w:contextualSpacing/>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w:t>
            </w:r>
          </w:p>
        </w:tc>
        <w:tc>
          <w:tcPr>
            <w:tcW w:w="3686" w:type="dxa"/>
          </w:tcPr>
          <w:p w:rsidR="008F59BE" w:rsidRPr="00FF61A9" w:rsidRDefault="008F59BE" w:rsidP="005473CE">
            <w:pPr>
              <w:suppressAutoHyphens w:val="0"/>
              <w:autoSpaceDE w:val="0"/>
              <w:autoSpaceDN w:val="0"/>
              <w:adjustRightInd w:val="0"/>
              <w:spacing w:line="235" w:lineRule="auto"/>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Увеличение количества культурно-досуговых мероприятий по сравнению с предыдущим периодом</w:t>
            </w:r>
          </w:p>
        </w:tc>
        <w:tc>
          <w:tcPr>
            <w:tcW w:w="1984"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количест</w:t>
            </w:r>
            <w:r w:rsidRPr="00FF61A9">
              <w:rPr>
                <w:rFonts w:ascii="Times New Roman" w:eastAsia="Times New Roman" w:hAnsi="Times New Roman" w:cs="Times New Roman"/>
                <w:kern w:val="2"/>
                <w:sz w:val="28"/>
                <w:szCs w:val="28"/>
                <w:lang w:eastAsia="ru-RU"/>
              </w:rPr>
              <w:t>во</w:t>
            </w:r>
          </w:p>
        </w:tc>
        <w:tc>
          <w:tcPr>
            <w:tcW w:w="113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w:t>
            </w:r>
            <w:r w:rsidRPr="00FF61A9">
              <w:rPr>
                <w:rFonts w:ascii="Times New Roman" w:eastAsia="Times New Roman" w:hAnsi="Times New Roman" w:cs="Times New Roman"/>
                <w:kern w:val="2"/>
                <w:sz w:val="28"/>
                <w:szCs w:val="28"/>
                <w:lang w:eastAsia="ru-RU"/>
              </w:rPr>
              <w:t>426</w:t>
            </w:r>
          </w:p>
        </w:tc>
        <w:tc>
          <w:tcPr>
            <w:tcW w:w="1276"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w:t>
            </w:r>
            <w:r w:rsidRPr="00FF61A9">
              <w:rPr>
                <w:rFonts w:ascii="Times New Roman" w:eastAsia="Times New Roman" w:hAnsi="Times New Roman" w:cs="Times New Roman"/>
                <w:kern w:val="2"/>
                <w:sz w:val="28"/>
                <w:szCs w:val="28"/>
                <w:lang w:eastAsia="ru-RU"/>
              </w:rPr>
              <w:t>523</w:t>
            </w:r>
          </w:p>
        </w:tc>
        <w:tc>
          <w:tcPr>
            <w:tcW w:w="1417"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w:t>
            </w:r>
            <w:r w:rsidRPr="00FF61A9">
              <w:rPr>
                <w:rFonts w:ascii="Times New Roman" w:eastAsia="Times New Roman" w:hAnsi="Times New Roman" w:cs="Times New Roman"/>
                <w:kern w:val="2"/>
                <w:sz w:val="28"/>
                <w:szCs w:val="28"/>
                <w:lang w:eastAsia="ru-RU"/>
              </w:rPr>
              <w:t>525</w:t>
            </w:r>
          </w:p>
        </w:tc>
        <w:tc>
          <w:tcPr>
            <w:tcW w:w="113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w:t>
            </w:r>
            <w:r w:rsidRPr="00FF61A9">
              <w:rPr>
                <w:rFonts w:ascii="Times New Roman" w:eastAsia="Times New Roman" w:hAnsi="Times New Roman" w:cs="Times New Roman"/>
                <w:kern w:val="2"/>
                <w:sz w:val="28"/>
                <w:szCs w:val="28"/>
                <w:lang w:eastAsia="ru-RU"/>
              </w:rPr>
              <w:t>530</w:t>
            </w:r>
          </w:p>
        </w:tc>
        <w:tc>
          <w:tcPr>
            <w:tcW w:w="1276"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w:t>
            </w:r>
            <w:r w:rsidRPr="00FF61A9">
              <w:rPr>
                <w:rFonts w:ascii="Times New Roman" w:eastAsia="Times New Roman" w:hAnsi="Times New Roman" w:cs="Times New Roman"/>
                <w:kern w:val="2"/>
                <w:sz w:val="28"/>
                <w:szCs w:val="28"/>
                <w:lang w:eastAsia="ru-RU"/>
              </w:rPr>
              <w:t>535</w:t>
            </w:r>
          </w:p>
        </w:tc>
        <w:tc>
          <w:tcPr>
            <w:tcW w:w="992"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3 540</w:t>
            </w:r>
          </w:p>
        </w:tc>
        <w:tc>
          <w:tcPr>
            <w:tcW w:w="1651"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3682</w:t>
            </w:r>
          </w:p>
        </w:tc>
      </w:tr>
      <w:tr w:rsidR="008F59BE" w:rsidRPr="00FF61A9" w:rsidTr="005473CE">
        <w:tc>
          <w:tcPr>
            <w:tcW w:w="15366" w:type="dxa"/>
            <w:gridSpan w:val="10"/>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Рынок промышленного производства</w:t>
            </w:r>
          </w:p>
        </w:tc>
      </w:tr>
      <w:tr w:rsidR="008F59BE" w:rsidRPr="00FF61A9" w:rsidTr="005473CE">
        <w:tc>
          <w:tcPr>
            <w:tcW w:w="816" w:type="dxa"/>
          </w:tcPr>
          <w:p w:rsidR="008F59BE" w:rsidRPr="00FF61A9" w:rsidRDefault="008F59BE" w:rsidP="005473CE">
            <w:pPr>
              <w:suppressAutoHyphens w:val="0"/>
              <w:autoSpaceDE w:val="0"/>
              <w:autoSpaceDN w:val="0"/>
              <w:adjustRightInd w:val="0"/>
              <w:contextualSpacing/>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4.</w:t>
            </w:r>
          </w:p>
        </w:tc>
        <w:tc>
          <w:tcPr>
            <w:tcW w:w="3686" w:type="dxa"/>
          </w:tcPr>
          <w:p w:rsidR="008F59BE" w:rsidRPr="00FF61A9" w:rsidRDefault="008F59BE" w:rsidP="005473CE">
            <w:pPr>
              <w:suppressAutoHyphens w:val="0"/>
              <w:autoSpaceDE w:val="0"/>
              <w:autoSpaceDN w:val="0"/>
              <w:adjustRightInd w:val="0"/>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Индекс промышленного производства</w:t>
            </w:r>
          </w:p>
        </w:tc>
        <w:tc>
          <w:tcPr>
            <w:tcW w:w="198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процентов</w:t>
            </w:r>
          </w:p>
        </w:tc>
        <w:tc>
          <w:tcPr>
            <w:tcW w:w="113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87,4</w:t>
            </w:r>
          </w:p>
        </w:tc>
        <w:tc>
          <w:tcPr>
            <w:tcW w:w="1276"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104,5</w:t>
            </w:r>
          </w:p>
        </w:tc>
        <w:tc>
          <w:tcPr>
            <w:tcW w:w="1417"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115,4</w:t>
            </w:r>
          </w:p>
        </w:tc>
        <w:tc>
          <w:tcPr>
            <w:tcW w:w="1134"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106,4</w:t>
            </w:r>
          </w:p>
        </w:tc>
        <w:tc>
          <w:tcPr>
            <w:tcW w:w="1276"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106,7</w:t>
            </w:r>
          </w:p>
        </w:tc>
        <w:tc>
          <w:tcPr>
            <w:tcW w:w="992"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107,6</w:t>
            </w:r>
          </w:p>
        </w:tc>
        <w:tc>
          <w:tcPr>
            <w:tcW w:w="1651" w:type="dxa"/>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147,1</w:t>
            </w:r>
          </w:p>
        </w:tc>
      </w:tr>
      <w:tr w:rsidR="008F59BE" w:rsidRPr="00FF61A9" w:rsidTr="005473CE">
        <w:tc>
          <w:tcPr>
            <w:tcW w:w="15366" w:type="dxa"/>
            <w:gridSpan w:val="10"/>
          </w:tcPr>
          <w:p w:rsidR="008F59BE" w:rsidRPr="00FF61A9" w:rsidRDefault="008F59BE" w:rsidP="005473CE">
            <w:pPr>
              <w:suppressAutoHyphens w:val="0"/>
              <w:autoSpaceDE w:val="0"/>
              <w:autoSpaceDN w:val="0"/>
              <w:adjustRightInd w:val="0"/>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Системные мероприятия по развитию конкурентной среды</w:t>
            </w:r>
          </w:p>
        </w:tc>
      </w:tr>
      <w:tr w:rsidR="008F59BE" w:rsidRPr="00FF61A9" w:rsidTr="005473CE">
        <w:tc>
          <w:tcPr>
            <w:tcW w:w="816" w:type="dxa"/>
          </w:tcPr>
          <w:p w:rsidR="008F59BE" w:rsidRPr="00FF61A9" w:rsidRDefault="008F59BE" w:rsidP="005473CE">
            <w:pPr>
              <w:suppressAutoHyphens w:val="0"/>
              <w:autoSpaceDE w:val="0"/>
              <w:autoSpaceDN w:val="0"/>
              <w:adjustRightInd w:val="0"/>
              <w:spacing w:line="235" w:lineRule="auto"/>
              <w:contextualSpacing/>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5.</w:t>
            </w:r>
          </w:p>
        </w:tc>
        <w:tc>
          <w:tcPr>
            <w:tcW w:w="3686" w:type="dxa"/>
          </w:tcPr>
          <w:p w:rsidR="008F59BE" w:rsidRPr="00FF61A9" w:rsidRDefault="008F59BE" w:rsidP="005473CE">
            <w:pPr>
              <w:suppressAutoHyphens w:val="0"/>
              <w:autoSpaceDE w:val="0"/>
              <w:autoSpaceDN w:val="0"/>
              <w:adjustRightInd w:val="0"/>
              <w:spacing w:line="235" w:lineRule="auto"/>
              <w:rPr>
                <w:rFonts w:ascii="Times New Roman" w:eastAsia="Times New Roman" w:hAnsi="Times New Roman" w:cs="Times New Roman"/>
                <w:kern w:val="2"/>
                <w:sz w:val="28"/>
                <w:szCs w:val="28"/>
                <w:lang w:eastAsia="ru-RU"/>
              </w:rPr>
            </w:pPr>
            <w:proofErr w:type="gramStart"/>
            <w:r w:rsidRPr="00FF61A9">
              <w:rPr>
                <w:rFonts w:ascii="Times New Roman" w:eastAsia="Times New Roman" w:hAnsi="Times New Roman" w:cs="Times New Roman"/>
                <w:kern w:val="2"/>
                <w:sz w:val="28"/>
                <w:szCs w:val="28"/>
                <w:lang w:eastAsia="ru-RU"/>
              </w:rPr>
              <w:t xml:space="preserve">Доля закупок у субъектов </w:t>
            </w:r>
            <w:r w:rsidRPr="00FF61A9">
              <w:rPr>
                <w:rFonts w:ascii="Times New Roman" w:eastAsia="Times New Roman" w:hAnsi="Times New Roman" w:cs="Times New Roman"/>
                <w:kern w:val="2"/>
                <w:sz w:val="28"/>
                <w:szCs w:val="28"/>
                <w:lang w:eastAsia="ru-RU"/>
              </w:rPr>
              <w:lastRenderedPageBreak/>
              <w:t>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w:t>
            </w:r>
            <w:proofErr w:type="gramEnd"/>
          </w:p>
          <w:p w:rsidR="008F59BE" w:rsidRPr="00FF61A9" w:rsidRDefault="008F59BE" w:rsidP="005473CE">
            <w:pPr>
              <w:suppressAutoHyphens w:val="0"/>
              <w:autoSpaceDE w:val="0"/>
              <w:autoSpaceDN w:val="0"/>
              <w:adjustRightInd w:val="0"/>
              <w:spacing w:line="235" w:lineRule="auto"/>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 xml:space="preserve">в </w:t>
            </w:r>
            <w:proofErr w:type="gramStart"/>
            <w:r w:rsidRPr="00FF61A9">
              <w:rPr>
                <w:rFonts w:ascii="Times New Roman" w:eastAsia="Times New Roman" w:hAnsi="Times New Roman" w:cs="Times New Roman"/>
                <w:kern w:val="2"/>
                <w:sz w:val="28"/>
                <w:szCs w:val="28"/>
                <w:lang w:eastAsia="ru-RU"/>
              </w:rPr>
              <w:t>отношении</w:t>
            </w:r>
            <w:proofErr w:type="gramEnd"/>
            <w:r w:rsidRPr="00FF61A9">
              <w:rPr>
                <w:rFonts w:ascii="Times New Roman" w:eastAsia="Times New Roman" w:hAnsi="Times New Roman" w:cs="Times New Roman"/>
                <w:kern w:val="2"/>
                <w:sz w:val="28"/>
                <w:szCs w:val="28"/>
                <w:lang w:eastAsia="ru-RU"/>
              </w:rPr>
              <w:t xml:space="preserve"> которых заказчиком устанавливается требование о привлечении к исполнению договора субподрядчиков (соисполнителей)</w:t>
            </w:r>
          </w:p>
          <w:p w:rsidR="008F59BE" w:rsidRPr="00FF61A9" w:rsidRDefault="008F59BE" w:rsidP="005473CE">
            <w:pPr>
              <w:suppressAutoHyphens w:val="0"/>
              <w:autoSpaceDE w:val="0"/>
              <w:autoSpaceDN w:val="0"/>
              <w:adjustRightInd w:val="0"/>
              <w:spacing w:line="235" w:lineRule="auto"/>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 xml:space="preserve">из числа субъектов малого и среднего предпринимательства) в </w:t>
            </w:r>
            <w:r w:rsidRPr="00FF61A9">
              <w:rPr>
                <w:rFonts w:ascii="Times New Roman" w:eastAsia="Times New Roman" w:hAnsi="Times New Roman" w:cs="Times New Roman"/>
                <w:kern w:val="2"/>
                <w:sz w:val="28"/>
                <w:szCs w:val="28"/>
                <w:lang w:eastAsia="ru-RU"/>
              </w:rPr>
              <w:lastRenderedPageBreak/>
              <w:t>общем годовом стоимостном объеме закупок, осуществляемых в соответствии</w:t>
            </w:r>
          </w:p>
          <w:p w:rsidR="008F59BE" w:rsidRPr="00FF61A9" w:rsidRDefault="008F59BE" w:rsidP="005473CE">
            <w:pPr>
              <w:suppressAutoHyphens w:val="0"/>
              <w:autoSpaceDE w:val="0"/>
              <w:autoSpaceDN w:val="0"/>
              <w:adjustRightInd w:val="0"/>
              <w:spacing w:line="235" w:lineRule="auto"/>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с Федеральным законом от 18.07.2011 № 223-ФЗ «О закупках товаров, работ, услуг отдельными видами юридических лиц»</w:t>
            </w:r>
          </w:p>
        </w:tc>
        <w:tc>
          <w:tcPr>
            <w:tcW w:w="1984"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lastRenderedPageBreak/>
              <w:t>процентов</w:t>
            </w:r>
          </w:p>
        </w:tc>
        <w:tc>
          <w:tcPr>
            <w:tcW w:w="1134"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25,1</w:t>
            </w:r>
          </w:p>
        </w:tc>
        <w:tc>
          <w:tcPr>
            <w:tcW w:w="1276"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20,7</w:t>
            </w:r>
          </w:p>
        </w:tc>
        <w:tc>
          <w:tcPr>
            <w:tcW w:w="1417"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22,0</w:t>
            </w:r>
          </w:p>
        </w:tc>
        <w:tc>
          <w:tcPr>
            <w:tcW w:w="1134"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22,0</w:t>
            </w:r>
          </w:p>
        </w:tc>
        <w:tc>
          <w:tcPr>
            <w:tcW w:w="1276"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22,0</w:t>
            </w:r>
          </w:p>
        </w:tc>
        <w:tc>
          <w:tcPr>
            <w:tcW w:w="992"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22,0</w:t>
            </w:r>
          </w:p>
        </w:tc>
        <w:tc>
          <w:tcPr>
            <w:tcW w:w="1651"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53,5</w:t>
            </w:r>
          </w:p>
        </w:tc>
      </w:tr>
      <w:tr w:rsidR="008F59BE" w:rsidRPr="00FF61A9" w:rsidTr="005473CE">
        <w:tc>
          <w:tcPr>
            <w:tcW w:w="816" w:type="dxa"/>
          </w:tcPr>
          <w:p w:rsidR="008F59BE" w:rsidRPr="00FF61A9" w:rsidRDefault="008F59BE" w:rsidP="005473CE">
            <w:pPr>
              <w:suppressAutoHyphens w:val="0"/>
              <w:autoSpaceDE w:val="0"/>
              <w:autoSpaceDN w:val="0"/>
              <w:adjustRightInd w:val="0"/>
              <w:spacing w:line="235" w:lineRule="auto"/>
              <w:contextualSpacing/>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w:t>
            </w:r>
            <w:r w:rsidRPr="00FF61A9">
              <w:rPr>
                <w:rFonts w:ascii="Times New Roman" w:eastAsia="Times New Roman" w:hAnsi="Times New Roman" w:cs="Times New Roman"/>
                <w:kern w:val="2"/>
                <w:sz w:val="28"/>
                <w:szCs w:val="28"/>
                <w:lang w:eastAsia="ru-RU"/>
              </w:rPr>
              <w:t>.</w:t>
            </w:r>
          </w:p>
        </w:tc>
        <w:tc>
          <w:tcPr>
            <w:tcW w:w="3686" w:type="dxa"/>
          </w:tcPr>
          <w:p w:rsidR="008F59BE" w:rsidRPr="00FF61A9" w:rsidRDefault="008F59BE" w:rsidP="005473CE">
            <w:pPr>
              <w:suppressAutoHyphens w:val="0"/>
              <w:autoSpaceDE w:val="0"/>
              <w:autoSpaceDN w:val="0"/>
              <w:adjustRightInd w:val="0"/>
              <w:spacing w:line="235" w:lineRule="auto"/>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 xml:space="preserve">Наличие в муниципальной практике проектов с применением механизмов </w:t>
            </w:r>
            <w:proofErr w:type="spellStart"/>
            <w:r w:rsidRPr="00FF61A9">
              <w:rPr>
                <w:rFonts w:ascii="Times New Roman" w:eastAsia="Times New Roman" w:hAnsi="Times New Roman" w:cs="Times New Roman"/>
                <w:kern w:val="2"/>
                <w:sz w:val="28"/>
                <w:szCs w:val="28"/>
                <w:lang w:eastAsia="ru-RU"/>
              </w:rPr>
              <w:t>муниципально</w:t>
            </w:r>
            <w:proofErr w:type="spellEnd"/>
            <w:r w:rsidRPr="00FF61A9">
              <w:rPr>
                <w:rFonts w:ascii="Times New Roman" w:eastAsia="Times New Roman" w:hAnsi="Times New Roman" w:cs="Times New Roman"/>
                <w:kern w:val="2"/>
                <w:sz w:val="28"/>
                <w:szCs w:val="28"/>
                <w:lang w:eastAsia="ru-RU"/>
              </w:rPr>
              <w:t xml:space="preserve">-частного </w:t>
            </w:r>
            <w:proofErr w:type="gramStart"/>
            <w:r w:rsidRPr="00FF61A9">
              <w:rPr>
                <w:rFonts w:ascii="Times New Roman" w:eastAsia="Times New Roman" w:hAnsi="Times New Roman" w:cs="Times New Roman"/>
                <w:kern w:val="2"/>
                <w:sz w:val="28"/>
                <w:szCs w:val="28"/>
                <w:lang w:eastAsia="ru-RU"/>
              </w:rPr>
              <w:t>партнерства</w:t>
            </w:r>
            <w:proofErr w:type="gramEnd"/>
            <w:r w:rsidRPr="00FF61A9">
              <w:rPr>
                <w:rFonts w:ascii="Times New Roman" w:eastAsia="Times New Roman" w:hAnsi="Times New Roman" w:cs="Times New Roman"/>
                <w:kern w:val="2"/>
                <w:sz w:val="28"/>
                <w:szCs w:val="28"/>
                <w:lang w:eastAsia="ru-RU"/>
              </w:rPr>
              <w:t xml:space="preserve"> в том числе посредством заключения концессионного соглашения</w:t>
            </w:r>
          </w:p>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p>
        </w:tc>
        <w:tc>
          <w:tcPr>
            <w:tcW w:w="1984"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да/нет</w:t>
            </w:r>
          </w:p>
        </w:tc>
        <w:tc>
          <w:tcPr>
            <w:tcW w:w="1134"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нет</w:t>
            </w:r>
          </w:p>
        </w:tc>
        <w:tc>
          <w:tcPr>
            <w:tcW w:w="1276"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да</w:t>
            </w:r>
          </w:p>
        </w:tc>
        <w:tc>
          <w:tcPr>
            <w:tcW w:w="1417"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да</w:t>
            </w:r>
          </w:p>
        </w:tc>
        <w:tc>
          <w:tcPr>
            <w:tcW w:w="1134"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да</w:t>
            </w:r>
          </w:p>
        </w:tc>
        <w:tc>
          <w:tcPr>
            <w:tcW w:w="1276"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да</w:t>
            </w:r>
          </w:p>
        </w:tc>
        <w:tc>
          <w:tcPr>
            <w:tcW w:w="992"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sidRPr="00FF61A9">
              <w:rPr>
                <w:rFonts w:ascii="Times New Roman" w:eastAsia="Times New Roman" w:hAnsi="Times New Roman" w:cs="Times New Roman"/>
                <w:kern w:val="2"/>
                <w:sz w:val="28"/>
                <w:szCs w:val="28"/>
                <w:lang w:eastAsia="ru-RU"/>
              </w:rPr>
              <w:t>да</w:t>
            </w:r>
          </w:p>
        </w:tc>
        <w:tc>
          <w:tcPr>
            <w:tcW w:w="1651" w:type="dxa"/>
          </w:tcPr>
          <w:p w:rsidR="008F59BE" w:rsidRPr="00FF61A9" w:rsidRDefault="008F59BE" w:rsidP="005473CE">
            <w:pPr>
              <w:suppressAutoHyphens w:val="0"/>
              <w:autoSpaceDE w:val="0"/>
              <w:autoSpaceDN w:val="0"/>
              <w:adjustRightInd w:val="0"/>
              <w:spacing w:line="235"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да</w:t>
            </w:r>
          </w:p>
        </w:tc>
      </w:tr>
    </w:tbl>
    <w:p w:rsidR="008F59BE" w:rsidRPr="00A32366" w:rsidRDefault="008F59BE" w:rsidP="008F59BE">
      <w:pPr>
        <w:suppressAutoHyphens w:val="0"/>
        <w:autoSpaceDE w:val="0"/>
        <w:autoSpaceDN w:val="0"/>
        <w:adjustRightInd w:val="0"/>
        <w:spacing w:after="0" w:line="235" w:lineRule="auto"/>
        <w:ind w:firstLine="709"/>
        <w:jc w:val="both"/>
        <w:rPr>
          <w:rFonts w:ascii="Times New Roman" w:eastAsia="Times New Roman" w:hAnsi="Times New Roman" w:cs="Times New Roman"/>
          <w:kern w:val="2"/>
          <w:lang w:eastAsia="ru-RU"/>
        </w:rPr>
      </w:pPr>
      <w:r w:rsidRPr="00A32366">
        <w:rPr>
          <w:rFonts w:ascii="Times New Roman" w:eastAsia="Times New Roman" w:hAnsi="Times New Roman" w:cs="Times New Roman"/>
          <w:kern w:val="2"/>
          <w:lang w:eastAsia="ru-RU"/>
        </w:rPr>
        <w:t>*данные по итогам 9месяцев 2017 года</w:t>
      </w:r>
    </w:p>
    <w:p w:rsidR="008F59BE" w:rsidRDefault="008F59BE" w:rsidP="008F59BE">
      <w:pPr>
        <w:suppressAutoHyphens w:val="0"/>
        <w:spacing w:after="0" w:line="240" w:lineRule="auto"/>
        <w:ind w:firstLine="709"/>
        <w:jc w:val="both"/>
        <w:rPr>
          <w:rFonts w:ascii="Times New Roman" w:hAnsi="Times New Roman" w:cs="Times New Roman"/>
          <w:sz w:val="28"/>
          <w:szCs w:val="28"/>
        </w:rPr>
      </w:pPr>
    </w:p>
    <w:p w:rsidR="008F59BE" w:rsidRDefault="008F59BE" w:rsidP="008F59B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8F59BE" w:rsidRDefault="008F59BE" w:rsidP="008F59B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85748C" w:rsidRDefault="00A1429E" w:rsidP="00A1429E">
      <w:pPr>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экономки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F59BE">
        <w:rPr>
          <w:rFonts w:ascii="Times New Roman" w:hAnsi="Times New Roman" w:cs="Times New Roman"/>
          <w:sz w:val="28"/>
          <w:szCs w:val="28"/>
        </w:rPr>
        <w:t>М.В. Ерма</w:t>
      </w:r>
      <w:r>
        <w:rPr>
          <w:rFonts w:ascii="Times New Roman" w:hAnsi="Times New Roman" w:cs="Times New Roman"/>
          <w:sz w:val="28"/>
          <w:szCs w:val="28"/>
        </w:rPr>
        <w:t>ченко</w:t>
      </w:r>
    </w:p>
    <w:sectPr w:rsidR="0085748C" w:rsidSect="009906B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19" w:rsidRDefault="00AC2C19">
      <w:pPr>
        <w:spacing w:after="0" w:line="240" w:lineRule="auto"/>
      </w:pPr>
      <w:r>
        <w:separator/>
      </w:r>
    </w:p>
  </w:endnote>
  <w:endnote w:type="continuationSeparator" w:id="0">
    <w:p w:rsidR="00AC2C19" w:rsidRDefault="00AC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02853"/>
      <w:docPartObj>
        <w:docPartGallery w:val="Page Numbers (Bottom of Page)"/>
        <w:docPartUnique/>
      </w:docPartObj>
    </w:sdtPr>
    <w:sdtEndPr/>
    <w:sdtContent>
      <w:p w:rsidR="00F07803" w:rsidRDefault="00F07803">
        <w:pPr>
          <w:pStyle w:val="af9"/>
          <w:jc w:val="right"/>
        </w:pPr>
        <w:r>
          <w:fldChar w:fldCharType="begin"/>
        </w:r>
        <w:r>
          <w:instrText>PAGE   \* MERGEFORMAT</w:instrText>
        </w:r>
        <w:r>
          <w:fldChar w:fldCharType="separate"/>
        </w:r>
        <w:r w:rsidR="00DB5270">
          <w:rPr>
            <w:noProof/>
          </w:rPr>
          <w:t>6</w:t>
        </w:r>
        <w:r>
          <w:fldChar w:fldCharType="end"/>
        </w:r>
      </w:p>
    </w:sdtContent>
  </w:sdt>
  <w:p w:rsidR="00F07803" w:rsidRDefault="00F0780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19" w:rsidRDefault="00AC2C19">
      <w:pPr>
        <w:spacing w:after="0" w:line="240" w:lineRule="auto"/>
      </w:pPr>
      <w:r>
        <w:separator/>
      </w:r>
    </w:p>
  </w:footnote>
  <w:footnote w:type="continuationSeparator" w:id="0">
    <w:p w:rsidR="00AC2C19" w:rsidRDefault="00AC2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Calibri"/>
        <w:b w:val="0"/>
        <w:i w:val="0"/>
      </w:rPr>
    </w:lvl>
    <w:lvl w:ilvl="1">
      <w:start w:val="1"/>
      <w:numFmt w:val="bullet"/>
      <w:lvlText w:val=""/>
      <w:lvlJc w:val="left"/>
      <w:pPr>
        <w:tabs>
          <w:tab w:val="num" w:pos="1080"/>
        </w:tabs>
        <w:ind w:left="1080" w:hanging="360"/>
      </w:pPr>
      <w:rPr>
        <w:rFonts w:ascii="Symbol" w:hAnsi="Symbol" w:cs="Calibri"/>
        <w:b w:val="0"/>
        <w:i w:val="0"/>
      </w:rPr>
    </w:lvl>
    <w:lvl w:ilvl="2">
      <w:start w:val="1"/>
      <w:numFmt w:val="bullet"/>
      <w:lvlText w:val=""/>
      <w:lvlJc w:val="left"/>
      <w:pPr>
        <w:tabs>
          <w:tab w:val="num" w:pos="1440"/>
        </w:tabs>
        <w:ind w:left="1440" w:hanging="360"/>
      </w:pPr>
      <w:rPr>
        <w:rFonts w:ascii="Symbol" w:hAnsi="Symbol" w:cs="Calibri"/>
        <w:b w:val="0"/>
        <w:i w:val="0"/>
      </w:rPr>
    </w:lvl>
    <w:lvl w:ilvl="3">
      <w:start w:val="1"/>
      <w:numFmt w:val="bullet"/>
      <w:lvlText w:val=""/>
      <w:lvlJc w:val="left"/>
      <w:pPr>
        <w:tabs>
          <w:tab w:val="num" w:pos="1800"/>
        </w:tabs>
        <w:ind w:left="1800" w:hanging="360"/>
      </w:pPr>
      <w:rPr>
        <w:rFonts w:ascii="Symbol" w:hAnsi="Symbol" w:cs="Calibri"/>
        <w:b w:val="0"/>
        <w:i w:val="0"/>
      </w:rPr>
    </w:lvl>
    <w:lvl w:ilvl="4">
      <w:start w:val="1"/>
      <w:numFmt w:val="bullet"/>
      <w:lvlText w:val=""/>
      <w:lvlJc w:val="left"/>
      <w:pPr>
        <w:tabs>
          <w:tab w:val="num" w:pos="2160"/>
        </w:tabs>
        <w:ind w:left="2160" w:hanging="360"/>
      </w:pPr>
      <w:rPr>
        <w:rFonts w:ascii="Symbol" w:hAnsi="Symbol" w:cs="Calibri"/>
        <w:b w:val="0"/>
        <w:i w:val="0"/>
      </w:rPr>
    </w:lvl>
    <w:lvl w:ilvl="5">
      <w:start w:val="1"/>
      <w:numFmt w:val="bullet"/>
      <w:lvlText w:val=""/>
      <w:lvlJc w:val="left"/>
      <w:pPr>
        <w:tabs>
          <w:tab w:val="num" w:pos="2520"/>
        </w:tabs>
        <w:ind w:left="2520" w:hanging="360"/>
      </w:pPr>
      <w:rPr>
        <w:rFonts w:ascii="Symbol" w:hAnsi="Symbol" w:cs="Calibri"/>
        <w:b w:val="0"/>
        <w:i w:val="0"/>
      </w:rPr>
    </w:lvl>
    <w:lvl w:ilvl="6">
      <w:start w:val="1"/>
      <w:numFmt w:val="bullet"/>
      <w:lvlText w:val=""/>
      <w:lvlJc w:val="left"/>
      <w:pPr>
        <w:tabs>
          <w:tab w:val="num" w:pos="2880"/>
        </w:tabs>
        <w:ind w:left="2880" w:hanging="360"/>
      </w:pPr>
      <w:rPr>
        <w:rFonts w:ascii="Symbol" w:hAnsi="Symbol" w:cs="Calibri"/>
        <w:b w:val="0"/>
        <w:i w:val="0"/>
      </w:rPr>
    </w:lvl>
    <w:lvl w:ilvl="7">
      <w:start w:val="1"/>
      <w:numFmt w:val="bullet"/>
      <w:lvlText w:val=""/>
      <w:lvlJc w:val="left"/>
      <w:pPr>
        <w:tabs>
          <w:tab w:val="num" w:pos="3240"/>
        </w:tabs>
        <w:ind w:left="3240" w:hanging="360"/>
      </w:pPr>
      <w:rPr>
        <w:rFonts w:ascii="Symbol" w:hAnsi="Symbol" w:cs="Calibri"/>
        <w:b w:val="0"/>
        <w:i w:val="0"/>
      </w:rPr>
    </w:lvl>
    <w:lvl w:ilvl="8">
      <w:start w:val="1"/>
      <w:numFmt w:val="bullet"/>
      <w:lvlText w:val=""/>
      <w:lvlJc w:val="left"/>
      <w:pPr>
        <w:tabs>
          <w:tab w:val="num" w:pos="3600"/>
        </w:tabs>
        <w:ind w:left="3600" w:hanging="360"/>
      </w:pPr>
      <w:rPr>
        <w:rFonts w:ascii="Symbol" w:hAnsi="Symbol" w:cs="Calibri"/>
        <w:b w:val="0"/>
        <w:i w:val="0"/>
      </w:rPr>
    </w:lvl>
  </w:abstractNum>
  <w:abstractNum w:abstractNumId="1">
    <w:nsid w:val="0000000E"/>
    <w:multiLevelType w:val="singleLevel"/>
    <w:tmpl w:val="0000000E"/>
    <w:name w:val="WW8Num15"/>
    <w:lvl w:ilvl="0">
      <w:numFmt w:val="bullet"/>
      <w:lvlText w:val="-"/>
      <w:lvlJc w:val="left"/>
      <w:pPr>
        <w:tabs>
          <w:tab w:val="num" w:pos="-1917"/>
        </w:tabs>
        <w:ind w:left="786" w:hanging="360"/>
      </w:pPr>
      <w:rPr>
        <w:rFonts w:ascii="Times New Roman" w:hAnsi="Times New Roman" w:cs="OpenSymbol"/>
      </w:rPr>
    </w:lvl>
  </w:abstractNum>
  <w:abstractNum w:abstractNumId="2">
    <w:nsid w:val="0DFE7F88"/>
    <w:multiLevelType w:val="hybridMultilevel"/>
    <w:tmpl w:val="6192B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F1B9D"/>
    <w:multiLevelType w:val="multilevel"/>
    <w:tmpl w:val="12AE190A"/>
    <w:lvl w:ilvl="0">
      <w:start w:val="1"/>
      <w:numFmt w:val="decimal"/>
      <w:lvlText w:val="%1."/>
      <w:lvlJc w:val="left"/>
      <w:pPr>
        <w:ind w:left="450" w:hanging="450"/>
      </w:pPr>
      <w:rPr>
        <w:rFonts w:eastAsia="Calibri" w:cs="Times New Roman" w:hint="default"/>
        <w:color w:val="000000"/>
      </w:rPr>
    </w:lvl>
    <w:lvl w:ilvl="1">
      <w:start w:val="1"/>
      <w:numFmt w:val="decimal"/>
      <w:lvlText w:val="%1.%2."/>
      <w:lvlJc w:val="left"/>
      <w:pPr>
        <w:ind w:left="1429" w:hanging="720"/>
      </w:pPr>
      <w:rPr>
        <w:rFonts w:eastAsia="Calibri" w:cs="Times New Roman" w:hint="default"/>
        <w:color w:val="000000"/>
      </w:rPr>
    </w:lvl>
    <w:lvl w:ilvl="2">
      <w:start w:val="1"/>
      <w:numFmt w:val="decimal"/>
      <w:lvlText w:val="%1.%2.%3."/>
      <w:lvlJc w:val="left"/>
      <w:pPr>
        <w:ind w:left="2138" w:hanging="720"/>
      </w:pPr>
      <w:rPr>
        <w:rFonts w:eastAsia="Calibri" w:cs="Times New Roman" w:hint="default"/>
        <w:color w:val="000000"/>
      </w:rPr>
    </w:lvl>
    <w:lvl w:ilvl="3">
      <w:start w:val="1"/>
      <w:numFmt w:val="decimal"/>
      <w:lvlText w:val="%1.%2.%3.%4."/>
      <w:lvlJc w:val="left"/>
      <w:pPr>
        <w:ind w:left="3207" w:hanging="1080"/>
      </w:pPr>
      <w:rPr>
        <w:rFonts w:eastAsia="Calibri" w:cs="Times New Roman" w:hint="default"/>
        <w:color w:val="000000"/>
      </w:rPr>
    </w:lvl>
    <w:lvl w:ilvl="4">
      <w:start w:val="1"/>
      <w:numFmt w:val="decimal"/>
      <w:lvlText w:val="%1.%2.%3.%4.%5."/>
      <w:lvlJc w:val="left"/>
      <w:pPr>
        <w:ind w:left="3916" w:hanging="1080"/>
      </w:pPr>
      <w:rPr>
        <w:rFonts w:eastAsia="Calibri" w:cs="Times New Roman" w:hint="default"/>
        <w:color w:val="000000"/>
      </w:rPr>
    </w:lvl>
    <w:lvl w:ilvl="5">
      <w:start w:val="1"/>
      <w:numFmt w:val="decimal"/>
      <w:lvlText w:val="%1.%2.%3.%4.%5.%6."/>
      <w:lvlJc w:val="left"/>
      <w:pPr>
        <w:ind w:left="4985" w:hanging="1440"/>
      </w:pPr>
      <w:rPr>
        <w:rFonts w:eastAsia="Calibri" w:cs="Times New Roman" w:hint="default"/>
        <w:color w:val="000000"/>
      </w:rPr>
    </w:lvl>
    <w:lvl w:ilvl="6">
      <w:start w:val="1"/>
      <w:numFmt w:val="decimal"/>
      <w:lvlText w:val="%1.%2.%3.%4.%5.%6.%7."/>
      <w:lvlJc w:val="left"/>
      <w:pPr>
        <w:ind w:left="6054" w:hanging="1800"/>
      </w:pPr>
      <w:rPr>
        <w:rFonts w:eastAsia="Calibri" w:cs="Times New Roman" w:hint="default"/>
        <w:color w:val="000000"/>
      </w:rPr>
    </w:lvl>
    <w:lvl w:ilvl="7">
      <w:start w:val="1"/>
      <w:numFmt w:val="decimal"/>
      <w:lvlText w:val="%1.%2.%3.%4.%5.%6.%7.%8."/>
      <w:lvlJc w:val="left"/>
      <w:pPr>
        <w:ind w:left="6763" w:hanging="1800"/>
      </w:pPr>
      <w:rPr>
        <w:rFonts w:eastAsia="Calibri" w:cs="Times New Roman" w:hint="default"/>
        <w:color w:val="000000"/>
      </w:rPr>
    </w:lvl>
    <w:lvl w:ilvl="8">
      <w:start w:val="1"/>
      <w:numFmt w:val="decimal"/>
      <w:lvlText w:val="%1.%2.%3.%4.%5.%6.%7.%8.%9."/>
      <w:lvlJc w:val="left"/>
      <w:pPr>
        <w:ind w:left="7832" w:hanging="2160"/>
      </w:pPr>
      <w:rPr>
        <w:rFonts w:eastAsia="Calibri" w:cs="Times New Roman" w:hint="default"/>
        <w:color w:val="000000"/>
      </w:rPr>
    </w:lvl>
  </w:abstractNum>
  <w:abstractNum w:abstractNumId="4">
    <w:nsid w:val="14814147"/>
    <w:multiLevelType w:val="hybridMultilevel"/>
    <w:tmpl w:val="132266F2"/>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2E6CC3"/>
    <w:multiLevelType w:val="hybridMultilevel"/>
    <w:tmpl w:val="15547DEA"/>
    <w:lvl w:ilvl="0" w:tplc="6E645AF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56686"/>
    <w:multiLevelType w:val="hybridMultilevel"/>
    <w:tmpl w:val="0172A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535229"/>
    <w:multiLevelType w:val="hybridMultilevel"/>
    <w:tmpl w:val="8EA01392"/>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446AAF"/>
    <w:multiLevelType w:val="multilevel"/>
    <w:tmpl w:val="190A1ECE"/>
    <w:lvl w:ilvl="0">
      <w:start w:val="1"/>
      <w:numFmt w:val="decimal"/>
      <w:lvlText w:val="%1."/>
      <w:lvlJc w:val="left"/>
      <w:pPr>
        <w:ind w:left="1069" w:hanging="360"/>
      </w:pPr>
      <w:rPr>
        <w:rFonts w:hint="default"/>
      </w:rPr>
    </w:lvl>
    <w:lvl w:ilvl="1">
      <w:start w:val="5"/>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014" w:hanging="130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992789E"/>
    <w:multiLevelType w:val="multilevel"/>
    <w:tmpl w:val="4EA80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AF470C"/>
    <w:multiLevelType w:val="hybridMultilevel"/>
    <w:tmpl w:val="B96C05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207EE6"/>
    <w:multiLevelType w:val="hybridMultilevel"/>
    <w:tmpl w:val="059479D0"/>
    <w:lvl w:ilvl="0" w:tplc="BFDC00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476C62"/>
    <w:multiLevelType w:val="hybridMultilevel"/>
    <w:tmpl w:val="55946CC0"/>
    <w:lvl w:ilvl="0" w:tplc="7CC88478">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E9A02CD"/>
    <w:multiLevelType w:val="hybridMultilevel"/>
    <w:tmpl w:val="5EC62E02"/>
    <w:lvl w:ilvl="0" w:tplc="4B64C1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A52FCE"/>
    <w:multiLevelType w:val="hybridMultilevel"/>
    <w:tmpl w:val="647EBDB0"/>
    <w:lvl w:ilvl="0" w:tplc="97D2BBE2">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33F57FE9"/>
    <w:multiLevelType w:val="hybridMultilevel"/>
    <w:tmpl w:val="E64EC5A8"/>
    <w:lvl w:ilvl="0" w:tplc="6C96328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57BFF"/>
    <w:multiLevelType w:val="hybridMultilevel"/>
    <w:tmpl w:val="6E4A6E08"/>
    <w:lvl w:ilvl="0" w:tplc="4B64C15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CCC2CDE"/>
    <w:multiLevelType w:val="hybridMultilevel"/>
    <w:tmpl w:val="6C5EDA08"/>
    <w:lvl w:ilvl="0" w:tplc="29CA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862FA0"/>
    <w:multiLevelType w:val="hybridMultilevel"/>
    <w:tmpl w:val="297E48E6"/>
    <w:lvl w:ilvl="0" w:tplc="7B4ED3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1D96281"/>
    <w:multiLevelType w:val="hybridMultilevel"/>
    <w:tmpl w:val="3CCCB9F4"/>
    <w:lvl w:ilvl="0" w:tplc="81C4B550">
      <w:start w:val="3"/>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4A126BCB"/>
    <w:multiLevelType w:val="hybridMultilevel"/>
    <w:tmpl w:val="1B7E226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50DD3"/>
    <w:multiLevelType w:val="hybridMultilevel"/>
    <w:tmpl w:val="DABC1A9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EA49B6"/>
    <w:multiLevelType w:val="multilevel"/>
    <w:tmpl w:val="3EE0609E"/>
    <w:lvl w:ilvl="0">
      <w:start w:val="1"/>
      <w:numFmt w:val="decimal"/>
      <w:suff w:val="space"/>
      <w:lvlText w:val="%1."/>
      <w:lvlJc w:val="left"/>
      <w:pPr>
        <w:ind w:left="1729" w:hanging="10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149154B"/>
    <w:multiLevelType w:val="hybridMultilevel"/>
    <w:tmpl w:val="0C0468BA"/>
    <w:lvl w:ilvl="0" w:tplc="E0BE9EA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521660AB"/>
    <w:multiLevelType w:val="hybridMultilevel"/>
    <w:tmpl w:val="C3AAE7BA"/>
    <w:lvl w:ilvl="0" w:tplc="99B8B96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F340A3"/>
    <w:multiLevelType w:val="hybridMultilevel"/>
    <w:tmpl w:val="636A302E"/>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6F25639"/>
    <w:multiLevelType w:val="hybridMultilevel"/>
    <w:tmpl w:val="390CF468"/>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655DFD"/>
    <w:multiLevelType w:val="hybridMultilevel"/>
    <w:tmpl w:val="00A4DCD4"/>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BF2C83"/>
    <w:multiLevelType w:val="hybridMultilevel"/>
    <w:tmpl w:val="8C284D6E"/>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38299D"/>
    <w:multiLevelType w:val="hybridMultilevel"/>
    <w:tmpl w:val="71B0C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9807C5"/>
    <w:multiLevelType w:val="hybridMultilevel"/>
    <w:tmpl w:val="54FCA240"/>
    <w:lvl w:ilvl="0" w:tplc="FA2E4D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3310B1"/>
    <w:multiLevelType w:val="hybridMultilevel"/>
    <w:tmpl w:val="2A68596A"/>
    <w:lvl w:ilvl="0" w:tplc="B2A84F7E">
      <w:start w:val="1"/>
      <w:numFmt w:val="decimal"/>
      <w:suff w:val="space"/>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D506428"/>
    <w:multiLevelType w:val="hybridMultilevel"/>
    <w:tmpl w:val="B96C05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CA07C9"/>
    <w:multiLevelType w:val="hybridMultilevel"/>
    <w:tmpl w:val="C1A4514C"/>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BE7AC3"/>
    <w:multiLevelType w:val="hybridMultilevel"/>
    <w:tmpl w:val="C1C89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0"/>
  </w:num>
  <w:num w:numId="6">
    <w:abstractNumId w:val="13"/>
  </w:num>
  <w:num w:numId="7">
    <w:abstractNumId w:val="27"/>
  </w:num>
  <w:num w:numId="8">
    <w:abstractNumId w:val="25"/>
  </w:num>
  <w:num w:numId="9">
    <w:abstractNumId w:val="26"/>
  </w:num>
  <w:num w:numId="10">
    <w:abstractNumId w:val="7"/>
  </w:num>
  <w:num w:numId="11">
    <w:abstractNumId w:val="28"/>
  </w:num>
  <w:num w:numId="12">
    <w:abstractNumId w:val="33"/>
  </w:num>
  <w:num w:numId="13">
    <w:abstractNumId w:val="4"/>
  </w:num>
  <w:num w:numId="14">
    <w:abstractNumId w:val="16"/>
  </w:num>
  <w:num w:numId="15">
    <w:abstractNumId w:val="10"/>
  </w:num>
  <w:num w:numId="16">
    <w:abstractNumId w:val="32"/>
  </w:num>
  <w:num w:numId="17">
    <w:abstractNumId w:val="1"/>
  </w:num>
  <w:num w:numId="18">
    <w:abstractNumId w:val="22"/>
  </w:num>
  <w:num w:numId="19">
    <w:abstractNumId w:val="19"/>
  </w:num>
  <w:num w:numId="20">
    <w:abstractNumId w:val="31"/>
  </w:num>
  <w:num w:numId="21">
    <w:abstractNumId w:val="15"/>
  </w:num>
  <w:num w:numId="22">
    <w:abstractNumId w:val="29"/>
  </w:num>
  <w:num w:numId="23">
    <w:abstractNumId w:val="5"/>
  </w:num>
  <w:num w:numId="24">
    <w:abstractNumId w:val="12"/>
  </w:num>
  <w:num w:numId="25">
    <w:abstractNumId w:val="2"/>
  </w:num>
  <w:num w:numId="26">
    <w:abstractNumId w:val="30"/>
  </w:num>
  <w:num w:numId="27">
    <w:abstractNumId w:val="17"/>
  </w:num>
  <w:num w:numId="28">
    <w:abstractNumId w:val="18"/>
  </w:num>
  <w:num w:numId="29">
    <w:abstractNumId w:val="14"/>
  </w:num>
  <w:num w:numId="30">
    <w:abstractNumId w:val="24"/>
  </w:num>
  <w:num w:numId="31">
    <w:abstractNumId w:val="3"/>
  </w:num>
  <w:num w:numId="32">
    <w:abstractNumId w:val="11"/>
  </w:num>
  <w:num w:numId="33">
    <w:abstractNumId w:val="8"/>
  </w:num>
  <w:num w:numId="34">
    <w:abstractNumId w:val="2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8C"/>
    <w:rsid w:val="00006324"/>
    <w:rsid w:val="00006C42"/>
    <w:rsid w:val="00081C6C"/>
    <w:rsid w:val="0009505E"/>
    <w:rsid w:val="000D2EB7"/>
    <w:rsid w:val="000E7AB9"/>
    <w:rsid w:val="000F1742"/>
    <w:rsid w:val="00107079"/>
    <w:rsid w:val="001B25C3"/>
    <w:rsid w:val="001D13BD"/>
    <w:rsid w:val="001E2333"/>
    <w:rsid w:val="001E3929"/>
    <w:rsid w:val="001F1726"/>
    <w:rsid w:val="00210DB8"/>
    <w:rsid w:val="002342EB"/>
    <w:rsid w:val="0026345B"/>
    <w:rsid w:val="00317293"/>
    <w:rsid w:val="00372FC2"/>
    <w:rsid w:val="00392F9E"/>
    <w:rsid w:val="00393FEB"/>
    <w:rsid w:val="00397ECC"/>
    <w:rsid w:val="003C1617"/>
    <w:rsid w:val="003D5476"/>
    <w:rsid w:val="00426EE5"/>
    <w:rsid w:val="004424C7"/>
    <w:rsid w:val="004653DB"/>
    <w:rsid w:val="004A5270"/>
    <w:rsid w:val="004D3467"/>
    <w:rsid w:val="0051195B"/>
    <w:rsid w:val="00512401"/>
    <w:rsid w:val="0051312F"/>
    <w:rsid w:val="005664A3"/>
    <w:rsid w:val="00590DC3"/>
    <w:rsid w:val="00591D52"/>
    <w:rsid w:val="005A708A"/>
    <w:rsid w:val="005D19B3"/>
    <w:rsid w:val="00603A43"/>
    <w:rsid w:val="0061068D"/>
    <w:rsid w:val="00635210"/>
    <w:rsid w:val="00661D0E"/>
    <w:rsid w:val="0068404D"/>
    <w:rsid w:val="006860AA"/>
    <w:rsid w:val="00693AA8"/>
    <w:rsid w:val="006D6E4C"/>
    <w:rsid w:val="006D76EE"/>
    <w:rsid w:val="00705E08"/>
    <w:rsid w:val="00715ABC"/>
    <w:rsid w:val="0076511D"/>
    <w:rsid w:val="00776B29"/>
    <w:rsid w:val="007D0506"/>
    <w:rsid w:val="007F151A"/>
    <w:rsid w:val="007F276E"/>
    <w:rsid w:val="0085469B"/>
    <w:rsid w:val="0085748C"/>
    <w:rsid w:val="008657C7"/>
    <w:rsid w:val="008A31CE"/>
    <w:rsid w:val="008B3E65"/>
    <w:rsid w:val="008C3827"/>
    <w:rsid w:val="008D0241"/>
    <w:rsid w:val="008E5494"/>
    <w:rsid w:val="008F058F"/>
    <w:rsid w:val="008F528A"/>
    <w:rsid w:val="008F59BE"/>
    <w:rsid w:val="00964557"/>
    <w:rsid w:val="009906B4"/>
    <w:rsid w:val="0099184D"/>
    <w:rsid w:val="009923D5"/>
    <w:rsid w:val="009A3AB9"/>
    <w:rsid w:val="00A1429E"/>
    <w:rsid w:val="00A24656"/>
    <w:rsid w:val="00A32366"/>
    <w:rsid w:val="00A40322"/>
    <w:rsid w:val="00A8342B"/>
    <w:rsid w:val="00A91A21"/>
    <w:rsid w:val="00A92778"/>
    <w:rsid w:val="00A9600C"/>
    <w:rsid w:val="00AA298C"/>
    <w:rsid w:val="00AB6956"/>
    <w:rsid w:val="00AC2C19"/>
    <w:rsid w:val="00AC59BE"/>
    <w:rsid w:val="00AF2925"/>
    <w:rsid w:val="00B0339E"/>
    <w:rsid w:val="00B12A8B"/>
    <w:rsid w:val="00B14591"/>
    <w:rsid w:val="00B33A95"/>
    <w:rsid w:val="00BA2D55"/>
    <w:rsid w:val="00BB0FC0"/>
    <w:rsid w:val="00C03161"/>
    <w:rsid w:val="00C2244F"/>
    <w:rsid w:val="00C23B7B"/>
    <w:rsid w:val="00CC7154"/>
    <w:rsid w:val="00CE7123"/>
    <w:rsid w:val="00CF1712"/>
    <w:rsid w:val="00D06AD4"/>
    <w:rsid w:val="00D2753D"/>
    <w:rsid w:val="00D63064"/>
    <w:rsid w:val="00D64708"/>
    <w:rsid w:val="00DB5270"/>
    <w:rsid w:val="00E12DE4"/>
    <w:rsid w:val="00E230AB"/>
    <w:rsid w:val="00E260E9"/>
    <w:rsid w:val="00E5619F"/>
    <w:rsid w:val="00E56FD1"/>
    <w:rsid w:val="00E67259"/>
    <w:rsid w:val="00E80609"/>
    <w:rsid w:val="00E9400E"/>
    <w:rsid w:val="00E96A62"/>
    <w:rsid w:val="00EB41C1"/>
    <w:rsid w:val="00EC7B78"/>
    <w:rsid w:val="00EE4AA9"/>
    <w:rsid w:val="00EF370B"/>
    <w:rsid w:val="00F07801"/>
    <w:rsid w:val="00F07803"/>
    <w:rsid w:val="00F46BB8"/>
    <w:rsid w:val="00F60D94"/>
    <w:rsid w:val="00F66E3E"/>
    <w:rsid w:val="00FA1FD5"/>
    <w:rsid w:val="00FA2223"/>
    <w:rsid w:val="00FA7429"/>
    <w:rsid w:val="00FC0806"/>
    <w:rsid w:val="00FE12D3"/>
    <w:rsid w:val="00FF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78"/>
    <w:pPr>
      <w:suppressAutoHyphens/>
    </w:pPr>
    <w:rPr>
      <w:rFonts w:ascii="Calibri" w:eastAsia="SimSun" w:hAnsi="Calibri" w:cs="Calibri"/>
      <w:kern w:val="1"/>
      <w:lang w:eastAsia="ar-SA"/>
    </w:rPr>
  </w:style>
  <w:style w:type="paragraph" w:styleId="1">
    <w:name w:val="heading 1"/>
    <w:basedOn w:val="a"/>
    <w:next w:val="a"/>
    <w:link w:val="10"/>
    <w:uiPriority w:val="9"/>
    <w:qFormat/>
    <w:pPr>
      <w:keepNext/>
      <w:keepLines/>
      <w:suppressAutoHyphens w:val="0"/>
      <w:spacing w:before="480" w:after="0"/>
      <w:ind w:firstLine="709"/>
      <w:jc w:val="both"/>
      <w:outlineLvl w:val="0"/>
    </w:pPr>
    <w:rPr>
      <w:rFonts w:ascii="Times New Roman" w:eastAsiaTheme="majorEastAsia" w:hAnsi="Times New Roman" w:cstheme="majorBidi"/>
      <w:b/>
      <w:bCs/>
      <w:kern w:val="0"/>
      <w:sz w:val="28"/>
      <w:szCs w:val="28"/>
      <w:lang w:eastAsia="en-US"/>
    </w:rPr>
  </w:style>
  <w:style w:type="paragraph" w:styleId="2">
    <w:name w:val="heading 2"/>
    <w:basedOn w:val="a"/>
    <w:next w:val="a"/>
    <w:link w:val="20"/>
    <w:uiPriority w:val="9"/>
    <w:unhideWhenUsed/>
    <w:qFormat/>
    <w:pPr>
      <w:keepNext/>
      <w:keepLines/>
      <w:suppressAutoHyphens w:val="0"/>
      <w:spacing w:after="0" w:line="240" w:lineRule="auto"/>
      <w:ind w:firstLine="709"/>
      <w:jc w:val="both"/>
      <w:outlineLvl w:val="1"/>
    </w:pPr>
    <w:rPr>
      <w:rFonts w:ascii="Times New Roman" w:eastAsiaTheme="majorEastAsia" w:hAnsi="Times New Roman" w:cstheme="majorBidi"/>
      <w:b/>
      <w:bCs/>
      <w:kern w:val="0"/>
      <w:sz w:val="28"/>
      <w:szCs w:val="26"/>
      <w:lang w:eastAsia="en-US"/>
    </w:rPr>
  </w:style>
  <w:style w:type="paragraph" w:styleId="3">
    <w:name w:val="heading 3"/>
    <w:basedOn w:val="a"/>
    <w:next w:val="a"/>
    <w:link w:val="30"/>
    <w:uiPriority w:val="9"/>
    <w:unhideWhenUsed/>
    <w:qFormat/>
    <w:pPr>
      <w:keepNext/>
      <w:keepLines/>
      <w:suppressAutoHyphens w:val="0"/>
      <w:spacing w:after="0" w:line="240" w:lineRule="auto"/>
      <w:ind w:firstLine="709"/>
      <w:jc w:val="both"/>
      <w:outlineLvl w:val="2"/>
    </w:pPr>
    <w:rPr>
      <w:rFonts w:ascii="Times New Roman" w:eastAsiaTheme="majorEastAsia" w:hAnsi="Times New Roman" w:cstheme="majorBidi"/>
      <w:b/>
      <w:bCs/>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basedOn w:val="a0"/>
    <w:unhideWhenUsed/>
    <w:rPr>
      <w:color w:val="800080" w:themeColor="followedHyperlink"/>
      <w:u w:val="single"/>
    </w:rPr>
  </w:style>
  <w:style w:type="character" w:customStyle="1" w:styleId="10">
    <w:name w:val="Заголовок 1 Знак"/>
    <w:basedOn w:val="a0"/>
    <w:link w:val="1"/>
    <w:uiPriority w:val="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Pr>
      <w:rFonts w:ascii="Times New Roman" w:eastAsiaTheme="majorEastAsia" w:hAnsi="Times New Roman" w:cstheme="majorBidi"/>
      <w:b/>
      <w:bCs/>
      <w:sz w:val="28"/>
    </w:rPr>
  </w:style>
  <w:style w:type="numbering" w:customStyle="1" w:styleId="11">
    <w:name w:val="Нет списка1"/>
    <w:next w:val="a2"/>
    <w:uiPriority w:val="99"/>
    <w:semiHidden/>
    <w:unhideWhenUsed/>
  </w:style>
  <w:style w:type="character" w:customStyle="1" w:styleId="Bodytext">
    <w:name w:val="Body text_"/>
    <w:basedOn w:val="a0"/>
    <w:link w:val="110"/>
    <w:rPr>
      <w:rFonts w:ascii="Times New Roman" w:eastAsia="Times New Roman" w:hAnsi="Times New Roman" w:cs="Times New Roman"/>
      <w:sz w:val="27"/>
      <w:szCs w:val="27"/>
      <w:shd w:val="clear" w:color="auto" w:fill="FFFFFF"/>
    </w:rPr>
  </w:style>
  <w:style w:type="paragraph" w:customStyle="1" w:styleId="110">
    <w:name w:val="Основной текст11"/>
    <w:basedOn w:val="a"/>
    <w:link w:val="Bodytext"/>
    <w:pPr>
      <w:shd w:val="clear" w:color="auto" w:fill="FFFFFF"/>
      <w:suppressAutoHyphens w:val="0"/>
      <w:spacing w:after="0" w:line="0" w:lineRule="atLeast"/>
      <w:ind w:hanging="440"/>
      <w:jc w:val="both"/>
    </w:pPr>
    <w:rPr>
      <w:rFonts w:ascii="Times New Roman" w:eastAsia="Times New Roman" w:hAnsi="Times New Roman" w:cs="Times New Roman"/>
      <w:kern w:val="0"/>
      <w:sz w:val="27"/>
      <w:szCs w:val="27"/>
      <w:lang w:eastAsia="en-US"/>
    </w:rPr>
  </w:style>
  <w:style w:type="character" w:customStyle="1" w:styleId="Headerorfooter">
    <w:name w:val="Header or footer_"/>
    <w:basedOn w:val="a0"/>
    <w:link w:val="Headerorfooter0"/>
    <w:rPr>
      <w:rFonts w:ascii="Times New Roman" w:eastAsia="Times New Roman" w:hAnsi="Times New Roman" w:cs="Times New Roman"/>
      <w:sz w:val="20"/>
      <w:szCs w:val="20"/>
      <w:shd w:val="clear" w:color="auto" w:fill="FFFFFF"/>
    </w:rPr>
  </w:style>
  <w:style w:type="character" w:customStyle="1" w:styleId="HeaderorfooterBookAntiqua95ptSpacing1pt">
    <w:name w:val="Header or footer + Book Antiqua;9;5 pt;Spacing 1 pt"/>
    <w:basedOn w:val="Headerorfooter"/>
    <w:rPr>
      <w:rFonts w:ascii="Book Antiqua" w:eastAsia="Book Antiqua" w:hAnsi="Book Antiqua" w:cs="Book Antiqua"/>
      <w:spacing w:val="20"/>
      <w:sz w:val="19"/>
      <w:szCs w:val="19"/>
      <w:shd w:val="clear" w:color="auto" w:fill="FFFFFF"/>
    </w:rPr>
  </w:style>
  <w:style w:type="paragraph" w:customStyle="1" w:styleId="Headerorfooter0">
    <w:name w:val="Header or footer"/>
    <w:basedOn w:val="a"/>
    <w:link w:val="Headerorfooter"/>
    <w:pPr>
      <w:shd w:val="clear" w:color="auto" w:fill="FFFFFF"/>
      <w:suppressAutoHyphens w:val="0"/>
      <w:spacing w:after="0" w:line="240" w:lineRule="auto"/>
    </w:pPr>
    <w:rPr>
      <w:rFonts w:ascii="Times New Roman" w:eastAsia="Times New Roman" w:hAnsi="Times New Roman" w:cs="Times New Roman"/>
      <w:kern w:val="0"/>
      <w:sz w:val="20"/>
      <w:szCs w:val="20"/>
      <w:lang w:eastAsia="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basedOn w:val="a"/>
    <w:link w:val="a6"/>
    <w:uiPriority w:val="99"/>
    <w:semiHidden/>
    <w:unhideWhenUsed/>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6">
    <w:name w:val="Текст сноски Знак"/>
    <w:basedOn w:val="a0"/>
    <w:link w:val="a5"/>
    <w:uiPriority w:val="99"/>
    <w:semiHidden/>
    <w:rPr>
      <w:rFonts w:ascii="Times New Roman" w:eastAsia="Times New Roman" w:hAnsi="Times New Roman" w:cs="Times New Roman"/>
      <w:sz w:val="20"/>
      <w:szCs w:val="20"/>
      <w:lang w:eastAsia="ru-RU"/>
    </w:rPr>
  </w:style>
  <w:style w:type="paragraph" w:styleId="a7">
    <w:name w:val="Plain Text"/>
    <w:basedOn w:val="a"/>
    <w:link w:val="a8"/>
    <w:uiPriority w:val="99"/>
    <w:unhideWhenUsed/>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8">
    <w:name w:val="Текст Знак"/>
    <w:basedOn w:val="a0"/>
    <w:link w:val="a7"/>
    <w:uiPriority w:val="99"/>
    <w:rPr>
      <w:rFonts w:ascii="Courier New" w:eastAsia="Times New Roman" w:hAnsi="Courier New" w:cs="Courier New"/>
      <w:sz w:val="20"/>
      <w:szCs w:val="20"/>
      <w:lang w:eastAsia="ru-RU"/>
    </w:rPr>
  </w:style>
  <w:style w:type="character" w:styleId="a9">
    <w:name w:val="footnote reference"/>
    <w:basedOn w:val="a0"/>
    <w:uiPriority w:val="99"/>
    <w:semiHidden/>
    <w:unhideWhenUsed/>
    <w:rPr>
      <w:vertAlign w:val="superscript"/>
    </w:rPr>
  </w:style>
  <w:style w:type="table" w:styleId="aa">
    <w:name w:val="Table Grid"/>
    <w:basedOn w:val="a1"/>
    <w:uiPriority w:val="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unhideWhenUsed/>
    <w:pPr>
      <w:suppressAutoHyphens w:val="0"/>
      <w:spacing w:after="0" w:line="240" w:lineRule="auto"/>
    </w:pPr>
    <w:rPr>
      <w:rFonts w:ascii="Tahoma" w:eastAsiaTheme="minorHAnsi" w:hAnsi="Tahoma" w:cs="Tahoma"/>
      <w:kern w:val="0"/>
      <w:sz w:val="16"/>
      <w:szCs w:val="16"/>
      <w:lang w:eastAsia="en-US"/>
    </w:rPr>
  </w:style>
  <w:style w:type="character" w:customStyle="1" w:styleId="ac">
    <w:name w:val="Текст выноски Знак"/>
    <w:basedOn w:val="a0"/>
    <w:link w:val="ab"/>
    <w:uiPriority w:val="99"/>
    <w:rPr>
      <w:rFonts w:ascii="Tahoma" w:hAnsi="Tahoma" w:cs="Tahoma"/>
      <w:sz w:val="16"/>
      <w:szCs w:val="16"/>
    </w:rPr>
  </w:style>
  <w:style w:type="paragraph" w:customStyle="1" w:styleId="12">
    <w:name w:val="1.Текст"/>
    <w:pPr>
      <w:suppressLineNumbers/>
      <w:spacing w:before="60" w:after="0" w:line="240" w:lineRule="auto"/>
      <w:ind w:firstLine="851"/>
      <w:jc w:val="both"/>
    </w:pPr>
    <w:rPr>
      <w:rFonts w:ascii="Arial" w:eastAsia="Times New Roman" w:hAnsi="Arial" w:cs="Times New Roman"/>
      <w:sz w:val="24"/>
      <w:szCs w:val="20"/>
      <w:lang w:eastAsia="ru-RU"/>
    </w:rPr>
  </w:style>
  <w:style w:type="paragraph" w:styleId="ad">
    <w:name w:val="List Paragraph"/>
    <w:basedOn w:val="a"/>
    <w:uiPriority w:val="34"/>
    <w:qFormat/>
    <w:pPr>
      <w:suppressAutoHyphens w:val="0"/>
      <w:ind w:left="720"/>
      <w:contextualSpacing/>
    </w:pPr>
    <w:rPr>
      <w:rFonts w:asciiTheme="minorHAnsi" w:eastAsiaTheme="minorHAnsi" w:hAnsiTheme="minorHAnsi" w:cstheme="minorBidi"/>
      <w:kern w:val="0"/>
      <w:lang w:eastAsia="en-US"/>
    </w:rPr>
  </w:style>
  <w:style w:type="paragraph" w:styleId="ae">
    <w:name w:val="Normal (Web)"/>
    <w:basedOn w:val="a"/>
    <w:uiPriority w:val="99"/>
    <w:unhideWhenUse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
    <w:name w:val="Strong"/>
    <w:basedOn w:val="a0"/>
    <w:uiPriority w:val="22"/>
    <w:qFormat/>
    <w:rPr>
      <w:b/>
      <w:bCs/>
    </w:rPr>
  </w:style>
  <w:style w:type="table" w:styleId="-5">
    <w:name w:val="Light Grid Accent 5"/>
    <w:basedOn w:val="a1"/>
    <w:uiPriority w:val="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0">
    <w:name w:val="TOC Heading"/>
    <w:basedOn w:val="1"/>
    <w:next w:val="a"/>
    <w:uiPriority w:val="39"/>
    <w:unhideWhenUsed/>
    <w:qFormat/>
    <w:pPr>
      <w:outlineLvl w:val="9"/>
    </w:pPr>
    <w:rPr>
      <w:lang w:eastAsia="ru-RU"/>
    </w:rPr>
  </w:style>
  <w:style w:type="paragraph" w:styleId="13">
    <w:name w:val="toc 1"/>
    <w:basedOn w:val="a"/>
    <w:next w:val="a"/>
    <w:autoRedefine/>
    <w:uiPriority w:val="39"/>
    <w:unhideWhenUsed/>
    <w:pPr>
      <w:suppressAutoHyphens w:val="0"/>
      <w:spacing w:after="100"/>
    </w:pPr>
    <w:rPr>
      <w:rFonts w:asciiTheme="minorHAnsi" w:eastAsiaTheme="minorHAnsi" w:hAnsiTheme="minorHAnsi" w:cstheme="minorBidi"/>
      <w:kern w:val="0"/>
      <w:lang w:eastAsia="en-US"/>
    </w:rPr>
  </w:style>
  <w:style w:type="paragraph" w:styleId="21">
    <w:name w:val="toc 2"/>
    <w:basedOn w:val="a"/>
    <w:next w:val="a"/>
    <w:autoRedefine/>
    <w:uiPriority w:val="39"/>
    <w:unhideWhenUsed/>
    <w:pPr>
      <w:suppressAutoHyphens w:val="0"/>
      <w:spacing w:after="100"/>
      <w:ind w:left="220"/>
    </w:pPr>
    <w:rPr>
      <w:rFonts w:asciiTheme="minorHAnsi" w:eastAsiaTheme="minorHAnsi" w:hAnsiTheme="minorHAnsi" w:cstheme="minorBidi"/>
      <w:kern w:val="0"/>
      <w:lang w:eastAsia="en-US"/>
    </w:rPr>
  </w:style>
  <w:style w:type="paragraph" w:styleId="31">
    <w:name w:val="toc 3"/>
    <w:basedOn w:val="a"/>
    <w:next w:val="a"/>
    <w:autoRedefine/>
    <w:uiPriority w:val="39"/>
    <w:unhideWhenUsed/>
    <w:pPr>
      <w:suppressAutoHyphens w:val="0"/>
      <w:spacing w:after="100"/>
      <w:ind w:left="440"/>
    </w:pPr>
    <w:rPr>
      <w:rFonts w:asciiTheme="minorHAnsi" w:eastAsiaTheme="minorHAnsi" w:hAnsiTheme="minorHAnsi" w:cstheme="minorBidi"/>
      <w:kern w:val="0"/>
      <w:lang w:eastAsia="en-US"/>
    </w:rPr>
  </w:style>
  <w:style w:type="paragraph" w:customStyle="1" w:styleId="af1">
    <w:name w:val="Знак"/>
    <w:basedOn w:val="a"/>
    <w:pPr>
      <w:suppressAutoHyphens w:val="0"/>
      <w:spacing w:after="160" w:line="240" w:lineRule="exact"/>
    </w:pPr>
    <w:rPr>
      <w:rFonts w:ascii="Verdana" w:eastAsia="Times New Roman" w:hAnsi="Verdana" w:cs="Verdana"/>
      <w:kern w:val="0"/>
      <w:sz w:val="20"/>
      <w:szCs w:val="20"/>
      <w:lang w:val="en-US" w:eastAsia="en-US"/>
    </w:rPr>
  </w:style>
  <w:style w:type="character" w:styleId="af2">
    <w:name w:val="annotation reference"/>
    <w:basedOn w:val="a0"/>
    <w:uiPriority w:val="99"/>
    <w:unhideWhenUsed/>
    <w:rPr>
      <w:sz w:val="16"/>
      <w:szCs w:val="16"/>
    </w:rPr>
  </w:style>
  <w:style w:type="paragraph" w:styleId="af3">
    <w:name w:val="annotation text"/>
    <w:basedOn w:val="a"/>
    <w:link w:val="af4"/>
    <w:uiPriority w:val="99"/>
    <w:unhideWhenUsed/>
    <w:pPr>
      <w:suppressAutoHyphens w:val="0"/>
      <w:spacing w:line="240" w:lineRule="auto"/>
    </w:pPr>
    <w:rPr>
      <w:rFonts w:asciiTheme="minorHAnsi" w:eastAsiaTheme="minorHAnsi" w:hAnsiTheme="minorHAnsi" w:cstheme="minorBidi"/>
      <w:kern w:val="0"/>
      <w:sz w:val="20"/>
      <w:szCs w:val="20"/>
      <w:lang w:eastAsia="en-US"/>
    </w:rPr>
  </w:style>
  <w:style w:type="character" w:customStyle="1" w:styleId="af4">
    <w:name w:val="Текст примечания Знак"/>
    <w:basedOn w:val="a0"/>
    <w:link w:val="af3"/>
    <w:uiPriority w:val="99"/>
    <w:rPr>
      <w:sz w:val="20"/>
      <w:szCs w:val="20"/>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basedOn w:val="af4"/>
    <w:link w:val="af5"/>
    <w:uiPriority w:val="99"/>
    <w:semiHidden/>
    <w:rPr>
      <w:b/>
      <w:bCs/>
      <w:sz w:val="20"/>
      <w:szCs w:val="20"/>
    </w:rPr>
  </w:style>
  <w:style w:type="paragraph" w:styleId="32">
    <w:name w:val="Body Text 3"/>
    <w:basedOn w:val="a"/>
    <w:link w:val="33"/>
    <w:unhideWhenUsed/>
    <w:pPr>
      <w:suppressAutoHyphens w:val="0"/>
      <w:spacing w:after="0" w:line="240" w:lineRule="atLeast"/>
      <w:jc w:val="center"/>
    </w:pPr>
    <w:rPr>
      <w:rFonts w:ascii="Times New Roman" w:eastAsia="Times New Roman" w:hAnsi="Times New Roman" w:cs="Times New Roman"/>
      <w:b/>
      <w:kern w:val="0"/>
      <w:sz w:val="28"/>
      <w:szCs w:val="20"/>
      <w:lang w:eastAsia="ru-RU"/>
    </w:rPr>
  </w:style>
  <w:style w:type="character" w:customStyle="1" w:styleId="33">
    <w:name w:val="Основной текст 3 Знак"/>
    <w:basedOn w:val="a0"/>
    <w:link w:val="32"/>
    <w:rPr>
      <w:rFonts w:ascii="Times New Roman" w:eastAsia="Times New Roman" w:hAnsi="Times New Roman" w:cs="Times New Roman"/>
      <w:b/>
      <w:sz w:val="28"/>
      <w:szCs w:val="20"/>
      <w:lang w:eastAsia="ru-RU"/>
    </w:rPr>
  </w:style>
  <w:style w:type="paragraph" w:customStyle="1" w:styleId="ConsPlusNormal">
    <w:name w:val="ConsPlusNormal"/>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header"/>
    <w:basedOn w:val="a"/>
    <w:link w:val="af8"/>
    <w:uiPriority w:val="99"/>
    <w:unhideWhenUsed/>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fa">
    <w:name w:val="Нижний колонтитул Знак"/>
    <w:basedOn w:val="a0"/>
    <w:link w:val="af9"/>
    <w:uiPriority w:val="99"/>
  </w:style>
  <w:style w:type="numbering" w:customStyle="1" w:styleId="22">
    <w:name w:val="Нет списка2"/>
    <w:next w:val="a2"/>
    <w:uiPriority w:val="99"/>
    <w:semiHidden/>
    <w:unhideWhenUsed/>
  </w:style>
  <w:style w:type="paragraph" w:styleId="afb">
    <w:name w:val="No Spacing"/>
    <w:uiPriority w:val="1"/>
    <w:qFormat/>
    <w:pPr>
      <w:suppressAutoHyphens/>
      <w:spacing w:after="0" w:line="240" w:lineRule="auto"/>
    </w:pPr>
    <w:rPr>
      <w:rFonts w:ascii="Calibri" w:eastAsia="SimSun" w:hAnsi="Calibri" w:cs="Calibri"/>
      <w:kern w:val="1"/>
      <w:lang w:eastAsia="ar-SA"/>
    </w:rPr>
  </w:style>
  <w:style w:type="numbering" w:customStyle="1" w:styleId="34">
    <w:name w:val="Нет списка3"/>
    <w:next w:val="a2"/>
    <w:uiPriority w:val="99"/>
    <w:semiHidden/>
    <w:unhideWhenUsed/>
  </w:style>
  <w:style w:type="numbering" w:customStyle="1" w:styleId="4">
    <w:name w:val="Нет списка4"/>
    <w:next w:val="a2"/>
    <w:uiPriority w:val="99"/>
    <w:semiHidden/>
    <w:unhideWhenUsed/>
  </w:style>
  <w:style w:type="paragraph" w:styleId="afc">
    <w:name w:val="Body Text"/>
    <w:basedOn w:val="a"/>
    <w:link w:val="afd"/>
    <w:uiPriority w:val="99"/>
    <w:pPr>
      <w:suppressAutoHyphens w:val="0"/>
      <w:spacing w:after="0" w:line="240" w:lineRule="auto"/>
    </w:pPr>
    <w:rPr>
      <w:rFonts w:ascii="Times New Roman" w:eastAsia="Times New Roman" w:hAnsi="Times New Roman" w:cs="Times New Roman"/>
      <w:kern w:val="0"/>
      <w:sz w:val="28"/>
      <w:szCs w:val="20"/>
      <w:lang w:eastAsia="ru-RU"/>
    </w:rPr>
  </w:style>
  <w:style w:type="character" w:customStyle="1" w:styleId="afd">
    <w:name w:val="Основной текст Знак"/>
    <w:basedOn w:val="a0"/>
    <w:link w:val="afc"/>
    <w:uiPriority w:val="99"/>
    <w:rPr>
      <w:rFonts w:ascii="Times New Roman" w:eastAsia="Times New Roman" w:hAnsi="Times New Roman" w:cs="Times New Roman"/>
      <w:sz w:val="28"/>
      <w:szCs w:val="20"/>
      <w:lang w:eastAsia="ru-RU"/>
    </w:rPr>
  </w:style>
  <w:style w:type="paragraph" w:styleId="afe">
    <w:name w:val="Body Text Indent"/>
    <w:basedOn w:val="a"/>
    <w:link w:val="aff"/>
    <w:uiPriority w:val="99"/>
    <w:pPr>
      <w:suppressAutoHyphens w:val="0"/>
      <w:spacing w:after="0" w:line="240" w:lineRule="auto"/>
      <w:ind w:firstLine="709"/>
      <w:jc w:val="both"/>
    </w:pPr>
    <w:rPr>
      <w:rFonts w:ascii="Times New Roman" w:eastAsia="Times New Roman" w:hAnsi="Times New Roman" w:cs="Times New Roman"/>
      <w:kern w:val="0"/>
      <w:sz w:val="28"/>
      <w:szCs w:val="20"/>
      <w:lang w:eastAsia="ru-RU"/>
    </w:rPr>
  </w:style>
  <w:style w:type="character" w:customStyle="1" w:styleId="aff">
    <w:name w:val="Основной текст с отступом Знак"/>
    <w:basedOn w:val="a0"/>
    <w:link w:val="afe"/>
    <w:uiPriority w:val="99"/>
    <w:rPr>
      <w:rFonts w:ascii="Times New Roman" w:eastAsia="Times New Roman" w:hAnsi="Times New Roman" w:cs="Times New Roman"/>
      <w:sz w:val="28"/>
      <w:szCs w:val="20"/>
      <w:lang w:eastAsia="ru-RU"/>
    </w:rPr>
  </w:style>
  <w:style w:type="paragraph" w:customStyle="1" w:styleId="Postan">
    <w:name w:val="Postan"/>
    <w:basedOn w:val="a"/>
    <w:uiPriority w:val="99"/>
    <w:pPr>
      <w:suppressAutoHyphens w:val="0"/>
      <w:spacing w:after="0" w:line="240" w:lineRule="auto"/>
      <w:jc w:val="center"/>
    </w:pPr>
    <w:rPr>
      <w:rFonts w:ascii="Times New Roman" w:eastAsia="Times New Roman" w:hAnsi="Times New Roman" w:cs="Times New Roman"/>
      <w:kern w:val="0"/>
      <w:sz w:val="28"/>
      <w:szCs w:val="20"/>
      <w:lang w:eastAsia="ru-RU"/>
    </w:rPr>
  </w:style>
  <w:style w:type="character" w:styleId="aff0">
    <w:name w:val="page number"/>
    <w:basedOn w:val="a0"/>
  </w:style>
  <w:style w:type="character" w:styleId="HTML">
    <w:name w:val="HTML Typewriter"/>
    <w:unhideWhenUsed/>
    <w:rPr>
      <w:rFonts w:ascii="Arial Unicode MS" w:eastAsia="Arial Unicode MS" w:hAnsi="Arial Unicode MS" w:cs="Arial Unicode MS" w:hint="eastAsia"/>
      <w:sz w:val="20"/>
      <w:szCs w:val="20"/>
    </w:rPr>
  </w:style>
  <w:style w:type="paragraph" w:styleId="aff1">
    <w:name w:val="Title"/>
    <w:basedOn w:val="a"/>
    <w:link w:val="aff2"/>
    <w:uiPriority w:val="99"/>
    <w:qFormat/>
    <w:pPr>
      <w:suppressAutoHyphens w:val="0"/>
      <w:spacing w:after="0" w:line="240" w:lineRule="auto"/>
      <w:jc w:val="center"/>
    </w:pPr>
    <w:rPr>
      <w:rFonts w:ascii="Times New Roman" w:eastAsia="Times New Roman" w:hAnsi="Times New Roman" w:cs="Times New Roman"/>
      <w:b/>
      <w:kern w:val="0"/>
      <w:sz w:val="28"/>
      <w:szCs w:val="28"/>
      <w:lang w:eastAsia="ru-RU"/>
    </w:rPr>
  </w:style>
  <w:style w:type="character" w:customStyle="1" w:styleId="aff2">
    <w:name w:val="Название Знак"/>
    <w:basedOn w:val="a0"/>
    <w:link w:val="aff1"/>
    <w:uiPriority w:val="99"/>
    <w:rPr>
      <w:rFonts w:ascii="Times New Roman" w:eastAsia="Times New Roman" w:hAnsi="Times New Roman" w:cs="Times New Roman"/>
      <w:b/>
      <w:sz w:val="28"/>
      <w:szCs w:val="28"/>
      <w:lang w:eastAsia="ru-RU"/>
    </w:rPr>
  </w:style>
  <w:style w:type="paragraph" w:styleId="23">
    <w:name w:val="Body Text 2"/>
    <w:basedOn w:val="a"/>
    <w:link w:val="24"/>
    <w:uiPriority w:val="99"/>
    <w:unhideWhenUsed/>
    <w:pPr>
      <w:suppressAutoHyphens w:val="0"/>
      <w:spacing w:after="120" w:line="480" w:lineRule="auto"/>
    </w:pPr>
    <w:rPr>
      <w:rFonts w:ascii="Times New Roman" w:eastAsia="Times New Roman" w:hAnsi="Times New Roman" w:cs="Times New Roman"/>
      <w:kern w:val="0"/>
      <w:sz w:val="20"/>
      <w:szCs w:val="20"/>
      <w:lang w:eastAsia="ru-RU"/>
    </w:rPr>
  </w:style>
  <w:style w:type="character" w:customStyle="1" w:styleId="24">
    <w:name w:val="Основной текст 2 Знак"/>
    <w:basedOn w:val="a0"/>
    <w:link w:val="23"/>
    <w:uiPriority w:val="99"/>
    <w:rPr>
      <w:rFonts w:ascii="Times New Roman" w:eastAsia="Times New Roman" w:hAnsi="Times New Roman" w:cs="Times New Roman"/>
      <w:sz w:val="20"/>
      <w:szCs w:val="20"/>
      <w:lang w:eastAsia="ru-RU"/>
    </w:rPr>
  </w:style>
  <w:style w:type="paragraph" w:styleId="25">
    <w:name w:val="Body Text Indent 2"/>
    <w:basedOn w:val="a"/>
    <w:link w:val="26"/>
    <w:uiPriority w:val="99"/>
    <w:unhideWhenUsed/>
    <w:pPr>
      <w:suppressAutoHyphens w:val="0"/>
      <w:spacing w:after="120" w:line="480" w:lineRule="auto"/>
      <w:ind w:left="283"/>
    </w:pPr>
    <w:rPr>
      <w:rFonts w:ascii="Times New Roman" w:eastAsia="Times New Roman" w:hAnsi="Times New Roman" w:cs="Times New Roman"/>
      <w:kern w:val="0"/>
      <w:sz w:val="20"/>
      <w:szCs w:val="20"/>
      <w:lang w:eastAsia="ru-RU"/>
    </w:rPr>
  </w:style>
  <w:style w:type="character" w:customStyle="1" w:styleId="26">
    <w:name w:val="Основной текст с отступом 2 Знак"/>
    <w:basedOn w:val="a0"/>
    <w:link w:val="25"/>
    <w:uiPriority w:val="99"/>
    <w:rPr>
      <w:rFonts w:ascii="Times New Roman" w:eastAsia="Times New Roman" w:hAnsi="Times New Roman" w:cs="Times New Roman"/>
      <w:sz w:val="20"/>
      <w:szCs w:val="20"/>
      <w:lang w:eastAsia="ru-RU"/>
    </w:rPr>
  </w:style>
  <w:style w:type="paragraph" w:customStyle="1" w:styleId="27">
    <w:name w:val="Знак2 Знак Знак Знак Знак Знак Знак Знак Знак Знак Знак Знак Знак Знак Знак Знак"/>
    <w:basedOn w:val="a"/>
    <w:uiPriority w:val="99"/>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ConsNormal">
    <w:name w:val="ConsNormal"/>
    <w:uiPriority w:val="9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3">
    <w:name w:val="Название организации"/>
    <w:basedOn w:val="afc"/>
    <w:uiPriority w:val="99"/>
    <w:pPr>
      <w:spacing w:before="120" w:after="80"/>
    </w:pPr>
    <w:rPr>
      <w:b/>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pPr>
      <w:suppressAutoHyphens w:val="0"/>
      <w:overflowPunct w:val="0"/>
      <w:autoSpaceDE w:val="0"/>
      <w:autoSpaceDN w:val="0"/>
      <w:adjustRightInd w:val="0"/>
      <w:spacing w:after="0" w:line="240" w:lineRule="auto"/>
    </w:pPr>
    <w:rPr>
      <w:rFonts w:ascii="Times New Roman" w:eastAsia="Times New Roman" w:hAnsi="Times New Roman" w:cs="Times New Roman"/>
      <w:kern w:val="0"/>
      <w:sz w:val="28"/>
      <w:szCs w:val="20"/>
      <w:lang w:eastAsia="ru-RU"/>
    </w:rPr>
  </w:style>
  <w:style w:type="paragraph" w:customStyle="1" w:styleId="28">
    <w:name w:val="Знак2 Знак Знак Знак Знак Знак Знак Знак Знак Знак Знак Знак Знак"/>
    <w:basedOn w:val="a"/>
    <w:uiPriority w:val="99"/>
    <w:pPr>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contentheader2cols">
    <w:name w:val="contentheader2cols"/>
    <w:basedOn w:val="a"/>
    <w:uiPriority w:val="99"/>
    <w:pPr>
      <w:suppressAutoHyphens w:val="0"/>
      <w:spacing w:before="80" w:after="0" w:line="240" w:lineRule="auto"/>
      <w:ind w:left="400"/>
    </w:pPr>
    <w:rPr>
      <w:rFonts w:ascii="Times New Roman" w:eastAsia="Times New Roman" w:hAnsi="Times New Roman" w:cs="Times New Roman"/>
      <w:b/>
      <w:bCs/>
      <w:color w:val="3560A7"/>
      <w:kern w:val="0"/>
      <w:sz w:val="34"/>
      <w:szCs w:val="34"/>
      <w:lang w:eastAsia="ru-RU"/>
    </w:rPr>
  </w:style>
  <w:style w:type="paragraph" w:customStyle="1" w:styleId="consplusnormal0">
    <w:name w:val="consplusnormal"/>
    <w:basedOn w:val="a"/>
    <w:uiPriority w:val="99"/>
    <w:pPr>
      <w:suppressAutoHyphens w:val="0"/>
      <w:spacing w:before="100" w:after="100" w:line="240" w:lineRule="auto"/>
    </w:pPr>
    <w:rPr>
      <w:rFonts w:ascii="Arial" w:eastAsia="Times New Roman" w:hAnsi="Arial" w:cs="Arial"/>
      <w:color w:val="000000"/>
      <w:kern w:val="0"/>
      <w:sz w:val="20"/>
      <w:szCs w:val="20"/>
      <w:lang w:eastAsia="ru-RU"/>
    </w:rPr>
  </w:style>
  <w:style w:type="paragraph" w:customStyle="1" w:styleId="aff4">
    <w:name w:val="Нормальный (таблица)"/>
    <w:basedOn w:val="a"/>
    <w:next w:val="a"/>
    <w:uiPriority w:val="99"/>
    <w:pPr>
      <w:widowControl w:val="0"/>
      <w:suppressAutoHyphens w:val="0"/>
      <w:autoSpaceDE w:val="0"/>
      <w:autoSpaceDN w:val="0"/>
      <w:adjustRightInd w:val="0"/>
      <w:spacing w:after="0" w:line="240" w:lineRule="auto"/>
      <w:jc w:val="both"/>
    </w:pPr>
    <w:rPr>
      <w:rFonts w:ascii="Arial" w:eastAsia="Times New Roman" w:hAnsi="Arial" w:cs="Times New Roman"/>
      <w:kern w:val="0"/>
      <w:sz w:val="24"/>
      <w:szCs w:val="24"/>
      <w:lang w:eastAsia="ru-RU"/>
    </w:rPr>
  </w:style>
  <w:style w:type="paragraph" w:customStyle="1" w:styleId="aff5">
    <w:name w:val="Прижатый влево"/>
    <w:basedOn w:val="a"/>
    <w:next w:val="a"/>
    <w:uiPriority w:val="99"/>
    <w:pPr>
      <w:widowControl w:val="0"/>
      <w:suppressAutoHyphens w:val="0"/>
      <w:autoSpaceDE w:val="0"/>
      <w:autoSpaceDN w:val="0"/>
      <w:adjustRightInd w:val="0"/>
      <w:spacing w:after="0" w:line="240" w:lineRule="auto"/>
    </w:pPr>
    <w:rPr>
      <w:rFonts w:ascii="Arial" w:eastAsia="Times New Roman" w:hAnsi="Arial" w:cs="Times New Roman"/>
      <w:kern w:val="0"/>
      <w:sz w:val="24"/>
      <w:szCs w:val="24"/>
      <w:lang w:eastAsia="ru-RU"/>
    </w:rPr>
  </w:style>
  <w:style w:type="paragraph" w:customStyle="1" w:styleId="14">
    <w:name w:val="Знак1"/>
    <w:basedOn w:val="a"/>
    <w:uiPriority w:val="99"/>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character" w:customStyle="1" w:styleId="aff6">
    <w:name w:val="Гипертекстовая ссылка"/>
    <w:rPr>
      <w:color w:val="008000"/>
    </w:rPr>
  </w:style>
  <w:style w:type="character" w:customStyle="1" w:styleId="st">
    <w:name w:val="st"/>
    <w:basedOn w:val="a0"/>
  </w:style>
  <w:style w:type="character" w:customStyle="1" w:styleId="aff7">
    <w:name w:val="Цветовое выделение"/>
    <w:rPr>
      <w:b/>
      <w:bCs/>
      <w:color w:val="000080"/>
    </w:rPr>
  </w:style>
  <w:style w:type="table" w:customStyle="1" w:styleId="15">
    <w:name w:val="Сетка таблицы1"/>
    <w:basedOn w:val="a1"/>
    <w:next w:val="aa"/>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basedOn w:val="a0"/>
    <w:qFormat/>
    <w:rPr>
      <w:i/>
      <w:iCs/>
    </w:rPr>
  </w:style>
  <w:style w:type="paragraph" w:styleId="35">
    <w:name w:val="Body Text Indent 3"/>
    <w:basedOn w:val="a"/>
    <w:link w:val="36"/>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6">
    <w:name w:val="Основной текст с отступом 3 Знак"/>
    <w:basedOn w:val="a0"/>
    <w:link w:val="35"/>
    <w:rPr>
      <w:rFonts w:ascii="Times New Roman" w:eastAsia="Times New Roman" w:hAnsi="Times New Roman" w:cs="Times New Roman"/>
      <w:sz w:val="16"/>
      <w:szCs w:val="16"/>
      <w:lang w:eastAsia="ru-RU"/>
    </w:rPr>
  </w:style>
  <w:style w:type="character" w:customStyle="1" w:styleId="apple-converted-space">
    <w:name w:val="apple-converted-space"/>
    <w:basedOn w:val="a0"/>
  </w:style>
  <w:style w:type="paragraph" w:customStyle="1" w:styleId="16">
    <w:name w:val="Знак1 Знак Знак Знак"/>
    <w:basedOn w:val="a"/>
    <w:pPr>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styleId="aff9">
    <w:name w:val="Subtitle"/>
    <w:basedOn w:val="a"/>
    <w:next w:val="a"/>
    <w:link w:val="affa"/>
    <w:uiPriority w:val="11"/>
    <w:qFormat/>
    <w:pPr>
      <w:numPr>
        <w:ilvl w:val="1"/>
      </w:numPr>
      <w:spacing w:after="0" w:line="240" w:lineRule="auto"/>
      <w:jc w:val="center"/>
    </w:pPr>
    <w:rPr>
      <w:rFonts w:ascii="Times New Roman" w:eastAsiaTheme="majorEastAsia" w:hAnsi="Times New Roman" w:cstheme="majorBidi"/>
      <w:b/>
      <w:iCs/>
      <w:kern w:val="28"/>
      <w:sz w:val="28"/>
      <w:szCs w:val="24"/>
    </w:rPr>
  </w:style>
  <w:style w:type="character" w:customStyle="1" w:styleId="affa">
    <w:name w:val="Подзаголовок Знак"/>
    <w:basedOn w:val="a0"/>
    <w:link w:val="aff9"/>
    <w:uiPriority w:val="11"/>
    <w:rPr>
      <w:rFonts w:ascii="Times New Roman" w:eastAsiaTheme="majorEastAsia" w:hAnsi="Times New Roman" w:cstheme="majorBidi"/>
      <w:b/>
      <w:iCs/>
      <w:kern w:val="28"/>
      <w:sz w:val="28"/>
      <w:szCs w:val="24"/>
      <w:lang w:eastAsia="ar-SA"/>
    </w:rPr>
  </w:style>
  <w:style w:type="paragraph" w:customStyle="1" w:styleId="affb">
    <w:name w:val="Знак Знак"/>
    <w:basedOn w:val="a"/>
    <w:pPr>
      <w:suppressAutoHyphens w:val="0"/>
      <w:spacing w:before="100" w:beforeAutospacing="1" w:after="100" w:afterAutospacing="1" w:line="240" w:lineRule="auto"/>
      <w:jc w:val="both"/>
    </w:pPr>
    <w:rPr>
      <w:rFonts w:ascii="Tahoma" w:eastAsia="Times New Roman" w:hAnsi="Tahoma" w:cs="Times New Roman"/>
      <w:kern w:val="0"/>
      <w:sz w:val="20"/>
      <w:szCs w:val="20"/>
      <w:lang w:val="en-US" w:eastAsia="en-US"/>
    </w:rPr>
  </w:style>
  <w:style w:type="numbering" w:customStyle="1" w:styleId="5">
    <w:name w:val="Нет списка5"/>
    <w:next w:val="a2"/>
    <w:uiPriority w:val="99"/>
    <w:semiHidden/>
    <w:unhideWhenUsed/>
  </w:style>
  <w:style w:type="table" w:customStyle="1" w:styleId="29">
    <w:name w:val="Сетка таблицы2"/>
    <w:basedOn w:val="a1"/>
    <w:next w:val="a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591D52"/>
  </w:style>
  <w:style w:type="table" w:customStyle="1" w:styleId="-51">
    <w:name w:val="Светлая сетка - Акцент 51"/>
    <w:basedOn w:val="a1"/>
    <w:next w:val="-5"/>
    <w:uiPriority w:val="62"/>
    <w:rsid w:val="00591D52"/>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ooltip">
    <w:name w:val="tooltip"/>
    <w:basedOn w:val="a0"/>
    <w:rsid w:val="00591D52"/>
  </w:style>
  <w:style w:type="table" w:customStyle="1" w:styleId="211">
    <w:name w:val="Сетка таблицы21"/>
    <w:basedOn w:val="a1"/>
    <w:next w:val="aa"/>
    <w:uiPriority w:val="59"/>
    <w:rsid w:val="00FF61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78"/>
    <w:pPr>
      <w:suppressAutoHyphens/>
    </w:pPr>
    <w:rPr>
      <w:rFonts w:ascii="Calibri" w:eastAsia="SimSun" w:hAnsi="Calibri" w:cs="Calibri"/>
      <w:kern w:val="1"/>
      <w:lang w:eastAsia="ar-SA"/>
    </w:rPr>
  </w:style>
  <w:style w:type="paragraph" w:styleId="1">
    <w:name w:val="heading 1"/>
    <w:basedOn w:val="a"/>
    <w:next w:val="a"/>
    <w:link w:val="10"/>
    <w:uiPriority w:val="9"/>
    <w:qFormat/>
    <w:pPr>
      <w:keepNext/>
      <w:keepLines/>
      <w:suppressAutoHyphens w:val="0"/>
      <w:spacing w:before="480" w:after="0"/>
      <w:ind w:firstLine="709"/>
      <w:jc w:val="both"/>
      <w:outlineLvl w:val="0"/>
    </w:pPr>
    <w:rPr>
      <w:rFonts w:ascii="Times New Roman" w:eastAsiaTheme="majorEastAsia" w:hAnsi="Times New Roman" w:cstheme="majorBidi"/>
      <w:b/>
      <w:bCs/>
      <w:kern w:val="0"/>
      <w:sz w:val="28"/>
      <w:szCs w:val="28"/>
      <w:lang w:eastAsia="en-US"/>
    </w:rPr>
  </w:style>
  <w:style w:type="paragraph" w:styleId="2">
    <w:name w:val="heading 2"/>
    <w:basedOn w:val="a"/>
    <w:next w:val="a"/>
    <w:link w:val="20"/>
    <w:uiPriority w:val="9"/>
    <w:unhideWhenUsed/>
    <w:qFormat/>
    <w:pPr>
      <w:keepNext/>
      <w:keepLines/>
      <w:suppressAutoHyphens w:val="0"/>
      <w:spacing w:after="0" w:line="240" w:lineRule="auto"/>
      <w:ind w:firstLine="709"/>
      <w:jc w:val="both"/>
      <w:outlineLvl w:val="1"/>
    </w:pPr>
    <w:rPr>
      <w:rFonts w:ascii="Times New Roman" w:eastAsiaTheme="majorEastAsia" w:hAnsi="Times New Roman" w:cstheme="majorBidi"/>
      <w:b/>
      <w:bCs/>
      <w:kern w:val="0"/>
      <w:sz w:val="28"/>
      <w:szCs w:val="26"/>
      <w:lang w:eastAsia="en-US"/>
    </w:rPr>
  </w:style>
  <w:style w:type="paragraph" w:styleId="3">
    <w:name w:val="heading 3"/>
    <w:basedOn w:val="a"/>
    <w:next w:val="a"/>
    <w:link w:val="30"/>
    <w:uiPriority w:val="9"/>
    <w:unhideWhenUsed/>
    <w:qFormat/>
    <w:pPr>
      <w:keepNext/>
      <w:keepLines/>
      <w:suppressAutoHyphens w:val="0"/>
      <w:spacing w:after="0" w:line="240" w:lineRule="auto"/>
      <w:ind w:firstLine="709"/>
      <w:jc w:val="both"/>
      <w:outlineLvl w:val="2"/>
    </w:pPr>
    <w:rPr>
      <w:rFonts w:ascii="Times New Roman" w:eastAsiaTheme="majorEastAsia" w:hAnsi="Times New Roman" w:cstheme="majorBidi"/>
      <w:b/>
      <w:bCs/>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FollowedHyperlink"/>
    <w:basedOn w:val="a0"/>
    <w:unhideWhenUsed/>
    <w:rPr>
      <w:color w:val="800080" w:themeColor="followedHyperlink"/>
      <w:u w:val="single"/>
    </w:rPr>
  </w:style>
  <w:style w:type="character" w:customStyle="1" w:styleId="10">
    <w:name w:val="Заголовок 1 Знак"/>
    <w:basedOn w:val="a0"/>
    <w:link w:val="1"/>
    <w:uiPriority w:val="9"/>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Pr>
      <w:rFonts w:ascii="Times New Roman" w:eastAsiaTheme="majorEastAsia" w:hAnsi="Times New Roman" w:cstheme="majorBidi"/>
      <w:b/>
      <w:bCs/>
      <w:sz w:val="28"/>
    </w:rPr>
  </w:style>
  <w:style w:type="numbering" w:customStyle="1" w:styleId="11">
    <w:name w:val="Нет списка1"/>
    <w:next w:val="a2"/>
    <w:uiPriority w:val="99"/>
    <w:semiHidden/>
    <w:unhideWhenUsed/>
  </w:style>
  <w:style w:type="character" w:customStyle="1" w:styleId="Bodytext">
    <w:name w:val="Body text_"/>
    <w:basedOn w:val="a0"/>
    <w:link w:val="110"/>
    <w:rPr>
      <w:rFonts w:ascii="Times New Roman" w:eastAsia="Times New Roman" w:hAnsi="Times New Roman" w:cs="Times New Roman"/>
      <w:sz w:val="27"/>
      <w:szCs w:val="27"/>
      <w:shd w:val="clear" w:color="auto" w:fill="FFFFFF"/>
    </w:rPr>
  </w:style>
  <w:style w:type="paragraph" w:customStyle="1" w:styleId="110">
    <w:name w:val="Основной текст11"/>
    <w:basedOn w:val="a"/>
    <w:link w:val="Bodytext"/>
    <w:pPr>
      <w:shd w:val="clear" w:color="auto" w:fill="FFFFFF"/>
      <w:suppressAutoHyphens w:val="0"/>
      <w:spacing w:after="0" w:line="0" w:lineRule="atLeast"/>
      <w:ind w:hanging="440"/>
      <w:jc w:val="both"/>
    </w:pPr>
    <w:rPr>
      <w:rFonts w:ascii="Times New Roman" w:eastAsia="Times New Roman" w:hAnsi="Times New Roman" w:cs="Times New Roman"/>
      <w:kern w:val="0"/>
      <w:sz w:val="27"/>
      <w:szCs w:val="27"/>
      <w:lang w:eastAsia="en-US"/>
    </w:rPr>
  </w:style>
  <w:style w:type="character" w:customStyle="1" w:styleId="Headerorfooter">
    <w:name w:val="Header or footer_"/>
    <w:basedOn w:val="a0"/>
    <w:link w:val="Headerorfooter0"/>
    <w:rPr>
      <w:rFonts w:ascii="Times New Roman" w:eastAsia="Times New Roman" w:hAnsi="Times New Roman" w:cs="Times New Roman"/>
      <w:sz w:val="20"/>
      <w:szCs w:val="20"/>
      <w:shd w:val="clear" w:color="auto" w:fill="FFFFFF"/>
    </w:rPr>
  </w:style>
  <w:style w:type="character" w:customStyle="1" w:styleId="HeaderorfooterBookAntiqua95ptSpacing1pt">
    <w:name w:val="Header or footer + Book Antiqua;9;5 pt;Spacing 1 pt"/>
    <w:basedOn w:val="Headerorfooter"/>
    <w:rPr>
      <w:rFonts w:ascii="Book Antiqua" w:eastAsia="Book Antiqua" w:hAnsi="Book Antiqua" w:cs="Book Antiqua"/>
      <w:spacing w:val="20"/>
      <w:sz w:val="19"/>
      <w:szCs w:val="19"/>
      <w:shd w:val="clear" w:color="auto" w:fill="FFFFFF"/>
    </w:rPr>
  </w:style>
  <w:style w:type="paragraph" w:customStyle="1" w:styleId="Headerorfooter0">
    <w:name w:val="Header or footer"/>
    <w:basedOn w:val="a"/>
    <w:link w:val="Headerorfooter"/>
    <w:pPr>
      <w:shd w:val="clear" w:color="auto" w:fill="FFFFFF"/>
      <w:suppressAutoHyphens w:val="0"/>
      <w:spacing w:after="0" w:line="240" w:lineRule="auto"/>
    </w:pPr>
    <w:rPr>
      <w:rFonts w:ascii="Times New Roman" w:eastAsia="Times New Roman" w:hAnsi="Times New Roman" w:cs="Times New Roman"/>
      <w:kern w:val="0"/>
      <w:sz w:val="20"/>
      <w:szCs w:val="20"/>
      <w:lang w:eastAsia="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basedOn w:val="a"/>
    <w:link w:val="a6"/>
    <w:uiPriority w:val="99"/>
    <w:semiHidden/>
    <w:unhideWhenUsed/>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6">
    <w:name w:val="Текст сноски Знак"/>
    <w:basedOn w:val="a0"/>
    <w:link w:val="a5"/>
    <w:uiPriority w:val="99"/>
    <w:semiHidden/>
    <w:rPr>
      <w:rFonts w:ascii="Times New Roman" w:eastAsia="Times New Roman" w:hAnsi="Times New Roman" w:cs="Times New Roman"/>
      <w:sz w:val="20"/>
      <w:szCs w:val="20"/>
      <w:lang w:eastAsia="ru-RU"/>
    </w:rPr>
  </w:style>
  <w:style w:type="paragraph" w:styleId="a7">
    <w:name w:val="Plain Text"/>
    <w:basedOn w:val="a"/>
    <w:link w:val="a8"/>
    <w:uiPriority w:val="99"/>
    <w:unhideWhenUsed/>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8">
    <w:name w:val="Текст Знак"/>
    <w:basedOn w:val="a0"/>
    <w:link w:val="a7"/>
    <w:uiPriority w:val="99"/>
    <w:rPr>
      <w:rFonts w:ascii="Courier New" w:eastAsia="Times New Roman" w:hAnsi="Courier New" w:cs="Courier New"/>
      <w:sz w:val="20"/>
      <w:szCs w:val="20"/>
      <w:lang w:eastAsia="ru-RU"/>
    </w:rPr>
  </w:style>
  <w:style w:type="character" w:styleId="a9">
    <w:name w:val="footnote reference"/>
    <w:basedOn w:val="a0"/>
    <w:uiPriority w:val="99"/>
    <w:semiHidden/>
    <w:unhideWhenUsed/>
    <w:rPr>
      <w:vertAlign w:val="superscript"/>
    </w:rPr>
  </w:style>
  <w:style w:type="table" w:styleId="aa">
    <w:name w:val="Table Grid"/>
    <w:basedOn w:val="a1"/>
    <w:uiPriority w:val="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unhideWhenUsed/>
    <w:pPr>
      <w:suppressAutoHyphens w:val="0"/>
      <w:spacing w:after="0" w:line="240" w:lineRule="auto"/>
    </w:pPr>
    <w:rPr>
      <w:rFonts w:ascii="Tahoma" w:eastAsiaTheme="minorHAnsi" w:hAnsi="Tahoma" w:cs="Tahoma"/>
      <w:kern w:val="0"/>
      <w:sz w:val="16"/>
      <w:szCs w:val="16"/>
      <w:lang w:eastAsia="en-US"/>
    </w:rPr>
  </w:style>
  <w:style w:type="character" w:customStyle="1" w:styleId="ac">
    <w:name w:val="Текст выноски Знак"/>
    <w:basedOn w:val="a0"/>
    <w:link w:val="ab"/>
    <w:uiPriority w:val="99"/>
    <w:rPr>
      <w:rFonts w:ascii="Tahoma" w:hAnsi="Tahoma" w:cs="Tahoma"/>
      <w:sz w:val="16"/>
      <w:szCs w:val="16"/>
    </w:rPr>
  </w:style>
  <w:style w:type="paragraph" w:customStyle="1" w:styleId="12">
    <w:name w:val="1.Текст"/>
    <w:pPr>
      <w:suppressLineNumbers/>
      <w:spacing w:before="60" w:after="0" w:line="240" w:lineRule="auto"/>
      <w:ind w:firstLine="851"/>
      <w:jc w:val="both"/>
    </w:pPr>
    <w:rPr>
      <w:rFonts w:ascii="Arial" w:eastAsia="Times New Roman" w:hAnsi="Arial" w:cs="Times New Roman"/>
      <w:sz w:val="24"/>
      <w:szCs w:val="20"/>
      <w:lang w:eastAsia="ru-RU"/>
    </w:rPr>
  </w:style>
  <w:style w:type="paragraph" w:styleId="ad">
    <w:name w:val="List Paragraph"/>
    <w:basedOn w:val="a"/>
    <w:uiPriority w:val="34"/>
    <w:qFormat/>
    <w:pPr>
      <w:suppressAutoHyphens w:val="0"/>
      <w:ind w:left="720"/>
      <w:contextualSpacing/>
    </w:pPr>
    <w:rPr>
      <w:rFonts w:asciiTheme="minorHAnsi" w:eastAsiaTheme="minorHAnsi" w:hAnsiTheme="minorHAnsi" w:cstheme="minorBidi"/>
      <w:kern w:val="0"/>
      <w:lang w:eastAsia="en-US"/>
    </w:rPr>
  </w:style>
  <w:style w:type="paragraph" w:styleId="ae">
    <w:name w:val="Normal (Web)"/>
    <w:basedOn w:val="a"/>
    <w:uiPriority w:val="99"/>
    <w:unhideWhenUse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
    <w:name w:val="Strong"/>
    <w:basedOn w:val="a0"/>
    <w:uiPriority w:val="22"/>
    <w:qFormat/>
    <w:rPr>
      <w:b/>
      <w:bCs/>
    </w:rPr>
  </w:style>
  <w:style w:type="table" w:styleId="-5">
    <w:name w:val="Light Grid Accent 5"/>
    <w:basedOn w:val="a1"/>
    <w:uiPriority w:val="6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f0">
    <w:name w:val="TOC Heading"/>
    <w:basedOn w:val="1"/>
    <w:next w:val="a"/>
    <w:uiPriority w:val="39"/>
    <w:unhideWhenUsed/>
    <w:qFormat/>
    <w:pPr>
      <w:outlineLvl w:val="9"/>
    </w:pPr>
    <w:rPr>
      <w:lang w:eastAsia="ru-RU"/>
    </w:rPr>
  </w:style>
  <w:style w:type="paragraph" w:styleId="13">
    <w:name w:val="toc 1"/>
    <w:basedOn w:val="a"/>
    <w:next w:val="a"/>
    <w:autoRedefine/>
    <w:uiPriority w:val="39"/>
    <w:unhideWhenUsed/>
    <w:pPr>
      <w:suppressAutoHyphens w:val="0"/>
      <w:spacing w:after="100"/>
    </w:pPr>
    <w:rPr>
      <w:rFonts w:asciiTheme="minorHAnsi" w:eastAsiaTheme="minorHAnsi" w:hAnsiTheme="minorHAnsi" w:cstheme="minorBidi"/>
      <w:kern w:val="0"/>
      <w:lang w:eastAsia="en-US"/>
    </w:rPr>
  </w:style>
  <w:style w:type="paragraph" w:styleId="21">
    <w:name w:val="toc 2"/>
    <w:basedOn w:val="a"/>
    <w:next w:val="a"/>
    <w:autoRedefine/>
    <w:uiPriority w:val="39"/>
    <w:unhideWhenUsed/>
    <w:pPr>
      <w:suppressAutoHyphens w:val="0"/>
      <w:spacing w:after="100"/>
      <w:ind w:left="220"/>
    </w:pPr>
    <w:rPr>
      <w:rFonts w:asciiTheme="minorHAnsi" w:eastAsiaTheme="minorHAnsi" w:hAnsiTheme="minorHAnsi" w:cstheme="minorBidi"/>
      <w:kern w:val="0"/>
      <w:lang w:eastAsia="en-US"/>
    </w:rPr>
  </w:style>
  <w:style w:type="paragraph" w:styleId="31">
    <w:name w:val="toc 3"/>
    <w:basedOn w:val="a"/>
    <w:next w:val="a"/>
    <w:autoRedefine/>
    <w:uiPriority w:val="39"/>
    <w:unhideWhenUsed/>
    <w:pPr>
      <w:suppressAutoHyphens w:val="0"/>
      <w:spacing w:after="100"/>
      <w:ind w:left="440"/>
    </w:pPr>
    <w:rPr>
      <w:rFonts w:asciiTheme="minorHAnsi" w:eastAsiaTheme="minorHAnsi" w:hAnsiTheme="minorHAnsi" w:cstheme="minorBidi"/>
      <w:kern w:val="0"/>
      <w:lang w:eastAsia="en-US"/>
    </w:rPr>
  </w:style>
  <w:style w:type="paragraph" w:customStyle="1" w:styleId="af1">
    <w:name w:val="Знак"/>
    <w:basedOn w:val="a"/>
    <w:pPr>
      <w:suppressAutoHyphens w:val="0"/>
      <w:spacing w:after="160" w:line="240" w:lineRule="exact"/>
    </w:pPr>
    <w:rPr>
      <w:rFonts w:ascii="Verdana" w:eastAsia="Times New Roman" w:hAnsi="Verdana" w:cs="Verdana"/>
      <w:kern w:val="0"/>
      <w:sz w:val="20"/>
      <w:szCs w:val="20"/>
      <w:lang w:val="en-US" w:eastAsia="en-US"/>
    </w:rPr>
  </w:style>
  <w:style w:type="character" w:styleId="af2">
    <w:name w:val="annotation reference"/>
    <w:basedOn w:val="a0"/>
    <w:uiPriority w:val="99"/>
    <w:unhideWhenUsed/>
    <w:rPr>
      <w:sz w:val="16"/>
      <w:szCs w:val="16"/>
    </w:rPr>
  </w:style>
  <w:style w:type="paragraph" w:styleId="af3">
    <w:name w:val="annotation text"/>
    <w:basedOn w:val="a"/>
    <w:link w:val="af4"/>
    <w:uiPriority w:val="99"/>
    <w:unhideWhenUsed/>
    <w:pPr>
      <w:suppressAutoHyphens w:val="0"/>
      <w:spacing w:line="240" w:lineRule="auto"/>
    </w:pPr>
    <w:rPr>
      <w:rFonts w:asciiTheme="minorHAnsi" w:eastAsiaTheme="minorHAnsi" w:hAnsiTheme="minorHAnsi" w:cstheme="minorBidi"/>
      <w:kern w:val="0"/>
      <w:sz w:val="20"/>
      <w:szCs w:val="20"/>
      <w:lang w:eastAsia="en-US"/>
    </w:rPr>
  </w:style>
  <w:style w:type="character" w:customStyle="1" w:styleId="af4">
    <w:name w:val="Текст примечания Знак"/>
    <w:basedOn w:val="a0"/>
    <w:link w:val="af3"/>
    <w:uiPriority w:val="99"/>
    <w:rPr>
      <w:sz w:val="20"/>
      <w:szCs w:val="20"/>
    </w:rPr>
  </w:style>
  <w:style w:type="paragraph" w:styleId="af5">
    <w:name w:val="annotation subject"/>
    <w:basedOn w:val="af3"/>
    <w:next w:val="af3"/>
    <w:link w:val="af6"/>
    <w:uiPriority w:val="99"/>
    <w:semiHidden/>
    <w:unhideWhenUsed/>
    <w:rPr>
      <w:b/>
      <w:bCs/>
    </w:rPr>
  </w:style>
  <w:style w:type="character" w:customStyle="1" w:styleId="af6">
    <w:name w:val="Тема примечания Знак"/>
    <w:basedOn w:val="af4"/>
    <w:link w:val="af5"/>
    <w:uiPriority w:val="99"/>
    <w:semiHidden/>
    <w:rPr>
      <w:b/>
      <w:bCs/>
      <w:sz w:val="20"/>
      <w:szCs w:val="20"/>
    </w:rPr>
  </w:style>
  <w:style w:type="paragraph" w:styleId="32">
    <w:name w:val="Body Text 3"/>
    <w:basedOn w:val="a"/>
    <w:link w:val="33"/>
    <w:unhideWhenUsed/>
    <w:pPr>
      <w:suppressAutoHyphens w:val="0"/>
      <w:spacing w:after="0" w:line="240" w:lineRule="atLeast"/>
      <w:jc w:val="center"/>
    </w:pPr>
    <w:rPr>
      <w:rFonts w:ascii="Times New Roman" w:eastAsia="Times New Roman" w:hAnsi="Times New Roman" w:cs="Times New Roman"/>
      <w:b/>
      <w:kern w:val="0"/>
      <w:sz w:val="28"/>
      <w:szCs w:val="20"/>
      <w:lang w:eastAsia="ru-RU"/>
    </w:rPr>
  </w:style>
  <w:style w:type="character" w:customStyle="1" w:styleId="33">
    <w:name w:val="Основной текст 3 Знак"/>
    <w:basedOn w:val="a0"/>
    <w:link w:val="32"/>
    <w:rPr>
      <w:rFonts w:ascii="Times New Roman" w:eastAsia="Times New Roman" w:hAnsi="Times New Roman" w:cs="Times New Roman"/>
      <w:b/>
      <w:sz w:val="28"/>
      <w:szCs w:val="20"/>
      <w:lang w:eastAsia="ru-RU"/>
    </w:rPr>
  </w:style>
  <w:style w:type="paragraph" w:customStyle="1" w:styleId="ConsPlusNormal">
    <w:name w:val="ConsPlusNormal"/>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header"/>
    <w:basedOn w:val="a"/>
    <w:link w:val="af8"/>
    <w:uiPriority w:val="99"/>
    <w:unhideWhenUsed/>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f8">
    <w:name w:val="Верхний колонтитул Знак"/>
    <w:basedOn w:val="a0"/>
    <w:link w:val="af7"/>
    <w:uiPriority w:val="99"/>
  </w:style>
  <w:style w:type="paragraph" w:styleId="af9">
    <w:name w:val="footer"/>
    <w:basedOn w:val="a"/>
    <w:link w:val="afa"/>
    <w:uiPriority w:val="99"/>
    <w:unhideWhenUsed/>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fa">
    <w:name w:val="Нижний колонтитул Знак"/>
    <w:basedOn w:val="a0"/>
    <w:link w:val="af9"/>
    <w:uiPriority w:val="99"/>
  </w:style>
  <w:style w:type="numbering" w:customStyle="1" w:styleId="22">
    <w:name w:val="Нет списка2"/>
    <w:next w:val="a2"/>
    <w:uiPriority w:val="99"/>
    <w:semiHidden/>
    <w:unhideWhenUsed/>
  </w:style>
  <w:style w:type="paragraph" w:styleId="afb">
    <w:name w:val="No Spacing"/>
    <w:uiPriority w:val="1"/>
    <w:qFormat/>
    <w:pPr>
      <w:suppressAutoHyphens/>
      <w:spacing w:after="0" w:line="240" w:lineRule="auto"/>
    </w:pPr>
    <w:rPr>
      <w:rFonts w:ascii="Calibri" w:eastAsia="SimSun" w:hAnsi="Calibri" w:cs="Calibri"/>
      <w:kern w:val="1"/>
      <w:lang w:eastAsia="ar-SA"/>
    </w:rPr>
  </w:style>
  <w:style w:type="numbering" w:customStyle="1" w:styleId="34">
    <w:name w:val="Нет списка3"/>
    <w:next w:val="a2"/>
    <w:uiPriority w:val="99"/>
    <w:semiHidden/>
    <w:unhideWhenUsed/>
  </w:style>
  <w:style w:type="numbering" w:customStyle="1" w:styleId="4">
    <w:name w:val="Нет списка4"/>
    <w:next w:val="a2"/>
    <w:uiPriority w:val="99"/>
    <w:semiHidden/>
    <w:unhideWhenUsed/>
  </w:style>
  <w:style w:type="paragraph" w:styleId="afc">
    <w:name w:val="Body Text"/>
    <w:basedOn w:val="a"/>
    <w:link w:val="afd"/>
    <w:uiPriority w:val="99"/>
    <w:pPr>
      <w:suppressAutoHyphens w:val="0"/>
      <w:spacing w:after="0" w:line="240" w:lineRule="auto"/>
    </w:pPr>
    <w:rPr>
      <w:rFonts w:ascii="Times New Roman" w:eastAsia="Times New Roman" w:hAnsi="Times New Roman" w:cs="Times New Roman"/>
      <w:kern w:val="0"/>
      <w:sz w:val="28"/>
      <w:szCs w:val="20"/>
      <w:lang w:eastAsia="ru-RU"/>
    </w:rPr>
  </w:style>
  <w:style w:type="character" w:customStyle="1" w:styleId="afd">
    <w:name w:val="Основной текст Знак"/>
    <w:basedOn w:val="a0"/>
    <w:link w:val="afc"/>
    <w:uiPriority w:val="99"/>
    <w:rPr>
      <w:rFonts w:ascii="Times New Roman" w:eastAsia="Times New Roman" w:hAnsi="Times New Roman" w:cs="Times New Roman"/>
      <w:sz w:val="28"/>
      <w:szCs w:val="20"/>
      <w:lang w:eastAsia="ru-RU"/>
    </w:rPr>
  </w:style>
  <w:style w:type="paragraph" w:styleId="afe">
    <w:name w:val="Body Text Indent"/>
    <w:basedOn w:val="a"/>
    <w:link w:val="aff"/>
    <w:uiPriority w:val="99"/>
    <w:pPr>
      <w:suppressAutoHyphens w:val="0"/>
      <w:spacing w:after="0" w:line="240" w:lineRule="auto"/>
      <w:ind w:firstLine="709"/>
      <w:jc w:val="both"/>
    </w:pPr>
    <w:rPr>
      <w:rFonts w:ascii="Times New Roman" w:eastAsia="Times New Roman" w:hAnsi="Times New Roman" w:cs="Times New Roman"/>
      <w:kern w:val="0"/>
      <w:sz w:val="28"/>
      <w:szCs w:val="20"/>
      <w:lang w:eastAsia="ru-RU"/>
    </w:rPr>
  </w:style>
  <w:style w:type="character" w:customStyle="1" w:styleId="aff">
    <w:name w:val="Основной текст с отступом Знак"/>
    <w:basedOn w:val="a0"/>
    <w:link w:val="afe"/>
    <w:uiPriority w:val="99"/>
    <w:rPr>
      <w:rFonts w:ascii="Times New Roman" w:eastAsia="Times New Roman" w:hAnsi="Times New Roman" w:cs="Times New Roman"/>
      <w:sz w:val="28"/>
      <w:szCs w:val="20"/>
      <w:lang w:eastAsia="ru-RU"/>
    </w:rPr>
  </w:style>
  <w:style w:type="paragraph" w:customStyle="1" w:styleId="Postan">
    <w:name w:val="Postan"/>
    <w:basedOn w:val="a"/>
    <w:uiPriority w:val="99"/>
    <w:pPr>
      <w:suppressAutoHyphens w:val="0"/>
      <w:spacing w:after="0" w:line="240" w:lineRule="auto"/>
      <w:jc w:val="center"/>
    </w:pPr>
    <w:rPr>
      <w:rFonts w:ascii="Times New Roman" w:eastAsia="Times New Roman" w:hAnsi="Times New Roman" w:cs="Times New Roman"/>
      <w:kern w:val="0"/>
      <w:sz w:val="28"/>
      <w:szCs w:val="20"/>
      <w:lang w:eastAsia="ru-RU"/>
    </w:rPr>
  </w:style>
  <w:style w:type="character" w:styleId="aff0">
    <w:name w:val="page number"/>
    <w:basedOn w:val="a0"/>
  </w:style>
  <w:style w:type="character" w:styleId="HTML">
    <w:name w:val="HTML Typewriter"/>
    <w:unhideWhenUsed/>
    <w:rPr>
      <w:rFonts w:ascii="Arial Unicode MS" w:eastAsia="Arial Unicode MS" w:hAnsi="Arial Unicode MS" w:cs="Arial Unicode MS" w:hint="eastAsia"/>
      <w:sz w:val="20"/>
      <w:szCs w:val="20"/>
    </w:rPr>
  </w:style>
  <w:style w:type="paragraph" w:styleId="aff1">
    <w:name w:val="Title"/>
    <w:basedOn w:val="a"/>
    <w:link w:val="aff2"/>
    <w:uiPriority w:val="99"/>
    <w:qFormat/>
    <w:pPr>
      <w:suppressAutoHyphens w:val="0"/>
      <w:spacing w:after="0" w:line="240" w:lineRule="auto"/>
      <w:jc w:val="center"/>
    </w:pPr>
    <w:rPr>
      <w:rFonts w:ascii="Times New Roman" w:eastAsia="Times New Roman" w:hAnsi="Times New Roman" w:cs="Times New Roman"/>
      <w:b/>
      <w:kern w:val="0"/>
      <w:sz w:val="28"/>
      <w:szCs w:val="28"/>
      <w:lang w:eastAsia="ru-RU"/>
    </w:rPr>
  </w:style>
  <w:style w:type="character" w:customStyle="1" w:styleId="aff2">
    <w:name w:val="Название Знак"/>
    <w:basedOn w:val="a0"/>
    <w:link w:val="aff1"/>
    <w:uiPriority w:val="99"/>
    <w:rPr>
      <w:rFonts w:ascii="Times New Roman" w:eastAsia="Times New Roman" w:hAnsi="Times New Roman" w:cs="Times New Roman"/>
      <w:b/>
      <w:sz w:val="28"/>
      <w:szCs w:val="28"/>
      <w:lang w:eastAsia="ru-RU"/>
    </w:rPr>
  </w:style>
  <w:style w:type="paragraph" w:styleId="23">
    <w:name w:val="Body Text 2"/>
    <w:basedOn w:val="a"/>
    <w:link w:val="24"/>
    <w:uiPriority w:val="99"/>
    <w:unhideWhenUsed/>
    <w:pPr>
      <w:suppressAutoHyphens w:val="0"/>
      <w:spacing w:after="120" w:line="480" w:lineRule="auto"/>
    </w:pPr>
    <w:rPr>
      <w:rFonts w:ascii="Times New Roman" w:eastAsia="Times New Roman" w:hAnsi="Times New Roman" w:cs="Times New Roman"/>
      <w:kern w:val="0"/>
      <w:sz w:val="20"/>
      <w:szCs w:val="20"/>
      <w:lang w:eastAsia="ru-RU"/>
    </w:rPr>
  </w:style>
  <w:style w:type="character" w:customStyle="1" w:styleId="24">
    <w:name w:val="Основной текст 2 Знак"/>
    <w:basedOn w:val="a0"/>
    <w:link w:val="23"/>
    <w:uiPriority w:val="99"/>
    <w:rPr>
      <w:rFonts w:ascii="Times New Roman" w:eastAsia="Times New Roman" w:hAnsi="Times New Roman" w:cs="Times New Roman"/>
      <w:sz w:val="20"/>
      <w:szCs w:val="20"/>
      <w:lang w:eastAsia="ru-RU"/>
    </w:rPr>
  </w:style>
  <w:style w:type="paragraph" w:styleId="25">
    <w:name w:val="Body Text Indent 2"/>
    <w:basedOn w:val="a"/>
    <w:link w:val="26"/>
    <w:uiPriority w:val="99"/>
    <w:unhideWhenUsed/>
    <w:pPr>
      <w:suppressAutoHyphens w:val="0"/>
      <w:spacing w:after="120" w:line="480" w:lineRule="auto"/>
      <w:ind w:left="283"/>
    </w:pPr>
    <w:rPr>
      <w:rFonts w:ascii="Times New Roman" w:eastAsia="Times New Roman" w:hAnsi="Times New Roman" w:cs="Times New Roman"/>
      <w:kern w:val="0"/>
      <w:sz w:val="20"/>
      <w:szCs w:val="20"/>
      <w:lang w:eastAsia="ru-RU"/>
    </w:rPr>
  </w:style>
  <w:style w:type="character" w:customStyle="1" w:styleId="26">
    <w:name w:val="Основной текст с отступом 2 Знак"/>
    <w:basedOn w:val="a0"/>
    <w:link w:val="25"/>
    <w:uiPriority w:val="99"/>
    <w:rPr>
      <w:rFonts w:ascii="Times New Roman" w:eastAsia="Times New Roman" w:hAnsi="Times New Roman" w:cs="Times New Roman"/>
      <w:sz w:val="20"/>
      <w:szCs w:val="20"/>
      <w:lang w:eastAsia="ru-RU"/>
    </w:rPr>
  </w:style>
  <w:style w:type="paragraph" w:customStyle="1" w:styleId="27">
    <w:name w:val="Знак2 Знак Знак Знак Знак Знак Знак Знак Знак Знак Знак Знак Знак Знак Знак Знак"/>
    <w:basedOn w:val="a"/>
    <w:uiPriority w:val="99"/>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paragraph" w:customStyle="1" w:styleId="ConsNormal">
    <w:name w:val="ConsNormal"/>
    <w:uiPriority w:val="9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3">
    <w:name w:val="Название организации"/>
    <w:basedOn w:val="afc"/>
    <w:uiPriority w:val="99"/>
    <w:pPr>
      <w:spacing w:before="120" w:after="80"/>
    </w:pPr>
    <w:rPr>
      <w:b/>
    </w:rPr>
  </w:style>
  <w:style w:type="paragraph" w:customStyle="1" w:styleId="ConsPlusTitle">
    <w:name w:val="ConsPlusTitle"/>
    <w:uiPriority w:val="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uiPriority w:val="99"/>
    <w:pPr>
      <w:suppressAutoHyphens w:val="0"/>
      <w:overflowPunct w:val="0"/>
      <w:autoSpaceDE w:val="0"/>
      <w:autoSpaceDN w:val="0"/>
      <w:adjustRightInd w:val="0"/>
      <w:spacing w:after="0" w:line="240" w:lineRule="auto"/>
    </w:pPr>
    <w:rPr>
      <w:rFonts w:ascii="Times New Roman" w:eastAsia="Times New Roman" w:hAnsi="Times New Roman" w:cs="Times New Roman"/>
      <w:kern w:val="0"/>
      <w:sz w:val="28"/>
      <w:szCs w:val="20"/>
      <w:lang w:eastAsia="ru-RU"/>
    </w:rPr>
  </w:style>
  <w:style w:type="paragraph" w:customStyle="1" w:styleId="28">
    <w:name w:val="Знак2 Знак Знак Знак Знак Знак Знак Знак Знак Знак Знак Знак Знак"/>
    <w:basedOn w:val="a"/>
    <w:uiPriority w:val="99"/>
    <w:pPr>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customStyle="1" w:styleId="contentheader2cols">
    <w:name w:val="contentheader2cols"/>
    <w:basedOn w:val="a"/>
    <w:uiPriority w:val="99"/>
    <w:pPr>
      <w:suppressAutoHyphens w:val="0"/>
      <w:spacing w:before="80" w:after="0" w:line="240" w:lineRule="auto"/>
      <w:ind w:left="400"/>
    </w:pPr>
    <w:rPr>
      <w:rFonts w:ascii="Times New Roman" w:eastAsia="Times New Roman" w:hAnsi="Times New Roman" w:cs="Times New Roman"/>
      <w:b/>
      <w:bCs/>
      <w:color w:val="3560A7"/>
      <w:kern w:val="0"/>
      <w:sz w:val="34"/>
      <w:szCs w:val="34"/>
      <w:lang w:eastAsia="ru-RU"/>
    </w:rPr>
  </w:style>
  <w:style w:type="paragraph" w:customStyle="1" w:styleId="consplusnormal0">
    <w:name w:val="consplusnormal"/>
    <w:basedOn w:val="a"/>
    <w:uiPriority w:val="99"/>
    <w:pPr>
      <w:suppressAutoHyphens w:val="0"/>
      <w:spacing w:before="100" w:after="100" w:line="240" w:lineRule="auto"/>
    </w:pPr>
    <w:rPr>
      <w:rFonts w:ascii="Arial" w:eastAsia="Times New Roman" w:hAnsi="Arial" w:cs="Arial"/>
      <w:color w:val="000000"/>
      <w:kern w:val="0"/>
      <w:sz w:val="20"/>
      <w:szCs w:val="20"/>
      <w:lang w:eastAsia="ru-RU"/>
    </w:rPr>
  </w:style>
  <w:style w:type="paragraph" w:customStyle="1" w:styleId="aff4">
    <w:name w:val="Нормальный (таблица)"/>
    <w:basedOn w:val="a"/>
    <w:next w:val="a"/>
    <w:uiPriority w:val="99"/>
    <w:pPr>
      <w:widowControl w:val="0"/>
      <w:suppressAutoHyphens w:val="0"/>
      <w:autoSpaceDE w:val="0"/>
      <w:autoSpaceDN w:val="0"/>
      <w:adjustRightInd w:val="0"/>
      <w:spacing w:after="0" w:line="240" w:lineRule="auto"/>
      <w:jc w:val="both"/>
    </w:pPr>
    <w:rPr>
      <w:rFonts w:ascii="Arial" w:eastAsia="Times New Roman" w:hAnsi="Arial" w:cs="Times New Roman"/>
      <w:kern w:val="0"/>
      <w:sz w:val="24"/>
      <w:szCs w:val="24"/>
      <w:lang w:eastAsia="ru-RU"/>
    </w:rPr>
  </w:style>
  <w:style w:type="paragraph" w:customStyle="1" w:styleId="aff5">
    <w:name w:val="Прижатый влево"/>
    <w:basedOn w:val="a"/>
    <w:next w:val="a"/>
    <w:uiPriority w:val="99"/>
    <w:pPr>
      <w:widowControl w:val="0"/>
      <w:suppressAutoHyphens w:val="0"/>
      <w:autoSpaceDE w:val="0"/>
      <w:autoSpaceDN w:val="0"/>
      <w:adjustRightInd w:val="0"/>
      <w:spacing w:after="0" w:line="240" w:lineRule="auto"/>
    </w:pPr>
    <w:rPr>
      <w:rFonts w:ascii="Arial" w:eastAsia="Times New Roman" w:hAnsi="Arial" w:cs="Times New Roman"/>
      <w:kern w:val="0"/>
      <w:sz w:val="24"/>
      <w:szCs w:val="24"/>
      <w:lang w:eastAsia="ru-RU"/>
    </w:rPr>
  </w:style>
  <w:style w:type="paragraph" w:customStyle="1" w:styleId="14">
    <w:name w:val="Знак1"/>
    <w:basedOn w:val="a"/>
    <w:uiPriority w:val="99"/>
    <w:pPr>
      <w:suppressAutoHyphens w:val="0"/>
      <w:spacing w:before="100" w:beforeAutospacing="1" w:after="100" w:afterAutospacing="1" w:line="240" w:lineRule="auto"/>
    </w:pPr>
    <w:rPr>
      <w:rFonts w:ascii="Tahoma" w:eastAsia="Times New Roman" w:hAnsi="Tahoma" w:cs="Tahoma"/>
      <w:kern w:val="0"/>
      <w:sz w:val="20"/>
      <w:szCs w:val="20"/>
      <w:lang w:val="en-US" w:eastAsia="en-US"/>
    </w:rPr>
  </w:style>
  <w:style w:type="character" w:customStyle="1" w:styleId="aff6">
    <w:name w:val="Гипертекстовая ссылка"/>
    <w:rPr>
      <w:color w:val="008000"/>
    </w:rPr>
  </w:style>
  <w:style w:type="character" w:customStyle="1" w:styleId="st">
    <w:name w:val="st"/>
    <w:basedOn w:val="a0"/>
  </w:style>
  <w:style w:type="character" w:customStyle="1" w:styleId="aff7">
    <w:name w:val="Цветовое выделение"/>
    <w:rPr>
      <w:b/>
      <w:bCs/>
      <w:color w:val="000080"/>
    </w:rPr>
  </w:style>
  <w:style w:type="table" w:customStyle="1" w:styleId="15">
    <w:name w:val="Сетка таблицы1"/>
    <w:basedOn w:val="a1"/>
    <w:next w:val="aa"/>
    <w:uiPriority w:val="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basedOn w:val="a0"/>
    <w:qFormat/>
    <w:rPr>
      <w:i/>
      <w:iCs/>
    </w:rPr>
  </w:style>
  <w:style w:type="paragraph" w:styleId="35">
    <w:name w:val="Body Text Indent 3"/>
    <w:basedOn w:val="a"/>
    <w:link w:val="36"/>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6">
    <w:name w:val="Основной текст с отступом 3 Знак"/>
    <w:basedOn w:val="a0"/>
    <w:link w:val="35"/>
    <w:rPr>
      <w:rFonts w:ascii="Times New Roman" w:eastAsia="Times New Roman" w:hAnsi="Times New Roman" w:cs="Times New Roman"/>
      <w:sz w:val="16"/>
      <w:szCs w:val="16"/>
      <w:lang w:eastAsia="ru-RU"/>
    </w:rPr>
  </w:style>
  <w:style w:type="character" w:customStyle="1" w:styleId="apple-converted-space">
    <w:name w:val="apple-converted-space"/>
    <w:basedOn w:val="a0"/>
  </w:style>
  <w:style w:type="paragraph" w:customStyle="1" w:styleId="16">
    <w:name w:val="Знак1 Знак Знак Знак"/>
    <w:basedOn w:val="a"/>
    <w:pPr>
      <w:suppressAutoHyphens w:val="0"/>
      <w:spacing w:before="100" w:beforeAutospacing="1" w:after="100" w:afterAutospacing="1" w:line="240" w:lineRule="auto"/>
    </w:pPr>
    <w:rPr>
      <w:rFonts w:ascii="Tahoma" w:eastAsia="Times New Roman" w:hAnsi="Tahoma" w:cs="Times New Roman"/>
      <w:kern w:val="0"/>
      <w:sz w:val="20"/>
      <w:szCs w:val="20"/>
      <w:lang w:val="en-US" w:eastAsia="en-US"/>
    </w:rPr>
  </w:style>
  <w:style w:type="paragraph" w:styleId="aff9">
    <w:name w:val="Subtitle"/>
    <w:basedOn w:val="a"/>
    <w:next w:val="a"/>
    <w:link w:val="affa"/>
    <w:uiPriority w:val="11"/>
    <w:qFormat/>
    <w:pPr>
      <w:numPr>
        <w:ilvl w:val="1"/>
      </w:numPr>
      <w:spacing w:after="0" w:line="240" w:lineRule="auto"/>
      <w:jc w:val="center"/>
    </w:pPr>
    <w:rPr>
      <w:rFonts w:ascii="Times New Roman" w:eastAsiaTheme="majorEastAsia" w:hAnsi="Times New Roman" w:cstheme="majorBidi"/>
      <w:b/>
      <w:iCs/>
      <w:kern w:val="28"/>
      <w:sz w:val="28"/>
      <w:szCs w:val="24"/>
    </w:rPr>
  </w:style>
  <w:style w:type="character" w:customStyle="1" w:styleId="affa">
    <w:name w:val="Подзаголовок Знак"/>
    <w:basedOn w:val="a0"/>
    <w:link w:val="aff9"/>
    <w:uiPriority w:val="11"/>
    <w:rPr>
      <w:rFonts w:ascii="Times New Roman" w:eastAsiaTheme="majorEastAsia" w:hAnsi="Times New Roman" w:cstheme="majorBidi"/>
      <w:b/>
      <w:iCs/>
      <w:kern w:val="28"/>
      <w:sz w:val="28"/>
      <w:szCs w:val="24"/>
      <w:lang w:eastAsia="ar-SA"/>
    </w:rPr>
  </w:style>
  <w:style w:type="paragraph" w:customStyle="1" w:styleId="affb">
    <w:name w:val="Знак Знак"/>
    <w:basedOn w:val="a"/>
    <w:pPr>
      <w:suppressAutoHyphens w:val="0"/>
      <w:spacing w:before="100" w:beforeAutospacing="1" w:after="100" w:afterAutospacing="1" w:line="240" w:lineRule="auto"/>
      <w:jc w:val="both"/>
    </w:pPr>
    <w:rPr>
      <w:rFonts w:ascii="Tahoma" w:eastAsia="Times New Roman" w:hAnsi="Tahoma" w:cs="Times New Roman"/>
      <w:kern w:val="0"/>
      <w:sz w:val="20"/>
      <w:szCs w:val="20"/>
      <w:lang w:val="en-US" w:eastAsia="en-US"/>
    </w:rPr>
  </w:style>
  <w:style w:type="numbering" w:customStyle="1" w:styleId="5">
    <w:name w:val="Нет списка5"/>
    <w:next w:val="a2"/>
    <w:uiPriority w:val="99"/>
    <w:semiHidden/>
    <w:unhideWhenUsed/>
  </w:style>
  <w:style w:type="table" w:customStyle="1" w:styleId="29">
    <w:name w:val="Сетка таблицы2"/>
    <w:basedOn w:val="a1"/>
    <w:next w:val="aa"/>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591D52"/>
  </w:style>
  <w:style w:type="table" w:customStyle="1" w:styleId="-51">
    <w:name w:val="Светлая сетка - Акцент 51"/>
    <w:basedOn w:val="a1"/>
    <w:next w:val="-5"/>
    <w:uiPriority w:val="62"/>
    <w:rsid w:val="00591D52"/>
    <w:pPr>
      <w:spacing w:after="0" w:line="240" w:lineRule="auto"/>
    </w:pPr>
    <w:rPr>
      <w:rFonts w:eastAsiaTheme="minorEastAsia"/>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tooltip">
    <w:name w:val="tooltip"/>
    <w:basedOn w:val="a0"/>
    <w:rsid w:val="00591D52"/>
  </w:style>
  <w:style w:type="table" w:customStyle="1" w:styleId="211">
    <w:name w:val="Сетка таблицы21"/>
    <w:basedOn w:val="a1"/>
    <w:next w:val="aa"/>
    <w:uiPriority w:val="59"/>
    <w:rsid w:val="00FF61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04">
      <w:bodyDiv w:val="1"/>
      <w:marLeft w:val="0"/>
      <w:marRight w:val="0"/>
      <w:marTop w:val="0"/>
      <w:marBottom w:val="0"/>
      <w:divBdr>
        <w:top w:val="none" w:sz="0" w:space="0" w:color="auto"/>
        <w:left w:val="none" w:sz="0" w:space="0" w:color="auto"/>
        <w:bottom w:val="none" w:sz="0" w:space="0" w:color="auto"/>
        <w:right w:val="none" w:sz="0" w:space="0" w:color="auto"/>
      </w:divBdr>
    </w:div>
    <w:div w:id="109589480">
      <w:bodyDiv w:val="1"/>
      <w:marLeft w:val="0"/>
      <w:marRight w:val="0"/>
      <w:marTop w:val="0"/>
      <w:marBottom w:val="0"/>
      <w:divBdr>
        <w:top w:val="none" w:sz="0" w:space="0" w:color="auto"/>
        <w:left w:val="none" w:sz="0" w:space="0" w:color="auto"/>
        <w:bottom w:val="none" w:sz="0" w:space="0" w:color="auto"/>
        <w:right w:val="none" w:sz="0" w:space="0" w:color="auto"/>
      </w:divBdr>
    </w:div>
    <w:div w:id="263457852">
      <w:bodyDiv w:val="1"/>
      <w:marLeft w:val="0"/>
      <w:marRight w:val="0"/>
      <w:marTop w:val="0"/>
      <w:marBottom w:val="0"/>
      <w:divBdr>
        <w:top w:val="none" w:sz="0" w:space="0" w:color="auto"/>
        <w:left w:val="none" w:sz="0" w:space="0" w:color="auto"/>
        <w:bottom w:val="none" w:sz="0" w:space="0" w:color="auto"/>
        <w:right w:val="none" w:sz="0" w:space="0" w:color="auto"/>
      </w:divBdr>
    </w:div>
    <w:div w:id="288510051">
      <w:bodyDiv w:val="1"/>
      <w:marLeft w:val="0"/>
      <w:marRight w:val="0"/>
      <w:marTop w:val="0"/>
      <w:marBottom w:val="0"/>
      <w:divBdr>
        <w:top w:val="none" w:sz="0" w:space="0" w:color="auto"/>
        <w:left w:val="none" w:sz="0" w:space="0" w:color="auto"/>
        <w:bottom w:val="none" w:sz="0" w:space="0" w:color="auto"/>
        <w:right w:val="none" w:sz="0" w:space="0" w:color="auto"/>
      </w:divBdr>
    </w:div>
    <w:div w:id="467551043">
      <w:bodyDiv w:val="1"/>
      <w:marLeft w:val="0"/>
      <w:marRight w:val="0"/>
      <w:marTop w:val="0"/>
      <w:marBottom w:val="0"/>
      <w:divBdr>
        <w:top w:val="none" w:sz="0" w:space="0" w:color="auto"/>
        <w:left w:val="none" w:sz="0" w:space="0" w:color="auto"/>
        <w:bottom w:val="none" w:sz="0" w:space="0" w:color="auto"/>
        <w:right w:val="none" w:sz="0" w:space="0" w:color="auto"/>
      </w:divBdr>
      <w:divsChild>
        <w:div w:id="300499199">
          <w:marLeft w:val="0"/>
          <w:marRight w:val="0"/>
          <w:marTop w:val="0"/>
          <w:marBottom w:val="0"/>
          <w:divBdr>
            <w:top w:val="none" w:sz="0" w:space="0" w:color="auto"/>
            <w:left w:val="none" w:sz="0" w:space="0" w:color="auto"/>
            <w:bottom w:val="none" w:sz="0" w:space="0" w:color="auto"/>
            <w:right w:val="none" w:sz="0" w:space="0" w:color="auto"/>
          </w:divBdr>
          <w:divsChild>
            <w:div w:id="14876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3850">
      <w:bodyDiv w:val="1"/>
      <w:marLeft w:val="0"/>
      <w:marRight w:val="0"/>
      <w:marTop w:val="0"/>
      <w:marBottom w:val="0"/>
      <w:divBdr>
        <w:top w:val="none" w:sz="0" w:space="0" w:color="auto"/>
        <w:left w:val="none" w:sz="0" w:space="0" w:color="auto"/>
        <w:bottom w:val="none" w:sz="0" w:space="0" w:color="auto"/>
        <w:right w:val="none" w:sz="0" w:space="0" w:color="auto"/>
      </w:divBdr>
    </w:div>
    <w:div w:id="1026561141">
      <w:bodyDiv w:val="1"/>
      <w:marLeft w:val="0"/>
      <w:marRight w:val="0"/>
      <w:marTop w:val="0"/>
      <w:marBottom w:val="0"/>
      <w:divBdr>
        <w:top w:val="none" w:sz="0" w:space="0" w:color="auto"/>
        <w:left w:val="none" w:sz="0" w:space="0" w:color="auto"/>
        <w:bottom w:val="none" w:sz="0" w:space="0" w:color="auto"/>
        <w:right w:val="none" w:sz="0" w:space="0" w:color="auto"/>
      </w:divBdr>
    </w:div>
    <w:div w:id="1030569960">
      <w:bodyDiv w:val="1"/>
      <w:marLeft w:val="0"/>
      <w:marRight w:val="0"/>
      <w:marTop w:val="0"/>
      <w:marBottom w:val="0"/>
      <w:divBdr>
        <w:top w:val="none" w:sz="0" w:space="0" w:color="auto"/>
        <w:left w:val="none" w:sz="0" w:space="0" w:color="auto"/>
        <w:bottom w:val="none" w:sz="0" w:space="0" w:color="auto"/>
        <w:right w:val="none" w:sz="0" w:space="0" w:color="auto"/>
      </w:divBdr>
    </w:div>
    <w:div w:id="1042822341">
      <w:bodyDiv w:val="1"/>
      <w:marLeft w:val="0"/>
      <w:marRight w:val="0"/>
      <w:marTop w:val="0"/>
      <w:marBottom w:val="0"/>
      <w:divBdr>
        <w:top w:val="none" w:sz="0" w:space="0" w:color="auto"/>
        <w:left w:val="none" w:sz="0" w:space="0" w:color="auto"/>
        <w:bottom w:val="none" w:sz="0" w:space="0" w:color="auto"/>
        <w:right w:val="none" w:sz="0" w:space="0" w:color="auto"/>
      </w:divBdr>
    </w:div>
    <w:div w:id="1524199783">
      <w:bodyDiv w:val="1"/>
      <w:marLeft w:val="0"/>
      <w:marRight w:val="0"/>
      <w:marTop w:val="0"/>
      <w:marBottom w:val="0"/>
      <w:divBdr>
        <w:top w:val="none" w:sz="0" w:space="0" w:color="auto"/>
        <w:left w:val="none" w:sz="0" w:space="0" w:color="auto"/>
        <w:bottom w:val="none" w:sz="0" w:space="0" w:color="auto"/>
        <w:right w:val="none" w:sz="0" w:space="0" w:color="auto"/>
      </w:divBdr>
    </w:div>
    <w:div w:id="1592203511">
      <w:bodyDiv w:val="1"/>
      <w:marLeft w:val="0"/>
      <w:marRight w:val="0"/>
      <w:marTop w:val="0"/>
      <w:marBottom w:val="0"/>
      <w:divBdr>
        <w:top w:val="none" w:sz="0" w:space="0" w:color="auto"/>
        <w:left w:val="none" w:sz="0" w:space="0" w:color="auto"/>
        <w:bottom w:val="none" w:sz="0" w:space="0" w:color="auto"/>
        <w:right w:val="none" w:sz="0" w:space="0" w:color="auto"/>
      </w:divBdr>
    </w:div>
    <w:div w:id="1779790631">
      <w:bodyDiv w:val="1"/>
      <w:marLeft w:val="0"/>
      <w:marRight w:val="0"/>
      <w:marTop w:val="0"/>
      <w:marBottom w:val="0"/>
      <w:divBdr>
        <w:top w:val="none" w:sz="0" w:space="0" w:color="auto"/>
        <w:left w:val="none" w:sz="0" w:space="0" w:color="auto"/>
        <w:bottom w:val="none" w:sz="0" w:space="0" w:color="auto"/>
        <w:right w:val="none" w:sz="0" w:space="0" w:color="auto"/>
      </w:divBdr>
      <w:divsChild>
        <w:div w:id="2049256834">
          <w:marLeft w:val="0"/>
          <w:marRight w:val="0"/>
          <w:marTop w:val="0"/>
          <w:marBottom w:val="0"/>
          <w:divBdr>
            <w:top w:val="none" w:sz="0" w:space="0" w:color="auto"/>
            <w:left w:val="none" w:sz="0" w:space="0" w:color="auto"/>
            <w:bottom w:val="none" w:sz="0" w:space="0" w:color="auto"/>
            <w:right w:val="none" w:sz="0" w:space="0" w:color="auto"/>
          </w:divBdr>
          <w:divsChild>
            <w:div w:id="446775260">
              <w:marLeft w:val="0"/>
              <w:marRight w:val="0"/>
              <w:marTop w:val="165"/>
              <w:marBottom w:val="0"/>
              <w:divBdr>
                <w:top w:val="none" w:sz="0" w:space="0" w:color="auto"/>
                <w:left w:val="none" w:sz="0" w:space="0" w:color="auto"/>
                <w:bottom w:val="none" w:sz="0" w:space="0" w:color="auto"/>
                <w:right w:val="none" w:sz="0" w:space="0" w:color="auto"/>
              </w:divBdr>
              <w:divsChild>
                <w:div w:id="1418210561">
                  <w:marLeft w:val="0"/>
                  <w:marRight w:val="0"/>
                  <w:marTop w:val="0"/>
                  <w:marBottom w:val="0"/>
                  <w:divBdr>
                    <w:top w:val="none" w:sz="0" w:space="0" w:color="auto"/>
                    <w:left w:val="none" w:sz="0" w:space="0" w:color="auto"/>
                    <w:bottom w:val="none" w:sz="0" w:space="0" w:color="auto"/>
                    <w:right w:val="none" w:sz="0" w:space="0" w:color="auto"/>
                  </w:divBdr>
                  <w:divsChild>
                    <w:div w:id="183060314">
                      <w:marLeft w:val="0"/>
                      <w:marRight w:val="0"/>
                      <w:marTop w:val="0"/>
                      <w:marBottom w:val="0"/>
                      <w:divBdr>
                        <w:top w:val="none" w:sz="0" w:space="0" w:color="auto"/>
                        <w:left w:val="none" w:sz="0" w:space="0" w:color="auto"/>
                        <w:bottom w:val="none" w:sz="0" w:space="0" w:color="auto"/>
                        <w:right w:val="none" w:sz="0" w:space="0" w:color="auto"/>
                      </w:divBdr>
                      <w:divsChild>
                        <w:div w:id="214896111">
                          <w:marLeft w:val="0"/>
                          <w:marRight w:val="0"/>
                          <w:marTop w:val="0"/>
                          <w:marBottom w:val="0"/>
                          <w:divBdr>
                            <w:top w:val="none" w:sz="0" w:space="0" w:color="auto"/>
                            <w:left w:val="none" w:sz="0" w:space="0" w:color="auto"/>
                            <w:bottom w:val="none" w:sz="0" w:space="0" w:color="auto"/>
                            <w:right w:val="none" w:sz="0" w:space="0" w:color="auto"/>
                          </w:divBdr>
                          <w:divsChild>
                            <w:div w:id="409933809">
                              <w:marLeft w:val="0"/>
                              <w:marRight w:val="0"/>
                              <w:marTop w:val="0"/>
                              <w:marBottom w:val="0"/>
                              <w:divBdr>
                                <w:top w:val="none" w:sz="0" w:space="0" w:color="auto"/>
                                <w:left w:val="none" w:sz="0" w:space="0" w:color="auto"/>
                                <w:bottom w:val="none" w:sz="0" w:space="0" w:color="auto"/>
                                <w:right w:val="none" w:sz="0" w:space="0" w:color="auto"/>
                              </w:divBdr>
                              <w:divsChild>
                                <w:div w:id="630936466">
                                  <w:marLeft w:val="0"/>
                                  <w:marRight w:val="0"/>
                                  <w:marTop w:val="0"/>
                                  <w:marBottom w:val="0"/>
                                  <w:divBdr>
                                    <w:top w:val="none" w:sz="0" w:space="0" w:color="auto"/>
                                    <w:left w:val="none" w:sz="0" w:space="0" w:color="auto"/>
                                    <w:bottom w:val="none" w:sz="0" w:space="0" w:color="auto"/>
                                    <w:right w:val="none" w:sz="0" w:space="0" w:color="auto"/>
                                  </w:divBdr>
                                  <w:divsChild>
                                    <w:div w:id="138108976">
                                      <w:marLeft w:val="0"/>
                                      <w:marRight w:val="0"/>
                                      <w:marTop w:val="0"/>
                                      <w:marBottom w:val="0"/>
                                      <w:divBdr>
                                        <w:top w:val="none" w:sz="0" w:space="0" w:color="auto"/>
                                        <w:left w:val="none" w:sz="0" w:space="0" w:color="auto"/>
                                        <w:bottom w:val="none" w:sz="0" w:space="0" w:color="auto"/>
                                        <w:right w:val="none" w:sz="0" w:space="0" w:color="auto"/>
                                      </w:divBdr>
                                      <w:divsChild>
                                        <w:div w:id="13036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381027">
      <w:bodyDiv w:val="1"/>
      <w:marLeft w:val="0"/>
      <w:marRight w:val="0"/>
      <w:marTop w:val="0"/>
      <w:marBottom w:val="0"/>
      <w:divBdr>
        <w:top w:val="none" w:sz="0" w:space="0" w:color="auto"/>
        <w:left w:val="none" w:sz="0" w:space="0" w:color="auto"/>
        <w:bottom w:val="none" w:sz="0" w:space="0" w:color="auto"/>
        <w:right w:val="none" w:sz="0" w:space="0" w:color="auto"/>
      </w:divBdr>
    </w:div>
    <w:div w:id="210429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ovoshakhti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B475-3DF2-45C4-A341-9AB97440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35</Pages>
  <Words>10961</Words>
  <Characters>62484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11</cp:lastModifiedBy>
  <cp:revision>76</cp:revision>
  <cp:lastPrinted>2018-02-02T06:49:00Z</cp:lastPrinted>
  <dcterms:created xsi:type="dcterms:W3CDTF">2018-01-29T15:03:00Z</dcterms:created>
  <dcterms:modified xsi:type="dcterms:W3CDTF">2018-02-02T07:33:00Z</dcterms:modified>
</cp:coreProperties>
</file>