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F" w:rsidRDefault="0097274B" w:rsidP="0097274B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ПРОЕКТ</w:t>
      </w:r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1C1063" w:rsidP="00F60E11">
      <w:pPr>
        <w:pBdr>
          <w:bottom w:val="single" w:sz="12" w:space="1" w:color="auto"/>
        </w:pBdr>
        <w:ind w:left="284"/>
        <w:rPr>
          <w:sz w:val="28"/>
          <w:szCs w:val="28"/>
        </w:rPr>
      </w:pPr>
      <w:r>
        <w:rPr>
          <w:sz w:val="28"/>
          <w:szCs w:val="28"/>
        </w:rPr>
        <w:t>___.___.2023</w:t>
      </w:r>
      <w:r w:rsidR="00F60E11">
        <w:rPr>
          <w:sz w:val="28"/>
          <w:szCs w:val="28"/>
        </w:rPr>
        <w:tab/>
      </w:r>
      <w:r w:rsidR="00F60E11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 w:rsidR="00D40213" w:rsidRPr="009D4C92">
        <w:rPr>
          <w:sz w:val="28"/>
          <w:szCs w:val="28"/>
        </w:rPr>
        <w:t xml:space="preserve">        </w:t>
      </w:r>
      <w:r w:rsidR="003F1B76">
        <w:rPr>
          <w:sz w:val="28"/>
          <w:szCs w:val="28"/>
        </w:rPr>
        <w:t xml:space="preserve"> </w:t>
      </w:r>
      <w:r w:rsidR="00D40213" w:rsidRPr="009D4C92">
        <w:rPr>
          <w:sz w:val="28"/>
          <w:szCs w:val="28"/>
        </w:rPr>
        <w:t xml:space="preserve"> </w:t>
      </w:r>
      <w:r w:rsidR="00A91370" w:rsidRPr="009D4C92">
        <w:rPr>
          <w:sz w:val="28"/>
          <w:szCs w:val="28"/>
        </w:rPr>
        <w:t xml:space="preserve">   </w:t>
      </w:r>
      <w:r w:rsidR="004A154F" w:rsidRPr="009D4C92">
        <w:rPr>
          <w:sz w:val="28"/>
          <w:szCs w:val="28"/>
        </w:rPr>
        <w:t>№</w:t>
      </w:r>
      <w:r w:rsidR="0097274B">
        <w:rPr>
          <w:sz w:val="28"/>
          <w:szCs w:val="28"/>
        </w:rPr>
        <w:t xml:space="preserve"> </w:t>
      </w:r>
      <w:r w:rsidR="00C013EB" w:rsidRPr="009D4C92">
        <w:rPr>
          <w:sz w:val="28"/>
          <w:szCs w:val="28"/>
        </w:rPr>
        <w:t xml:space="preserve">  </w:t>
      </w:r>
      <w:r w:rsidR="004A154F" w:rsidRPr="009D4C92">
        <w:rPr>
          <w:sz w:val="28"/>
          <w:szCs w:val="28"/>
        </w:rPr>
        <w:t xml:space="preserve">                          </w:t>
      </w:r>
      <w:r w:rsidR="004A154F" w:rsidRPr="009D4C92">
        <w:rPr>
          <w:sz w:val="28"/>
          <w:szCs w:val="28"/>
        </w:rPr>
        <w:tab/>
      </w:r>
      <w:r w:rsidR="003935D8" w:rsidRPr="009D4C92">
        <w:rPr>
          <w:sz w:val="28"/>
          <w:szCs w:val="28"/>
        </w:rPr>
        <w:t xml:space="preserve">  </w:t>
      </w:r>
      <w:r w:rsidR="00F60E11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6036BB" w:rsidRPr="006036BB" w:rsidRDefault="006036BB" w:rsidP="006036BB">
      <w:pPr>
        <w:ind w:left="284"/>
        <w:rPr>
          <w:b/>
          <w:sz w:val="16"/>
          <w:u w:val="single"/>
        </w:rPr>
      </w:pPr>
    </w:p>
    <w:p w:rsidR="0030052C" w:rsidRPr="0030052C" w:rsidRDefault="0030052C" w:rsidP="00CC4C6C">
      <w:pPr>
        <w:ind w:left="284"/>
        <w:jc w:val="center"/>
        <w:rPr>
          <w:b/>
          <w:sz w:val="28"/>
          <w:szCs w:val="28"/>
        </w:rPr>
      </w:pPr>
      <w:r w:rsidRPr="0030052C">
        <w:rPr>
          <w:b/>
          <w:sz w:val="28"/>
          <w:szCs w:val="28"/>
        </w:rPr>
        <w:t xml:space="preserve">Об утверждении </w:t>
      </w:r>
      <w:r w:rsidR="00CC4C6C" w:rsidRPr="00CC4C6C">
        <w:rPr>
          <w:b/>
          <w:sz w:val="28"/>
          <w:szCs w:val="28"/>
        </w:rPr>
        <w:t>доклад</w:t>
      </w:r>
      <w:r w:rsidR="00B8763C">
        <w:rPr>
          <w:b/>
          <w:sz w:val="28"/>
          <w:szCs w:val="28"/>
        </w:rPr>
        <w:t>ов</w:t>
      </w:r>
      <w:r w:rsidR="00CC4C6C" w:rsidRPr="00CC4C6C">
        <w:rPr>
          <w:b/>
          <w:sz w:val="28"/>
          <w:szCs w:val="28"/>
        </w:rPr>
        <w:t xml:space="preserve"> о результатах обобщения правоприменительной практики по муниципальному контролю на территории муниципального образова</w:t>
      </w:r>
      <w:r w:rsidR="001C1063">
        <w:rPr>
          <w:b/>
          <w:sz w:val="28"/>
          <w:szCs w:val="28"/>
        </w:rPr>
        <w:t>ния «Город Новошахтинск» за 2022</w:t>
      </w:r>
      <w:r w:rsidR="00CC4C6C" w:rsidRPr="00CC4C6C">
        <w:rPr>
          <w:b/>
          <w:sz w:val="28"/>
          <w:szCs w:val="28"/>
        </w:rPr>
        <w:t xml:space="preserve"> год</w:t>
      </w:r>
    </w:p>
    <w:p w:rsidR="0030052C" w:rsidRPr="0030052C" w:rsidRDefault="0030052C" w:rsidP="0030052C">
      <w:pPr>
        <w:ind w:left="284"/>
        <w:jc w:val="both"/>
        <w:rPr>
          <w:b/>
          <w:sz w:val="28"/>
          <w:szCs w:val="28"/>
        </w:rPr>
      </w:pPr>
    </w:p>
    <w:p w:rsidR="0030052C" w:rsidRPr="00CC4C6C" w:rsidRDefault="0030052C" w:rsidP="00CC4C6C">
      <w:pPr>
        <w:spacing w:line="276" w:lineRule="auto"/>
        <w:ind w:left="284" w:firstLine="424"/>
        <w:jc w:val="both"/>
        <w:rPr>
          <w:sz w:val="28"/>
          <w:szCs w:val="28"/>
        </w:rPr>
      </w:pPr>
      <w:r w:rsidRPr="0030052C">
        <w:rPr>
          <w:sz w:val="28"/>
          <w:szCs w:val="28"/>
        </w:rPr>
        <w:t>В соответствии с</w:t>
      </w:r>
      <w:r w:rsidR="00CC4C6C">
        <w:rPr>
          <w:sz w:val="28"/>
          <w:szCs w:val="28"/>
        </w:rPr>
        <w:t xml:space="preserve">о статьей 47 </w:t>
      </w:r>
      <w:r w:rsidRPr="0030052C">
        <w:rPr>
          <w:sz w:val="28"/>
          <w:szCs w:val="28"/>
        </w:rPr>
        <w:t xml:space="preserve"> </w:t>
      </w:r>
      <w:r w:rsidR="00CC4C6C" w:rsidRPr="00CC4C6C">
        <w:rPr>
          <w:sz w:val="28"/>
          <w:szCs w:val="28"/>
        </w:rPr>
        <w:t>Федера</w:t>
      </w:r>
      <w:r w:rsidR="00D11B2F">
        <w:rPr>
          <w:sz w:val="28"/>
          <w:szCs w:val="28"/>
        </w:rPr>
        <w:t>льного закона Российской Федерации от 31.07.2020</w:t>
      </w:r>
      <w:r w:rsidR="00CC4C6C" w:rsidRPr="00CC4C6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CC4C6C">
        <w:rPr>
          <w:sz w:val="28"/>
          <w:szCs w:val="28"/>
        </w:rPr>
        <w:t>:</w:t>
      </w:r>
    </w:p>
    <w:p w:rsidR="0030052C" w:rsidRPr="00CC4C6C" w:rsidRDefault="0030052C" w:rsidP="00CC4C6C">
      <w:pPr>
        <w:spacing w:line="276" w:lineRule="auto"/>
        <w:ind w:left="284"/>
        <w:jc w:val="both"/>
        <w:rPr>
          <w:sz w:val="28"/>
          <w:szCs w:val="28"/>
        </w:rPr>
      </w:pPr>
    </w:p>
    <w:p w:rsidR="00CC4C6C" w:rsidRPr="00CC4C6C" w:rsidRDefault="0030052C" w:rsidP="00CC4C6C">
      <w:pPr>
        <w:numPr>
          <w:ilvl w:val="0"/>
          <w:numId w:val="3"/>
        </w:numPr>
        <w:spacing w:line="276" w:lineRule="auto"/>
        <w:ind w:left="284" w:firstLine="425"/>
        <w:jc w:val="both"/>
        <w:rPr>
          <w:sz w:val="28"/>
          <w:szCs w:val="28"/>
        </w:rPr>
      </w:pPr>
      <w:r w:rsidRPr="00CC4C6C">
        <w:rPr>
          <w:sz w:val="28"/>
          <w:szCs w:val="28"/>
        </w:rPr>
        <w:t xml:space="preserve">Утвердить </w:t>
      </w:r>
      <w:r w:rsidR="00CC4C6C" w:rsidRPr="00CC4C6C">
        <w:rPr>
          <w:sz w:val="28"/>
          <w:szCs w:val="28"/>
        </w:rPr>
        <w:t>доклад</w:t>
      </w:r>
      <w:r w:rsidR="00CC4C6C">
        <w:rPr>
          <w:sz w:val="28"/>
          <w:szCs w:val="28"/>
        </w:rPr>
        <w:t>ы</w:t>
      </w:r>
      <w:r w:rsidR="00CC4C6C" w:rsidRPr="00CC4C6C">
        <w:rPr>
          <w:sz w:val="28"/>
          <w:szCs w:val="28"/>
        </w:rPr>
        <w:t xml:space="preserve"> о результатах обобщения правоприменительной практики по муниципальному контролю на территории муниципального образ</w:t>
      </w:r>
      <w:r w:rsidR="00CC4C6C" w:rsidRPr="00CC4C6C">
        <w:rPr>
          <w:sz w:val="28"/>
          <w:szCs w:val="28"/>
        </w:rPr>
        <w:t>о</w:t>
      </w:r>
      <w:r w:rsidR="00CC4C6C" w:rsidRPr="00CC4C6C">
        <w:rPr>
          <w:sz w:val="28"/>
          <w:szCs w:val="28"/>
        </w:rPr>
        <w:t>ва</w:t>
      </w:r>
      <w:r w:rsidR="001C1063">
        <w:rPr>
          <w:sz w:val="28"/>
          <w:szCs w:val="28"/>
        </w:rPr>
        <w:t>ния «Город Новошахтинск» за 2022</w:t>
      </w:r>
      <w:r w:rsidR="00CC4C6C" w:rsidRPr="00CC4C6C">
        <w:rPr>
          <w:sz w:val="28"/>
          <w:szCs w:val="28"/>
        </w:rPr>
        <w:t xml:space="preserve"> год</w:t>
      </w:r>
      <w:r w:rsidR="00B8763C">
        <w:rPr>
          <w:sz w:val="28"/>
          <w:szCs w:val="28"/>
        </w:rPr>
        <w:t>, согласно приложению</w:t>
      </w:r>
      <w:r w:rsidR="00CC4C6C">
        <w:rPr>
          <w:sz w:val="28"/>
          <w:szCs w:val="28"/>
        </w:rPr>
        <w:t>.</w:t>
      </w:r>
    </w:p>
    <w:p w:rsidR="002D7211" w:rsidRPr="002D7211" w:rsidRDefault="00460425" w:rsidP="00CC4C6C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211" w:rsidRPr="002D7211">
        <w:rPr>
          <w:sz w:val="28"/>
          <w:szCs w:val="28"/>
        </w:rPr>
        <w:t>. Настоящее распоряжение подлежит размещению на официальном сайте Администрации города Новошахтинска в сети Интернет.</w:t>
      </w:r>
    </w:p>
    <w:p w:rsidR="002D7211" w:rsidRPr="002D7211" w:rsidRDefault="00460425" w:rsidP="00CC4C6C">
      <w:pPr>
        <w:spacing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211" w:rsidRPr="002D7211">
        <w:rPr>
          <w:sz w:val="28"/>
          <w:szCs w:val="28"/>
        </w:rPr>
        <w:t xml:space="preserve">. </w:t>
      </w:r>
      <w:proofErr w:type="gramStart"/>
      <w:r w:rsidR="002D7211" w:rsidRPr="002D7211">
        <w:rPr>
          <w:sz w:val="28"/>
          <w:szCs w:val="28"/>
        </w:rPr>
        <w:t>Контроль за</w:t>
      </w:r>
      <w:proofErr w:type="gramEnd"/>
      <w:r w:rsidR="002D7211" w:rsidRPr="002D7211">
        <w:rPr>
          <w:sz w:val="28"/>
          <w:szCs w:val="28"/>
        </w:rPr>
        <w:t xml:space="preserve"> исполнением настоящего распоряжения возложить на </w:t>
      </w:r>
      <w:r w:rsidR="00324640">
        <w:rPr>
          <w:sz w:val="28"/>
          <w:szCs w:val="28"/>
        </w:rPr>
        <w:t>замест</w:t>
      </w:r>
      <w:r w:rsidR="00324640">
        <w:rPr>
          <w:sz w:val="28"/>
          <w:szCs w:val="28"/>
        </w:rPr>
        <w:t>и</w:t>
      </w:r>
      <w:r w:rsidR="00324640">
        <w:rPr>
          <w:sz w:val="28"/>
          <w:szCs w:val="28"/>
        </w:rPr>
        <w:t>теля Главы Адм</w:t>
      </w:r>
      <w:r w:rsidR="00951D22">
        <w:rPr>
          <w:sz w:val="28"/>
          <w:szCs w:val="28"/>
        </w:rPr>
        <w:t xml:space="preserve">инистрации города по административно-правовым вопросам </w:t>
      </w:r>
      <w:proofErr w:type="spellStart"/>
      <w:r w:rsidR="00951D22">
        <w:rPr>
          <w:sz w:val="28"/>
          <w:szCs w:val="28"/>
        </w:rPr>
        <w:t>Л</w:t>
      </w:r>
      <w:r w:rsidR="00951D22">
        <w:rPr>
          <w:sz w:val="28"/>
          <w:szCs w:val="28"/>
        </w:rPr>
        <w:t>и</w:t>
      </w:r>
      <w:r w:rsidR="00951D22">
        <w:rPr>
          <w:sz w:val="28"/>
          <w:szCs w:val="28"/>
        </w:rPr>
        <w:t>ханова</w:t>
      </w:r>
      <w:proofErr w:type="spellEnd"/>
      <w:r w:rsidR="00951D22">
        <w:rPr>
          <w:sz w:val="28"/>
          <w:szCs w:val="28"/>
        </w:rPr>
        <w:t xml:space="preserve"> А.Г</w:t>
      </w:r>
      <w:r w:rsidR="002D7211" w:rsidRPr="002D7211">
        <w:rPr>
          <w:sz w:val="28"/>
          <w:szCs w:val="28"/>
        </w:rPr>
        <w:t>.</w:t>
      </w:r>
    </w:p>
    <w:p w:rsidR="002D7211" w:rsidRDefault="002D7211" w:rsidP="00F60E11">
      <w:pPr>
        <w:ind w:left="284"/>
        <w:jc w:val="both"/>
        <w:rPr>
          <w:sz w:val="28"/>
          <w:szCs w:val="28"/>
        </w:rPr>
      </w:pPr>
    </w:p>
    <w:p w:rsidR="00CC4C6C" w:rsidRDefault="00CC4C6C" w:rsidP="00C17D69">
      <w:pPr>
        <w:ind w:left="284"/>
        <w:jc w:val="both"/>
        <w:rPr>
          <w:sz w:val="28"/>
          <w:szCs w:val="28"/>
        </w:rPr>
      </w:pPr>
    </w:p>
    <w:p w:rsidR="002D7211" w:rsidRPr="002D7211" w:rsidRDefault="00B76A63" w:rsidP="00C17D6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97274B" w:rsidRDefault="0097274B" w:rsidP="00C17D69">
      <w:pPr>
        <w:tabs>
          <w:tab w:val="left" w:pos="540"/>
        </w:tabs>
        <w:suppressAutoHyphens/>
        <w:autoSpaceDN/>
        <w:adjustRightInd/>
        <w:ind w:left="284" w:right="295"/>
        <w:jc w:val="both"/>
        <w:rPr>
          <w:sz w:val="28"/>
          <w:szCs w:val="28"/>
          <w:lang w:eastAsia="ar-SA"/>
        </w:rPr>
      </w:pPr>
    </w:p>
    <w:p w:rsidR="00CC4C6C" w:rsidRDefault="00CC4C6C" w:rsidP="00C17D69">
      <w:pPr>
        <w:tabs>
          <w:tab w:val="left" w:pos="540"/>
        </w:tabs>
        <w:suppressAutoHyphens/>
        <w:autoSpaceDN/>
        <w:adjustRightInd/>
        <w:ind w:left="284" w:right="295"/>
        <w:jc w:val="both"/>
        <w:rPr>
          <w:sz w:val="28"/>
          <w:szCs w:val="28"/>
          <w:lang w:eastAsia="ar-SA"/>
        </w:rPr>
      </w:pPr>
    </w:p>
    <w:p w:rsidR="0097274B" w:rsidRPr="0097274B" w:rsidRDefault="00CE4FF4" w:rsidP="00C17D69">
      <w:pPr>
        <w:tabs>
          <w:tab w:val="left" w:pos="540"/>
        </w:tabs>
        <w:suppressAutoHyphens/>
        <w:autoSpaceDN/>
        <w:adjustRightInd/>
        <w:ind w:left="284" w:right="29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</w:t>
      </w:r>
      <w:r w:rsidR="0097274B" w:rsidRPr="0097274B">
        <w:rPr>
          <w:sz w:val="28"/>
          <w:szCs w:val="28"/>
          <w:lang w:eastAsia="ar-SA"/>
        </w:rPr>
        <w:t>ение вносит</w:t>
      </w:r>
    </w:p>
    <w:p w:rsidR="0097274B" w:rsidRPr="0097274B" w:rsidRDefault="0097274B" w:rsidP="00F60E11">
      <w:pPr>
        <w:tabs>
          <w:tab w:val="left" w:pos="540"/>
        </w:tabs>
        <w:suppressAutoHyphens/>
        <w:autoSpaceDN/>
        <w:adjustRightInd/>
        <w:ind w:left="284" w:right="295"/>
        <w:jc w:val="both"/>
        <w:rPr>
          <w:sz w:val="28"/>
          <w:szCs w:val="28"/>
          <w:lang w:eastAsia="ar-SA"/>
        </w:rPr>
      </w:pPr>
      <w:r w:rsidRPr="0097274B">
        <w:rPr>
          <w:sz w:val="28"/>
          <w:szCs w:val="28"/>
          <w:lang w:eastAsia="ar-SA"/>
        </w:rPr>
        <w:t xml:space="preserve">сектор муниципального контроля </w:t>
      </w:r>
    </w:p>
    <w:p w:rsidR="0097274B" w:rsidRPr="0097274B" w:rsidRDefault="0097274B" w:rsidP="00F60E11">
      <w:pPr>
        <w:tabs>
          <w:tab w:val="left" w:pos="540"/>
        </w:tabs>
        <w:suppressAutoHyphens/>
        <w:autoSpaceDN/>
        <w:adjustRightInd/>
        <w:ind w:left="284" w:right="295"/>
        <w:jc w:val="both"/>
        <w:rPr>
          <w:sz w:val="28"/>
          <w:szCs w:val="28"/>
          <w:lang w:eastAsia="ar-SA"/>
        </w:rPr>
      </w:pPr>
      <w:r w:rsidRPr="0097274B">
        <w:rPr>
          <w:sz w:val="28"/>
          <w:szCs w:val="28"/>
          <w:lang w:eastAsia="ar-SA"/>
        </w:rPr>
        <w:t>Администрации города</w:t>
      </w:r>
    </w:p>
    <w:p w:rsidR="0097274B" w:rsidRPr="0097274B" w:rsidRDefault="0097274B" w:rsidP="00F60E11">
      <w:pPr>
        <w:tabs>
          <w:tab w:val="left" w:pos="540"/>
        </w:tabs>
        <w:suppressAutoHyphens/>
        <w:autoSpaceDN/>
        <w:adjustRightInd/>
        <w:ind w:left="284" w:right="295"/>
        <w:jc w:val="both"/>
        <w:rPr>
          <w:sz w:val="24"/>
          <w:szCs w:val="24"/>
          <w:lang w:eastAsia="ar-SA"/>
        </w:rPr>
      </w:pPr>
    </w:p>
    <w:p w:rsidR="00CC4C6C" w:rsidRDefault="00CC4C6C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</w:p>
    <w:p w:rsidR="0097274B" w:rsidRPr="0097274B" w:rsidRDefault="0097274B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Куратор (Руководитель):</w:t>
      </w:r>
    </w:p>
    <w:p w:rsidR="0097274B" w:rsidRPr="0097274B" w:rsidRDefault="0097274B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 xml:space="preserve">Заместитель Главы Администрации города </w:t>
      </w:r>
    </w:p>
    <w:p w:rsidR="00F94EAC" w:rsidRPr="0097274B" w:rsidRDefault="0097274B" w:rsidP="00460425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по административно-правовы</w:t>
      </w:r>
      <w:r w:rsidR="00F60E11">
        <w:rPr>
          <w:sz w:val="24"/>
          <w:szCs w:val="24"/>
          <w:lang w:eastAsia="ar-SA"/>
        </w:rPr>
        <w:t>м вопросам</w:t>
      </w:r>
      <w:r w:rsidR="00F60E11">
        <w:rPr>
          <w:sz w:val="24"/>
          <w:szCs w:val="24"/>
          <w:lang w:eastAsia="ar-SA"/>
        </w:rPr>
        <w:tab/>
      </w:r>
      <w:r w:rsidR="00F60E11">
        <w:rPr>
          <w:sz w:val="24"/>
          <w:szCs w:val="24"/>
          <w:lang w:eastAsia="ar-SA"/>
        </w:rPr>
        <w:tab/>
      </w:r>
      <w:r w:rsidR="00F60E11">
        <w:rPr>
          <w:sz w:val="24"/>
          <w:szCs w:val="24"/>
          <w:lang w:eastAsia="ar-SA"/>
        </w:rPr>
        <w:tab/>
      </w:r>
      <w:r w:rsidR="00F60E11">
        <w:rPr>
          <w:sz w:val="24"/>
          <w:szCs w:val="24"/>
          <w:lang w:eastAsia="ar-SA"/>
        </w:rPr>
        <w:tab/>
      </w:r>
      <w:r w:rsidR="00F60E11">
        <w:rPr>
          <w:sz w:val="24"/>
          <w:szCs w:val="24"/>
          <w:lang w:eastAsia="ar-SA"/>
        </w:rPr>
        <w:tab/>
        <w:t xml:space="preserve">       </w:t>
      </w:r>
      <w:r w:rsidRPr="0097274B">
        <w:rPr>
          <w:sz w:val="24"/>
          <w:szCs w:val="24"/>
          <w:lang w:eastAsia="ar-SA"/>
        </w:rPr>
        <w:t xml:space="preserve">       А.Г. </w:t>
      </w:r>
      <w:proofErr w:type="spellStart"/>
      <w:r w:rsidRPr="0097274B">
        <w:rPr>
          <w:sz w:val="24"/>
          <w:szCs w:val="24"/>
          <w:lang w:eastAsia="ar-SA"/>
        </w:rPr>
        <w:t>Лиханов</w:t>
      </w:r>
      <w:proofErr w:type="spellEnd"/>
    </w:p>
    <w:p w:rsidR="004B639A" w:rsidRDefault="004B639A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</w:p>
    <w:p w:rsidR="0097274B" w:rsidRPr="0097274B" w:rsidRDefault="0097274B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Исполнитель:</w:t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</w:p>
    <w:p w:rsidR="0097274B" w:rsidRPr="0097274B" w:rsidRDefault="0097274B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Начальник сектора муниципального</w:t>
      </w:r>
    </w:p>
    <w:p w:rsidR="0097274B" w:rsidRPr="0097274B" w:rsidRDefault="0097274B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контроля Администрации города</w:t>
      </w:r>
      <w:r w:rsidRPr="0097274B">
        <w:rPr>
          <w:sz w:val="24"/>
          <w:szCs w:val="24"/>
          <w:lang w:eastAsia="ar-SA"/>
        </w:rPr>
        <w:tab/>
      </w:r>
    </w:p>
    <w:p w:rsidR="0097274B" w:rsidRPr="0097274B" w:rsidRDefault="0097274B" w:rsidP="00C17D69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3-73-90</w:t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  <w:t xml:space="preserve">                                     </w:t>
      </w:r>
      <w:r>
        <w:rPr>
          <w:sz w:val="24"/>
          <w:szCs w:val="24"/>
          <w:lang w:eastAsia="ar-SA"/>
        </w:rPr>
        <w:t xml:space="preserve">       </w:t>
      </w:r>
      <w:r w:rsidRPr="0097274B">
        <w:rPr>
          <w:sz w:val="24"/>
          <w:szCs w:val="24"/>
          <w:lang w:eastAsia="ar-SA"/>
        </w:rPr>
        <w:t xml:space="preserve">          Сергей Анатольевич </w:t>
      </w:r>
      <w:proofErr w:type="gramStart"/>
      <w:r w:rsidRPr="0097274B">
        <w:rPr>
          <w:sz w:val="24"/>
          <w:szCs w:val="24"/>
          <w:lang w:eastAsia="ar-SA"/>
        </w:rPr>
        <w:t>Безбородых</w:t>
      </w:r>
      <w:proofErr w:type="gramEnd"/>
    </w:p>
    <w:p w:rsidR="00167253" w:rsidRDefault="00167253" w:rsidP="00951D22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</w:p>
    <w:p w:rsidR="00C84251" w:rsidRDefault="0097274B" w:rsidP="00951D22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Согласовано:</w:t>
      </w:r>
    </w:p>
    <w:p w:rsidR="00C84251" w:rsidRPr="0097274B" w:rsidRDefault="00C84251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Управляющий делами</w:t>
      </w:r>
    </w:p>
    <w:p w:rsidR="00C84251" w:rsidRDefault="00C84251" w:rsidP="00951D22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Администрац</w:t>
      </w:r>
      <w:r>
        <w:rPr>
          <w:sz w:val="24"/>
          <w:szCs w:val="24"/>
          <w:lang w:eastAsia="ar-SA"/>
        </w:rPr>
        <w:t>ии города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</w:t>
      </w:r>
      <w:r w:rsidRPr="0097274B">
        <w:rPr>
          <w:sz w:val="24"/>
          <w:szCs w:val="24"/>
          <w:lang w:eastAsia="ar-SA"/>
        </w:rPr>
        <w:t xml:space="preserve">                           Ю.А. Лубенцов</w:t>
      </w:r>
    </w:p>
    <w:p w:rsidR="0026383E" w:rsidRPr="0097274B" w:rsidRDefault="0026383E" w:rsidP="00951D22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</w:p>
    <w:p w:rsidR="00C84251" w:rsidRPr="0097274B" w:rsidRDefault="00C84251" w:rsidP="00F60E11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</w:pPr>
      <w:r w:rsidRPr="0097274B">
        <w:rPr>
          <w:sz w:val="24"/>
          <w:szCs w:val="24"/>
          <w:lang w:eastAsia="ar-SA"/>
        </w:rPr>
        <w:t>Начальник юридического отдела</w:t>
      </w:r>
    </w:p>
    <w:p w:rsidR="009E25F7" w:rsidRPr="00CC4C6C" w:rsidRDefault="00C84251" w:rsidP="00CC4C6C">
      <w:pPr>
        <w:suppressAutoHyphens/>
        <w:autoSpaceDN/>
        <w:adjustRightInd/>
        <w:ind w:left="284" w:right="-365"/>
        <w:jc w:val="both"/>
        <w:rPr>
          <w:sz w:val="24"/>
          <w:szCs w:val="24"/>
          <w:lang w:eastAsia="ar-SA"/>
        </w:rPr>
        <w:sectPr w:rsidR="009E25F7" w:rsidRPr="00CC4C6C" w:rsidSect="0097274B">
          <w:pgSz w:w="11906" w:h="16838"/>
          <w:pgMar w:top="426" w:right="624" w:bottom="284" w:left="1134" w:header="720" w:footer="720" w:gutter="0"/>
          <w:cols w:space="720"/>
        </w:sectPr>
      </w:pPr>
      <w:r w:rsidRPr="0097274B">
        <w:rPr>
          <w:sz w:val="24"/>
          <w:szCs w:val="24"/>
          <w:lang w:eastAsia="ar-SA"/>
        </w:rPr>
        <w:t>Администрации города</w:t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</w:r>
      <w:r w:rsidRPr="0097274B">
        <w:rPr>
          <w:sz w:val="24"/>
          <w:szCs w:val="24"/>
          <w:lang w:eastAsia="ar-SA"/>
        </w:rPr>
        <w:tab/>
        <w:t xml:space="preserve">        </w:t>
      </w:r>
      <w:r>
        <w:rPr>
          <w:sz w:val="24"/>
          <w:szCs w:val="24"/>
          <w:lang w:eastAsia="ar-SA"/>
        </w:rPr>
        <w:t xml:space="preserve">                        </w:t>
      </w:r>
      <w:r w:rsidR="00CC4C6C">
        <w:rPr>
          <w:sz w:val="24"/>
          <w:szCs w:val="24"/>
          <w:lang w:eastAsia="ar-SA"/>
        </w:rPr>
        <w:t xml:space="preserve">   И.Н. Суркова</w:t>
      </w: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lastRenderedPageBreak/>
        <w:t>Лист рассылки</w:t>
      </w: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>к проекту постановления Администрации города Новошахтинска</w:t>
      </w: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>«Об утверждении докладов о результатах обобщения правоприменител</w:t>
      </w:r>
      <w:r w:rsidRPr="00393D59">
        <w:rPr>
          <w:sz w:val="28"/>
          <w:szCs w:val="24"/>
        </w:rPr>
        <w:t>ь</w:t>
      </w:r>
      <w:r w:rsidRPr="00393D59">
        <w:rPr>
          <w:sz w:val="28"/>
          <w:szCs w:val="24"/>
        </w:rPr>
        <w:t xml:space="preserve">ной практики по муниципальному контролю на территории муниципального образования «Город Новошахтинск» </w:t>
      </w:r>
      <w:r w:rsidR="001C1063">
        <w:rPr>
          <w:sz w:val="28"/>
          <w:szCs w:val="24"/>
        </w:rPr>
        <w:t>за 2022</w:t>
      </w:r>
      <w:r w:rsidRPr="00393D59">
        <w:rPr>
          <w:sz w:val="28"/>
          <w:szCs w:val="24"/>
        </w:rPr>
        <w:t xml:space="preserve"> год»</w:t>
      </w: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4"/>
        </w:rPr>
      </w:pPr>
    </w:p>
    <w:p w:rsidR="00393D59" w:rsidRPr="00393D59" w:rsidRDefault="00393D59" w:rsidP="00393D59">
      <w:pPr>
        <w:numPr>
          <w:ilvl w:val="0"/>
          <w:numId w:val="2"/>
        </w:numPr>
        <w:tabs>
          <w:tab w:val="num" w:pos="18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 xml:space="preserve">Заместителю Главы Администрации города по административно-правовым вопросам А.Г. </w:t>
      </w:r>
      <w:proofErr w:type="spellStart"/>
      <w:r w:rsidRPr="00393D59">
        <w:rPr>
          <w:sz w:val="28"/>
          <w:szCs w:val="24"/>
        </w:rPr>
        <w:t>Лиханову</w:t>
      </w:r>
      <w:proofErr w:type="spellEnd"/>
      <w:r w:rsidRPr="00393D59">
        <w:rPr>
          <w:sz w:val="28"/>
          <w:szCs w:val="24"/>
        </w:rPr>
        <w:t xml:space="preserve"> – 1 экз.;</w:t>
      </w:r>
    </w:p>
    <w:p w:rsidR="00393D59" w:rsidRPr="00393D59" w:rsidRDefault="00393D59" w:rsidP="00393D59">
      <w:pPr>
        <w:numPr>
          <w:ilvl w:val="0"/>
          <w:numId w:val="2"/>
        </w:numPr>
        <w:tabs>
          <w:tab w:val="num" w:pos="18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>Сектору муниципального контроля Администрации города – 1 экз.;</w:t>
      </w:r>
    </w:p>
    <w:p w:rsidR="00393D59" w:rsidRPr="00393D59" w:rsidRDefault="00393D59" w:rsidP="00393D59">
      <w:pPr>
        <w:numPr>
          <w:ilvl w:val="0"/>
          <w:numId w:val="2"/>
        </w:numPr>
        <w:tabs>
          <w:tab w:val="num" w:pos="18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 xml:space="preserve">Сайт </w:t>
      </w:r>
      <w:hyperlink r:id="rId8" w:history="1">
        <w:r w:rsidRPr="00393D59">
          <w:rPr>
            <w:sz w:val="28"/>
            <w:szCs w:val="24"/>
          </w:rPr>
          <w:t>http://</w:t>
        </w:r>
        <w:r w:rsidRPr="00393D59">
          <w:rPr>
            <w:sz w:val="28"/>
            <w:szCs w:val="24"/>
            <w:lang w:val="en-US"/>
          </w:rPr>
          <w:t>www</w:t>
        </w:r>
        <w:r w:rsidRPr="00393D59">
          <w:rPr>
            <w:sz w:val="28"/>
            <w:szCs w:val="24"/>
          </w:rPr>
          <w:t>.</w:t>
        </w:r>
        <w:proofErr w:type="spellStart"/>
        <w:r w:rsidRPr="00393D59">
          <w:rPr>
            <w:sz w:val="28"/>
            <w:szCs w:val="24"/>
            <w:lang w:val="en-US"/>
          </w:rPr>
          <w:t>novoshakhtinsk</w:t>
        </w:r>
        <w:proofErr w:type="spellEnd"/>
        <w:r w:rsidRPr="00393D59">
          <w:rPr>
            <w:sz w:val="28"/>
            <w:szCs w:val="24"/>
          </w:rPr>
          <w:t>.</w:t>
        </w:r>
        <w:r w:rsidRPr="00393D59">
          <w:rPr>
            <w:sz w:val="28"/>
            <w:szCs w:val="24"/>
            <w:lang w:val="en-US"/>
          </w:rPr>
          <w:t>org</w:t>
        </w:r>
      </w:hyperlink>
      <w:r w:rsidRPr="00393D59">
        <w:rPr>
          <w:sz w:val="28"/>
          <w:szCs w:val="24"/>
        </w:rPr>
        <w:t xml:space="preserve"> – 1 экз.</w:t>
      </w: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4"/>
        </w:rPr>
      </w:pP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>Итого: 3 экз.</w:t>
      </w: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4"/>
        </w:rPr>
      </w:pP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4"/>
        </w:rPr>
      </w:pPr>
    </w:p>
    <w:p w:rsidR="00393D59" w:rsidRPr="00393D59" w:rsidRDefault="00393D59" w:rsidP="00393D59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4"/>
        </w:rPr>
      </w:pPr>
    </w:p>
    <w:p w:rsidR="00393D59" w:rsidRP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>Заместителю Главы Администрации города</w:t>
      </w: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  <w:r w:rsidRPr="00393D59">
        <w:rPr>
          <w:sz w:val="28"/>
          <w:szCs w:val="24"/>
        </w:rPr>
        <w:t>по админист</w:t>
      </w:r>
      <w:r>
        <w:rPr>
          <w:sz w:val="28"/>
          <w:szCs w:val="24"/>
        </w:rPr>
        <w:t xml:space="preserve">ративно - правовым вопросам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93D59">
        <w:rPr>
          <w:sz w:val="28"/>
          <w:szCs w:val="24"/>
        </w:rPr>
        <w:t xml:space="preserve"> </w:t>
      </w:r>
      <w:r w:rsidR="00DD4590">
        <w:rPr>
          <w:sz w:val="28"/>
          <w:szCs w:val="24"/>
        </w:rPr>
        <w:tab/>
      </w:r>
      <w:r w:rsidRPr="00393D59">
        <w:rPr>
          <w:sz w:val="28"/>
          <w:szCs w:val="24"/>
        </w:rPr>
        <w:t xml:space="preserve"> А.Г. </w:t>
      </w:r>
      <w:proofErr w:type="spellStart"/>
      <w:r w:rsidRPr="00393D59">
        <w:rPr>
          <w:sz w:val="28"/>
          <w:szCs w:val="24"/>
        </w:rPr>
        <w:t>Лиханов</w:t>
      </w:r>
      <w:proofErr w:type="spellEnd"/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1C1063" w:rsidRDefault="001C1063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DD4590" w:rsidRDefault="00DD4590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DD4590" w:rsidRDefault="00DD4590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DD4590" w:rsidRDefault="00DD4590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Приложение № 1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 распоряжению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Администрации города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      № 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 результатах обобщения правоприменительной практики </w:t>
      </w:r>
      <w:proofErr w:type="gramStart"/>
      <w:r w:rsidRPr="001C1063">
        <w:rPr>
          <w:rFonts w:eastAsia="Calibri"/>
          <w:sz w:val="28"/>
          <w:szCs w:val="28"/>
        </w:rPr>
        <w:t>по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муниципальному земельному контролю на территории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муниципального образования «Город Новошахтинск» за 2022 год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Обобщение правоприменительной практики осуществления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земельного контроля в границах муниципального образования «Г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 Новошахтинск» за 2021 год подготовлено в соответствии со статьей 47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от 31 июля 2020 г. № 248-ФЗ «О государственном контроле (надзоре) и муниципальном контроле в Российской Федерации» (далее –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ральный закон № 248-ФЗ).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правоприменительной практики осуществления муниципального земельного контроля подготовлен для решения следующих задач: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обеспечение единообразных подходов к применению Администрацией города и её должностными лицами обязательных требований, законодательства Российской Федерации о муниципальном контроле;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выявление типичных нарушений обязательных требований, причин, фа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торов и условий, способствующих возникновению указанных нарушений;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случаев причинения вреда (ущерба) охраняемым законом ценн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стям, выявление источников и факторов риска причинения вреда (ущерба);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об актуализации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 внесении изменений в законодательство Ро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сийской Федерации о муниципальном контроле.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Муниципальный земельный контроль в границах муниципального обр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зования «Город Новошахтинск» осуществляется Администрацией города (д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лее также – контрольный орган) непосредственно сектором муниципального контроля Администрации города (далее – Сектор).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составлен на основании результатов анализа и обобщения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применительной практики контрольного органа за период с 01.01.2022 по 31.12.2022 и по состоянию на 01.01.2023.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1. Обеспечение единообразных подходов к применению контрольным органом и его должностными лицами обязательных требований, законодательства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Российской Федерации о муниципальном земельном контроле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Реализация полномочий в сфере контрольной деятельности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цией города осуществляется при соблюдении основных принципов контроля: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законности и обоснованности действий и решений контрольного органа и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презумпции добросовестности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открытости и доступности для контролируемых лиц нормативных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вых актов Российской Федерации, законодательства Ростовской области,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блюдение которых проверяется при осуществлении муниципального контроля, а также информации об организации и осуществлении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включая информацию об организации и о проведении проверок, о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зультатах проведения проверок и о принятых мерах по пресечению и (или) устранению последствий выявленных нарушений, о правах и об обязанностях органов</w:t>
      </w:r>
      <w:proofErr w:type="gramEnd"/>
      <w:r w:rsidRPr="001C1063">
        <w:rPr>
          <w:rFonts w:eastAsia="Calibri"/>
          <w:sz w:val="28"/>
          <w:szCs w:val="28"/>
        </w:rPr>
        <w:t xml:space="preserve"> государственного контроля (надзора), органов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их должностных лиц, за исключением информации, свободное распр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странение которой запрещено или ограничено в соответствии с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стимулировании</w:t>
      </w:r>
      <w:proofErr w:type="gramEnd"/>
      <w:r w:rsidRPr="001C1063">
        <w:rPr>
          <w:rFonts w:eastAsia="Calibri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охране прав и законных интересов, уважении достоинства личности, 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ловой репутации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недопустимости злоупотребления правом как со стороны контрольного органа и её должностных лиц, так со стороны граждан и организаций;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сохранении</w:t>
      </w:r>
      <w:proofErr w:type="gramEnd"/>
      <w:r w:rsidRPr="001C1063">
        <w:rPr>
          <w:rFonts w:eastAsia="Calibri"/>
          <w:sz w:val="28"/>
          <w:szCs w:val="28"/>
        </w:rPr>
        <w:t xml:space="preserve"> должностными лицами контрольного органа информации, составляющей коммерческую, служебную или иную охраняемую законом та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ну.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C1063">
        <w:rPr>
          <w:rFonts w:eastAsia="Calibri"/>
          <w:sz w:val="28"/>
          <w:szCs w:val="28"/>
        </w:rPr>
        <w:t>Единообразность</w:t>
      </w:r>
      <w:proofErr w:type="spellEnd"/>
      <w:r w:rsidRPr="001C1063">
        <w:rPr>
          <w:rFonts w:eastAsia="Calibri"/>
          <w:sz w:val="28"/>
          <w:szCs w:val="28"/>
        </w:rPr>
        <w:t xml:space="preserve"> применения обязательных требований Администрацией города и её должностными лицами обеспечена посредством размещения и по</w:t>
      </w:r>
      <w:r w:rsidRPr="001C1063">
        <w:rPr>
          <w:rFonts w:eastAsia="Calibri"/>
          <w:sz w:val="28"/>
          <w:szCs w:val="28"/>
        </w:rPr>
        <w:t>д</w:t>
      </w:r>
      <w:r w:rsidRPr="001C1063">
        <w:rPr>
          <w:rFonts w:eastAsia="Calibri"/>
          <w:sz w:val="28"/>
          <w:szCs w:val="28"/>
        </w:rPr>
        <w:t>держания в актуальном состоянии на официальном сайте Администрации 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рода в сети Интернет перечня нормативных правовых актов и их отдельных частей (положений), содержащих обязательные требования, которые оценив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ются при проведении мероприятий муниципального контроля, соблюдением должностными лицами положений о муниципальном контроле, коллегиального обсуждения результатов контрольных мероприятий.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 Выявление типичных нарушений обязательных требований, причин,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факторов и условий, способствующих возникновению указанных нарушений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2.1. В течение 2022 года Сектором в рамках муниципального земельного контроля: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2.1.1. В отношении юридических лиц и индивидуальных </w:t>
      </w:r>
      <w:proofErr w:type="gramStart"/>
      <w:r w:rsidRPr="001C1063">
        <w:rPr>
          <w:rFonts w:eastAsia="Calibri"/>
          <w:sz w:val="28"/>
          <w:szCs w:val="28"/>
        </w:rPr>
        <w:t>предпринимат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лей</w:t>
      </w:r>
      <w:proofErr w:type="gramEnd"/>
      <w:r w:rsidRPr="001C1063">
        <w:rPr>
          <w:rFonts w:eastAsia="Calibri"/>
          <w:sz w:val="28"/>
          <w:szCs w:val="28"/>
        </w:rPr>
        <w:t xml:space="preserve"> плановых и внеплановых проверок не проводилось.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2.1.2. В отношении граждан проведено 3 проверки соблюдения требов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ний земельного законодательства Российской Федерации, из них 3 внеплан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вых (по исполнению ранее выданных предписаний), выявлено 3 факта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нарушений.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 xml:space="preserve">2.1.3. </w:t>
      </w:r>
      <w:proofErr w:type="gramStart"/>
      <w:r w:rsidRPr="001C1063">
        <w:rPr>
          <w:rFonts w:eastAsia="Calibri"/>
          <w:sz w:val="28"/>
          <w:szCs w:val="28"/>
        </w:rPr>
        <w:t>Проведено 133 контрольных (надзорных) мероприятия на земел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ных участках.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2.1.3. В </w:t>
      </w:r>
      <w:proofErr w:type="spellStart"/>
      <w:r w:rsidRPr="001C1063">
        <w:rPr>
          <w:rFonts w:eastAsia="Calibri"/>
          <w:sz w:val="28"/>
          <w:szCs w:val="28"/>
        </w:rPr>
        <w:t>Новошахтинский</w:t>
      </w:r>
      <w:proofErr w:type="spellEnd"/>
      <w:r w:rsidRPr="001C1063">
        <w:rPr>
          <w:rFonts w:eastAsia="Calibri"/>
          <w:sz w:val="28"/>
          <w:szCs w:val="28"/>
        </w:rPr>
        <w:t xml:space="preserve"> филиал Управления </w:t>
      </w:r>
      <w:proofErr w:type="spellStart"/>
      <w:r w:rsidRPr="001C1063">
        <w:rPr>
          <w:rFonts w:eastAsia="Calibri"/>
          <w:sz w:val="28"/>
          <w:szCs w:val="28"/>
        </w:rPr>
        <w:t>Росреестра</w:t>
      </w:r>
      <w:proofErr w:type="spellEnd"/>
      <w:r w:rsidRPr="001C1063">
        <w:rPr>
          <w:rFonts w:eastAsia="Calibri"/>
          <w:sz w:val="28"/>
          <w:szCs w:val="28"/>
        </w:rPr>
        <w:t xml:space="preserve"> по Ростовской области направлено материалов по 105 фактам нарушения земельного закон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дательства.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2.1.4. Составлено три протокола об административных правонарушениях, предусмотренных частью 1 статьи 19.5 </w:t>
      </w:r>
      <w:r w:rsidRPr="001C1063">
        <w:rPr>
          <w:sz w:val="28"/>
          <w:szCs w:val="28"/>
        </w:rPr>
        <w:t>Кодекса Российской Федерации об а</w:t>
      </w:r>
      <w:r w:rsidRPr="001C1063">
        <w:rPr>
          <w:sz w:val="28"/>
          <w:szCs w:val="28"/>
        </w:rPr>
        <w:t>д</w:t>
      </w:r>
      <w:r w:rsidRPr="001C1063">
        <w:rPr>
          <w:sz w:val="28"/>
          <w:szCs w:val="28"/>
        </w:rPr>
        <w:t>министративных правонарушениях</w:t>
      </w:r>
      <w:r w:rsidRPr="001C1063">
        <w:rPr>
          <w:rFonts w:eastAsia="Calibri"/>
          <w:sz w:val="28"/>
          <w:szCs w:val="28"/>
        </w:rPr>
        <w:t xml:space="preserve"> (далее – КоАП РФ) (невыполнение в уст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новленный срок законного предписания органа, осуществляющего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пальный контроль, об устранении нарушений законодательства), составлено и направлено в мировой суд.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2.1.5. Выявлен один факт самовольного строительства капитального строения на территории города Новошахтинска.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2.1.6. Проведены профилактические мероприятия, консультации – 20, информирование посредством размещения информации на официальном сайте Администрации города в сети Интернет: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требований;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руководство по соблюдению требований, соблюдение (исполнение) к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торых является предметом проводимых проверок соблюдения земельного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конодательства;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форма проверочного листа (списка контрольных вопросов, ответы на к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торые свидетельствуют о соблюдении или несоблюдении контролируемым л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цом обязательных требований), применяемого при осуществлении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земельного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порядке досудебного обжалования решений контрольного 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гана, действий (бездействия)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индикаторов риска нарушения обязательных требований, пор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док отнесения объектов контроля к категориям риска;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программа профилактики рисков и причинения вреда;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информация о мерах ответственности, применяемые при нарушении об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исчерпывающий перечень сведений, которые могут запрашиваться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у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объектов муниципального земельного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нормативные правовые акты, регулирующие осуществление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 результатах обобщения правоприменительной практики по м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ниципальному контролю на территории муниципального образования «Город Новошахтинск»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об осуществлении муниципального контроля на территории гор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да Новошахтинска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статьи об </w:t>
      </w:r>
      <w:proofErr w:type="gramStart"/>
      <w:r w:rsidRPr="001C1063">
        <w:rPr>
          <w:rFonts w:eastAsia="Calibri"/>
          <w:sz w:val="28"/>
          <w:szCs w:val="28"/>
        </w:rPr>
        <w:t>изменениях</w:t>
      </w:r>
      <w:proofErr w:type="gramEnd"/>
      <w:r w:rsidRPr="001C1063">
        <w:rPr>
          <w:rFonts w:eastAsia="Calibri"/>
          <w:sz w:val="28"/>
          <w:szCs w:val="28"/>
        </w:rPr>
        <w:t xml:space="preserve"> внесенных в нормативно-правовые акты касающ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еся сферы муниципального земельного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2.1.7. Объявлено 108 предостережений о недопустимости нарушения обязательных требований.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2.2. Типичными нарушениями при осуществлении муниципального з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мельного контроля являются: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ный земельный участок, выявлено 105 нарушений, что составляет 96 проце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тов от общего числа выявленных нарушений.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Самовольное занятие земельного участка, ответственность за которое предусмотрена статьей 7.1 КоАП РФ представляет собой неправомерный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хват и использование земельного участка лицами, не имеющими на него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конных прав, в том числе с нарушением границ собственного земельного участка, установленных межевым планом, вынос построенного здания, соор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жения или ограждения на территорию прилегающего смежного земельного участка.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го участка, содержащимся в едином государственном реестре недвижимости, и не пересекают границ смежных земельных участков. В случае</w:t>
      </w:r>
      <w:proofErr w:type="gramStart"/>
      <w:r w:rsidRPr="001C1063">
        <w:rPr>
          <w:rFonts w:eastAsia="Calibri"/>
          <w:sz w:val="28"/>
          <w:szCs w:val="28"/>
        </w:rPr>
        <w:t>,</w:t>
      </w:r>
      <w:proofErr w:type="gramEnd"/>
      <w:r w:rsidRPr="001C1063">
        <w:rPr>
          <w:rFonts w:eastAsia="Calibri"/>
          <w:sz w:val="28"/>
          <w:szCs w:val="28"/>
        </w:rPr>
        <w:t xml:space="preserve"> если в сведен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ях единого государственного реестра недвижимости отсутствуют сведения о местоположении границ используемого земельного участка, необходимо обр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титься к кадастровому инженеру, который проведет кадастровые работы, в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зультате которых будет определено местоположение границ земельного учас</w:t>
      </w:r>
      <w:r w:rsidRPr="001C1063">
        <w:rPr>
          <w:rFonts w:eastAsia="Calibri"/>
          <w:sz w:val="28"/>
          <w:szCs w:val="28"/>
        </w:rPr>
        <w:t>т</w:t>
      </w:r>
      <w:r w:rsidRPr="001C1063">
        <w:rPr>
          <w:rFonts w:eastAsia="Calibri"/>
          <w:sz w:val="28"/>
          <w:szCs w:val="28"/>
        </w:rPr>
        <w:t>ка, а также будут подготовлены документы для обращения с заявлением о вн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сении сведений о границах земельного участка в единый государственный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естр недвижимости.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Причины самовольного занятия земель (земельных участков):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вовлечение гражданином в использование земель общего пользования приоритетно со стороны внутриквартальных проездов, либо земель квартала ввиду отсутствия образованных смежных земельных участков;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вовлечение гражданином в использование смежного земельного участка, длительное время неиспользуемого собственником.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Свои действия правонарушители в большинстве случаев мотивируют установлением границ при образовании земельного участка без выноса их на местности, занятия земель общего пользования предыдущими собственниками земельного участка либо не востребованностью иными лицами смежных з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мель.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Причины использования земельных участков без надлежаще оформле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ных прав: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наличие исключительного права у собственника недвижимости оформить права на земельный участок, что позволяет ему оценивать эту задачу как вт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ростепенную, а также отсутствие административной ответственности за данное правонарушение.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lastRenderedPageBreak/>
        <w:t>Использование земельного участка не по целевому назначению и (или) не в соответствии с установленным разрешенным  - выявлено 2 нарушения, что составляет 2 процента от общего числа нарушений.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Ответственность за такой вид правонарушений установлена частью 1 статьи 8.8 КоАП РФ.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правоустанавливающих документах на землю, а также в едином гос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дарственном реестре недвижимости указывается правовой режим земельного участка – его целевое назначение и вид разрешенного использования.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целях недопущения таких нарушений необходимо удостовериться, что фактическое использование земельного участка соответствует правовому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жиму земельного участка.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 и огородничества – выявлено 2 наруш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ния, что составляет 2 процента от общего числа нарушений.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Ответственность за такой вид правонарушений установлен частью 3 ст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 xml:space="preserve">тьи 8.8 КоАП РФ.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нируемого строительства на земельном участке для индивидуального жили</w:t>
      </w:r>
      <w:r w:rsidRPr="001C1063">
        <w:rPr>
          <w:rFonts w:eastAsia="Calibri"/>
          <w:sz w:val="28"/>
          <w:szCs w:val="28"/>
        </w:rPr>
        <w:t>щ</w:t>
      </w:r>
      <w:r w:rsidRPr="001C1063">
        <w:rPr>
          <w:rFonts w:eastAsia="Calibri"/>
          <w:sz w:val="28"/>
          <w:szCs w:val="28"/>
        </w:rPr>
        <w:t>ного строительства, если таковое не подано. Следует отметить, что использ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вание земельного участка должно соответствовать виду разрешенного испол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зования, указанному в едином государственном реестре недвижимости и правоустанавливающих документах на землю.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2.2.3. </w:t>
      </w:r>
      <w:proofErr w:type="gramStart"/>
      <w:r w:rsidRPr="001C1063">
        <w:rPr>
          <w:rFonts w:eastAsia="Calibri"/>
          <w:sz w:val="28"/>
          <w:szCs w:val="28"/>
        </w:rPr>
        <w:t>Причина нецелевого использования земельного участка: размещ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ние физическим лицом на принадлежащем ему на праве собственности земел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ном участке с видом разрешённого использования «для индивидуального ж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лищного строительства» наряду с объектом жилищных прав объектов розни</w:t>
      </w:r>
      <w:r w:rsidRPr="001C1063">
        <w:rPr>
          <w:rFonts w:eastAsia="Calibri"/>
          <w:sz w:val="28"/>
          <w:szCs w:val="28"/>
        </w:rPr>
        <w:t>ч</w:t>
      </w:r>
      <w:r w:rsidRPr="001C1063">
        <w:rPr>
          <w:rFonts w:eastAsia="Calibri"/>
          <w:sz w:val="28"/>
          <w:szCs w:val="28"/>
        </w:rPr>
        <w:t>ной торговли либо мастерских, предназначенных для ремонта и обслуживания автомобилей, прочих объектов дорожного сервиса, а также содержание на да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ном земельном участке крупного стада домашних животных.</w:t>
      </w:r>
      <w:proofErr w:type="gramEnd"/>
      <w:r w:rsidRPr="001C1063">
        <w:rPr>
          <w:rFonts w:eastAsia="Calibri"/>
          <w:sz w:val="28"/>
          <w:szCs w:val="28"/>
        </w:rPr>
        <w:t xml:space="preserve">  </w:t>
      </w:r>
      <w:proofErr w:type="gramStart"/>
      <w:r w:rsidRPr="001C1063">
        <w:rPr>
          <w:rFonts w:eastAsia="Calibri"/>
          <w:sz w:val="28"/>
          <w:szCs w:val="28"/>
        </w:rPr>
        <w:t>При этом физ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ческое лицо свои действия обосновывает правом собственника, определённого статьей 209 Гражданского кодекса Российской Федерации (собственник вправе по своему усмотрению совершать в отношении принадлежащего ему имущ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ства любые действия), а также положениями части 2 статьи 17 Жилищного к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декса Российской Федерации (допускается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ваниях гражданами, если</w:t>
      </w:r>
      <w:proofErr w:type="gramEnd"/>
      <w:r w:rsidRPr="001C1063">
        <w:rPr>
          <w:rFonts w:eastAsia="Calibri"/>
          <w:sz w:val="28"/>
          <w:szCs w:val="28"/>
        </w:rPr>
        <w:t xml:space="preserve"> это не нарушает права и законные интересы других граждан, а также требования, которым должно отвечать жилое помещение).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Факторами, способствующими возникновению всех вышеизложенных правонарушений, являются злоупотребление контролируемыми лицами правом либо недостаточная их осведомлённость о содержании обязательных требов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ний земельного законодательства Российской Федерации.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3. Анализ случаев причинения вреда (ущерба) охраняемым законом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ценностям, выявление источников и факторов риска причинения вреда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(ущерба)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В силу положений части 1 статьи 5 Федерального закона от 31.07.2020            № 247-ФЗ «Об обязательных требованиях в Российской Федерации» охраня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мые законом ценности –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</w:t>
      </w:r>
      <w:r w:rsidRPr="001C1063">
        <w:rPr>
          <w:rFonts w:eastAsia="Calibri"/>
          <w:sz w:val="28"/>
          <w:szCs w:val="28"/>
        </w:rPr>
        <w:t>з</w:t>
      </w:r>
      <w:r w:rsidRPr="001C1063">
        <w:rPr>
          <w:rFonts w:eastAsia="Calibri"/>
          <w:sz w:val="28"/>
          <w:szCs w:val="28"/>
        </w:rPr>
        <w:t>опасность государства, а также иные охраняемые законом ценности.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 учётом предмета контроля, публичности правоотношений, наличие к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торых устанавливают обязательные требования, к случаям причинения вреда (ущерба) охраняемым законом ценностям относятся подтверждённые в резул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тате контрольных мероприятий отчётного периода факты: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самовольное занятие земель (земельных участков) – нарушено право публичного органа власти на распоряжение земельным участком (землями) (статьи 125, 209 Гражданского кодекса Российской Федерации, статья 3, статьи 9 – 11 Земельного кодекса Российской Федерации, статья 3.1 Федерального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кона от 25.10.2001 № 137-ФЗ «О введении в действие Земельного кодекса Ро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сийской Федерации), права граждан на доступ (нахождение) на земли общего пользования (статья 262 Гражданского кодекса Российской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  <w:proofErr w:type="gramStart"/>
      <w:r w:rsidRPr="001C1063">
        <w:rPr>
          <w:rFonts w:eastAsia="Calibri"/>
          <w:sz w:val="28"/>
          <w:szCs w:val="28"/>
        </w:rPr>
        <w:t xml:space="preserve">Федерации); 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нецелевое использование земельных участков – нарушены принципы 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венства обязанностей граждан Российской Федерации, недопустимости недо</w:t>
      </w:r>
      <w:r w:rsidRPr="001C1063">
        <w:rPr>
          <w:rFonts w:eastAsia="Calibri"/>
          <w:sz w:val="28"/>
          <w:szCs w:val="28"/>
        </w:rPr>
        <w:t>б</w:t>
      </w:r>
      <w:r w:rsidRPr="001C1063">
        <w:rPr>
          <w:rFonts w:eastAsia="Calibri"/>
          <w:sz w:val="28"/>
          <w:szCs w:val="28"/>
        </w:rPr>
        <w:t>росовестной конкуренции, недопустимости нарушения федерального закон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 xml:space="preserve">дательства при определении собственником условий и порядка пользования землёй (часть 2 статьи 6, часть 1 статьи 19, часть 2 статьи 34, части 2, 3 статьи 36 Конституции Российской Федерации);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C1063">
        <w:rPr>
          <w:rFonts w:eastAsia="Calibri"/>
          <w:sz w:val="28"/>
          <w:szCs w:val="28"/>
        </w:rPr>
        <w:t>неоформление</w:t>
      </w:r>
      <w:proofErr w:type="spellEnd"/>
      <w:r w:rsidRPr="001C1063">
        <w:rPr>
          <w:rFonts w:eastAsia="Calibri"/>
          <w:sz w:val="28"/>
          <w:szCs w:val="28"/>
        </w:rPr>
        <w:t xml:space="preserve"> прав на фактически используемые земельные участки – нарушена обязанность гражданина </w:t>
      </w:r>
      <w:proofErr w:type="gramStart"/>
      <w:r w:rsidRPr="001C1063">
        <w:rPr>
          <w:rFonts w:eastAsia="Calibri"/>
          <w:sz w:val="28"/>
          <w:szCs w:val="28"/>
        </w:rPr>
        <w:t>платить</w:t>
      </w:r>
      <w:proofErr w:type="gramEnd"/>
      <w:r w:rsidRPr="001C1063">
        <w:rPr>
          <w:rFonts w:eastAsia="Calibri"/>
          <w:sz w:val="28"/>
          <w:szCs w:val="28"/>
        </w:rPr>
        <w:t xml:space="preserve"> законно установленные налоги и сборы (статья 57 Конституции Российской Федерации).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 учётом этого источники правонарушения и факторы риска изложены в разделе 2 настоящего доклада.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4. Подготовка предложений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 актуализации обязательных требований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В целях подготовки предложений об актуализации обязательных треб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ваний считаем необходимым учесть случаи, когда собственник объекта недв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жимости (здания) использует земельный участок в силу закона, и в этом случае то обстоятельство, что собственник здания не зарегистрировал право на и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пользование земельного участка не образует состав административного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нарушения, ответственность за которое была предусмотрена статьей 7.1 КоАП РФ (с 20 марта 2015 г. диспозиция статьи</w:t>
      </w:r>
      <w:proofErr w:type="gramEnd"/>
      <w:r w:rsidRPr="001C1063">
        <w:rPr>
          <w:rFonts w:eastAsia="Calibri"/>
          <w:sz w:val="28"/>
          <w:szCs w:val="28"/>
        </w:rPr>
        <w:t xml:space="preserve"> 7.1 КоАП РФ не охватывает прот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 xml:space="preserve">воправные деяния по использованию земельных участков без оформленных в установленном порядке правоустанавливающих документов, но только в том </w:t>
      </w:r>
      <w:r w:rsidRPr="001C1063">
        <w:rPr>
          <w:rFonts w:eastAsia="Calibri"/>
          <w:sz w:val="28"/>
          <w:szCs w:val="28"/>
        </w:rPr>
        <w:lastRenderedPageBreak/>
        <w:t>случае, когда на земельном участке находится принадлежащий на праве со</w:t>
      </w:r>
      <w:r w:rsidRPr="001C1063">
        <w:rPr>
          <w:rFonts w:eastAsia="Calibri"/>
          <w:sz w:val="28"/>
          <w:szCs w:val="28"/>
        </w:rPr>
        <w:t>б</w:t>
      </w:r>
      <w:r w:rsidRPr="001C1063">
        <w:rPr>
          <w:rFonts w:eastAsia="Calibri"/>
          <w:sz w:val="28"/>
          <w:szCs w:val="28"/>
        </w:rPr>
        <w:t>ственности лицу объект (постановление Пленума Верховного Суда Российской Федерации от 29 августа 2016 г. № 308-АД15-19368). При этом на практике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частую собственники объектов недвижимости не оформляют право на землю с целью необоснованного обогащения. К тому же в соответствии со статьей 72 Земельного кодекса Российской Федерации предметом муниципального з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мельного контроля является соблюдение юридическими лицами, индивидуал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ность.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Таким образом, возникают противоречия – обязанность по оформлению прав в силу статей 25, 26 Земельного кодекса Российской Федерац</w:t>
      </w:r>
      <w:proofErr w:type="gramStart"/>
      <w:r w:rsidRPr="001C1063">
        <w:rPr>
          <w:rFonts w:eastAsia="Calibri"/>
          <w:sz w:val="28"/>
          <w:szCs w:val="28"/>
        </w:rPr>
        <w:t>ии у ю</w:t>
      </w:r>
      <w:proofErr w:type="gramEnd"/>
      <w:r w:rsidRPr="001C1063">
        <w:rPr>
          <w:rFonts w:eastAsia="Calibri"/>
          <w:sz w:val="28"/>
          <w:szCs w:val="28"/>
        </w:rPr>
        <w:t>рид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ческих лиц, индивидуальных предпринимателей, граждан имеется, а провед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нием контрольным органом контрольных мероприятий не представляется во</w:t>
      </w:r>
      <w:r w:rsidRPr="001C1063">
        <w:rPr>
          <w:rFonts w:eastAsia="Calibri"/>
          <w:sz w:val="28"/>
          <w:szCs w:val="28"/>
        </w:rPr>
        <w:t>з</w:t>
      </w:r>
      <w:r w:rsidRPr="001C1063">
        <w:rPr>
          <w:rFonts w:eastAsia="Calibri"/>
          <w:sz w:val="28"/>
          <w:szCs w:val="28"/>
        </w:rPr>
        <w:t>можным ввиду отсутствия административной ответственности в указанных случаях (из предмета муниципального земельного контроля указанные случаи выпадают).</w:t>
      </w:r>
    </w:p>
    <w:p w:rsidR="001C1063" w:rsidRPr="001C1063" w:rsidRDefault="001C1063" w:rsidP="001C1063">
      <w:pPr>
        <w:jc w:val="both"/>
        <w:rPr>
          <w:rFonts w:eastAsia="Calibri"/>
          <w:sz w:val="16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 Подготовка предложений о внесении изменений в законодательство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Российской Федерации о государственном контроле (надзоре),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1C1063">
        <w:rPr>
          <w:rFonts w:eastAsia="Calibri"/>
          <w:sz w:val="28"/>
          <w:szCs w:val="28"/>
        </w:rPr>
        <w:t>контроле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5.1. </w:t>
      </w:r>
      <w:proofErr w:type="gramStart"/>
      <w:r w:rsidRPr="001C1063">
        <w:rPr>
          <w:rFonts w:eastAsia="Calibri"/>
          <w:sz w:val="28"/>
          <w:szCs w:val="28"/>
        </w:rPr>
        <w:t>Пункт 1 части 2 статьи 90 Федерального закона № 248-ФЗ обязывает контрольный орган в пределах полномочий, предусмотренных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Федерации,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ных федеральным законом 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  <w:proofErr w:type="gramStart"/>
      <w:r w:rsidRPr="001C1063">
        <w:rPr>
          <w:rFonts w:eastAsia="Calibri"/>
          <w:sz w:val="28"/>
          <w:szCs w:val="28"/>
        </w:rPr>
        <w:t>виде</w:t>
      </w:r>
      <w:proofErr w:type="gramEnd"/>
      <w:r w:rsidRPr="001C1063">
        <w:rPr>
          <w:rFonts w:eastAsia="Calibri"/>
          <w:sz w:val="28"/>
          <w:szCs w:val="28"/>
        </w:rPr>
        <w:t xml:space="preserve">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Пункт 3 части 3 статьи 74 Федерального закона № 248-ФЗ, определяя м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ры контрольного органа, принимаемые по результатам наблюдения за собл</w:t>
      </w:r>
      <w:r w:rsidRPr="001C1063">
        <w:rPr>
          <w:rFonts w:eastAsia="Calibri"/>
          <w:sz w:val="28"/>
          <w:szCs w:val="28"/>
        </w:rPr>
        <w:t>ю</w:t>
      </w:r>
      <w:r w:rsidRPr="001C1063">
        <w:rPr>
          <w:rFonts w:eastAsia="Calibri"/>
          <w:sz w:val="28"/>
          <w:szCs w:val="28"/>
        </w:rPr>
        <w:t>дением обязательных требований, ограничивая право выдачи контролируем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му лицу предписания, конкретизирует это ограничение указанием на наличие такой возможности в федеральном законе о виде контроля. Статья 72 Земел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ного кодекса Российской Федерации наличие такой возможности для органа муниципального земельного контроля не содержит.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При этом соответствующей правомочностью наделён орган госуда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ственного земельного надзора (часть 5 статьи 71 Земельного кодекса Росси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ской Федерации), но только в отношении выявленных по результатам пров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дённых им контрольных (надзорных) мероприятий после оформления акта контрольного (надзорного) мероприятия.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Пунктом 3 части 2 статьи 90 Федерального закона № 248-ФЗ одним из решений контрольного органа, принимаемых по результатам контрольных </w:t>
      </w:r>
      <w:r w:rsidRPr="001C1063">
        <w:rPr>
          <w:rFonts w:eastAsia="Calibri"/>
          <w:sz w:val="28"/>
          <w:szCs w:val="28"/>
        </w:rPr>
        <w:lastRenderedPageBreak/>
        <w:t>(надзорных) мероприятий, определена обязанность при выявлении админ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 xml:space="preserve">стративного правонарушения </w:t>
      </w:r>
      <w:proofErr w:type="gramStart"/>
      <w:r w:rsidRPr="001C1063">
        <w:rPr>
          <w:rFonts w:eastAsia="Calibri"/>
          <w:sz w:val="28"/>
          <w:szCs w:val="28"/>
        </w:rPr>
        <w:t>направить</w:t>
      </w:r>
      <w:proofErr w:type="gramEnd"/>
      <w:r w:rsidRPr="001C1063">
        <w:rPr>
          <w:rFonts w:eastAsia="Calibri"/>
          <w:sz w:val="28"/>
          <w:szCs w:val="28"/>
        </w:rPr>
        <w:t xml:space="preserve"> соответствующую информацию в го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ударственный орган в соответствии со своей компетенцией с целью привлеч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ния виновного лица к административной ответственности.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Пунктом 12 Правил взаимодействия Федеральных органов исполнител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ной власти, осуществляющих федеральный государственный земельный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 (надзор), с органами, осуществляющими муниципальный земельный контроль, утверждёнными постановлением Правительства Российской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 xml:space="preserve">рации от 24.11.2021 № 2019 </w:t>
      </w:r>
      <w:r w:rsidRPr="001C1063">
        <w:rPr>
          <w:sz w:val="28"/>
          <w:szCs w:val="28"/>
        </w:rPr>
        <w:t>«Об утверждении Правил взаимодействия фед</w:t>
      </w:r>
      <w:r w:rsidRPr="001C1063">
        <w:rPr>
          <w:sz w:val="28"/>
          <w:szCs w:val="28"/>
        </w:rPr>
        <w:t>е</w:t>
      </w:r>
      <w:r w:rsidRPr="001C1063">
        <w:rPr>
          <w:sz w:val="28"/>
          <w:szCs w:val="28"/>
        </w:rPr>
        <w:t>ральных органов исполнительной власти, осуществляющих федеральный гос</w:t>
      </w:r>
      <w:r w:rsidRPr="001C1063">
        <w:rPr>
          <w:sz w:val="28"/>
          <w:szCs w:val="28"/>
        </w:rPr>
        <w:t>у</w:t>
      </w:r>
      <w:r w:rsidRPr="001C1063">
        <w:rPr>
          <w:sz w:val="28"/>
          <w:szCs w:val="28"/>
        </w:rPr>
        <w:t>дарственный земельный контроль (надзор), с органами, осуществляющими м</w:t>
      </w:r>
      <w:r w:rsidRPr="001C1063">
        <w:rPr>
          <w:sz w:val="28"/>
          <w:szCs w:val="28"/>
        </w:rPr>
        <w:t>у</w:t>
      </w:r>
      <w:r w:rsidRPr="001C1063">
        <w:rPr>
          <w:sz w:val="28"/>
          <w:szCs w:val="28"/>
        </w:rPr>
        <w:t>ниципальный земельный контроль, и о признании утратившими силу некот</w:t>
      </w:r>
      <w:r w:rsidRPr="001C1063">
        <w:rPr>
          <w:sz w:val="28"/>
          <w:szCs w:val="28"/>
        </w:rPr>
        <w:t>о</w:t>
      </w:r>
      <w:r w:rsidRPr="001C1063">
        <w:rPr>
          <w:sz w:val="28"/>
          <w:szCs w:val="28"/>
        </w:rPr>
        <w:t>рых актов Правительства Российской Федерации»</w:t>
      </w:r>
      <w:r w:rsidRPr="001C1063">
        <w:rPr>
          <w:rFonts w:eastAsia="Calibri"/>
          <w:sz w:val="28"/>
          <w:szCs w:val="28"/>
        </w:rPr>
        <w:t>, результатом рассмотрения</w:t>
      </w:r>
      <w:proofErr w:type="gramEnd"/>
      <w:r w:rsidRPr="001C1063">
        <w:rPr>
          <w:rFonts w:eastAsia="Calibri"/>
          <w:sz w:val="28"/>
          <w:szCs w:val="28"/>
        </w:rPr>
        <w:t xml:space="preserve"> федеральным органом государственного земельного надзора копии акта с пр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 xml:space="preserve">лагаемыми документами, </w:t>
      </w:r>
      <w:proofErr w:type="gramStart"/>
      <w:r w:rsidRPr="001C1063">
        <w:rPr>
          <w:rFonts w:eastAsia="Calibri"/>
          <w:sz w:val="28"/>
          <w:szCs w:val="28"/>
        </w:rPr>
        <w:t>поступивших</w:t>
      </w:r>
      <w:proofErr w:type="gramEnd"/>
      <w:r w:rsidRPr="001C1063">
        <w:rPr>
          <w:rFonts w:eastAsia="Calibri"/>
          <w:sz w:val="28"/>
          <w:szCs w:val="28"/>
        </w:rPr>
        <w:t xml:space="preserve"> от органа муниципального контроля, является исключительно принятие решения о возбуждении дела об админ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стративном правонарушении либо об отказе в возбуждении дела об админ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стративном правонарушении.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Таким образом, действующее федеральное законодательство, регулир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ющее контрольную (надзорную) деятельность, определяет результатом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трольных (надзорных) мероприятий органа муниципального земельного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проводимых без взаимодействия с контролируемым лицом, возмо</w:t>
      </w:r>
      <w:r w:rsidRPr="001C1063">
        <w:rPr>
          <w:rFonts w:eastAsia="Calibri"/>
          <w:sz w:val="28"/>
          <w:szCs w:val="28"/>
        </w:rPr>
        <w:t>ж</w:t>
      </w:r>
      <w:r w:rsidRPr="001C1063">
        <w:rPr>
          <w:rFonts w:eastAsia="Calibri"/>
          <w:sz w:val="28"/>
          <w:szCs w:val="28"/>
        </w:rPr>
        <w:t>ность привлечения контролируемого лица к административной ответственн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сти без предъявления каких-либо требований по фактам выявленных правон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рушений (направление предостережения о недопустимости нарушения обяз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тельных требований полагаем недопустимым с учётом определения оснований для данного профилактического мероприятия, данного в части 1</w:t>
      </w:r>
      <w:proofErr w:type="gramEnd"/>
      <w:r w:rsidRPr="001C1063">
        <w:rPr>
          <w:rFonts w:eastAsia="Calibri"/>
          <w:sz w:val="28"/>
          <w:szCs w:val="28"/>
        </w:rPr>
        <w:t xml:space="preserve"> статьи 49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№ 248-ФЗ).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 учётом изложенного, исполнение другой обязанности контрольного органа, определенной пунктом 4 части 2 статьи 90 Федерального закона                   № 248-ФЗ (принять меры по осуществлению </w:t>
      </w:r>
      <w:proofErr w:type="gramStart"/>
      <w:r w:rsidRPr="001C1063">
        <w:rPr>
          <w:rFonts w:eastAsia="Calibri"/>
          <w:sz w:val="28"/>
          <w:szCs w:val="28"/>
        </w:rPr>
        <w:t>контроля за</w:t>
      </w:r>
      <w:proofErr w:type="gramEnd"/>
      <w:r w:rsidRPr="001C1063">
        <w:rPr>
          <w:rFonts w:eastAsia="Calibri"/>
          <w:sz w:val="28"/>
          <w:szCs w:val="28"/>
        </w:rPr>
        <w:t xml:space="preserve"> устранением выя</w:t>
      </w:r>
      <w:r w:rsidRPr="001C1063">
        <w:rPr>
          <w:rFonts w:eastAsia="Calibri"/>
          <w:sz w:val="28"/>
          <w:szCs w:val="28"/>
        </w:rPr>
        <w:t>в</w:t>
      </w:r>
      <w:r w:rsidRPr="001C1063">
        <w:rPr>
          <w:rFonts w:eastAsia="Calibri"/>
          <w:sz w:val="28"/>
          <w:szCs w:val="28"/>
        </w:rPr>
        <w:t>ленных нарушений обязательных требований органом муниципального з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мельного контроля), органом муниципального земельного контроля невозмо</w:t>
      </w:r>
      <w:r w:rsidRPr="001C1063">
        <w:rPr>
          <w:rFonts w:eastAsia="Calibri"/>
          <w:sz w:val="28"/>
          <w:szCs w:val="28"/>
        </w:rPr>
        <w:t>ж</w:t>
      </w:r>
      <w:r w:rsidRPr="001C1063">
        <w:rPr>
          <w:rFonts w:eastAsia="Calibri"/>
          <w:sz w:val="28"/>
          <w:szCs w:val="28"/>
        </w:rPr>
        <w:t>но, объем обязанностей контролируемых лиц в зависимости от уровня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органа не равнозначен.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целях повышения эффективности муниципального земельного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 и создание единой системы правовых последствий для правонарушителя считаем целесообразным дополнить статью 72 Земельного кодекса Российской Федерации положением аналогичным части 5 статьи 71 Земельного кодекса Российской Федерации.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5.2. Также считаем целесообразным внести изменения в часть 5 статьи 75 Федерального закона № 248-ФЗ, определив перечень решений, принимаемых контрольным органом по результатам выездного обследования, аналогично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держанию части 3 статьи 74 Федерального закона № 248-ФЗ. Это создаст усл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lastRenderedPageBreak/>
        <w:t>вия для устранения правонарушения, а не только для привлечения виновного лица к административной ответственности.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5.3. Согласно части 2 статьи 87 Федерального закона № 248-ФЗ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№ 248-ФЗ требует направить контролируемому лицу, в том числе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без взаимодействия с контролируемым лицом.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Считаем необходимым формирование единой системы оформления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зультатов контрольных (надзорных) мероприятий, проводимых без взаимоде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ствия с контролируемым лицом, путём внесения соответствующих изменений в Федеральный закон № 248-ФЗ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5.4. </w:t>
      </w:r>
      <w:proofErr w:type="gramStart"/>
      <w:r w:rsidRPr="001C1063">
        <w:rPr>
          <w:rFonts w:eastAsia="Calibri"/>
          <w:sz w:val="28"/>
          <w:szCs w:val="28"/>
        </w:rPr>
        <w:t xml:space="preserve">В соответствии с </w:t>
      </w:r>
      <w:proofErr w:type="spellStart"/>
      <w:r w:rsidRPr="001C1063">
        <w:rPr>
          <w:rFonts w:eastAsia="Calibri"/>
          <w:sz w:val="28"/>
          <w:szCs w:val="28"/>
        </w:rPr>
        <w:t>п.п</w:t>
      </w:r>
      <w:proofErr w:type="spellEnd"/>
      <w:r w:rsidRPr="001C1063">
        <w:rPr>
          <w:rFonts w:eastAsia="Calibri"/>
          <w:sz w:val="28"/>
          <w:szCs w:val="28"/>
        </w:rPr>
        <w:t>. 3 п. 2, ст. 90 Федерального закона от 31 июля 2020 № 248-ФЗ «О государственном контроле (надзоре) и муниципальном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троле в Российской Федерации» (далее – Федеральный закон № 248-ФЗ) в сл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чае выявления при проведении контрольного (надзорного) мероприятия нар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шений обязательных требований контролируемым лицом контрольный (надзорный) орган в пределах полномочий, предусмотренных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Федерации, обязан - при выявлении в ходе контрольного</w:t>
      </w:r>
      <w:proofErr w:type="gramEnd"/>
      <w:r w:rsidRPr="001C1063">
        <w:rPr>
          <w:rFonts w:eastAsia="Calibri"/>
          <w:sz w:val="28"/>
          <w:szCs w:val="28"/>
        </w:rPr>
        <w:t xml:space="preserve">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</w:t>
      </w:r>
      <w:r w:rsidRPr="001C1063">
        <w:rPr>
          <w:rFonts w:eastAsia="Calibri"/>
          <w:sz w:val="28"/>
          <w:szCs w:val="28"/>
        </w:rPr>
        <w:t>ю</w:t>
      </w:r>
      <w:r w:rsidRPr="001C1063">
        <w:rPr>
          <w:rFonts w:eastAsia="Calibri"/>
          <w:sz w:val="28"/>
          <w:szCs w:val="28"/>
        </w:rPr>
        <w:t>щих полномочий принять меры по привлечению виновных лиц к установле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ной законом ответственности.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Однако, 25.07.2022 г. вступил в силу Федеральный закон от 14.07.2022г. № 290-ФЗ «О внесении изменений в Кодекс Российской Федерации об админ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стративных правонарушениях» и статью 1 Федерального закона «О внесении изменений в Кодекс Российской Федерации об административных правонар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шениях».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  <w:u w:val="single"/>
        </w:rPr>
      </w:pPr>
      <w:proofErr w:type="gramStart"/>
      <w:r w:rsidRPr="001C1063">
        <w:rPr>
          <w:rFonts w:eastAsia="Calibri"/>
          <w:sz w:val="28"/>
          <w:szCs w:val="28"/>
        </w:rPr>
        <w:t xml:space="preserve">Согласно </w:t>
      </w:r>
      <w:proofErr w:type="spellStart"/>
      <w:r w:rsidRPr="001C1063">
        <w:rPr>
          <w:rFonts w:eastAsia="Calibri"/>
          <w:sz w:val="28"/>
          <w:szCs w:val="28"/>
        </w:rPr>
        <w:t>п.п</w:t>
      </w:r>
      <w:proofErr w:type="spellEnd"/>
      <w:r w:rsidRPr="001C1063">
        <w:rPr>
          <w:rFonts w:eastAsia="Calibri"/>
          <w:sz w:val="28"/>
          <w:szCs w:val="28"/>
        </w:rPr>
        <w:t>. 3.1 ст. 28.1 КоАП РФ дело об административном правон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рушении, выражающемся в несоблюдении обязательных требований, оценка соблюдения которых является предметом государственного контроля (надз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ра), муниципального контроля, при наличии одного из предусмотренных пун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тами 1 - 3 части 1 настоящей статьи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В связи с чем, возникают противоречия в нормативно-правовых актах федерального законодательства связанные с тем, что Федеральный закон № 248-ФЗ обязывает направлять после каждого контрольного мероприятия (как </w:t>
      </w:r>
      <w:proofErr w:type="gramStart"/>
      <w:r w:rsidRPr="001C1063">
        <w:rPr>
          <w:rFonts w:eastAsia="Calibri"/>
          <w:sz w:val="28"/>
          <w:szCs w:val="28"/>
        </w:rPr>
        <w:t>со</w:t>
      </w:r>
      <w:proofErr w:type="gramEnd"/>
      <w:r w:rsidRPr="001C1063">
        <w:rPr>
          <w:rFonts w:eastAsia="Calibri"/>
          <w:sz w:val="28"/>
          <w:szCs w:val="28"/>
        </w:rPr>
        <w:t xml:space="preserve"> взаимодействием, так и без взаимодействия) по результатам которого выя</w:t>
      </w:r>
      <w:r w:rsidRPr="001C1063">
        <w:rPr>
          <w:rFonts w:eastAsia="Calibri"/>
          <w:sz w:val="28"/>
          <w:szCs w:val="28"/>
        </w:rPr>
        <w:t>в</w:t>
      </w:r>
      <w:r w:rsidRPr="001C1063">
        <w:rPr>
          <w:rFonts w:eastAsia="Calibri"/>
          <w:sz w:val="28"/>
          <w:szCs w:val="28"/>
        </w:rPr>
        <w:t>лены признаки нарушения для привлечения к ответственности в уполномоче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ный орган, однако, согласно ст. 28.1 КоАП РФ ответственность может наст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пить исключительно после проведения контрольного мероприятия со взаим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действием с контролируемым лицом.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Считаем также необходимым устранить противоречия нормативных а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тов федерального законодательства.</w:t>
      </w:r>
    </w:p>
    <w:p w:rsidR="001C1063" w:rsidRPr="001C1063" w:rsidRDefault="001C1063" w:rsidP="001C1063">
      <w:pPr>
        <w:autoSpaceDN/>
        <w:adjustRightInd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1C1063">
        <w:rPr>
          <w:sz w:val="28"/>
          <w:szCs w:val="28"/>
          <w:lang w:eastAsia="zh-CN"/>
        </w:rPr>
        <w:t>5.5. По результатам проведения проверок в рамках муниципального ко</w:t>
      </w:r>
      <w:r w:rsidRPr="001C1063">
        <w:rPr>
          <w:sz w:val="28"/>
          <w:szCs w:val="28"/>
          <w:lang w:eastAsia="zh-CN"/>
        </w:rPr>
        <w:t>н</w:t>
      </w:r>
      <w:r w:rsidRPr="001C1063">
        <w:rPr>
          <w:sz w:val="28"/>
          <w:szCs w:val="28"/>
          <w:lang w:eastAsia="zh-CN"/>
        </w:rPr>
        <w:t xml:space="preserve">троля с целью проверки исполнения ранее выданных предписаний достаточно большой процент не исполнения предписаний об устранении выявленных нарушений,  </w:t>
      </w:r>
      <w:proofErr w:type="gramStart"/>
      <w:r w:rsidRPr="001C1063">
        <w:rPr>
          <w:sz w:val="28"/>
          <w:szCs w:val="28"/>
          <w:lang w:eastAsia="zh-CN"/>
        </w:rPr>
        <w:t>связано</w:t>
      </w:r>
      <w:proofErr w:type="gramEnd"/>
      <w:r w:rsidRPr="001C1063">
        <w:rPr>
          <w:sz w:val="28"/>
          <w:szCs w:val="28"/>
          <w:lang w:eastAsia="zh-CN"/>
        </w:rPr>
        <w:t xml:space="preserve"> в том числе с тем, что размеры штрафных санкций  за н</w:t>
      </w:r>
      <w:r w:rsidRPr="001C1063">
        <w:rPr>
          <w:sz w:val="28"/>
          <w:szCs w:val="28"/>
          <w:lang w:eastAsia="zh-CN"/>
        </w:rPr>
        <w:t>е</w:t>
      </w:r>
      <w:r w:rsidRPr="001C1063">
        <w:rPr>
          <w:sz w:val="28"/>
          <w:szCs w:val="28"/>
          <w:lang w:eastAsia="zh-CN"/>
        </w:rPr>
        <w:t>исполнение предписаний муниципальных инспекторов предусмотренные ч. 1 ст. 19.5 КоАП РФ составляет от 300 руб. до 500 руб. Однако, за такое же де</w:t>
      </w:r>
      <w:r w:rsidRPr="001C1063">
        <w:rPr>
          <w:sz w:val="28"/>
          <w:szCs w:val="28"/>
          <w:lang w:eastAsia="zh-CN"/>
        </w:rPr>
        <w:t>я</w:t>
      </w:r>
      <w:r w:rsidRPr="001C1063">
        <w:rPr>
          <w:sz w:val="28"/>
          <w:szCs w:val="28"/>
          <w:lang w:eastAsia="zh-CN"/>
        </w:rPr>
        <w:t>ние по невыполнению в установленный срок предписаний федеральных орг</w:t>
      </w:r>
      <w:r w:rsidRPr="001C1063">
        <w:rPr>
          <w:sz w:val="28"/>
          <w:szCs w:val="28"/>
          <w:lang w:eastAsia="zh-CN"/>
        </w:rPr>
        <w:t>а</w:t>
      </w:r>
      <w:r w:rsidRPr="001C1063">
        <w:rPr>
          <w:sz w:val="28"/>
          <w:szCs w:val="28"/>
          <w:lang w:eastAsia="zh-CN"/>
        </w:rPr>
        <w:t>нов осуществляющих государственный земельный надзор предусмотрена о</w:t>
      </w:r>
      <w:r w:rsidRPr="001C1063">
        <w:rPr>
          <w:sz w:val="28"/>
          <w:szCs w:val="28"/>
          <w:lang w:eastAsia="zh-CN"/>
        </w:rPr>
        <w:t>т</w:t>
      </w:r>
      <w:r w:rsidRPr="001C1063">
        <w:rPr>
          <w:sz w:val="28"/>
          <w:szCs w:val="28"/>
          <w:lang w:eastAsia="zh-CN"/>
        </w:rPr>
        <w:t>ветственность ч. 25 ст. 19.5 КоАП РФ уже в размере от 10 000 руб. до 20 000 руб., что делает ничтожным законное требование муниципальных инспект</w:t>
      </w:r>
      <w:r w:rsidRPr="001C1063">
        <w:rPr>
          <w:sz w:val="28"/>
          <w:szCs w:val="28"/>
          <w:lang w:eastAsia="zh-CN"/>
        </w:rPr>
        <w:t>о</w:t>
      </w:r>
      <w:r w:rsidRPr="001C1063">
        <w:rPr>
          <w:sz w:val="28"/>
          <w:szCs w:val="28"/>
          <w:lang w:eastAsia="zh-CN"/>
        </w:rPr>
        <w:t>ров.</w:t>
      </w:r>
    </w:p>
    <w:p w:rsidR="001C1063" w:rsidRPr="001C1063" w:rsidRDefault="001C1063" w:rsidP="001C1063">
      <w:pPr>
        <w:autoSpaceDN/>
        <w:adjustRightInd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1C1063">
        <w:rPr>
          <w:sz w:val="28"/>
          <w:szCs w:val="28"/>
          <w:lang w:eastAsia="zh-CN"/>
        </w:rPr>
        <w:t>Предлагаем рассмотреть вопрос о целесообразности внесения изменения в ст. 19.5 КоАП РФ в целях повышения штрафных санкций за невыполнение в установленный срок законного предписания муниципальных инспекторов.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 xml:space="preserve"> Управляющий делами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Приложение № 2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 распоряжению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Администрации города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    № 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 результатах обобщения правоприменительной практики </w:t>
      </w:r>
      <w:proofErr w:type="gramStart"/>
      <w:r w:rsidRPr="001C1063">
        <w:rPr>
          <w:rFonts w:eastAsia="Calibri"/>
          <w:sz w:val="28"/>
          <w:szCs w:val="28"/>
        </w:rPr>
        <w:t>по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муниципальному жилищному контролю на территории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муниципального образования «Город Новошахтинск» за 2022 год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Обобщение правоприменительной практики осуществления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жилищного контроля в границах муниципального образования «Г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 Новошахтинск за 2022 год подготовлено в соответствии со статьей 47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от 31 июля 2020 г. № 248-ФЗ «О государственном контроле (надзоре) и муниципальном контроле в Российской Федерации» (далее –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ральный закон № 248-ФЗ).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правоприменительной практики осуществления муниципального жилищного контроля подготовлен для решения следующих задач: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обеспечение единообразных подходов к применению Администрацией города и её должностными лицами обязательных требований, законодательства Российской Федерации о муниципальном контроле;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выявление типичных нарушений обязательных требований, причин, фа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торов и условий, способствующих возникновению указанных нарушений;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случаев причинения вреда (ущерба) охраняемым законом ценн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стям, выявление источников и факторов риска причинения вреда (ущерба);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об актуализации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 внесении изменений в законодательство Ро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сийской Федерации о муниципальном контроле.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Муниципальный жилищный контроль в границах муниципального обр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зования «Город Новошахтинск» осуществляется Администрацией города (д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лее также – контрольный орган) непосредственно сектором муниципального контроля Администрации города (далее – Сектор).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составлен на основании результатов анализа и обобщения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применительной практики контрольного органа за период с 01.01.2022 по 31.12.2022 и по состоянию на 01.01.2023.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1. Обеспечение единообразных подходов к применению контрольным органом и его должностными лицами обязательных требований, законодательства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Российской Федерации о муниципальном жилищном контроле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Реализация полномочий в сфере контрольной деятельности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цией города осуществляется при соблюдении основных принципов контроля: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законности и обоснованности действий и решений контрольного органа и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презумпции добросовестности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открытости и доступности для контролируемых лиц нормативных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вых актов Российской Федерации, законодательства Ростовской области,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блюдение которых проверяется при осуществлении муниципального контроля, а также информации об организации и осуществлении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включая информацию об организации и о проведении проверок, о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зультатах проведения проверок и о принятых мерах по пресечению и (или) устранению последствий выявленных нарушений, о правах и об обязанностях органов</w:t>
      </w:r>
      <w:proofErr w:type="gramEnd"/>
      <w:r w:rsidRPr="001C1063">
        <w:rPr>
          <w:rFonts w:eastAsia="Calibri"/>
          <w:sz w:val="28"/>
          <w:szCs w:val="28"/>
        </w:rPr>
        <w:t xml:space="preserve"> государственного контроля (надзора), органов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их должностных лиц, за исключением информации, свободное распр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странение которой запрещено или ограничено в соответствии с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стимулировании</w:t>
      </w:r>
      <w:proofErr w:type="gramEnd"/>
      <w:r w:rsidRPr="001C1063">
        <w:rPr>
          <w:rFonts w:eastAsia="Calibri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охране прав и законных интересов, уважении достоинства личности, 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ловой репутации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сохранении</w:t>
      </w:r>
      <w:proofErr w:type="gramEnd"/>
      <w:r w:rsidRPr="001C1063">
        <w:rPr>
          <w:rFonts w:eastAsia="Calibri"/>
          <w:sz w:val="28"/>
          <w:szCs w:val="28"/>
        </w:rPr>
        <w:t xml:space="preserve"> должностными лицами контрольного органа информации, составляющей коммерческую, служебную или иную охраняемую законом та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ну.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C1063">
        <w:rPr>
          <w:rFonts w:eastAsia="Calibri"/>
          <w:sz w:val="28"/>
          <w:szCs w:val="28"/>
        </w:rPr>
        <w:t>Единообразность</w:t>
      </w:r>
      <w:proofErr w:type="spellEnd"/>
      <w:r w:rsidRPr="001C1063">
        <w:rPr>
          <w:rFonts w:eastAsia="Calibri"/>
          <w:sz w:val="28"/>
          <w:szCs w:val="28"/>
        </w:rPr>
        <w:t xml:space="preserve"> применения обязательных требований Администрацией города и её должностными лицами обеспечена посредством размещения и по</w:t>
      </w:r>
      <w:r w:rsidRPr="001C1063">
        <w:rPr>
          <w:rFonts w:eastAsia="Calibri"/>
          <w:sz w:val="28"/>
          <w:szCs w:val="28"/>
        </w:rPr>
        <w:t>д</w:t>
      </w:r>
      <w:r w:rsidRPr="001C1063">
        <w:rPr>
          <w:rFonts w:eastAsia="Calibri"/>
          <w:sz w:val="28"/>
          <w:szCs w:val="28"/>
        </w:rPr>
        <w:t>держания в актуальном состоянии на официальном сайте Администрации 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рода в сети Интернет перечня нормативных правовых актов и их отдельных частей (положений), содержащих обязательные требования, которые оценив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ются при проведении мероприятий муниципального контроля, соблюдением должностными лицами положений о муниципальном контроле, коллегиального обсуждения результатов контрольных мероприятий.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 Выявление типичных нарушений обязательных требований, причин,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факторов и условий, способствующих возникновению указанных нарушений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 За 2022 год Сектором в отношении юридических лиц и индивид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 xml:space="preserve">альных </w:t>
      </w:r>
      <w:proofErr w:type="gramStart"/>
      <w:r w:rsidRPr="001C1063">
        <w:rPr>
          <w:rFonts w:eastAsia="Calibri"/>
          <w:sz w:val="28"/>
          <w:szCs w:val="28"/>
        </w:rPr>
        <w:t>предпринимателей</w:t>
      </w:r>
      <w:proofErr w:type="gramEnd"/>
      <w:r w:rsidRPr="001C1063">
        <w:rPr>
          <w:rFonts w:eastAsia="Calibri"/>
          <w:sz w:val="28"/>
          <w:szCs w:val="28"/>
        </w:rPr>
        <w:t xml:space="preserve"> плановых и внеплановых проверок не проводилось.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 В течение 2022 года Сектором в рамках муниципального жилищного контроля: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2.2.1. Проведено 11 контрольных (надзорных) мероприятий в отношении объектов муниципального жилищного фонда.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2.2.2. Проведены профилактические мероприятия, консультации – 1, и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формирование посредством размещения информации на официальном сайте Администрации города в сети Интернет: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сведения о способах получения консультаций по вопросам соблюдения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руководство по соблюдению требований, соблюдение (исполнение) к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торых является предметом проводимых проверок соблюдения жилищного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конодательства;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порядке досудебного обжалования решений контрольного 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гана, действий (бездействия)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индикаторов риска нарушения обязательных требований, пор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док отнесения объектов контроля к категориям риска;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утвержденные проверочные листы;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программа профилактики рисков причинения вреда;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объектов муниципального жилищного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нормативные правовые акты, регулирующие осуществление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 результатах обобщения правоприменительной практики по м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ниципальному контролю на территории муниципального образования «Город Новошахтинск»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об осуществлении муниципального контроля на территории гор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да Новошахтинска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статьи об </w:t>
      </w:r>
      <w:proofErr w:type="gramStart"/>
      <w:r w:rsidRPr="001C1063">
        <w:rPr>
          <w:rFonts w:eastAsia="Calibri"/>
          <w:sz w:val="28"/>
          <w:szCs w:val="28"/>
        </w:rPr>
        <w:t>изменениях</w:t>
      </w:r>
      <w:proofErr w:type="gramEnd"/>
      <w:r w:rsidRPr="001C1063">
        <w:rPr>
          <w:rFonts w:eastAsia="Calibri"/>
          <w:sz w:val="28"/>
          <w:szCs w:val="28"/>
        </w:rPr>
        <w:t xml:space="preserve"> внесенных в нормативно-правовые акты касающ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еся сферы муниципального жилищного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исчерпывающий перечень сведений, которые могут запрашиваться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у контролируемого лица.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2.3. Типичными нарушениями при осуществлении муниципального ж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лищного контроля являются: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2.3.1. Нарушение правил содержания и ремонта жилых домов и (или) жилых помещений, выявлено 6 нарушений, что составляет 75 процентов от общего числа выявленных нарушений.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Ответственность за такое правонарушение </w:t>
      </w:r>
      <w:proofErr w:type="gramStart"/>
      <w:r w:rsidRPr="001C1063">
        <w:rPr>
          <w:rFonts w:eastAsia="Calibri"/>
          <w:sz w:val="28"/>
          <w:szCs w:val="28"/>
        </w:rPr>
        <w:t>предусмотрена статьей 7.22 КоАП РФ представляет</w:t>
      </w:r>
      <w:proofErr w:type="gramEnd"/>
      <w:r w:rsidRPr="001C1063">
        <w:rPr>
          <w:rFonts w:eastAsia="Calibri"/>
          <w:sz w:val="28"/>
          <w:szCs w:val="28"/>
        </w:rPr>
        <w:t xml:space="preserve"> собой нарушение лицами, ответственными за содерж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ние жилых домов и (или) жилых помещений, правил содержания и ремонта жилых домов и (или) жилых помещений.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Причины нарушения правил содержания и ремонта жилых домов: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юридическая неграмотность сотрудников управляющих организаций, нежелание самостоятельно выявлять несоответствия, не внимательное отнош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ние к обращениям граждан в свой адрес о проблемах, возникающих в мног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квартирных домах или на прилегающих территориях.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Условия, способствующие возникновению указанных нарушений: безн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казанность во время введения моратория на проведение контрольных (надзо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ных) мероприятий, не знание жителями, чьи права нарушаются, нормативных актов, регулирующих сферу содержания и ремонта многоквартирных домов, повышение цен на строительные материалы.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2.3.2. Нарушение правил пользования жилыми помещениями, выявлено 2 нарушения, что составляет 25 процентов от общего числа выявленных наруш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 xml:space="preserve">Ответственность за такое правонарушение </w:t>
      </w:r>
      <w:proofErr w:type="gramStart"/>
      <w:r w:rsidRPr="001C1063">
        <w:rPr>
          <w:rFonts w:eastAsia="Calibri"/>
          <w:sz w:val="28"/>
          <w:szCs w:val="28"/>
        </w:rPr>
        <w:t>предусмотрена статьей 7.21 КоАП РФ представляет</w:t>
      </w:r>
      <w:proofErr w:type="gramEnd"/>
      <w:r w:rsidRPr="001C1063">
        <w:rPr>
          <w:rFonts w:eastAsia="Calibri"/>
          <w:sz w:val="28"/>
          <w:szCs w:val="28"/>
        </w:rPr>
        <w:t xml:space="preserve"> собой нарушение самовольного переустройства и (или) перепланировки помещения в многоквартирном доме без соответствующих разрешений органов местного самоуправления.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Следует пояснить, что перепланировка и переоборудование квартир - это разные вещи. Перепланировка жилых помещений может включать: перенос и разборка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щения, устройство или переоборудование существующих тамбуров.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  </w:t>
      </w:r>
      <w:proofErr w:type="gramStart"/>
      <w:r w:rsidRPr="001C1063">
        <w:rPr>
          <w:rFonts w:eastAsia="Calibri"/>
          <w:sz w:val="28"/>
          <w:szCs w:val="28"/>
        </w:rPr>
        <w:t>Переоборудование жилых помещений может включать в себя: устано</w:t>
      </w:r>
      <w:r w:rsidRPr="001C1063">
        <w:rPr>
          <w:rFonts w:eastAsia="Calibri"/>
          <w:sz w:val="28"/>
          <w:szCs w:val="28"/>
        </w:rPr>
        <w:t>в</w:t>
      </w:r>
      <w:r w:rsidRPr="001C1063">
        <w:rPr>
          <w:rFonts w:eastAsia="Calibri"/>
          <w:sz w:val="28"/>
          <w:szCs w:val="28"/>
        </w:rPr>
        <w:t>ку бытовых электроплит взамен газовых плит или кухонных очагов, перенос нагревательных сантехнических и газовых приборов, устройство вновь и пер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оборудование существующих туалетов, ванных комнат, прокладку новых или замену существующих подводящих и отводящих трубопроводов, электрич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ских сетей и устройств для установки душевых кабин, "джакузи", стиральных машин повышенной мощности и других сантехнических и бытовых приборов нового поколения.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Причины нарушения правил пользования жилыми помещениями: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наличие исключительного права у собственника жилого помещения д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ступа к месту переустройства или перепланировки, юридическая неграмо</w:t>
      </w:r>
      <w:r w:rsidRPr="001C1063">
        <w:rPr>
          <w:rFonts w:eastAsia="Calibri"/>
          <w:sz w:val="28"/>
          <w:szCs w:val="28"/>
        </w:rPr>
        <w:t>т</w:t>
      </w:r>
      <w:r w:rsidRPr="001C1063">
        <w:rPr>
          <w:rFonts w:eastAsia="Calibri"/>
          <w:sz w:val="28"/>
          <w:szCs w:val="28"/>
        </w:rPr>
        <w:t>ность собственников жилых помещений в многоквартирном доме.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Условия, способствующие возникновению указанных нарушений: безн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казанность во время введения моратория на проведение контрольных (надзо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ных) мероприятий, несоответствие старого жилищного фонда современным реалиям.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Факторами, способствующими возникновению всех вышеизложенных правонарушений, являются злоупотребление контролируемыми лицами правом либо недостаточная их осведомлённость о содержании обязательных требов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ний жилищного законодательства Российской Федерации.</w:t>
      </w:r>
    </w:p>
    <w:p w:rsidR="001C1063" w:rsidRPr="001C1063" w:rsidRDefault="001C1063" w:rsidP="001C1063">
      <w:pPr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3. Анализ случаев причинения вреда (ущерба) охраняемым законом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ценностям, выявление источников и факторов риска причинения вреда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(ущерба)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В силу положений части 1 статьи 5 Федерального закона от 31.07.2020      № 247-ФЗ «Об обязательных требованиях в Российской Федерации» охраня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мые законом ценности –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</w:t>
      </w:r>
      <w:r w:rsidRPr="001C1063">
        <w:rPr>
          <w:rFonts w:eastAsia="Calibri"/>
          <w:sz w:val="28"/>
          <w:szCs w:val="28"/>
        </w:rPr>
        <w:t>з</w:t>
      </w:r>
      <w:r w:rsidRPr="001C1063">
        <w:rPr>
          <w:rFonts w:eastAsia="Calibri"/>
          <w:sz w:val="28"/>
          <w:szCs w:val="28"/>
        </w:rPr>
        <w:t>опасность государства, а также иные охраняемые законом ценности.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целях недопущения лицами, осуществляющими деятельность по управлению многоквартирными домами, нарушений действующего законод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lastRenderedPageBreak/>
        <w:t>тельства, рекомендуется повышать юридическую грамотность путём отслеж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вания изменений в действующем законодательстве, своевременно и качестве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но устранять выявленные нарушения, самостоятельно выявлять нарушения и информировать собственников жилых помещений о существующих проблемах и возможных путях решения их. Управляющие организации должны вним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тельнее относиться к обращениям граждан в свой адрес о проблемах, возник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 xml:space="preserve">ющих в многоквартирных домах.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Деятельность муниципального жилищного контроля в 2023 году и п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следующие годы так же будет направлена на профилактику нарушений юрид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ческими лицами и индивидуальными предпринимателями обязательных треб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ваний, на создание комфортных и безопасных условий для проживания гра</w:t>
      </w:r>
      <w:r w:rsidRPr="001C1063">
        <w:rPr>
          <w:rFonts w:eastAsia="Calibri"/>
          <w:sz w:val="28"/>
          <w:szCs w:val="28"/>
        </w:rPr>
        <w:t>ж</w:t>
      </w:r>
      <w:r w:rsidRPr="001C1063">
        <w:rPr>
          <w:rFonts w:eastAsia="Calibri"/>
          <w:sz w:val="28"/>
          <w:szCs w:val="28"/>
        </w:rPr>
        <w:t>дан, улучшение качества предоставляемых населению жилищных, коммунал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ных услуг и содействие укреплению законности и предупреждению правон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рушений в жилищно-коммунальной сфере.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 учётом этого источники правонарушения и факторы риска изложены в разделе 2 настоящего доклада.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4. Подготовка предложений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 актуализации обязательных требований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 xml:space="preserve">Считаем необходимым на федеральном уровне урегулировать вопрос о необходимости содержания контейнерных площадок теми управляющими компаниями  которые обслуживают или управляют многоквартирными домами собственники жилых </w:t>
      </w:r>
      <w:proofErr w:type="gramStart"/>
      <w:r w:rsidRPr="001C1063">
        <w:rPr>
          <w:rFonts w:eastAsia="Calibri"/>
          <w:sz w:val="28"/>
          <w:szCs w:val="28"/>
        </w:rPr>
        <w:t>помещений</w:t>
      </w:r>
      <w:proofErr w:type="gramEnd"/>
      <w:r w:rsidRPr="001C1063">
        <w:rPr>
          <w:rFonts w:eastAsia="Calibri"/>
          <w:sz w:val="28"/>
          <w:szCs w:val="28"/>
        </w:rPr>
        <w:t xml:space="preserve"> в которых пользуются контейнерными пл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щадками.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 Подготовка предложений о внесении изменений в законодательство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Российской Федерации о государственном контроле (надзоре),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1C1063">
        <w:rPr>
          <w:rFonts w:eastAsia="Calibri"/>
          <w:sz w:val="28"/>
          <w:szCs w:val="28"/>
        </w:rPr>
        <w:t>контроле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5.1. Считаем целесообразным внести изменения в часть 5 статьи 75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№ 248-ФЗ, определив перечень решений, принимаемых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по результатам выездного обследования, аналогично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держанию части 3 статьи 74 Федерального закона № 248-ФЗ. Это создаст усл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вия для устранения правонарушения.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5.2. Согласно части 2 статьи 87 Федерального закона № 248-ФЗ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№ 248-ФЗ требует направить контролируемому лицу, в том числе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без взаимодействия с контролируемым лицом.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Считаем необходимым формирование единой системы оформления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зультатов контрольных (надзорных) мероприятий, проводимых без взаимоде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lastRenderedPageBreak/>
        <w:t>ствия с контролируемым лицом, путём внесения соответствующих изменений в Федеральный закон № 248-ФЗ.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5.3. По результатам проведения проверок в рамках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 xml:space="preserve">троля с целью проверки исполнения ранее выданных предписаний достаточно большой процент не исполнения предписаний об устранении выявленных нарушений,  </w:t>
      </w:r>
      <w:proofErr w:type="gramStart"/>
      <w:r w:rsidRPr="001C1063">
        <w:rPr>
          <w:rFonts w:eastAsia="Calibri"/>
          <w:sz w:val="28"/>
          <w:szCs w:val="28"/>
        </w:rPr>
        <w:t>связано</w:t>
      </w:r>
      <w:proofErr w:type="gramEnd"/>
      <w:r w:rsidRPr="001C1063">
        <w:rPr>
          <w:rFonts w:eastAsia="Calibri"/>
          <w:sz w:val="28"/>
          <w:szCs w:val="28"/>
        </w:rPr>
        <w:t xml:space="preserve"> в том числе с тем, что размеры штрафных санкций  за н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исполнение предписаний муниципальных инспекторов предусмотренные ч. 1 ст. 19.5 КоАП РФ составляет от 300 руб. до 500 руб. Однако, за такое же де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ние по невыполнению в установленный срок предписаний федеральных орг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нов осуществляющих государственный надзор предусмотрена ответственность уже в размере от 10 000 руб. до 20 000 руб., что делает ничтожным законное требование муниципальных инспекторов.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Предлагаем рассмотреть вопрос о целесообразности внесения изменения в ст. 19.5 КоАП РФ в целях повышения штрафных санкций за невыполнение в установленный срок законного предписания муниципальных инспекторов.</w:t>
      </w: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 xml:space="preserve"> Управляющий делами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Приложение № 3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 распоряжению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Администрации города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   № 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 результатах обобщения правоприменительной практики </w:t>
      </w:r>
      <w:proofErr w:type="gramStart"/>
      <w:r w:rsidRPr="001C1063">
        <w:rPr>
          <w:rFonts w:eastAsia="Calibri"/>
          <w:sz w:val="28"/>
          <w:szCs w:val="28"/>
        </w:rPr>
        <w:t>по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муниципальному лесному контролю на территории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муниципального образования «Город Новошахтинск» за 2022 год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Обобщение правоприменительной практики осуществления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лесного контроля в границах муниципального образования «Город Новошахтинск» за 2021 год подготовлено в соответствии со статьей 47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рального закона от 31 июля 2020 г. № 248-ФЗ «О государственном контроле (надзоре) и муниципальном контроле в Российской Федерации» (далее –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ральный закон № 248-ФЗ).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правоприменительной практики осуществления муниципального лесного контроля подготовлен для решения следующих задач: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обеспечение единообразных подходов к применению Администрацией города и её должностными лицами обязательных требований, законодательства Российской Федерации о муниципальном контроле;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выявление типичных нарушений обязательных требований, причин, фа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торов и условий, способствующих возникновению указанных нарушений;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случаев причинения вреда (ущерба) охраняемым законом ценн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стям, выявление источников и факторов риска причинения вреда (ущерба);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об актуализации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 внесении изменений в законодательство Ро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сийской Федерации о муниципальном контроле.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Муниципальный лесной контроль в границах муниципального образов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ния «Город Новошахтинск» осуществляется Администрацией города (далее также – контрольный орган) непосредственно сектором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 Администрации города (далее – Сектор).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составлен на основании результатов анализа и обобщения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применительной практики контрольного органа за период с 01.01.2022 по 31.12.2022 и по состоянию на 01.01.2023.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1. Обеспечение единообразных подходов к применению контрольным органом и его должностными лицами обязательных требований, законодательства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Российской Федерации о муниципальном лесном контроле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Реализация полномочий в сфере контрольной деятельности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цией города осуществляется при соблюдении основных принципов контроля: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законности и обоснованности действий и решений контрольного органа и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презумпции добросовестности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открытости и доступности для контролируемых лиц нормативных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вых актов Российской Федерации, законодательства Ростовской области,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блюдение которых проверяется при осуществлении муниципального контроля, а также информации об организации и осуществлении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включая информацию об организации и о проведении проверок, о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зультатах проведения проверок и о принятых мерах по пресечению и (или) устранению последствий выявленных нарушений, о правах и об обязанностях органов</w:t>
      </w:r>
      <w:proofErr w:type="gramEnd"/>
      <w:r w:rsidRPr="001C1063">
        <w:rPr>
          <w:rFonts w:eastAsia="Calibri"/>
          <w:sz w:val="28"/>
          <w:szCs w:val="28"/>
        </w:rPr>
        <w:t xml:space="preserve"> государственного контроля (надзора), органов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их должностных лиц, за исключением информации, свободное распр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странение которой запрещено или ограничено в соответствии с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стимулировании</w:t>
      </w:r>
      <w:proofErr w:type="gramEnd"/>
      <w:r w:rsidRPr="001C1063">
        <w:rPr>
          <w:rFonts w:eastAsia="Calibri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охране прав и законных интересов, уважении достоинства личности, 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ловой репутации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сохранении</w:t>
      </w:r>
      <w:proofErr w:type="gramEnd"/>
      <w:r w:rsidRPr="001C1063">
        <w:rPr>
          <w:rFonts w:eastAsia="Calibri"/>
          <w:sz w:val="28"/>
          <w:szCs w:val="28"/>
        </w:rPr>
        <w:t xml:space="preserve"> должностными лицами контрольного органа информации, составляющей коммерческую, служебную или иную охраняемую законом та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ну.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C1063">
        <w:rPr>
          <w:rFonts w:eastAsia="Calibri"/>
          <w:sz w:val="28"/>
          <w:szCs w:val="28"/>
        </w:rPr>
        <w:t>Единообразность</w:t>
      </w:r>
      <w:proofErr w:type="spellEnd"/>
      <w:r w:rsidRPr="001C1063">
        <w:rPr>
          <w:rFonts w:eastAsia="Calibri"/>
          <w:sz w:val="28"/>
          <w:szCs w:val="28"/>
        </w:rPr>
        <w:t xml:space="preserve">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нормативных правовых актов и их отдельных частей (положений), содержащих обязательные требования, которые оценив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ются при проведении мероприятий муниципального контроля, соблюдением должностными лицами положений о муниципальном контроле, коллегиального обсуждения результатов контрольных мероприятий.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 Выявление типичных нарушений обязательных требований,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причин, факторов и условий, способствующих возникновению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указанных нарушений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 За 2022 год Сектором плановых или внеплановых проверок в рамках муниципального лесного контроля не проводилось, в связи с тем, что лесные участки в пользовании субъектам предпринимательской деятельности и физ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ческим лицам не передавались.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 В течение 2022 года Сектором в рамках муниципального лесного контроля: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 xml:space="preserve">2.2.1. </w:t>
      </w:r>
      <w:proofErr w:type="gramStart"/>
      <w:r w:rsidRPr="001C1063">
        <w:rPr>
          <w:rFonts w:eastAsia="Calibri"/>
          <w:sz w:val="28"/>
          <w:szCs w:val="28"/>
        </w:rPr>
        <w:t xml:space="preserve">Организовано принятие распоряжения Администрации города от 24.03.2022 № 46 «О создании межведомственной группы по противодействию выжигания сухой растительности на территории города Новошахтинска в 2022 году», на основании которого совместно с сотрудниками ОМВД России по              г. Новошахтинску, </w:t>
      </w:r>
      <w:proofErr w:type="spellStart"/>
      <w:r w:rsidRPr="001C1063">
        <w:rPr>
          <w:sz w:val="28"/>
          <w:szCs w:val="28"/>
        </w:rPr>
        <w:t>ОНДиПР</w:t>
      </w:r>
      <w:proofErr w:type="spellEnd"/>
      <w:r w:rsidRPr="001C1063">
        <w:rPr>
          <w:sz w:val="28"/>
          <w:szCs w:val="28"/>
        </w:rPr>
        <w:t xml:space="preserve"> по городу Новошахтинску УНДПР ГУ МЧС Ро</w:t>
      </w:r>
      <w:r w:rsidRPr="001C1063">
        <w:rPr>
          <w:sz w:val="28"/>
          <w:szCs w:val="28"/>
        </w:rPr>
        <w:t>с</w:t>
      </w:r>
      <w:r w:rsidRPr="001C1063">
        <w:rPr>
          <w:sz w:val="28"/>
          <w:szCs w:val="28"/>
        </w:rPr>
        <w:t>сии по Ростовской области</w:t>
      </w:r>
      <w:r w:rsidRPr="001C1063">
        <w:rPr>
          <w:rFonts w:eastAsia="Calibri"/>
          <w:sz w:val="28"/>
          <w:szCs w:val="28"/>
        </w:rPr>
        <w:t>, а также дружинниками городского казачьего общ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ства «</w:t>
      </w:r>
      <w:proofErr w:type="spellStart"/>
      <w:r w:rsidRPr="001C1063">
        <w:rPr>
          <w:rFonts w:eastAsia="Calibri"/>
          <w:sz w:val="28"/>
          <w:szCs w:val="28"/>
        </w:rPr>
        <w:t>Новошахтинское</w:t>
      </w:r>
      <w:proofErr w:type="spellEnd"/>
      <w:r w:rsidRPr="001C1063">
        <w:rPr>
          <w:rFonts w:eastAsia="Calibri"/>
          <w:sz w:val="28"/>
          <w:szCs w:val="28"/>
        </w:rPr>
        <w:t>», проводились еженедельные рейдовые осмотры ле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ных участков с</w:t>
      </w:r>
      <w:proofErr w:type="gramEnd"/>
      <w:r w:rsidRPr="001C1063">
        <w:rPr>
          <w:rFonts w:eastAsia="Calibri"/>
          <w:sz w:val="28"/>
          <w:szCs w:val="28"/>
        </w:rPr>
        <w:t xml:space="preserve"> целью предупреждения и пресечения незаконной вырубки в 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родских лесах, а также недопущения выжигания сухой растительности, мусора и т.п.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2.2.2. Проведены профилактические мероприятия, информирование п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 xml:space="preserve">средством размещения информации на официальном сайте в сети Интернет: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индикаторов риска нарушения обязательных требований, пор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док отнесения объектов контроля к категориям риска;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порядке досудебного обжалования решений контрольного 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гана, действий (бездействия)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программа профилактики рисков причинения вреда;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объектов муниципального лесного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исчерпывающий перечень сведений, которые могут запрашиваться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у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нормативно-правовых актов;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нормативные правовые акты, регулирующие осуществление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 результатах обобщения правоприменительной практики по м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ниципальному контролю на территории муниципального образования «Город Новошахтинск»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об осуществлении муниципального контроля на территории гор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да Новошахтинска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статьи об </w:t>
      </w:r>
      <w:proofErr w:type="gramStart"/>
      <w:r w:rsidRPr="001C1063">
        <w:rPr>
          <w:rFonts w:eastAsia="Calibri"/>
          <w:sz w:val="28"/>
          <w:szCs w:val="28"/>
        </w:rPr>
        <w:t>изменениях</w:t>
      </w:r>
      <w:proofErr w:type="gramEnd"/>
      <w:r w:rsidRPr="001C1063">
        <w:rPr>
          <w:rFonts w:eastAsia="Calibri"/>
          <w:sz w:val="28"/>
          <w:szCs w:val="28"/>
        </w:rPr>
        <w:t xml:space="preserve"> внесенных в нормативно-правовые акты касающ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еся сферы муниципального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связи с тем, что за указанный период 2022 года нарушений обязател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 xml:space="preserve">ных требований не выявлено, указать наличие причин, факторов и </w:t>
      </w:r>
      <w:proofErr w:type="gramStart"/>
      <w:r w:rsidRPr="001C1063">
        <w:rPr>
          <w:rFonts w:eastAsia="Calibri"/>
          <w:sz w:val="28"/>
          <w:szCs w:val="28"/>
        </w:rPr>
        <w:t>условий, способствующих возникновению нарушений не представляется</w:t>
      </w:r>
      <w:proofErr w:type="gramEnd"/>
      <w:r w:rsidRPr="001C1063">
        <w:rPr>
          <w:rFonts w:eastAsia="Calibri"/>
          <w:sz w:val="28"/>
          <w:szCs w:val="28"/>
        </w:rPr>
        <w:t xml:space="preserve"> возможным.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left="-142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3. Анализ случаев причинения вреда (ущерба) охраняемым законом</w:t>
      </w:r>
    </w:p>
    <w:p w:rsidR="001C1063" w:rsidRPr="001C1063" w:rsidRDefault="001C1063" w:rsidP="001C1063">
      <w:pPr>
        <w:ind w:left="-142" w:right="-200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ценностям, выявление источников и факторов риска причинения вреда (ущерба)</w:t>
      </w:r>
    </w:p>
    <w:p w:rsidR="001C1063" w:rsidRPr="001C1063" w:rsidRDefault="001C1063" w:rsidP="001C1063">
      <w:pPr>
        <w:jc w:val="both"/>
        <w:rPr>
          <w:rFonts w:eastAsia="Calibri"/>
          <w:sz w:val="18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В силу положений части 1 статьи 5 Федерального закона № 247-ФЗ «Об обязательных требованиях в Российской Федерации» охраняемые законом ценности – это жизнь и здоровье людей, нравственность, права и законные и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тересы граждан и организаций, сохранность животных, растений, окружающей среды и объектов культурного наследия, оборона страны и безопасность гос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дарства, а также иные охраняемые законом ценности.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lastRenderedPageBreak/>
        <w:t>В целях недопущения лицами, проживающими в непосредственной бл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зости к лесному участку, самовольного занятия части лесных участков, а также разведения костров отдыхающими на территории лесных участков деятел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ность муниципального лесного контроля в 2023 году и последующие годы так же будет направлена на профилактику нарушений обязательных требований, на создание комфортных и безопасных условий для проживания граждан, охрану окружающей среды и т.п.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4. Подготовка предложений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 актуализации обязательных требований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Предложения отсутствуют.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 Подготовка предложений о внесении изменений в законодательство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Российской Федерации о государственном контроле (надзоре),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1C1063">
        <w:rPr>
          <w:rFonts w:eastAsia="Calibri"/>
          <w:sz w:val="28"/>
          <w:szCs w:val="28"/>
        </w:rPr>
        <w:t>контроле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5.1. Считаем целесообразным внести изменения в часть 5 статьи 75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№ 248-ФЗ, определив перечень решений, принимаемых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по результатам выездного обследования, аналогично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держанию части 3 статьи 74 Федерального закона № 248-ФЗ. Это создаст усл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вия для устранения правонарушения.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5.2. Согласно части 2 статьи 87 Федерального закона № 248-ФЗ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№ 248-ФЗ требует направить контролируемому лицу, в том числе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без взаимодействия с контролируемым лицом.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Считаем необходимым формирование единой системы оформления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зультатов контрольных (надзорных) мероприятий, проводимых без взаимоде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ствия с контролируемым лицом, путём внесения соответствующих изменений в Федеральный закон № 248-ФЗ.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5.3. Предлагаем увеличить размеры штрафных санкций  части 1 статьи 19.5 КоАП РФ.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sz w:val="28"/>
          <w:szCs w:val="28"/>
        </w:rPr>
        <w:t>Управляющий делами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overflowPunct/>
        <w:autoSpaceDE/>
        <w:autoSpaceDN/>
        <w:adjustRightInd/>
        <w:ind w:left="6096"/>
        <w:jc w:val="center"/>
        <w:textAlignment w:val="auto"/>
        <w:rPr>
          <w:sz w:val="28"/>
          <w:szCs w:val="28"/>
        </w:rPr>
      </w:pPr>
    </w:p>
    <w:p w:rsidR="001C1063" w:rsidRPr="001C1063" w:rsidRDefault="001C1063" w:rsidP="001C1063">
      <w:pPr>
        <w:overflowPunct/>
        <w:autoSpaceDE/>
        <w:autoSpaceDN/>
        <w:adjustRightInd/>
        <w:ind w:left="6096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Приложение № 4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 распоряжению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Администрации города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 № 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 результатах обобщения правоприменительной практики </w:t>
      </w:r>
      <w:proofErr w:type="gramStart"/>
      <w:r w:rsidRPr="001C1063">
        <w:rPr>
          <w:rFonts w:eastAsia="Calibri"/>
          <w:sz w:val="28"/>
          <w:szCs w:val="28"/>
        </w:rPr>
        <w:t>по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муниципальному контролю в сфере благоустройства на территории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муниципального образования «Город Новошахтинск» за 2022 год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Обобщение правоприменительной практики осуществления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 в сфере благоустройства в границах муниципального обр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зования «Город Новошахтинск» за 2022 год подготовлено в соответствии со статьей 47 Федерального закона от 31 июля 2020 г. № 248-ФЗ «О госуда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ственном контроле (надзоре) и муниципальном контроле в Российской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рации» (далее – Федеральный закон № 248-ФЗ).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правоприменительной практики осуществления муниципального контроля в сфере благоустройства подготовлен для решения следующих задач: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обеспечение единообразных подходов к применению Администрацией города и её должностными лицами обязательных требований, законодательства Российской Федерации о муниципальном контроле;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выявление типичных нарушений обязательных требований, причин, фа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торов и условий, способствующих возникновению указанных нарушений;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случаев причинения вреда (ущерба) охраняемым законом ценн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стям, выявление источников и факторов риска причинения вреда (ущерба);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об актуализации обязательных требований;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 внесении изменений в законодательство Ро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сийской Федерации о муниципальном контроле.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Муниципальный контроль в сфере благоустройства в границах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образования «Город Новошахтинск» осуществляется Администрац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ей города (далее также – контрольный орган) непосредственно сектором мун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ципального контроля Администрации города (далее – Сектор).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составлен на основании результатов анализа и обобщения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применительной практики контрольного органа за период с 01.01.2022 по 31.12.2022 и по состоянию на 01.01.2023.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 xml:space="preserve">1. Обеспечение единообразных подходов к применению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контрольным органом и его должностными лицами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обязательных требований, законодательства Российской Федерации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 муниципальном контроле в сфере благоустройства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Реализация полномочий в сфере контрольной деятельности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цией города осуществляется при соблюдении основных принципов контроля: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законности и обоснованности действий и решений контрольного органа и его должностных лиц;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презумпции добросовестности контролируемого лица;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открытости и доступности для контролируемых лиц нормативных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вых актов Российской Федерации, законодательства Ростовской области,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блюдение которых проверяется при осуществлении муниципального контроля, а также информации об организации и осуществлении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включая информацию об организации и о проведении проверок, о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зультатах проведения проверок и о принятых мерах по пресечению и (или) устранению последствий выявленных нарушений, о правах и об обязанностях органов</w:t>
      </w:r>
      <w:proofErr w:type="gramEnd"/>
      <w:r w:rsidRPr="001C1063">
        <w:rPr>
          <w:rFonts w:eastAsia="Calibri"/>
          <w:sz w:val="28"/>
          <w:szCs w:val="28"/>
        </w:rPr>
        <w:t xml:space="preserve"> государственного контроля (надзора), органов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их должностных лиц, за исключением информации, свободное распр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странение которой запрещено или ограничено в соответствии с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стимулировании</w:t>
      </w:r>
      <w:proofErr w:type="gramEnd"/>
      <w:r w:rsidRPr="001C1063">
        <w:rPr>
          <w:rFonts w:eastAsia="Calibri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охране прав и законных интересов, уважении достоинства личности, 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ловой репутации контролируемых лиц;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охранении</w:t>
      </w:r>
      <w:proofErr w:type="gramEnd"/>
      <w:r w:rsidRPr="001C1063">
        <w:rPr>
          <w:rFonts w:eastAsia="Calibri"/>
          <w:sz w:val="28"/>
          <w:szCs w:val="28"/>
        </w:rPr>
        <w:t xml:space="preserve"> должностными лицами контрольного органа информации,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ставляющей коммерческую, служебную или иную охраняемую законом тайну.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C1063">
        <w:rPr>
          <w:rFonts w:eastAsia="Calibri"/>
          <w:sz w:val="28"/>
          <w:szCs w:val="28"/>
        </w:rPr>
        <w:t>Единообразность</w:t>
      </w:r>
      <w:proofErr w:type="spellEnd"/>
      <w:r w:rsidRPr="001C1063">
        <w:rPr>
          <w:rFonts w:eastAsia="Calibri"/>
          <w:sz w:val="28"/>
          <w:szCs w:val="28"/>
        </w:rPr>
        <w:t xml:space="preserve">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нормативных правовых актов и их отдельных частей (положений), содержащих обязательные требования, которые оценив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ются при проведении мероприятий муниципального контроля, соблюдением должностными лицами положений о муниципальном контроле, коллегиального обсуждения результатов контрольных мероприятий.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 xml:space="preserve">2. Выявление типичных нарушений обязательных требований, причин,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факторов и условий, способствующих возникновению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указанных нарушений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 За 2022 год Сектором в отношении юридических лиц и индивид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 xml:space="preserve">альных </w:t>
      </w:r>
      <w:proofErr w:type="gramStart"/>
      <w:r w:rsidRPr="001C1063">
        <w:rPr>
          <w:rFonts w:eastAsia="Calibri"/>
          <w:sz w:val="28"/>
          <w:szCs w:val="28"/>
        </w:rPr>
        <w:t>предпринимателей</w:t>
      </w:r>
      <w:proofErr w:type="gramEnd"/>
      <w:r w:rsidRPr="001C1063">
        <w:rPr>
          <w:rFonts w:eastAsia="Calibri"/>
          <w:sz w:val="28"/>
          <w:szCs w:val="28"/>
        </w:rPr>
        <w:t xml:space="preserve"> плановых и внеплановых проверок не проводилось.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 В течение 2022 года Сектором в рамках муниципального контроля в сфере благоустройства: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2.2.1. Проведено 2 контрольных (надзорных) мероприятия в отношении объектов муниципального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2.2.2. Объявлено одно предостережение о недопустимости нарушения обязательных требований.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2.2.3. Проведены профилактические мероприятия, консультации – 1, и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формирование посредством размещения информации на официальном сайте Администрации города в сети Интернет: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порядке досудебного обжалования решений контрольного 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гана, действий (бездействия)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индикаторов риска нарушения обязательных требований, пор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док отнесения объектов контроля к категориям риска;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программа профилактики рисков причинения вреда;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объектов муниципального контроля в сфере благоустройства;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исчерпывающий перечень сведений, которые могут запрашиваться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у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перечень нормативно-правовых актов;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нормативные правовые акты, регулирующие осуществление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 результатах обобщения правоприменительной практики по м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ниципальному контролю на территории муниципального образования «Город Новошахтинск»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об осуществлении муниципального контроля на территории гор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да Новошахтинска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статьи об </w:t>
      </w:r>
      <w:proofErr w:type="gramStart"/>
      <w:r w:rsidRPr="001C1063">
        <w:rPr>
          <w:rFonts w:eastAsia="Calibri"/>
          <w:sz w:val="28"/>
          <w:szCs w:val="28"/>
        </w:rPr>
        <w:t>изменениях</w:t>
      </w:r>
      <w:proofErr w:type="gramEnd"/>
      <w:r w:rsidRPr="001C1063">
        <w:rPr>
          <w:rFonts w:eastAsia="Calibri"/>
          <w:sz w:val="28"/>
          <w:szCs w:val="28"/>
        </w:rPr>
        <w:t xml:space="preserve"> внесенных в нормативно-правовые акты касающ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еся сферы муниципального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2.3. </w:t>
      </w:r>
      <w:proofErr w:type="gramStart"/>
      <w:r w:rsidRPr="001C1063">
        <w:rPr>
          <w:rFonts w:eastAsia="Calibri"/>
          <w:sz w:val="28"/>
          <w:szCs w:val="28"/>
        </w:rPr>
        <w:t>В связи с тем, что в рамках муниципального контроля в сфере благ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 xml:space="preserve">устройства за 2022 год выявлено одно нарушение, а именно п. 11.5 решения </w:t>
      </w:r>
      <w:proofErr w:type="spellStart"/>
      <w:r w:rsidRPr="001C1063">
        <w:rPr>
          <w:rFonts w:eastAsia="Calibri"/>
          <w:sz w:val="28"/>
          <w:szCs w:val="28"/>
        </w:rPr>
        <w:t>Новошахтинской</w:t>
      </w:r>
      <w:proofErr w:type="spellEnd"/>
      <w:r w:rsidRPr="001C1063">
        <w:rPr>
          <w:rFonts w:eastAsia="Calibri"/>
          <w:sz w:val="28"/>
          <w:szCs w:val="28"/>
        </w:rPr>
        <w:t xml:space="preserve"> городской Думы от 30.01.2012 № 325 «Об утверждении Пр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вил благоустройства, уборки и санитарного содержания территории города Новошахтинска» (в ред. от 23.12.2021) (далее – Правила благоустройства), обеспечить подготовку материала о типичности нарушений в сфере благ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устройства не целесообразно.</w:t>
      </w:r>
      <w:proofErr w:type="gramEnd"/>
    </w:p>
    <w:p w:rsidR="001C1063" w:rsidRPr="001C1063" w:rsidRDefault="001C1063" w:rsidP="001C1063">
      <w:pPr>
        <w:spacing w:line="276" w:lineRule="auto"/>
        <w:jc w:val="both"/>
        <w:rPr>
          <w:rFonts w:eastAsia="Calibri"/>
          <w:sz w:val="24"/>
          <w:szCs w:val="28"/>
        </w:rPr>
      </w:pPr>
      <w:r w:rsidRPr="001C1063">
        <w:rPr>
          <w:rFonts w:eastAsia="Calibri"/>
          <w:sz w:val="16"/>
          <w:szCs w:val="28"/>
        </w:rPr>
        <w:tab/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3. Анализ случаев причинения вреда (ущерба) охраняемым законом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ценностям, выявление источников и факторов риска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причинения вреда (ущерба)</w:t>
      </w:r>
    </w:p>
    <w:p w:rsidR="001C1063" w:rsidRPr="001C1063" w:rsidRDefault="001C1063" w:rsidP="001C1063">
      <w:pPr>
        <w:jc w:val="both"/>
        <w:rPr>
          <w:rFonts w:eastAsia="Calibri"/>
          <w:sz w:val="22"/>
          <w:szCs w:val="28"/>
        </w:rPr>
      </w:pP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В силу положений части 1 статьи 5 Федерального закона от 31.07.2020     № 247-ФЗ «Об обязательных требованиях в Российской Федерации» охраня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мые законом ценности –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</w:t>
      </w:r>
      <w:r w:rsidRPr="001C1063">
        <w:rPr>
          <w:rFonts w:eastAsia="Calibri"/>
          <w:sz w:val="28"/>
          <w:szCs w:val="28"/>
        </w:rPr>
        <w:t>з</w:t>
      </w:r>
      <w:r w:rsidRPr="001C1063">
        <w:rPr>
          <w:rFonts w:eastAsia="Calibri"/>
          <w:sz w:val="28"/>
          <w:szCs w:val="28"/>
        </w:rPr>
        <w:t>опасность государства, а также иные охраняемые законом ценности.</w:t>
      </w:r>
      <w:proofErr w:type="gramEnd"/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 целях недопущения лицами нарушения обязательных требований,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держащихся в Правилах благоустройства, деятельность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 в сфере благоустройства в 2023 году и последующие годы так же будет направлена на профилактику нарушений обязательных требований, на созд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ние комфортных и безопасных условий для проживания граждан, охрану окружающей среды и т.п.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4. Подготовка предложений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 актуализации обязательных требований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spacing w:line="276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Предлагаем внести изменения в Правила благоустройства, в части уст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новления правил выгона и выпаса домашних животных на городской террит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рии.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 Подготовка предложений о внесении изменений в законодательство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Российской Федерации о государственном контроле (надзоре),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1C1063">
        <w:rPr>
          <w:rFonts w:eastAsia="Calibri"/>
          <w:sz w:val="28"/>
          <w:szCs w:val="28"/>
        </w:rPr>
        <w:t>контроле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5.1. Считаем целесообразным внести изменения в часть 5 статьи 75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№ 248-ФЗ, определив перечень решений, принимаемых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по результатам выездного обследования, аналогично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держанию части 3 статьи 74 Федерального закона № 248-ФЗ. Это создаст усл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вия для устранения правонарушения.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5.2. Согласно части 2 статьи 87 Федерального закона № 248-ФЗ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№ 248-ФЗ требует направить контролируемому лицу, в том числе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без взаимодействия с контролируемым лицом.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Считаем необходимым формирование единой системы оформления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зультатов контрольных (надзорных) мероприятий, проводимых без взаимоде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lastRenderedPageBreak/>
        <w:t>ствия с контролируемым лицом, путём внесения соответствующих изменений в Федеральный закон № 248-ФЗ.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5.3. Предлагаем увеличить размеры штрафных санкций части 1 статьи 19.5 КоАП РФ. </w:t>
      </w:r>
    </w:p>
    <w:p w:rsidR="001C1063" w:rsidRPr="001C1063" w:rsidRDefault="001C1063" w:rsidP="001C106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5.4. В целях оперативного устранения нарушений Правил благоустро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ства и привлечения виновных лиц к ответственности, предлагаем исключить муниципальный контроль в сфере благоустройства из реестра видов контроля.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 xml:space="preserve"> Управляющий делами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rPr>
          <w:sz w:val="28"/>
          <w:szCs w:val="28"/>
        </w:rPr>
      </w:pP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Приложение № 5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 распоряжению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Администрации города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 № 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 результатах обобщения правоприменительной практики </w:t>
      </w:r>
      <w:proofErr w:type="gramStart"/>
      <w:r w:rsidRPr="001C1063">
        <w:rPr>
          <w:rFonts w:eastAsia="Calibri"/>
          <w:sz w:val="28"/>
          <w:szCs w:val="28"/>
        </w:rPr>
        <w:t>по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муниципальному контролю за исполнением </w:t>
      </w:r>
      <w:proofErr w:type="gramStart"/>
      <w:r w:rsidRPr="001C1063">
        <w:rPr>
          <w:rFonts w:eastAsia="Calibri"/>
          <w:sz w:val="28"/>
          <w:szCs w:val="28"/>
        </w:rPr>
        <w:t>единой</w:t>
      </w:r>
      <w:proofErr w:type="gramEnd"/>
      <w:r w:rsidRPr="001C1063">
        <w:rPr>
          <w:rFonts w:eastAsia="Calibri"/>
          <w:sz w:val="28"/>
          <w:szCs w:val="28"/>
        </w:rPr>
        <w:t xml:space="preserve"> теплоснабжающей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организацией обязательств по строительству, реконструкции и (или)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модернизации объектов теплоснабжения на территории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муниципального образования «Город Новошахтинск» за 2022</w:t>
      </w:r>
      <w:r w:rsidRPr="001C1063">
        <w:rPr>
          <w:rFonts w:eastAsia="Calibri"/>
          <w:color w:val="FF0000"/>
          <w:sz w:val="28"/>
          <w:szCs w:val="28"/>
        </w:rPr>
        <w:t xml:space="preserve"> </w:t>
      </w:r>
      <w:r w:rsidRPr="001C1063">
        <w:rPr>
          <w:rFonts w:eastAsia="Calibri"/>
          <w:sz w:val="28"/>
          <w:szCs w:val="28"/>
        </w:rPr>
        <w:t>год</w:t>
      </w:r>
    </w:p>
    <w:p w:rsidR="001C1063" w:rsidRPr="001C1063" w:rsidRDefault="001C1063" w:rsidP="001C1063">
      <w:pPr>
        <w:jc w:val="both"/>
        <w:rPr>
          <w:rFonts w:eastAsia="Calibri"/>
          <w:sz w:val="36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Обобщение правоприменительной практики осуществления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«Город Новоша</w:t>
      </w:r>
      <w:r w:rsidRPr="001C1063">
        <w:rPr>
          <w:rFonts w:eastAsia="Calibri"/>
          <w:sz w:val="28"/>
          <w:szCs w:val="28"/>
        </w:rPr>
        <w:t>х</w:t>
      </w:r>
      <w:r w:rsidRPr="001C1063">
        <w:rPr>
          <w:rFonts w:eastAsia="Calibri"/>
          <w:sz w:val="28"/>
          <w:szCs w:val="28"/>
        </w:rPr>
        <w:t>тинск» за 2021 год подготовлено в соответствии со статьей 47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кон № 248-ФЗ).</w:t>
      </w:r>
      <w:proofErr w:type="gramEnd"/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Анализ правоприменительной практики осуществления муниципального </w:t>
      </w:r>
      <w:proofErr w:type="gramStart"/>
      <w:r w:rsidRPr="001C1063">
        <w:rPr>
          <w:rFonts w:eastAsia="Calibri"/>
          <w:sz w:val="28"/>
          <w:szCs w:val="28"/>
        </w:rPr>
        <w:t>контроля за</w:t>
      </w:r>
      <w:proofErr w:type="gramEnd"/>
      <w:r w:rsidRPr="001C1063">
        <w:rPr>
          <w:rFonts w:eastAsia="Calibri"/>
          <w:sz w:val="28"/>
          <w:szCs w:val="28"/>
        </w:rPr>
        <w:t xml:space="preserve"> исполнением единой теплоснабжающей организацией обяз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тельств по строительству, реконструкции и (или) модернизации объектов те</w:t>
      </w:r>
      <w:r w:rsidRPr="001C1063">
        <w:rPr>
          <w:rFonts w:eastAsia="Calibri"/>
          <w:sz w:val="28"/>
          <w:szCs w:val="28"/>
        </w:rPr>
        <w:t>п</w:t>
      </w:r>
      <w:r w:rsidRPr="001C1063">
        <w:rPr>
          <w:rFonts w:eastAsia="Calibri"/>
          <w:sz w:val="28"/>
          <w:szCs w:val="28"/>
        </w:rPr>
        <w:t>лоснабжения подготовлен для решения следующих задач: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обеспечение единообразных подходов к применению Администрацией города и её должностными лицами обязательных требований, законодательства Российской Федерации о муниципальном контроле;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выявление типичных нарушений обязательных требований, причин, фа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торов и условий, способствующих возникновению указанных нарушений;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случаев причинения вреда (ущерба) охраняемым законом ценн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стям, выявление источников и факторов риска причинения вреда (ущерба);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об актуализации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 внесении изменений в законодательство Ро</w:t>
      </w:r>
      <w:r w:rsidRPr="001C1063">
        <w:rPr>
          <w:rFonts w:eastAsia="Calibri"/>
          <w:sz w:val="28"/>
          <w:szCs w:val="28"/>
        </w:rPr>
        <w:t>с</w:t>
      </w:r>
      <w:r w:rsidRPr="001C1063">
        <w:rPr>
          <w:rFonts w:eastAsia="Calibri"/>
          <w:sz w:val="28"/>
          <w:szCs w:val="28"/>
        </w:rPr>
        <w:t>сийской Федерации о муниципальном контроле.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Муниципальный </w:t>
      </w:r>
      <w:proofErr w:type="gramStart"/>
      <w:r w:rsidRPr="001C1063">
        <w:rPr>
          <w:rFonts w:eastAsia="Calibri"/>
          <w:sz w:val="28"/>
          <w:szCs w:val="28"/>
        </w:rPr>
        <w:t>контроль за</w:t>
      </w:r>
      <w:proofErr w:type="gramEnd"/>
      <w:r w:rsidRPr="001C1063">
        <w:rPr>
          <w:rFonts w:eastAsia="Calibri"/>
          <w:sz w:val="28"/>
          <w:szCs w:val="28"/>
        </w:rPr>
        <w:t xml:space="preserve"> исполнением единой теплоснабжающей 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ганизацией обязательств по строительству, реконструкции и (или) модерниз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ции объектов теплоснабжения в границах муниципального образования «Город Новошахтинск» (далее – муниципальный контроль за теплоснабжающей орг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низацией) осуществляется Администрацией города (далее также – контрол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ный орган) непосредственно сектором муниципального контроля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ции города (далее – Сектор).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Доклад составлен на основании результатов анализа и обобщения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применительной практики контрольного органа за период с 01.01.2022 по 31.12.2022 и по состоянию на 01.01.2023.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1. Обеспечение единообразных подходов к применению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контрольным органом и его должностными лицами обязательных требований, законодательства Российской Федерации о муниципальном контроле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за теплоснабжающей организацией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Реализация полномочий в сфере контрольной деятельности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цией города осуществляется при соблюдении основных принципов контроля: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законности и обоснованности действий и решений контрольного органа и его должностных лиц;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презумпции добросовестности контролируемого лица;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открытости и доступности для контролируемых лиц нормативных прав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вых актов Российской Федерации, законодательства Ростовской области,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блюдение которых проверяется при осуществлении муниципального контроля, а также информации об организации и осуществлении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включая информацию об организации и о проведении проверок, о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зультатах проведения проверок и о принятых мерах по пресечению и (или) устранению последствий выявленных нарушений, о правах и об обязанностях органов</w:t>
      </w:r>
      <w:proofErr w:type="gramEnd"/>
      <w:r w:rsidRPr="001C1063">
        <w:rPr>
          <w:rFonts w:eastAsia="Calibri"/>
          <w:sz w:val="28"/>
          <w:szCs w:val="28"/>
        </w:rPr>
        <w:t xml:space="preserve"> государственного контроля (надзора), органов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их должностных лиц, за исключением информации, свободное распр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странение которой запрещено или ограничено в соответствии с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ством Российской Федерации;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стимулировании</w:t>
      </w:r>
      <w:proofErr w:type="gramEnd"/>
      <w:r w:rsidRPr="001C1063">
        <w:rPr>
          <w:rFonts w:eastAsia="Calibri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охране прав и законных интересов, уважении достоинства личности, 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ловой репутации контролируемых лиц;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сохранении</w:t>
      </w:r>
      <w:proofErr w:type="gramEnd"/>
      <w:r w:rsidRPr="001C1063">
        <w:rPr>
          <w:rFonts w:eastAsia="Calibri"/>
          <w:sz w:val="28"/>
          <w:szCs w:val="28"/>
        </w:rPr>
        <w:t xml:space="preserve"> должностными лицами контрольного органа информации, составляющей коммерческую, служебную или иную охраняемую законом та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ну.</w:t>
      </w:r>
    </w:p>
    <w:p w:rsidR="001C1063" w:rsidRPr="001C1063" w:rsidRDefault="001C1063" w:rsidP="001C106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C1063">
        <w:rPr>
          <w:rFonts w:eastAsia="Calibri"/>
          <w:sz w:val="28"/>
          <w:szCs w:val="28"/>
        </w:rPr>
        <w:t>Единообразность</w:t>
      </w:r>
      <w:proofErr w:type="spellEnd"/>
      <w:r w:rsidRPr="001C1063">
        <w:rPr>
          <w:rFonts w:eastAsia="Calibri"/>
          <w:sz w:val="28"/>
          <w:szCs w:val="28"/>
        </w:rPr>
        <w:t xml:space="preserve">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нормативных правовых актов и их отдельных частей (положений), содержащих обязательные требования, которые оценив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 xml:space="preserve">ются при проведении мероприятий муниципального контроля, соблюдением </w:t>
      </w:r>
      <w:r w:rsidRPr="001C1063">
        <w:rPr>
          <w:rFonts w:eastAsia="Calibri"/>
          <w:sz w:val="28"/>
          <w:szCs w:val="28"/>
        </w:rPr>
        <w:lastRenderedPageBreak/>
        <w:t>должностными лицами положений о муниципальном контроле, коллегиального обсуждения результатов контрольных мероприятий.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 Выявление типичных нарушений обязательных требований,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причин, факторов и условий, способствующих возникновению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указанных нарушений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 За 2022 год Сектором в отношении юридических лиц и индивид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 xml:space="preserve">альных </w:t>
      </w:r>
      <w:proofErr w:type="gramStart"/>
      <w:r w:rsidRPr="001C1063">
        <w:rPr>
          <w:rFonts w:eastAsia="Calibri"/>
          <w:sz w:val="28"/>
          <w:szCs w:val="28"/>
        </w:rPr>
        <w:t>предпринимателей</w:t>
      </w:r>
      <w:proofErr w:type="gramEnd"/>
      <w:r w:rsidRPr="001C1063">
        <w:rPr>
          <w:rFonts w:eastAsia="Calibri"/>
          <w:sz w:val="28"/>
          <w:szCs w:val="28"/>
        </w:rPr>
        <w:t xml:space="preserve"> плановых и внеплановых контрольных мероприятий не проводилось.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2.2. В течение 2022 года Сектором в рамках муниципального </w:t>
      </w:r>
      <w:proofErr w:type="gramStart"/>
      <w:r w:rsidRPr="001C1063">
        <w:rPr>
          <w:rFonts w:eastAsia="Calibri"/>
          <w:sz w:val="28"/>
          <w:szCs w:val="28"/>
        </w:rPr>
        <w:t>контроля за</w:t>
      </w:r>
      <w:proofErr w:type="gramEnd"/>
      <w:r w:rsidRPr="001C1063">
        <w:rPr>
          <w:rFonts w:eastAsia="Calibri"/>
          <w:sz w:val="28"/>
          <w:szCs w:val="28"/>
        </w:rPr>
        <w:t xml:space="preserve"> теплоснабжающей организацией: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2.2.1. Проведены профилактические мероприятия, информирование п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средством размещения информации на официальном сайте Администрации 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рода в сети Интернет: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порядке досудебного обжалования решений контрольного 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гана, действий (бездействия)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индикаторов риска нарушения обязательных требований, пор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док отнесения объектов контроля к категориям риска;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программа профилактики рисков причинения вреда;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перечень объектов муниципального </w:t>
      </w:r>
      <w:proofErr w:type="gramStart"/>
      <w:r w:rsidRPr="001C1063">
        <w:rPr>
          <w:rFonts w:eastAsia="Calibri"/>
          <w:sz w:val="28"/>
          <w:szCs w:val="28"/>
        </w:rPr>
        <w:t>контроля за</w:t>
      </w:r>
      <w:proofErr w:type="gramEnd"/>
      <w:r w:rsidRPr="001C1063">
        <w:rPr>
          <w:rFonts w:eastAsia="Calibri"/>
          <w:sz w:val="28"/>
          <w:szCs w:val="28"/>
        </w:rPr>
        <w:t xml:space="preserve"> теплоснабжающей орг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низацией;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исчерпывающий перечень сведений, которые могут запрашиваться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у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перечень нормативно-правовых актов;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нормативные правовые акты, регулирующие осуществление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 результатах обобщения правоприменительной практики по м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ниципальному контролю на территории муниципального образования «Город Новошахтинск»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об осуществлении муниципального контроля на территории гор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да Новошахтинска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статьи об </w:t>
      </w:r>
      <w:proofErr w:type="gramStart"/>
      <w:r w:rsidRPr="001C1063">
        <w:rPr>
          <w:rFonts w:eastAsia="Calibri"/>
          <w:sz w:val="28"/>
          <w:szCs w:val="28"/>
        </w:rPr>
        <w:t>изменениях</w:t>
      </w:r>
      <w:proofErr w:type="gramEnd"/>
      <w:r w:rsidRPr="001C1063">
        <w:rPr>
          <w:rFonts w:eastAsia="Calibri"/>
          <w:sz w:val="28"/>
          <w:szCs w:val="28"/>
        </w:rPr>
        <w:t xml:space="preserve"> внесенных в нормативно-правовые акты касающ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еся сферы муниципального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2.3. В связи с тем, что в рамках муниципального </w:t>
      </w:r>
      <w:proofErr w:type="gramStart"/>
      <w:r w:rsidRPr="001C1063">
        <w:rPr>
          <w:rFonts w:eastAsia="Calibri"/>
          <w:sz w:val="28"/>
          <w:szCs w:val="28"/>
        </w:rPr>
        <w:t>контроля за</w:t>
      </w:r>
      <w:proofErr w:type="gramEnd"/>
      <w:r w:rsidRPr="001C1063">
        <w:rPr>
          <w:rFonts w:eastAsia="Calibri"/>
          <w:sz w:val="28"/>
          <w:szCs w:val="28"/>
        </w:rPr>
        <w:t xml:space="preserve"> теплосна</w:t>
      </w:r>
      <w:r w:rsidRPr="001C1063">
        <w:rPr>
          <w:rFonts w:eastAsia="Calibri"/>
          <w:sz w:val="28"/>
          <w:szCs w:val="28"/>
        </w:rPr>
        <w:t>б</w:t>
      </w:r>
      <w:r w:rsidRPr="001C1063">
        <w:rPr>
          <w:rFonts w:eastAsia="Calibri"/>
          <w:sz w:val="28"/>
          <w:szCs w:val="28"/>
        </w:rPr>
        <w:t>жающей организацией контрольных (надзорных) мероприятий не проводилось, соответственно, нарушений обязательных требований не выявлено, указать наличие причин, факторов и условий, способствующих возникновению нар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шений не представляется возможным.</w:t>
      </w:r>
    </w:p>
    <w:p w:rsidR="001C1063" w:rsidRPr="001C1063" w:rsidRDefault="001C1063" w:rsidP="001C1063">
      <w:pPr>
        <w:spacing w:line="264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3. Анализ случаев причинения вреда (ущерба) охраняемым законом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ценностям, выявление источников и факторов риска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причинения вреда (ущерба)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spacing w:line="264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</w:r>
      <w:proofErr w:type="gramStart"/>
      <w:r w:rsidRPr="001C1063">
        <w:rPr>
          <w:rFonts w:eastAsia="Calibri"/>
          <w:sz w:val="28"/>
          <w:szCs w:val="28"/>
        </w:rPr>
        <w:t>В силу положений части 1 статьи 5 Федерального закона от 31.07.2020         № 247-ФЗ «Об обязательных требованиях в Российской Федерации» охраня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мые законом ценности –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</w:t>
      </w:r>
      <w:r w:rsidRPr="001C1063">
        <w:rPr>
          <w:rFonts w:eastAsia="Calibri"/>
          <w:sz w:val="28"/>
          <w:szCs w:val="28"/>
        </w:rPr>
        <w:t>з</w:t>
      </w:r>
      <w:r w:rsidRPr="001C1063">
        <w:rPr>
          <w:rFonts w:eastAsia="Calibri"/>
          <w:sz w:val="28"/>
          <w:szCs w:val="28"/>
        </w:rPr>
        <w:t>опасность государства, а также иные охраняемые законом ценности.</w:t>
      </w:r>
      <w:proofErr w:type="gramEnd"/>
    </w:p>
    <w:p w:rsidR="001C1063" w:rsidRPr="001C1063" w:rsidRDefault="001C1063" w:rsidP="001C1063">
      <w:pPr>
        <w:spacing w:line="264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В целях недопущения лицами нарушения обязательных требований де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 xml:space="preserve">тельность муниципального </w:t>
      </w:r>
      <w:proofErr w:type="gramStart"/>
      <w:r w:rsidRPr="001C1063">
        <w:rPr>
          <w:rFonts w:eastAsia="Calibri"/>
          <w:sz w:val="28"/>
          <w:szCs w:val="28"/>
        </w:rPr>
        <w:t>контроля за</w:t>
      </w:r>
      <w:proofErr w:type="gramEnd"/>
      <w:r w:rsidRPr="001C1063">
        <w:rPr>
          <w:rFonts w:eastAsia="Calibri"/>
          <w:sz w:val="28"/>
          <w:szCs w:val="28"/>
        </w:rPr>
        <w:t xml:space="preserve"> теплоснабжающей организацией в 2023 году и последующие годы так же будет направлена на профилактику наруш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ний обязательных требований.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4. Подготовка предложений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 актуализации обязательных требований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Предложения отсутствуют.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 Подготовка предложений о внесении изменений в законодательство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Российской Федерации о государственном контроле (надзоре),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1C1063">
        <w:rPr>
          <w:rFonts w:eastAsia="Calibri"/>
          <w:sz w:val="28"/>
          <w:szCs w:val="28"/>
        </w:rPr>
        <w:t>контроле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spacing w:line="276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5.1. Считаем целесообразным внести изменения в часть 5 статьи 75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№ 248-ФЗ, определив перечень решений, принимаемых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трольным органом по результатам выездного обследования, аналогично 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держанию части 3 статьи 74 Федерального закона № 248-ФЗ. Это создаст усл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вия для устранения правонарушения.</w:t>
      </w:r>
    </w:p>
    <w:p w:rsidR="001C1063" w:rsidRPr="001C1063" w:rsidRDefault="001C1063" w:rsidP="001C1063">
      <w:pPr>
        <w:spacing w:line="276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5.2. Согласно части 2 статьи 87 Федерального закона № 248-ФЗ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№ 248-ФЗ требует направить контролируемому лицу, в том числе акт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трольного (надзорного) мероприятия без взаимодействия с контролируемым лицом.</w:t>
      </w:r>
    </w:p>
    <w:p w:rsidR="001C1063" w:rsidRPr="001C1063" w:rsidRDefault="001C1063" w:rsidP="001C1063">
      <w:pPr>
        <w:spacing w:line="276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Считаем необходимым формирование единой системы оформления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зультатов контрольных (надзорных) мероприятий, проводимых без взаимоде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ствия с контролируемым лицом, путём внесения соответствующих изменений в Федеральный закон № 248-ФЗ.</w:t>
      </w:r>
    </w:p>
    <w:p w:rsidR="001C1063" w:rsidRPr="001C1063" w:rsidRDefault="001C1063" w:rsidP="001C1063">
      <w:pPr>
        <w:spacing w:line="276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5.3. Предлагаем увеличить размеры штрафных санкций части 1 статьи 19.5 КоАП РФ.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 xml:space="preserve"> Управляющий делами</w:t>
      </w:r>
    </w:p>
    <w:p w:rsidR="001C1063" w:rsidRPr="001C1063" w:rsidRDefault="001C1063" w:rsidP="001C1063">
      <w:pPr>
        <w:rPr>
          <w:sz w:val="28"/>
          <w:szCs w:val="28"/>
        </w:rPr>
      </w:pPr>
      <w:r w:rsidRPr="001C1063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1C1063" w:rsidRPr="001C1063" w:rsidRDefault="001C1063" w:rsidP="001C1063">
      <w:pPr>
        <w:rPr>
          <w:sz w:val="28"/>
          <w:szCs w:val="28"/>
        </w:rPr>
        <w:sectPr w:rsidR="001C1063" w:rsidRPr="001C1063" w:rsidSect="006E23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24" w:bottom="1134" w:left="1701" w:header="720" w:footer="720" w:gutter="0"/>
          <w:cols w:space="720"/>
        </w:sectPr>
      </w:pP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Приложение № 6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 распоряжению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Администрации города</w:t>
      </w:r>
    </w:p>
    <w:p w:rsidR="001C1063" w:rsidRPr="001C1063" w:rsidRDefault="001C1063" w:rsidP="001C1063">
      <w:pPr>
        <w:ind w:left="6521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от № </w:t>
      </w:r>
    </w:p>
    <w:p w:rsidR="001C1063" w:rsidRPr="001C1063" w:rsidRDefault="001C1063" w:rsidP="001C1063">
      <w:pPr>
        <w:jc w:val="both"/>
        <w:rPr>
          <w:rFonts w:eastAsia="Calibri"/>
          <w:sz w:val="14"/>
          <w:szCs w:val="28"/>
        </w:rPr>
      </w:pPr>
    </w:p>
    <w:p w:rsidR="001C1063" w:rsidRPr="001C1063" w:rsidRDefault="001C1063" w:rsidP="001C1063">
      <w:pPr>
        <w:spacing w:line="235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</w:t>
      </w:r>
    </w:p>
    <w:p w:rsidR="001C1063" w:rsidRPr="001C1063" w:rsidRDefault="001C1063" w:rsidP="001C1063">
      <w:pPr>
        <w:spacing w:line="235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о результатах обобщения правоприменительной практики </w:t>
      </w:r>
      <w:proofErr w:type="gramStart"/>
      <w:r w:rsidRPr="001C1063">
        <w:rPr>
          <w:rFonts w:eastAsia="Calibri"/>
          <w:sz w:val="28"/>
          <w:szCs w:val="28"/>
        </w:rPr>
        <w:t>по</w:t>
      </w:r>
      <w:proofErr w:type="gramEnd"/>
      <w:r w:rsidRPr="001C1063">
        <w:rPr>
          <w:rFonts w:eastAsia="Calibri"/>
          <w:sz w:val="28"/>
          <w:szCs w:val="28"/>
        </w:rPr>
        <w:t xml:space="preserve"> </w:t>
      </w:r>
    </w:p>
    <w:p w:rsidR="001C1063" w:rsidRPr="001C1063" w:rsidRDefault="001C1063" w:rsidP="001C1063">
      <w:pPr>
        <w:spacing w:line="235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муниципальному контролю на автомобильном транспорте, </w:t>
      </w:r>
    </w:p>
    <w:p w:rsidR="001C1063" w:rsidRPr="001C1063" w:rsidRDefault="001C1063" w:rsidP="001C1063">
      <w:pPr>
        <w:spacing w:line="235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городском наземном электрическом </w:t>
      </w:r>
      <w:proofErr w:type="gramStart"/>
      <w:r w:rsidRPr="001C1063">
        <w:rPr>
          <w:rFonts w:eastAsia="Calibri"/>
          <w:sz w:val="28"/>
          <w:szCs w:val="28"/>
        </w:rPr>
        <w:t>транспорте</w:t>
      </w:r>
      <w:proofErr w:type="gramEnd"/>
      <w:r w:rsidRPr="001C1063">
        <w:rPr>
          <w:rFonts w:eastAsia="Calibri"/>
          <w:sz w:val="28"/>
          <w:szCs w:val="28"/>
        </w:rPr>
        <w:t xml:space="preserve"> и в дорожном хозяйстве</w:t>
      </w:r>
    </w:p>
    <w:p w:rsidR="001C1063" w:rsidRPr="001C1063" w:rsidRDefault="001C1063" w:rsidP="001C1063">
      <w:pPr>
        <w:spacing w:line="235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на территории муниципального образования </w:t>
      </w:r>
    </w:p>
    <w:p w:rsidR="001C1063" w:rsidRPr="001C1063" w:rsidRDefault="001C1063" w:rsidP="001C1063">
      <w:pPr>
        <w:spacing w:line="235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«Город Новошахтинск» за 2022 год</w:t>
      </w:r>
    </w:p>
    <w:p w:rsidR="001C1063" w:rsidRPr="001C1063" w:rsidRDefault="001C1063" w:rsidP="001C1063">
      <w:pPr>
        <w:jc w:val="both"/>
        <w:rPr>
          <w:rFonts w:eastAsia="Calibri"/>
          <w:szCs w:val="28"/>
        </w:rPr>
      </w:pP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Обобщение правоприменительной практики осуществления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 на автомобильном транспорте, городском наземном эле</w:t>
      </w:r>
      <w:r w:rsidRPr="001C1063">
        <w:rPr>
          <w:rFonts w:eastAsia="Calibri"/>
          <w:sz w:val="28"/>
          <w:szCs w:val="28"/>
        </w:rPr>
        <w:t>к</w:t>
      </w:r>
      <w:r w:rsidRPr="001C1063">
        <w:rPr>
          <w:rFonts w:eastAsia="Calibri"/>
          <w:sz w:val="28"/>
          <w:szCs w:val="28"/>
        </w:rPr>
        <w:t>трическом транспорте и в дорожном хозяйстве в границах муниципального образования «Город Новошахтинск» за 2021 год подготовлено в соотве</w:t>
      </w:r>
      <w:r w:rsidRPr="001C1063">
        <w:rPr>
          <w:rFonts w:eastAsia="Calibri"/>
          <w:sz w:val="28"/>
          <w:szCs w:val="28"/>
        </w:rPr>
        <w:t>т</w:t>
      </w:r>
      <w:r w:rsidRPr="001C1063">
        <w:rPr>
          <w:rFonts w:eastAsia="Calibri"/>
          <w:sz w:val="28"/>
          <w:szCs w:val="28"/>
        </w:rPr>
        <w:t>ствии со статьей 47 Федерального закона от 31 июля 2020 г. № 248-ФЗ «О государственном контроле (надзоре) и муниципальном контроле в Росси</w:t>
      </w:r>
      <w:r w:rsidRPr="001C1063">
        <w:rPr>
          <w:rFonts w:eastAsia="Calibri"/>
          <w:sz w:val="28"/>
          <w:szCs w:val="28"/>
        </w:rPr>
        <w:t>й</w:t>
      </w:r>
      <w:r w:rsidRPr="001C1063">
        <w:rPr>
          <w:rFonts w:eastAsia="Calibri"/>
          <w:sz w:val="28"/>
          <w:szCs w:val="28"/>
        </w:rPr>
        <w:t>ской Федерации» (далее – Федеральный закон № 248-ФЗ).</w:t>
      </w:r>
      <w:proofErr w:type="gramEnd"/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правоприменительной практики осуществления муниципальн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го контроля на автомобильном транспорте, городском наземном электрич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ском транспорте и в дорожном хозяйстве подготовлен для решения следу</w:t>
      </w:r>
      <w:r w:rsidRPr="001C1063">
        <w:rPr>
          <w:rFonts w:eastAsia="Calibri"/>
          <w:sz w:val="28"/>
          <w:szCs w:val="28"/>
        </w:rPr>
        <w:t>ю</w:t>
      </w:r>
      <w:r w:rsidRPr="001C1063">
        <w:rPr>
          <w:rFonts w:eastAsia="Calibri"/>
          <w:sz w:val="28"/>
          <w:szCs w:val="28"/>
        </w:rPr>
        <w:t>щих задач: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обеспечение единообразных подходов к применению Администрацией города и её должностными лицами обязательных требований, законодател</w:t>
      </w:r>
      <w:r w:rsidRPr="001C1063">
        <w:rPr>
          <w:rFonts w:eastAsia="Calibri"/>
          <w:sz w:val="28"/>
          <w:szCs w:val="28"/>
        </w:rPr>
        <w:t>ь</w:t>
      </w:r>
      <w:r w:rsidRPr="001C1063">
        <w:rPr>
          <w:rFonts w:eastAsia="Calibri"/>
          <w:sz w:val="28"/>
          <w:szCs w:val="28"/>
        </w:rPr>
        <w:t>ства Российской Федерации о муниципальном контроле;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анализ случаев причинения вреда (ущерба) охраняемым законом це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ностям, выявление источников и факторов риска причинения вреда (ущерба);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об актуализации обязательных требований;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подготовка предложений о внесении изменений в законодательство Российской Федерации о муниципальном контроле.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м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ниципального образования «Город Новошахтинск» (далее – муниципальный контроль на транспорте) осуществляется Администрацией города (далее также – контрольный орган) непосредственно сектором муниципального контроля Администрации города (далее – Сектор).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составлен на основании результатов анализа и обобщения пр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воприменительной практики контрольного органа за период с 01.01.2022 по 31.12.2022 и по состоянию на 01.01.2023.</w:t>
      </w:r>
    </w:p>
    <w:p w:rsidR="001C1063" w:rsidRPr="001C1063" w:rsidRDefault="001C1063" w:rsidP="001C1063">
      <w:pPr>
        <w:jc w:val="both"/>
        <w:rPr>
          <w:rFonts w:eastAsia="Calibri"/>
          <w:sz w:val="14"/>
          <w:szCs w:val="28"/>
        </w:rPr>
      </w:pPr>
    </w:p>
    <w:p w:rsidR="001C1063" w:rsidRPr="001C1063" w:rsidRDefault="001C1063" w:rsidP="001C1063">
      <w:pPr>
        <w:spacing w:line="230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1. Обеспечение единообразных подходов к применению </w:t>
      </w:r>
    </w:p>
    <w:p w:rsidR="001C1063" w:rsidRPr="001C1063" w:rsidRDefault="001C1063" w:rsidP="001C1063">
      <w:pPr>
        <w:spacing w:line="230" w:lineRule="auto"/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контрольным органом и его должностными лицами обязательных требов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 xml:space="preserve">ний, законодательства Российской Федерации о муниципальном контроле </w:t>
      </w:r>
    </w:p>
    <w:p w:rsidR="001C1063" w:rsidRPr="001C1063" w:rsidRDefault="001C1063" w:rsidP="001C1063">
      <w:pPr>
        <w:jc w:val="center"/>
        <w:rPr>
          <w:rFonts w:eastAsia="Calibri"/>
          <w:sz w:val="14"/>
          <w:szCs w:val="28"/>
        </w:rPr>
      </w:pPr>
      <w:r w:rsidRPr="001C1063">
        <w:rPr>
          <w:rFonts w:eastAsia="Calibri"/>
          <w:sz w:val="28"/>
          <w:szCs w:val="28"/>
        </w:rPr>
        <w:t>на транспорте</w:t>
      </w:r>
    </w:p>
    <w:p w:rsidR="001C1063" w:rsidRPr="001C1063" w:rsidRDefault="001C1063" w:rsidP="001C1063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Реализация полномочий в сфере контрольной деятельности Админ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страцией города осуществляется при соблюдении основных принципов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законности и обоснованности действий и решений контрольного орг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на и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презумпции добросовестности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открытости и доступности для контролируемых лиц нормативных пр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вовых актов Российской Федерации, законодательства Ростовской области, соблюдение которых проверяется при осуществлении муниципального ко</w:t>
      </w:r>
      <w:r w:rsidRPr="001C1063">
        <w:rPr>
          <w:rFonts w:eastAsia="Calibri"/>
          <w:sz w:val="28"/>
          <w:szCs w:val="28"/>
        </w:rPr>
        <w:t>н</w:t>
      </w:r>
      <w:r w:rsidRPr="001C1063">
        <w:rPr>
          <w:rFonts w:eastAsia="Calibri"/>
          <w:sz w:val="28"/>
          <w:szCs w:val="28"/>
        </w:rPr>
        <w:t>троля, а также информации об организации и осуществлении муниципальн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занностях органов</w:t>
      </w:r>
      <w:proofErr w:type="gramEnd"/>
      <w:r w:rsidRPr="001C1063">
        <w:rPr>
          <w:rFonts w:eastAsia="Calibri"/>
          <w:sz w:val="28"/>
          <w:szCs w:val="28"/>
        </w:rPr>
        <w:t xml:space="preserve"> государственного контроля (надзора), органов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контроля, их должностных лиц, за исключением информации, св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бодное распространение которой запрещено или ограничено в соответствии с законодательством Российской Федерации;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стимулировании</w:t>
      </w:r>
      <w:proofErr w:type="gramEnd"/>
      <w:r w:rsidRPr="001C1063">
        <w:rPr>
          <w:rFonts w:eastAsia="Calibri"/>
          <w:sz w:val="28"/>
          <w:szCs w:val="28"/>
        </w:rPr>
        <w:t xml:space="preserve"> добросовестного соблюдения контролируемыми л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цами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соразмерности вмешательства контрольного органа и его должностных лиц в деятельность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недопустимости злоупотребления правом как со стороны контрольного органа и его должностных лиц, так со стороны граждан и организаций;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1063">
        <w:rPr>
          <w:rFonts w:eastAsia="Calibri"/>
          <w:sz w:val="28"/>
          <w:szCs w:val="28"/>
        </w:rPr>
        <w:t>сохранении</w:t>
      </w:r>
      <w:proofErr w:type="gramEnd"/>
      <w:r w:rsidRPr="001C1063">
        <w:rPr>
          <w:rFonts w:eastAsia="Calibri"/>
          <w:sz w:val="28"/>
          <w:szCs w:val="28"/>
        </w:rPr>
        <w:t xml:space="preserve"> должностными лицами контрольного органа информации, составляющей коммерческую, служебную или иную охраняемую законом тайну.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C1063">
        <w:rPr>
          <w:rFonts w:eastAsia="Calibri"/>
          <w:sz w:val="28"/>
          <w:szCs w:val="28"/>
        </w:rPr>
        <w:t>Единообразность</w:t>
      </w:r>
      <w:proofErr w:type="spellEnd"/>
      <w:r w:rsidRPr="001C1063">
        <w:rPr>
          <w:rFonts w:eastAsia="Calibri"/>
          <w:sz w:val="28"/>
          <w:szCs w:val="28"/>
        </w:rPr>
        <w:t xml:space="preserve"> применения обязательных требований Администр</w:t>
      </w:r>
      <w:r w:rsidRPr="001C1063">
        <w:rPr>
          <w:rFonts w:eastAsia="Calibri"/>
          <w:sz w:val="28"/>
          <w:szCs w:val="28"/>
        </w:rPr>
        <w:t>а</w:t>
      </w:r>
      <w:r w:rsidRPr="001C1063">
        <w:rPr>
          <w:rFonts w:eastAsia="Calibri"/>
          <w:sz w:val="28"/>
          <w:szCs w:val="28"/>
        </w:rPr>
        <w:t>цией города и его должностными лицами обеспечена посредством размещ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ния и поддержания в актуальном состоянии на официальном сайте Админ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страции города в сети Интернет перечня нормативных правовых актов и их отдельных частей (положений), содержащих обязательные требования, кот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рые оцениваются при проведении мероприятий муниципального контроля, соблюдением должностными лицами положений о муниципальном контроле, коллегиального обсуждения результатов контрольных мероприятий.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 w:val="14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2. Выявление типичных нарушений обязательных требований,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причин, факторов и условий, способствующих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возникновению указанных нарушений</w:t>
      </w:r>
    </w:p>
    <w:p w:rsidR="001C1063" w:rsidRPr="001C1063" w:rsidRDefault="001C1063" w:rsidP="001C1063">
      <w:pPr>
        <w:jc w:val="both"/>
        <w:rPr>
          <w:rFonts w:eastAsia="Calibri"/>
          <w:sz w:val="12"/>
          <w:szCs w:val="28"/>
        </w:rPr>
      </w:pP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2.1. За 2022 год Сектором в отношении юридических лиц и индивид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 xml:space="preserve">альных </w:t>
      </w:r>
      <w:proofErr w:type="gramStart"/>
      <w:r w:rsidRPr="001C1063">
        <w:rPr>
          <w:rFonts w:eastAsia="Calibri"/>
          <w:sz w:val="28"/>
          <w:szCs w:val="28"/>
        </w:rPr>
        <w:t>предпринимателей</w:t>
      </w:r>
      <w:proofErr w:type="gramEnd"/>
      <w:r w:rsidRPr="001C1063">
        <w:rPr>
          <w:rFonts w:eastAsia="Calibri"/>
          <w:sz w:val="28"/>
          <w:szCs w:val="28"/>
        </w:rPr>
        <w:t xml:space="preserve"> плановых и внеплановых проверок не провод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лось.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 В течение 2022 года Сектором в рамках муниципального контроля на транспорте: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lastRenderedPageBreak/>
        <w:t>2.2.1. Проведено одно контрольное (надзорное) мероприятие в отнош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нии объектов дорожной сети.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2.2.2. Объявлено одно предостережение о недопустимости нарушения обязательных требований.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2.2.3. Проведены профилактические мероприятия, информирование п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средством размещения информации на официальном сайте Администрации города в сети Интернет: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индикаторов риска нарушения обязательных требований, п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рядок отнесения объектов контроля к категориям риска;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программа профилактики рисков причинения вреда;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перечень объектов муниципального контроля на транспорте;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перечень нормативно-правовых актов; 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нормативные правовые акты, регулирующие осуществление муниц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пального контроля;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 результатах обобщения правоприменительной практики по муниципальному контролю на территории муниципального образования «Город Новошахтинск»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доклад об осуществлении муниципального контроля на территории г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рода Новошахтинска за 2021 год;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статьи об </w:t>
      </w:r>
      <w:proofErr w:type="gramStart"/>
      <w:r w:rsidRPr="001C1063">
        <w:rPr>
          <w:rFonts w:eastAsia="Calibri"/>
          <w:sz w:val="28"/>
          <w:szCs w:val="28"/>
        </w:rPr>
        <w:t>изменениях</w:t>
      </w:r>
      <w:proofErr w:type="gramEnd"/>
      <w:r w:rsidRPr="001C1063">
        <w:rPr>
          <w:rFonts w:eastAsia="Calibri"/>
          <w:sz w:val="28"/>
          <w:szCs w:val="28"/>
        </w:rPr>
        <w:t xml:space="preserve"> внесенных в нормативно-правовые акты каса</w:t>
      </w:r>
      <w:r w:rsidRPr="001C1063">
        <w:rPr>
          <w:rFonts w:eastAsia="Calibri"/>
          <w:sz w:val="28"/>
          <w:szCs w:val="28"/>
        </w:rPr>
        <w:t>ю</w:t>
      </w:r>
      <w:r w:rsidRPr="001C1063">
        <w:rPr>
          <w:rFonts w:eastAsia="Calibri"/>
          <w:sz w:val="28"/>
          <w:szCs w:val="28"/>
        </w:rPr>
        <w:t>щиеся сферы муниципального контроля.</w:t>
      </w:r>
    </w:p>
    <w:p w:rsidR="001C1063" w:rsidRPr="001C1063" w:rsidRDefault="001C1063" w:rsidP="001C1063">
      <w:pPr>
        <w:ind w:firstLine="709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2.3. В связи с тем, что в рамках муниципального контроля на транспо</w:t>
      </w:r>
      <w:r w:rsidRPr="001C1063">
        <w:rPr>
          <w:rFonts w:eastAsia="Calibri"/>
          <w:sz w:val="28"/>
          <w:szCs w:val="28"/>
        </w:rPr>
        <w:t>р</w:t>
      </w:r>
      <w:r w:rsidRPr="001C1063">
        <w:rPr>
          <w:rFonts w:eastAsia="Calibri"/>
          <w:sz w:val="28"/>
          <w:szCs w:val="28"/>
        </w:rPr>
        <w:t>те за 2022 год выявлено одно нарушение в сфере содержания автомобильных дорог, обеспечить подготовку материала о типичности нарушений не целес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образно.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  <w:r w:rsidRPr="001C1063">
        <w:rPr>
          <w:rFonts w:eastAsia="Calibri"/>
          <w:sz w:val="18"/>
          <w:szCs w:val="28"/>
        </w:rPr>
        <w:tab/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3. Анализ случаев причинения вреда (ущерба) охраняемым законом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ценностям, выявление источников и факторов риска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причинения вреда (ущерба)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spacing w:line="252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</w:r>
      <w:proofErr w:type="gramStart"/>
      <w:r w:rsidRPr="001C1063">
        <w:rPr>
          <w:rFonts w:eastAsia="Calibri"/>
          <w:sz w:val="28"/>
          <w:szCs w:val="28"/>
        </w:rPr>
        <w:t>В силу положений части 1 статьи 5 Федерального закона от 31.07.2020            № 247-ФЗ «Об обязательных требованиях в Российской Федерации» охран</w:t>
      </w:r>
      <w:r w:rsidRPr="001C1063">
        <w:rPr>
          <w:rFonts w:eastAsia="Calibri"/>
          <w:sz w:val="28"/>
          <w:szCs w:val="28"/>
        </w:rPr>
        <w:t>я</w:t>
      </w:r>
      <w:r w:rsidRPr="001C1063">
        <w:rPr>
          <w:rFonts w:eastAsia="Calibri"/>
          <w:sz w:val="28"/>
          <w:szCs w:val="28"/>
        </w:rPr>
        <w:t>емые законом ценности – это жизнь и здоровье людей, нравственность, права и законные интересы граждан и организаций, сохранность животных, раст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1C1063" w:rsidRPr="001C1063" w:rsidRDefault="001C1063" w:rsidP="001C1063">
      <w:pPr>
        <w:spacing w:line="252" w:lineRule="auto"/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В целях недопущения лицами нарушения обязательных требований 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 xml:space="preserve">ятельность муниципального контроля на автомобильном транспорте в 2023 </w:t>
      </w:r>
      <w:r w:rsidRPr="001C1063">
        <w:rPr>
          <w:rFonts w:eastAsia="Calibri"/>
          <w:sz w:val="28"/>
          <w:szCs w:val="28"/>
        </w:rPr>
        <w:lastRenderedPageBreak/>
        <w:t>году и последующие годы так же будет направлена на профилактику нар</w:t>
      </w:r>
      <w:r w:rsidRPr="001C1063">
        <w:rPr>
          <w:rFonts w:eastAsia="Calibri"/>
          <w:sz w:val="28"/>
          <w:szCs w:val="28"/>
        </w:rPr>
        <w:t>у</w:t>
      </w:r>
      <w:r w:rsidRPr="001C1063">
        <w:rPr>
          <w:rFonts w:eastAsia="Calibri"/>
          <w:sz w:val="28"/>
          <w:szCs w:val="28"/>
        </w:rPr>
        <w:t>шений обязательных требований.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4. Подготовка предложений об актуализации обязательных требований</w:t>
      </w:r>
    </w:p>
    <w:p w:rsidR="001C1063" w:rsidRPr="001C1063" w:rsidRDefault="001C1063" w:rsidP="001C1063">
      <w:pPr>
        <w:jc w:val="both"/>
        <w:rPr>
          <w:rFonts w:eastAsia="Calibri"/>
          <w:sz w:val="24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Предложения отсутствуют.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>5. Подготовка предложений о внесении изменений в законодательство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Российской Федерации о государственном контроле (надзоре), </w:t>
      </w:r>
    </w:p>
    <w:p w:rsidR="001C1063" w:rsidRPr="001C1063" w:rsidRDefault="001C1063" w:rsidP="001C1063">
      <w:pPr>
        <w:jc w:val="center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1C1063">
        <w:rPr>
          <w:rFonts w:eastAsia="Calibri"/>
          <w:sz w:val="28"/>
          <w:szCs w:val="28"/>
        </w:rPr>
        <w:t>контроле</w:t>
      </w:r>
      <w:proofErr w:type="gramEnd"/>
    </w:p>
    <w:p w:rsidR="001C1063" w:rsidRPr="001C1063" w:rsidRDefault="001C1063" w:rsidP="001C1063">
      <w:pPr>
        <w:jc w:val="both"/>
        <w:rPr>
          <w:rFonts w:eastAsia="Calibri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5.1. Считаем целесообразным внести изменения в часть 5 статьи 75 Ф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дерального закона № 248-ФЗ, определив перечень решений, принимаемых контрольным органом по результатам выездного обследования, аналогично содержанию части 3 статьи 74 Федерального закона № 248-ФЗ. Это создаст условия для устранения правонарушения.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5.2. Согласно части 2 статьи 87 Федерального закона № 248-ФЗ акт контрольного (надзорного) мероприятия составляется по окончании пров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дения контрольного (надзорного) мероприятия, предусматривающего вза</w:t>
      </w:r>
      <w:r w:rsidRPr="001C1063">
        <w:rPr>
          <w:rFonts w:eastAsia="Calibri"/>
          <w:sz w:val="28"/>
          <w:szCs w:val="28"/>
        </w:rPr>
        <w:t>и</w:t>
      </w:r>
      <w:r w:rsidRPr="001C1063">
        <w:rPr>
          <w:rFonts w:eastAsia="Calibri"/>
          <w:sz w:val="28"/>
          <w:szCs w:val="28"/>
        </w:rPr>
        <w:t>модействие с контролируемым лицом. Вместе с тем часть 2 статьи 88 Фед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рального закона № 248-ФЗ требует направить контролируемому лицу, в том числе, акт контрольного (надзорного) мероприятия без взаимодействия с контролируемым лицом.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Считаем необходимым формирование единой системы оформления р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зультатов контрольных (надзорных) мероприятий, проводимых без взаим</w:t>
      </w:r>
      <w:r w:rsidRPr="001C1063">
        <w:rPr>
          <w:rFonts w:eastAsia="Calibri"/>
          <w:sz w:val="28"/>
          <w:szCs w:val="28"/>
        </w:rPr>
        <w:t>о</w:t>
      </w:r>
      <w:r w:rsidRPr="001C1063">
        <w:rPr>
          <w:rFonts w:eastAsia="Calibri"/>
          <w:sz w:val="28"/>
          <w:szCs w:val="28"/>
        </w:rPr>
        <w:t>действия с контролируемым лицом, путём внесения соответствующих изм</w:t>
      </w:r>
      <w:r w:rsidRPr="001C1063">
        <w:rPr>
          <w:rFonts w:eastAsia="Calibri"/>
          <w:sz w:val="28"/>
          <w:szCs w:val="28"/>
        </w:rPr>
        <w:t>е</w:t>
      </w:r>
      <w:r w:rsidRPr="001C1063">
        <w:rPr>
          <w:rFonts w:eastAsia="Calibri"/>
          <w:sz w:val="28"/>
          <w:szCs w:val="28"/>
        </w:rPr>
        <w:t>нений в Федеральный закон № 248-ФЗ.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  <w:r w:rsidRPr="001C1063">
        <w:rPr>
          <w:rFonts w:eastAsia="Calibri"/>
          <w:sz w:val="28"/>
          <w:szCs w:val="28"/>
        </w:rPr>
        <w:tab/>
        <w:t>5.3. Предлагаем увеличить размеры штрафных санкций части 1 статьи 19.5 КоАП РФ.</w:t>
      </w: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rFonts w:eastAsia="Calibri"/>
          <w:sz w:val="28"/>
          <w:szCs w:val="28"/>
        </w:rPr>
      </w:pP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 xml:space="preserve"> Управляющий делами</w:t>
      </w:r>
    </w:p>
    <w:p w:rsidR="001C1063" w:rsidRPr="001C1063" w:rsidRDefault="001C1063" w:rsidP="001C1063">
      <w:pPr>
        <w:jc w:val="both"/>
        <w:rPr>
          <w:sz w:val="28"/>
          <w:szCs w:val="28"/>
        </w:rPr>
      </w:pPr>
      <w:r w:rsidRPr="001C1063">
        <w:rPr>
          <w:sz w:val="28"/>
          <w:szCs w:val="28"/>
        </w:rPr>
        <w:t>Администрации города</w:t>
      </w:r>
      <w:r w:rsidRPr="001C1063">
        <w:rPr>
          <w:sz w:val="28"/>
          <w:szCs w:val="28"/>
        </w:rPr>
        <w:tab/>
      </w:r>
      <w:r w:rsidRPr="001C1063">
        <w:rPr>
          <w:sz w:val="28"/>
          <w:szCs w:val="28"/>
        </w:rPr>
        <w:tab/>
      </w:r>
      <w:r w:rsidRPr="001C1063">
        <w:rPr>
          <w:sz w:val="28"/>
          <w:szCs w:val="28"/>
        </w:rPr>
        <w:tab/>
      </w:r>
      <w:r w:rsidRPr="001C1063">
        <w:rPr>
          <w:sz w:val="28"/>
          <w:szCs w:val="28"/>
        </w:rPr>
        <w:tab/>
      </w:r>
      <w:r w:rsidRPr="001C1063">
        <w:rPr>
          <w:sz w:val="28"/>
          <w:szCs w:val="28"/>
        </w:rPr>
        <w:tab/>
      </w:r>
      <w:r w:rsidRPr="001C106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1C1063">
        <w:rPr>
          <w:sz w:val="28"/>
          <w:szCs w:val="28"/>
        </w:rPr>
        <w:t xml:space="preserve">      Ю.А. Лубенцов</w:t>
      </w:r>
    </w:p>
    <w:p w:rsidR="00DD4590" w:rsidRDefault="00DD4590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DD4590" w:rsidRDefault="00DD4590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393D59" w:rsidRPr="00393D59" w:rsidRDefault="00393D59" w:rsidP="00393D59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6F7516" w:rsidRPr="006F7516" w:rsidRDefault="006F7516" w:rsidP="006F7516">
      <w:pPr>
        <w:overflowPunct/>
        <w:autoSpaceDE/>
        <w:autoSpaceDN/>
        <w:adjustRightInd/>
        <w:spacing w:after="200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E25F7" w:rsidRPr="00C17D69" w:rsidRDefault="009E25F7" w:rsidP="00D81F9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9E25F7" w:rsidRPr="00C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53" w:rsidRDefault="003F3153">
      <w:r>
        <w:separator/>
      </w:r>
    </w:p>
  </w:endnote>
  <w:endnote w:type="continuationSeparator" w:id="0">
    <w:p w:rsidR="003F3153" w:rsidRDefault="003F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63" w:rsidRDefault="001C10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63" w:rsidRDefault="001C10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63" w:rsidRDefault="001C1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53" w:rsidRDefault="003F3153">
      <w:r>
        <w:separator/>
      </w:r>
    </w:p>
  </w:footnote>
  <w:footnote w:type="continuationSeparator" w:id="0">
    <w:p w:rsidR="003F3153" w:rsidRDefault="003F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63" w:rsidRDefault="001C10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63" w:rsidRDefault="001C10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63" w:rsidRDefault="001C10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3C"/>
    <w:multiLevelType w:val="hybridMultilevel"/>
    <w:tmpl w:val="9F064484"/>
    <w:lvl w:ilvl="0" w:tplc="D45C4BE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A5328"/>
    <w:multiLevelType w:val="hybridMultilevel"/>
    <w:tmpl w:val="4B9C04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9C2"/>
    <w:multiLevelType w:val="hybridMultilevel"/>
    <w:tmpl w:val="504C0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1E7"/>
    <w:multiLevelType w:val="hybridMultilevel"/>
    <w:tmpl w:val="506E1B3C"/>
    <w:lvl w:ilvl="0" w:tplc="EF6C8E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F6917"/>
    <w:multiLevelType w:val="hybridMultilevel"/>
    <w:tmpl w:val="285A8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B26"/>
    <w:multiLevelType w:val="hybridMultilevel"/>
    <w:tmpl w:val="90FECEAA"/>
    <w:lvl w:ilvl="0" w:tplc="6AC813C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D318FC"/>
    <w:multiLevelType w:val="hybridMultilevel"/>
    <w:tmpl w:val="67DA9A00"/>
    <w:lvl w:ilvl="0" w:tplc="060EB76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>
    <w:nsid w:val="3B225539"/>
    <w:multiLevelType w:val="hybridMultilevel"/>
    <w:tmpl w:val="D7929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2EF0"/>
    <w:multiLevelType w:val="hybridMultilevel"/>
    <w:tmpl w:val="67DA9A00"/>
    <w:lvl w:ilvl="0" w:tplc="060EB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0F1D94"/>
    <w:multiLevelType w:val="multilevel"/>
    <w:tmpl w:val="CE2C1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DDB367A"/>
    <w:multiLevelType w:val="multilevel"/>
    <w:tmpl w:val="3BEC2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6DD4D75"/>
    <w:multiLevelType w:val="multilevel"/>
    <w:tmpl w:val="F3D4C0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6EC67CDB"/>
    <w:multiLevelType w:val="multilevel"/>
    <w:tmpl w:val="3D7668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3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0EA0B63"/>
    <w:multiLevelType w:val="hybridMultilevel"/>
    <w:tmpl w:val="B6D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4142"/>
    <w:multiLevelType w:val="multilevel"/>
    <w:tmpl w:val="A48E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784C3ED0"/>
    <w:multiLevelType w:val="hybridMultilevel"/>
    <w:tmpl w:val="991A1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90B19"/>
    <w:multiLevelType w:val="hybridMultilevel"/>
    <w:tmpl w:val="CBE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0527D"/>
    <w:rsid w:val="00007BD1"/>
    <w:rsid w:val="000153B1"/>
    <w:rsid w:val="00031BFD"/>
    <w:rsid w:val="00096A64"/>
    <w:rsid w:val="000A04D5"/>
    <w:rsid w:val="000A0F3B"/>
    <w:rsid w:val="000B18C0"/>
    <w:rsid w:val="000B700D"/>
    <w:rsid w:val="00135673"/>
    <w:rsid w:val="00167253"/>
    <w:rsid w:val="00171330"/>
    <w:rsid w:val="00175F13"/>
    <w:rsid w:val="001B0E76"/>
    <w:rsid w:val="001C1063"/>
    <w:rsid w:val="001D3A05"/>
    <w:rsid w:val="001E0267"/>
    <w:rsid w:val="001E2001"/>
    <w:rsid w:val="0020025D"/>
    <w:rsid w:val="00215795"/>
    <w:rsid w:val="00241291"/>
    <w:rsid w:val="002551F0"/>
    <w:rsid w:val="00256D8A"/>
    <w:rsid w:val="0026383E"/>
    <w:rsid w:val="00267A57"/>
    <w:rsid w:val="002763DA"/>
    <w:rsid w:val="002963AC"/>
    <w:rsid w:val="002D5DC0"/>
    <w:rsid w:val="002D7211"/>
    <w:rsid w:val="002F099F"/>
    <w:rsid w:val="002F2C9F"/>
    <w:rsid w:val="002F3D07"/>
    <w:rsid w:val="0030052C"/>
    <w:rsid w:val="003073FA"/>
    <w:rsid w:val="003167CF"/>
    <w:rsid w:val="00320260"/>
    <w:rsid w:val="00324640"/>
    <w:rsid w:val="003423FB"/>
    <w:rsid w:val="00344276"/>
    <w:rsid w:val="003634BB"/>
    <w:rsid w:val="0037398A"/>
    <w:rsid w:val="003935D8"/>
    <w:rsid w:val="00393D59"/>
    <w:rsid w:val="00395C1C"/>
    <w:rsid w:val="003D44BE"/>
    <w:rsid w:val="003E5E13"/>
    <w:rsid w:val="003F1B76"/>
    <w:rsid w:val="003F3153"/>
    <w:rsid w:val="003F4556"/>
    <w:rsid w:val="003F5514"/>
    <w:rsid w:val="003F5567"/>
    <w:rsid w:val="00457DE1"/>
    <w:rsid w:val="00460425"/>
    <w:rsid w:val="00467348"/>
    <w:rsid w:val="00482CA5"/>
    <w:rsid w:val="004A154F"/>
    <w:rsid w:val="004B639A"/>
    <w:rsid w:val="004D4191"/>
    <w:rsid w:val="004E6F91"/>
    <w:rsid w:val="00516781"/>
    <w:rsid w:val="0056186E"/>
    <w:rsid w:val="00567E9A"/>
    <w:rsid w:val="00575288"/>
    <w:rsid w:val="005F177B"/>
    <w:rsid w:val="00601FB3"/>
    <w:rsid w:val="006036BB"/>
    <w:rsid w:val="00620732"/>
    <w:rsid w:val="006235F9"/>
    <w:rsid w:val="006414E9"/>
    <w:rsid w:val="00650B14"/>
    <w:rsid w:val="00661521"/>
    <w:rsid w:val="0066551C"/>
    <w:rsid w:val="006A0B52"/>
    <w:rsid w:val="006B1224"/>
    <w:rsid w:val="006B1EBE"/>
    <w:rsid w:val="006B50F8"/>
    <w:rsid w:val="006F4066"/>
    <w:rsid w:val="006F7516"/>
    <w:rsid w:val="00731739"/>
    <w:rsid w:val="00757227"/>
    <w:rsid w:val="007651B6"/>
    <w:rsid w:val="00766CED"/>
    <w:rsid w:val="007743E3"/>
    <w:rsid w:val="007A72B4"/>
    <w:rsid w:val="007E2E5C"/>
    <w:rsid w:val="007F0E55"/>
    <w:rsid w:val="007F2909"/>
    <w:rsid w:val="00816ED0"/>
    <w:rsid w:val="00850708"/>
    <w:rsid w:val="00857C42"/>
    <w:rsid w:val="0086279B"/>
    <w:rsid w:val="008B3FA1"/>
    <w:rsid w:val="008C22D7"/>
    <w:rsid w:val="008D395F"/>
    <w:rsid w:val="008F19F6"/>
    <w:rsid w:val="00917631"/>
    <w:rsid w:val="0093732C"/>
    <w:rsid w:val="00951D22"/>
    <w:rsid w:val="0097274B"/>
    <w:rsid w:val="0097698E"/>
    <w:rsid w:val="009C54AE"/>
    <w:rsid w:val="009D4C92"/>
    <w:rsid w:val="009E25F7"/>
    <w:rsid w:val="009E32C8"/>
    <w:rsid w:val="00A061AA"/>
    <w:rsid w:val="00A26B70"/>
    <w:rsid w:val="00A3023E"/>
    <w:rsid w:val="00A667B0"/>
    <w:rsid w:val="00A76097"/>
    <w:rsid w:val="00A77C7D"/>
    <w:rsid w:val="00A91370"/>
    <w:rsid w:val="00AB50C1"/>
    <w:rsid w:val="00AD76DA"/>
    <w:rsid w:val="00B12C44"/>
    <w:rsid w:val="00B26542"/>
    <w:rsid w:val="00B47254"/>
    <w:rsid w:val="00B56256"/>
    <w:rsid w:val="00B76A63"/>
    <w:rsid w:val="00B87066"/>
    <w:rsid w:val="00B8763C"/>
    <w:rsid w:val="00BF68E5"/>
    <w:rsid w:val="00C013EB"/>
    <w:rsid w:val="00C039F8"/>
    <w:rsid w:val="00C116C2"/>
    <w:rsid w:val="00C17D69"/>
    <w:rsid w:val="00C554CA"/>
    <w:rsid w:val="00C700A1"/>
    <w:rsid w:val="00C84251"/>
    <w:rsid w:val="00C94C22"/>
    <w:rsid w:val="00C96C0A"/>
    <w:rsid w:val="00CA36DB"/>
    <w:rsid w:val="00CC01DD"/>
    <w:rsid w:val="00CC338E"/>
    <w:rsid w:val="00CC4C6C"/>
    <w:rsid w:val="00CE4FF4"/>
    <w:rsid w:val="00CE7687"/>
    <w:rsid w:val="00CF316D"/>
    <w:rsid w:val="00CF32E8"/>
    <w:rsid w:val="00CF4531"/>
    <w:rsid w:val="00D00009"/>
    <w:rsid w:val="00D02FFD"/>
    <w:rsid w:val="00D05B6A"/>
    <w:rsid w:val="00D11B2F"/>
    <w:rsid w:val="00D364F8"/>
    <w:rsid w:val="00D40213"/>
    <w:rsid w:val="00D81F94"/>
    <w:rsid w:val="00D83260"/>
    <w:rsid w:val="00D92A8A"/>
    <w:rsid w:val="00DA6888"/>
    <w:rsid w:val="00DB69D9"/>
    <w:rsid w:val="00DD4590"/>
    <w:rsid w:val="00DF0C4E"/>
    <w:rsid w:val="00E12CFF"/>
    <w:rsid w:val="00E14892"/>
    <w:rsid w:val="00E402C7"/>
    <w:rsid w:val="00E91B48"/>
    <w:rsid w:val="00E92E78"/>
    <w:rsid w:val="00E9399A"/>
    <w:rsid w:val="00ED6CAB"/>
    <w:rsid w:val="00EE5088"/>
    <w:rsid w:val="00F04165"/>
    <w:rsid w:val="00F60E11"/>
    <w:rsid w:val="00F84D79"/>
    <w:rsid w:val="00F94EAC"/>
    <w:rsid w:val="00F95319"/>
    <w:rsid w:val="00FE0F4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C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1C106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FE0F4A"/>
    <w:pPr>
      <w:overflowPunct/>
      <w:autoSpaceDE/>
      <w:autoSpaceDN/>
      <w:adjustRightInd/>
      <w:ind w:left="720"/>
      <w:contextualSpacing/>
      <w:textAlignment w:val="auto"/>
    </w:pPr>
  </w:style>
  <w:style w:type="paragraph" w:styleId="a6">
    <w:name w:val="Balloon Text"/>
    <w:basedOn w:val="a"/>
    <w:link w:val="a7"/>
    <w:rsid w:val="006F4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F406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76A63"/>
    <w:pPr>
      <w:spacing w:after="120"/>
    </w:pPr>
  </w:style>
  <w:style w:type="character" w:customStyle="1" w:styleId="a9">
    <w:name w:val="Основной текст Знак"/>
    <w:basedOn w:val="a0"/>
    <w:link w:val="a8"/>
    <w:rsid w:val="00B76A63"/>
  </w:style>
  <w:style w:type="paragraph" w:styleId="aa">
    <w:name w:val="Normal (Web)"/>
    <w:basedOn w:val="a"/>
    <w:uiPriority w:val="99"/>
    <w:unhideWhenUsed/>
    <w:rsid w:val="00300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F7516"/>
  </w:style>
  <w:style w:type="character" w:customStyle="1" w:styleId="10">
    <w:name w:val="Заголовок 1 Знак"/>
    <w:basedOn w:val="a0"/>
    <w:link w:val="1"/>
    <w:uiPriority w:val="9"/>
    <w:rsid w:val="001C1063"/>
    <w:rPr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C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1C106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FE0F4A"/>
    <w:pPr>
      <w:overflowPunct/>
      <w:autoSpaceDE/>
      <w:autoSpaceDN/>
      <w:adjustRightInd/>
      <w:ind w:left="720"/>
      <w:contextualSpacing/>
      <w:textAlignment w:val="auto"/>
    </w:pPr>
  </w:style>
  <w:style w:type="paragraph" w:styleId="a6">
    <w:name w:val="Balloon Text"/>
    <w:basedOn w:val="a"/>
    <w:link w:val="a7"/>
    <w:rsid w:val="006F4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F406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76A63"/>
    <w:pPr>
      <w:spacing w:after="120"/>
    </w:pPr>
  </w:style>
  <w:style w:type="character" w:customStyle="1" w:styleId="a9">
    <w:name w:val="Основной текст Знак"/>
    <w:basedOn w:val="a0"/>
    <w:link w:val="a8"/>
    <w:rsid w:val="00B76A63"/>
  </w:style>
  <w:style w:type="paragraph" w:styleId="aa">
    <w:name w:val="Normal (Web)"/>
    <w:basedOn w:val="a"/>
    <w:uiPriority w:val="99"/>
    <w:unhideWhenUsed/>
    <w:rsid w:val="00300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F7516"/>
  </w:style>
  <w:style w:type="character" w:customStyle="1" w:styleId="10">
    <w:name w:val="Заголовок 1 Знак"/>
    <w:basedOn w:val="a0"/>
    <w:link w:val="1"/>
    <w:uiPriority w:val="9"/>
    <w:rsid w:val="001C1063"/>
    <w:rPr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11346</Words>
  <Characters>64674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75869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2022-03-02T13:28:00Z</cp:lastPrinted>
  <dcterms:created xsi:type="dcterms:W3CDTF">2023-02-15T13:36:00Z</dcterms:created>
  <dcterms:modified xsi:type="dcterms:W3CDTF">2023-02-15T13:36:00Z</dcterms:modified>
</cp:coreProperties>
</file>