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4F" w:rsidRDefault="0097274B" w:rsidP="0097274B">
      <w:pPr>
        <w:jc w:val="right"/>
        <w:rPr>
          <w:b/>
          <w:sz w:val="24"/>
        </w:rPr>
      </w:pPr>
      <w:r>
        <w:rPr>
          <w:b/>
          <w:sz w:val="24"/>
        </w:rPr>
        <w:t>ПРОЕКТ</w:t>
      </w:r>
    </w:p>
    <w:p w:rsidR="00E12CFF" w:rsidRPr="00345513" w:rsidRDefault="002D5DC0" w:rsidP="00E12CFF">
      <w:pPr>
        <w:jc w:val="center"/>
        <w:rPr>
          <w:b/>
          <w:sz w:val="32"/>
          <w:szCs w:val="32"/>
        </w:rPr>
      </w:pPr>
      <w:r>
        <w:rPr>
          <w:b/>
          <w:sz w:val="32"/>
          <w:szCs w:val="32"/>
        </w:rPr>
        <w:t xml:space="preserve">АДМИНИСТРАЦИЯ </w:t>
      </w:r>
      <w:r w:rsidR="00E12CFF" w:rsidRPr="00345513">
        <w:rPr>
          <w:b/>
          <w:sz w:val="32"/>
          <w:szCs w:val="32"/>
        </w:rPr>
        <w:t>ГОРОДА НОВОШАХТИНСКА</w:t>
      </w:r>
    </w:p>
    <w:p w:rsidR="004A154F" w:rsidRDefault="004A154F">
      <w:pPr>
        <w:jc w:val="center"/>
        <w:rPr>
          <w:sz w:val="24"/>
        </w:rPr>
      </w:pPr>
    </w:p>
    <w:p w:rsidR="004A154F" w:rsidRDefault="004A154F">
      <w:pPr>
        <w:jc w:val="center"/>
        <w:rPr>
          <w:b/>
          <w:sz w:val="36"/>
        </w:rPr>
      </w:pPr>
      <w:r>
        <w:rPr>
          <w:b/>
          <w:sz w:val="36"/>
        </w:rPr>
        <w:t>РАСПОРЯЖЕНИЕ</w:t>
      </w:r>
    </w:p>
    <w:p w:rsidR="004A154F" w:rsidRDefault="004A154F">
      <w:pPr>
        <w:rPr>
          <w:b/>
          <w:sz w:val="36"/>
        </w:rPr>
      </w:pPr>
    </w:p>
    <w:p w:rsidR="004A154F" w:rsidRPr="009D4C92" w:rsidRDefault="00C17D69" w:rsidP="00F60E11">
      <w:pPr>
        <w:pBdr>
          <w:bottom w:val="single" w:sz="12" w:space="1" w:color="auto"/>
        </w:pBdr>
        <w:ind w:left="284"/>
        <w:rPr>
          <w:sz w:val="28"/>
          <w:szCs w:val="28"/>
        </w:rPr>
      </w:pPr>
      <w:r>
        <w:rPr>
          <w:sz w:val="28"/>
          <w:szCs w:val="28"/>
        </w:rPr>
        <w:t>___.___.2022</w:t>
      </w:r>
      <w:r w:rsidR="00F60E11">
        <w:rPr>
          <w:sz w:val="28"/>
          <w:szCs w:val="28"/>
        </w:rPr>
        <w:tab/>
      </w:r>
      <w:r w:rsidR="00F60E11">
        <w:rPr>
          <w:sz w:val="28"/>
          <w:szCs w:val="28"/>
        </w:rPr>
        <w:tab/>
      </w:r>
      <w:r w:rsidR="00135673" w:rsidRPr="009D4C92">
        <w:rPr>
          <w:sz w:val="28"/>
          <w:szCs w:val="28"/>
        </w:rPr>
        <w:t xml:space="preserve">             </w:t>
      </w:r>
      <w:r w:rsidR="00D40213" w:rsidRPr="009D4C92">
        <w:rPr>
          <w:sz w:val="28"/>
          <w:szCs w:val="28"/>
        </w:rPr>
        <w:t xml:space="preserve">        </w:t>
      </w:r>
      <w:r w:rsidR="003F1B76">
        <w:rPr>
          <w:sz w:val="28"/>
          <w:szCs w:val="28"/>
        </w:rPr>
        <w:t xml:space="preserve"> </w:t>
      </w:r>
      <w:r w:rsidR="00D40213" w:rsidRPr="009D4C92">
        <w:rPr>
          <w:sz w:val="28"/>
          <w:szCs w:val="28"/>
        </w:rPr>
        <w:t xml:space="preserve"> </w:t>
      </w:r>
      <w:r w:rsidR="00A91370" w:rsidRPr="009D4C92">
        <w:rPr>
          <w:sz w:val="28"/>
          <w:szCs w:val="28"/>
        </w:rPr>
        <w:t xml:space="preserve">   </w:t>
      </w:r>
      <w:r w:rsidR="004A154F" w:rsidRPr="009D4C92">
        <w:rPr>
          <w:sz w:val="28"/>
          <w:szCs w:val="28"/>
        </w:rPr>
        <w:t>№</w:t>
      </w:r>
      <w:r w:rsidR="0097274B">
        <w:rPr>
          <w:sz w:val="28"/>
          <w:szCs w:val="28"/>
        </w:rPr>
        <w:t xml:space="preserve"> </w:t>
      </w:r>
      <w:r w:rsidR="00C013EB" w:rsidRPr="009D4C92">
        <w:rPr>
          <w:sz w:val="28"/>
          <w:szCs w:val="28"/>
        </w:rPr>
        <w:t xml:space="preserve">  </w:t>
      </w:r>
      <w:r w:rsidR="004A154F" w:rsidRPr="009D4C92">
        <w:rPr>
          <w:sz w:val="28"/>
          <w:szCs w:val="28"/>
        </w:rPr>
        <w:t xml:space="preserve">                          </w:t>
      </w:r>
      <w:r w:rsidR="004A154F" w:rsidRPr="009D4C92">
        <w:rPr>
          <w:sz w:val="28"/>
          <w:szCs w:val="28"/>
        </w:rPr>
        <w:tab/>
      </w:r>
      <w:r w:rsidR="003935D8" w:rsidRPr="009D4C92">
        <w:rPr>
          <w:sz w:val="28"/>
          <w:szCs w:val="28"/>
        </w:rPr>
        <w:t xml:space="preserve">  </w:t>
      </w:r>
      <w:r w:rsidR="00F60E11">
        <w:rPr>
          <w:sz w:val="28"/>
          <w:szCs w:val="28"/>
        </w:rPr>
        <w:tab/>
      </w:r>
      <w:r w:rsidR="004A154F" w:rsidRPr="009D4C92">
        <w:rPr>
          <w:sz w:val="28"/>
          <w:szCs w:val="28"/>
        </w:rPr>
        <w:t>г.</w:t>
      </w:r>
      <w:r w:rsidR="00A91370" w:rsidRPr="009D4C92">
        <w:rPr>
          <w:sz w:val="28"/>
          <w:szCs w:val="28"/>
        </w:rPr>
        <w:t xml:space="preserve"> </w:t>
      </w:r>
      <w:r w:rsidR="004A154F" w:rsidRPr="009D4C92">
        <w:rPr>
          <w:sz w:val="28"/>
          <w:szCs w:val="28"/>
        </w:rPr>
        <w:t>Новошахтинск</w:t>
      </w:r>
    </w:p>
    <w:p w:rsidR="006036BB" w:rsidRPr="006036BB" w:rsidRDefault="006036BB" w:rsidP="006036BB">
      <w:pPr>
        <w:ind w:left="284"/>
        <w:rPr>
          <w:b/>
          <w:sz w:val="16"/>
          <w:u w:val="single"/>
        </w:rPr>
      </w:pPr>
    </w:p>
    <w:p w:rsidR="0030052C" w:rsidRPr="0030052C" w:rsidRDefault="0030052C" w:rsidP="00CC4C6C">
      <w:pPr>
        <w:ind w:left="284"/>
        <w:jc w:val="center"/>
        <w:rPr>
          <w:b/>
          <w:sz w:val="28"/>
          <w:szCs w:val="28"/>
        </w:rPr>
      </w:pPr>
      <w:r w:rsidRPr="0030052C">
        <w:rPr>
          <w:b/>
          <w:sz w:val="28"/>
          <w:szCs w:val="28"/>
        </w:rPr>
        <w:t xml:space="preserve">Об утверждении </w:t>
      </w:r>
      <w:r w:rsidR="00CC4C6C" w:rsidRPr="00CC4C6C">
        <w:rPr>
          <w:b/>
          <w:sz w:val="28"/>
          <w:szCs w:val="28"/>
        </w:rPr>
        <w:t>доклад</w:t>
      </w:r>
      <w:r w:rsidR="00B8763C">
        <w:rPr>
          <w:b/>
          <w:sz w:val="28"/>
          <w:szCs w:val="28"/>
        </w:rPr>
        <w:t>ов</w:t>
      </w:r>
      <w:r w:rsidR="00CC4C6C" w:rsidRPr="00CC4C6C">
        <w:rPr>
          <w:b/>
          <w:sz w:val="28"/>
          <w:szCs w:val="28"/>
        </w:rPr>
        <w:t xml:space="preserve"> о результатах обобщения правоприменительной практики по муниципальному контролю на территории муниципального образования «Город Новошахтинск» за 2021 год</w:t>
      </w:r>
    </w:p>
    <w:p w:rsidR="0030052C" w:rsidRPr="0030052C" w:rsidRDefault="0030052C" w:rsidP="0030052C">
      <w:pPr>
        <w:ind w:left="284"/>
        <w:jc w:val="both"/>
        <w:rPr>
          <w:b/>
          <w:sz w:val="28"/>
          <w:szCs w:val="28"/>
        </w:rPr>
      </w:pPr>
    </w:p>
    <w:p w:rsidR="0030052C" w:rsidRPr="00CC4C6C" w:rsidRDefault="0030052C" w:rsidP="00CC4C6C">
      <w:pPr>
        <w:spacing w:line="276" w:lineRule="auto"/>
        <w:ind w:left="284" w:firstLine="424"/>
        <w:jc w:val="both"/>
        <w:rPr>
          <w:sz w:val="28"/>
          <w:szCs w:val="28"/>
        </w:rPr>
      </w:pPr>
      <w:r w:rsidRPr="0030052C">
        <w:rPr>
          <w:sz w:val="28"/>
          <w:szCs w:val="28"/>
        </w:rPr>
        <w:t>В соответствии с</w:t>
      </w:r>
      <w:r w:rsidR="00CC4C6C">
        <w:rPr>
          <w:sz w:val="28"/>
          <w:szCs w:val="28"/>
        </w:rPr>
        <w:t xml:space="preserve">о статьей 47 </w:t>
      </w:r>
      <w:r w:rsidRPr="0030052C">
        <w:rPr>
          <w:sz w:val="28"/>
          <w:szCs w:val="28"/>
        </w:rPr>
        <w:t xml:space="preserve"> </w:t>
      </w:r>
      <w:r w:rsidR="00CC4C6C" w:rsidRPr="00CC4C6C">
        <w:rPr>
          <w:sz w:val="28"/>
          <w:szCs w:val="28"/>
        </w:rPr>
        <w:t>Федерального закона от 31 июля 2020 г. № 248-ФЗ «О государственном контроле (надзоре) и муниципальном контроле в Росси</w:t>
      </w:r>
      <w:r w:rsidR="00CC4C6C" w:rsidRPr="00CC4C6C">
        <w:rPr>
          <w:sz w:val="28"/>
          <w:szCs w:val="28"/>
        </w:rPr>
        <w:t>й</w:t>
      </w:r>
      <w:r w:rsidR="00CC4C6C" w:rsidRPr="00CC4C6C">
        <w:rPr>
          <w:sz w:val="28"/>
          <w:szCs w:val="28"/>
        </w:rPr>
        <w:t>ской Федерации»</w:t>
      </w:r>
      <w:r w:rsidRPr="00CC4C6C">
        <w:rPr>
          <w:sz w:val="28"/>
          <w:szCs w:val="28"/>
        </w:rPr>
        <w:t>:</w:t>
      </w:r>
    </w:p>
    <w:p w:rsidR="0030052C" w:rsidRPr="00CC4C6C" w:rsidRDefault="0030052C" w:rsidP="00CC4C6C">
      <w:pPr>
        <w:spacing w:line="276" w:lineRule="auto"/>
        <w:ind w:left="284"/>
        <w:jc w:val="both"/>
        <w:rPr>
          <w:sz w:val="28"/>
          <w:szCs w:val="28"/>
        </w:rPr>
      </w:pPr>
    </w:p>
    <w:p w:rsidR="00CC4C6C" w:rsidRPr="00CC4C6C" w:rsidRDefault="0030052C" w:rsidP="00CC4C6C">
      <w:pPr>
        <w:numPr>
          <w:ilvl w:val="0"/>
          <w:numId w:val="3"/>
        </w:numPr>
        <w:spacing w:line="276" w:lineRule="auto"/>
        <w:ind w:left="284" w:firstLine="425"/>
        <w:jc w:val="both"/>
        <w:rPr>
          <w:sz w:val="28"/>
          <w:szCs w:val="28"/>
        </w:rPr>
      </w:pPr>
      <w:r w:rsidRPr="00CC4C6C">
        <w:rPr>
          <w:sz w:val="28"/>
          <w:szCs w:val="28"/>
        </w:rPr>
        <w:t xml:space="preserve">Утвердить </w:t>
      </w:r>
      <w:r w:rsidR="00CC4C6C" w:rsidRPr="00CC4C6C">
        <w:rPr>
          <w:sz w:val="28"/>
          <w:szCs w:val="28"/>
        </w:rPr>
        <w:t>доклад</w:t>
      </w:r>
      <w:r w:rsidR="00CC4C6C">
        <w:rPr>
          <w:sz w:val="28"/>
          <w:szCs w:val="28"/>
        </w:rPr>
        <w:t>ы</w:t>
      </w:r>
      <w:r w:rsidR="00CC4C6C" w:rsidRPr="00CC4C6C">
        <w:rPr>
          <w:sz w:val="28"/>
          <w:szCs w:val="28"/>
        </w:rPr>
        <w:t xml:space="preserve"> о результатах обобщения правоприменительной практики по муниципальному контролю на территории муниципального образ</w:t>
      </w:r>
      <w:r w:rsidR="00CC4C6C" w:rsidRPr="00CC4C6C">
        <w:rPr>
          <w:sz w:val="28"/>
          <w:szCs w:val="28"/>
        </w:rPr>
        <w:t>о</w:t>
      </w:r>
      <w:r w:rsidR="00CC4C6C" w:rsidRPr="00CC4C6C">
        <w:rPr>
          <w:sz w:val="28"/>
          <w:szCs w:val="28"/>
        </w:rPr>
        <w:t>вания «Город Новошахтинск» за 2021 год</w:t>
      </w:r>
      <w:r w:rsidR="00B8763C">
        <w:rPr>
          <w:sz w:val="28"/>
          <w:szCs w:val="28"/>
        </w:rPr>
        <w:t>, согласно приложению</w:t>
      </w:r>
      <w:r w:rsidR="00CC4C6C">
        <w:rPr>
          <w:sz w:val="28"/>
          <w:szCs w:val="28"/>
        </w:rPr>
        <w:t>.</w:t>
      </w:r>
    </w:p>
    <w:p w:rsidR="002D7211" w:rsidRPr="002D7211" w:rsidRDefault="00460425" w:rsidP="00CC4C6C">
      <w:pPr>
        <w:spacing w:line="276" w:lineRule="auto"/>
        <w:ind w:left="284" w:firstLine="425"/>
        <w:jc w:val="both"/>
        <w:rPr>
          <w:sz w:val="28"/>
          <w:szCs w:val="28"/>
        </w:rPr>
      </w:pPr>
      <w:r>
        <w:rPr>
          <w:sz w:val="28"/>
          <w:szCs w:val="28"/>
        </w:rPr>
        <w:t>2</w:t>
      </w:r>
      <w:r w:rsidR="002D7211" w:rsidRPr="002D7211">
        <w:rPr>
          <w:sz w:val="28"/>
          <w:szCs w:val="28"/>
        </w:rPr>
        <w:t>. Настоящее распоряжение подлежит размещению на официальном сайте Администрации города Новошахтинска в сети Интернет.</w:t>
      </w:r>
    </w:p>
    <w:p w:rsidR="002D7211" w:rsidRPr="002D7211" w:rsidRDefault="00460425" w:rsidP="00CC4C6C">
      <w:pPr>
        <w:spacing w:line="276" w:lineRule="auto"/>
        <w:ind w:left="284" w:firstLine="425"/>
        <w:jc w:val="both"/>
        <w:rPr>
          <w:sz w:val="28"/>
          <w:szCs w:val="28"/>
        </w:rPr>
      </w:pPr>
      <w:r>
        <w:rPr>
          <w:sz w:val="28"/>
          <w:szCs w:val="28"/>
        </w:rPr>
        <w:t>3</w:t>
      </w:r>
      <w:r w:rsidR="002D7211" w:rsidRPr="002D7211">
        <w:rPr>
          <w:sz w:val="28"/>
          <w:szCs w:val="28"/>
        </w:rPr>
        <w:t xml:space="preserve">. Контроль за исполнением настоящего распоряжения возложить на </w:t>
      </w:r>
      <w:r w:rsidR="00324640">
        <w:rPr>
          <w:sz w:val="28"/>
          <w:szCs w:val="28"/>
        </w:rPr>
        <w:t>замест</w:t>
      </w:r>
      <w:r w:rsidR="00324640">
        <w:rPr>
          <w:sz w:val="28"/>
          <w:szCs w:val="28"/>
        </w:rPr>
        <w:t>и</w:t>
      </w:r>
      <w:r w:rsidR="00324640">
        <w:rPr>
          <w:sz w:val="28"/>
          <w:szCs w:val="28"/>
        </w:rPr>
        <w:t>теля Главы Адм</w:t>
      </w:r>
      <w:r w:rsidR="00951D22">
        <w:rPr>
          <w:sz w:val="28"/>
          <w:szCs w:val="28"/>
        </w:rPr>
        <w:t>инистрации города по административно-правовым вопросам Л</w:t>
      </w:r>
      <w:r w:rsidR="00951D22">
        <w:rPr>
          <w:sz w:val="28"/>
          <w:szCs w:val="28"/>
        </w:rPr>
        <w:t>и</w:t>
      </w:r>
      <w:r w:rsidR="00951D22">
        <w:rPr>
          <w:sz w:val="28"/>
          <w:szCs w:val="28"/>
        </w:rPr>
        <w:t>ханова А.Г</w:t>
      </w:r>
      <w:r w:rsidR="002D7211" w:rsidRPr="002D7211">
        <w:rPr>
          <w:sz w:val="28"/>
          <w:szCs w:val="28"/>
        </w:rPr>
        <w:t>.</w:t>
      </w:r>
    </w:p>
    <w:p w:rsidR="002D7211" w:rsidRDefault="002D7211" w:rsidP="00F60E11">
      <w:pPr>
        <w:ind w:left="284"/>
        <w:jc w:val="both"/>
        <w:rPr>
          <w:sz w:val="28"/>
          <w:szCs w:val="28"/>
        </w:rPr>
      </w:pPr>
    </w:p>
    <w:p w:rsidR="00CC4C6C" w:rsidRDefault="00CC4C6C" w:rsidP="00C17D69">
      <w:pPr>
        <w:ind w:left="284"/>
        <w:jc w:val="both"/>
        <w:rPr>
          <w:sz w:val="28"/>
          <w:szCs w:val="28"/>
        </w:rPr>
      </w:pPr>
    </w:p>
    <w:p w:rsidR="002D7211" w:rsidRPr="002D7211" w:rsidRDefault="00B76A63" w:rsidP="00C17D69">
      <w:pPr>
        <w:ind w:left="284"/>
        <w:jc w:val="both"/>
        <w:rPr>
          <w:sz w:val="28"/>
          <w:szCs w:val="28"/>
        </w:rPr>
      </w:pPr>
      <w:r>
        <w:rPr>
          <w:sz w:val="28"/>
          <w:szCs w:val="28"/>
        </w:rPr>
        <w:t>Глава 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С.А. Бондаренко</w:t>
      </w:r>
    </w:p>
    <w:p w:rsidR="0097274B" w:rsidRDefault="0097274B" w:rsidP="00C17D69">
      <w:pPr>
        <w:tabs>
          <w:tab w:val="left" w:pos="540"/>
        </w:tabs>
        <w:suppressAutoHyphens/>
        <w:autoSpaceDN/>
        <w:adjustRightInd/>
        <w:ind w:left="284" w:right="295"/>
        <w:jc w:val="both"/>
        <w:rPr>
          <w:sz w:val="28"/>
          <w:szCs w:val="28"/>
          <w:lang w:eastAsia="ar-SA"/>
        </w:rPr>
      </w:pPr>
    </w:p>
    <w:p w:rsidR="00CC4C6C" w:rsidRDefault="00CC4C6C" w:rsidP="00C17D69">
      <w:pPr>
        <w:tabs>
          <w:tab w:val="left" w:pos="540"/>
        </w:tabs>
        <w:suppressAutoHyphens/>
        <w:autoSpaceDN/>
        <w:adjustRightInd/>
        <w:ind w:left="284" w:right="295"/>
        <w:jc w:val="both"/>
        <w:rPr>
          <w:sz w:val="28"/>
          <w:szCs w:val="28"/>
          <w:lang w:eastAsia="ar-SA"/>
        </w:rPr>
      </w:pPr>
    </w:p>
    <w:p w:rsidR="0097274B" w:rsidRPr="0097274B" w:rsidRDefault="00CE4FF4" w:rsidP="00C17D69">
      <w:pPr>
        <w:tabs>
          <w:tab w:val="left" w:pos="540"/>
        </w:tabs>
        <w:suppressAutoHyphens/>
        <w:autoSpaceDN/>
        <w:adjustRightInd/>
        <w:ind w:left="284" w:right="295"/>
        <w:jc w:val="both"/>
        <w:rPr>
          <w:sz w:val="28"/>
          <w:szCs w:val="28"/>
          <w:lang w:eastAsia="ar-SA"/>
        </w:rPr>
      </w:pPr>
      <w:r>
        <w:rPr>
          <w:sz w:val="28"/>
          <w:szCs w:val="28"/>
          <w:lang w:eastAsia="ar-SA"/>
        </w:rPr>
        <w:t>Распоряж</w:t>
      </w:r>
      <w:r w:rsidR="0097274B" w:rsidRPr="0097274B">
        <w:rPr>
          <w:sz w:val="28"/>
          <w:szCs w:val="28"/>
          <w:lang w:eastAsia="ar-SA"/>
        </w:rPr>
        <w:t>ение вносит</w:t>
      </w:r>
    </w:p>
    <w:p w:rsidR="0097274B" w:rsidRPr="0097274B" w:rsidRDefault="0097274B" w:rsidP="00F60E11">
      <w:pPr>
        <w:tabs>
          <w:tab w:val="left" w:pos="540"/>
        </w:tabs>
        <w:suppressAutoHyphens/>
        <w:autoSpaceDN/>
        <w:adjustRightInd/>
        <w:ind w:left="284" w:right="295"/>
        <w:jc w:val="both"/>
        <w:rPr>
          <w:sz w:val="28"/>
          <w:szCs w:val="28"/>
          <w:lang w:eastAsia="ar-SA"/>
        </w:rPr>
      </w:pPr>
      <w:r w:rsidRPr="0097274B">
        <w:rPr>
          <w:sz w:val="28"/>
          <w:szCs w:val="28"/>
          <w:lang w:eastAsia="ar-SA"/>
        </w:rPr>
        <w:t xml:space="preserve">сектор муниципального контроля </w:t>
      </w:r>
    </w:p>
    <w:p w:rsidR="0097274B" w:rsidRPr="0097274B" w:rsidRDefault="0097274B" w:rsidP="00F60E11">
      <w:pPr>
        <w:tabs>
          <w:tab w:val="left" w:pos="540"/>
        </w:tabs>
        <w:suppressAutoHyphens/>
        <w:autoSpaceDN/>
        <w:adjustRightInd/>
        <w:ind w:left="284" w:right="295"/>
        <w:jc w:val="both"/>
        <w:rPr>
          <w:sz w:val="28"/>
          <w:szCs w:val="28"/>
          <w:lang w:eastAsia="ar-SA"/>
        </w:rPr>
      </w:pPr>
      <w:r w:rsidRPr="0097274B">
        <w:rPr>
          <w:sz w:val="28"/>
          <w:szCs w:val="28"/>
          <w:lang w:eastAsia="ar-SA"/>
        </w:rPr>
        <w:t>Администрации города</w:t>
      </w:r>
    </w:p>
    <w:p w:rsidR="0097274B" w:rsidRPr="0097274B" w:rsidRDefault="0097274B" w:rsidP="00F60E11">
      <w:pPr>
        <w:tabs>
          <w:tab w:val="left" w:pos="540"/>
        </w:tabs>
        <w:suppressAutoHyphens/>
        <w:autoSpaceDN/>
        <w:adjustRightInd/>
        <w:ind w:left="284" w:right="295"/>
        <w:jc w:val="both"/>
        <w:rPr>
          <w:sz w:val="24"/>
          <w:szCs w:val="24"/>
          <w:lang w:eastAsia="ar-SA"/>
        </w:rPr>
      </w:pPr>
    </w:p>
    <w:p w:rsidR="00CC4C6C" w:rsidRDefault="00CC4C6C" w:rsidP="00F60E11">
      <w:pPr>
        <w:suppressAutoHyphens/>
        <w:autoSpaceDN/>
        <w:adjustRightInd/>
        <w:ind w:left="284" w:right="-365"/>
        <w:jc w:val="both"/>
        <w:rPr>
          <w:sz w:val="24"/>
          <w:szCs w:val="24"/>
          <w:lang w:eastAsia="ar-SA"/>
        </w:rPr>
      </w:pPr>
    </w:p>
    <w:p w:rsidR="0097274B" w:rsidRPr="0097274B" w:rsidRDefault="0097274B" w:rsidP="00F60E11">
      <w:pPr>
        <w:suppressAutoHyphens/>
        <w:autoSpaceDN/>
        <w:adjustRightInd/>
        <w:ind w:left="284" w:right="-365"/>
        <w:jc w:val="both"/>
        <w:rPr>
          <w:sz w:val="24"/>
          <w:szCs w:val="24"/>
          <w:lang w:eastAsia="ar-SA"/>
        </w:rPr>
      </w:pPr>
      <w:r w:rsidRPr="0097274B">
        <w:rPr>
          <w:sz w:val="24"/>
          <w:szCs w:val="24"/>
          <w:lang w:eastAsia="ar-SA"/>
        </w:rPr>
        <w:t>Куратор (Руководитель):</w:t>
      </w:r>
    </w:p>
    <w:p w:rsidR="0097274B" w:rsidRPr="0097274B" w:rsidRDefault="0097274B" w:rsidP="00F60E11">
      <w:pPr>
        <w:suppressAutoHyphens/>
        <w:autoSpaceDN/>
        <w:adjustRightInd/>
        <w:ind w:left="284" w:right="-365"/>
        <w:jc w:val="both"/>
        <w:rPr>
          <w:sz w:val="24"/>
          <w:szCs w:val="24"/>
          <w:lang w:eastAsia="ar-SA"/>
        </w:rPr>
      </w:pPr>
      <w:r w:rsidRPr="0097274B">
        <w:rPr>
          <w:sz w:val="24"/>
          <w:szCs w:val="24"/>
          <w:lang w:eastAsia="ar-SA"/>
        </w:rPr>
        <w:t xml:space="preserve">Заместитель Главы Администрации города </w:t>
      </w:r>
    </w:p>
    <w:p w:rsidR="00F94EAC" w:rsidRPr="0097274B" w:rsidRDefault="0097274B" w:rsidP="00460425">
      <w:pPr>
        <w:suppressAutoHyphens/>
        <w:autoSpaceDN/>
        <w:adjustRightInd/>
        <w:ind w:left="284" w:right="-365"/>
        <w:jc w:val="both"/>
        <w:rPr>
          <w:sz w:val="24"/>
          <w:szCs w:val="24"/>
          <w:lang w:eastAsia="ar-SA"/>
        </w:rPr>
      </w:pPr>
      <w:r w:rsidRPr="0097274B">
        <w:rPr>
          <w:sz w:val="24"/>
          <w:szCs w:val="24"/>
          <w:lang w:eastAsia="ar-SA"/>
        </w:rPr>
        <w:t>по административно-правовы</w:t>
      </w:r>
      <w:r w:rsidR="00F60E11">
        <w:rPr>
          <w:sz w:val="24"/>
          <w:szCs w:val="24"/>
          <w:lang w:eastAsia="ar-SA"/>
        </w:rPr>
        <w:t>м вопросам</w:t>
      </w:r>
      <w:r w:rsidR="00F60E11">
        <w:rPr>
          <w:sz w:val="24"/>
          <w:szCs w:val="24"/>
          <w:lang w:eastAsia="ar-SA"/>
        </w:rPr>
        <w:tab/>
      </w:r>
      <w:r w:rsidR="00F60E11">
        <w:rPr>
          <w:sz w:val="24"/>
          <w:szCs w:val="24"/>
          <w:lang w:eastAsia="ar-SA"/>
        </w:rPr>
        <w:tab/>
      </w:r>
      <w:r w:rsidR="00F60E11">
        <w:rPr>
          <w:sz w:val="24"/>
          <w:szCs w:val="24"/>
          <w:lang w:eastAsia="ar-SA"/>
        </w:rPr>
        <w:tab/>
      </w:r>
      <w:r w:rsidR="00F60E11">
        <w:rPr>
          <w:sz w:val="24"/>
          <w:szCs w:val="24"/>
          <w:lang w:eastAsia="ar-SA"/>
        </w:rPr>
        <w:tab/>
      </w:r>
      <w:r w:rsidR="00F60E11">
        <w:rPr>
          <w:sz w:val="24"/>
          <w:szCs w:val="24"/>
          <w:lang w:eastAsia="ar-SA"/>
        </w:rPr>
        <w:tab/>
        <w:t xml:space="preserve">       </w:t>
      </w:r>
      <w:r w:rsidRPr="0097274B">
        <w:rPr>
          <w:sz w:val="24"/>
          <w:szCs w:val="24"/>
          <w:lang w:eastAsia="ar-SA"/>
        </w:rPr>
        <w:t xml:space="preserve">       А.Г. Лиханов</w:t>
      </w:r>
    </w:p>
    <w:p w:rsidR="004B639A" w:rsidRDefault="004B639A" w:rsidP="00F60E11">
      <w:pPr>
        <w:suppressAutoHyphens/>
        <w:autoSpaceDN/>
        <w:adjustRightInd/>
        <w:ind w:left="284" w:right="-365"/>
        <w:jc w:val="both"/>
        <w:rPr>
          <w:sz w:val="24"/>
          <w:szCs w:val="24"/>
          <w:lang w:eastAsia="ar-SA"/>
        </w:rPr>
      </w:pPr>
    </w:p>
    <w:p w:rsidR="0097274B" w:rsidRPr="0097274B" w:rsidRDefault="0097274B" w:rsidP="00F60E11">
      <w:pPr>
        <w:suppressAutoHyphens/>
        <w:autoSpaceDN/>
        <w:adjustRightInd/>
        <w:ind w:left="284" w:right="-365"/>
        <w:jc w:val="both"/>
        <w:rPr>
          <w:sz w:val="24"/>
          <w:szCs w:val="24"/>
          <w:lang w:eastAsia="ar-SA"/>
        </w:rPr>
      </w:pPr>
      <w:r w:rsidRPr="0097274B">
        <w:rPr>
          <w:sz w:val="24"/>
          <w:szCs w:val="24"/>
          <w:lang w:eastAsia="ar-SA"/>
        </w:rPr>
        <w:t>Исполнитель:</w:t>
      </w:r>
      <w:r w:rsidRPr="0097274B">
        <w:rPr>
          <w:sz w:val="24"/>
          <w:szCs w:val="24"/>
          <w:lang w:eastAsia="ar-SA"/>
        </w:rPr>
        <w:tab/>
      </w:r>
      <w:r w:rsidRPr="0097274B">
        <w:rPr>
          <w:sz w:val="24"/>
          <w:szCs w:val="24"/>
          <w:lang w:eastAsia="ar-SA"/>
        </w:rPr>
        <w:tab/>
      </w:r>
      <w:r w:rsidRPr="0097274B">
        <w:rPr>
          <w:sz w:val="24"/>
          <w:szCs w:val="24"/>
          <w:lang w:eastAsia="ar-SA"/>
        </w:rPr>
        <w:tab/>
      </w:r>
      <w:r w:rsidRPr="0097274B">
        <w:rPr>
          <w:sz w:val="24"/>
          <w:szCs w:val="24"/>
          <w:lang w:eastAsia="ar-SA"/>
        </w:rPr>
        <w:tab/>
      </w:r>
    </w:p>
    <w:p w:rsidR="0097274B" w:rsidRPr="0097274B" w:rsidRDefault="0097274B" w:rsidP="00F60E11">
      <w:pPr>
        <w:suppressAutoHyphens/>
        <w:autoSpaceDN/>
        <w:adjustRightInd/>
        <w:ind w:left="284" w:right="-365"/>
        <w:jc w:val="both"/>
        <w:rPr>
          <w:sz w:val="24"/>
          <w:szCs w:val="24"/>
          <w:lang w:eastAsia="ar-SA"/>
        </w:rPr>
      </w:pPr>
      <w:r w:rsidRPr="0097274B">
        <w:rPr>
          <w:sz w:val="24"/>
          <w:szCs w:val="24"/>
          <w:lang w:eastAsia="ar-SA"/>
        </w:rPr>
        <w:t>Начальник сектора муниципального</w:t>
      </w:r>
    </w:p>
    <w:p w:rsidR="0097274B" w:rsidRPr="0097274B" w:rsidRDefault="0097274B" w:rsidP="00F60E11">
      <w:pPr>
        <w:suppressAutoHyphens/>
        <w:autoSpaceDN/>
        <w:adjustRightInd/>
        <w:ind w:left="284" w:right="-365"/>
        <w:jc w:val="both"/>
        <w:rPr>
          <w:sz w:val="24"/>
          <w:szCs w:val="24"/>
          <w:lang w:eastAsia="ar-SA"/>
        </w:rPr>
      </w:pPr>
      <w:r w:rsidRPr="0097274B">
        <w:rPr>
          <w:sz w:val="24"/>
          <w:szCs w:val="24"/>
          <w:lang w:eastAsia="ar-SA"/>
        </w:rPr>
        <w:t>контроля Администрации города</w:t>
      </w:r>
      <w:r w:rsidRPr="0097274B">
        <w:rPr>
          <w:sz w:val="24"/>
          <w:szCs w:val="24"/>
          <w:lang w:eastAsia="ar-SA"/>
        </w:rPr>
        <w:tab/>
      </w:r>
    </w:p>
    <w:p w:rsidR="0097274B" w:rsidRPr="0097274B" w:rsidRDefault="0097274B" w:rsidP="00C17D69">
      <w:pPr>
        <w:suppressAutoHyphens/>
        <w:autoSpaceDN/>
        <w:adjustRightInd/>
        <w:ind w:left="284" w:right="-365"/>
        <w:jc w:val="both"/>
        <w:rPr>
          <w:sz w:val="24"/>
          <w:szCs w:val="24"/>
          <w:lang w:eastAsia="ar-SA"/>
        </w:rPr>
      </w:pPr>
      <w:r w:rsidRPr="0097274B">
        <w:rPr>
          <w:sz w:val="24"/>
          <w:szCs w:val="24"/>
          <w:lang w:eastAsia="ar-SA"/>
        </w:rPr>
        <w:t>3-73-90</w:t>
      </w:r>
      <w:r w:rsidRPr="0097274B">
        <w:rPr>
          <w:sz w:val="24"/>
          <w:szCs w:val="24"/>
          <w:lang w:eastAsia="ar-SA"/>
        </w:rPr>
        <w:tab/>
      </w:r>
      <w:r w:rsidRPr="0097274B">
        <w:rPr>
          <w:sz w:val="24"/>
          <w:szCs w:val="24"/>
          <w:lang w:eastAsia="ar-SA"/>
        </w:rPr>
        <w:tab/>
      </w:r>
      <w:r w:rsidRPr="0097274B">
        <w:rPr>
          <w:sz w:val="24"/>
          <w:szCs w:val="24"/>
          <w:lang w:eastAsia="ar-SA"/>
        </w:rPr>
        <w:tab/>
      </w:r>
      <w:r w:rsidRPr="0097274B">
        <w:rPr>
          <w:sz w:val="24"/>
          <w:szCs w:val="24"/>
          <w:lang w:eastAsia="ar-SA"/>
        </w:rPr>
        <w:tab/>
        <w:t xml:space="preserve">                                     </w:t>
      </w:r>
      <w:r>
        <w:rPr>
          <w:sz w:val="24"/>
          <w:szCs w:val="24"/>
          <w:lang w:eastAsia="ar-SA"/>
        </w:rPr>
        <w:t xml:space="preserve">       </w:t>
      </w:r>
      <w:r w:rsidRPr="0097274B">
        <w:rPr>
          <w:sz w:val="24"/>
          <w:szCs w:val="24"/>
          <w:lang w:eastAsia="ar-SA"/>
        </w:rPr>
        <w:t xml:space="preserve">          Сергей Анатольевич Безбородых</w:t>
      </w:r>
    </w:p>
    <w:p w:rsidR="00C84251" w:rsidRDefault="0097274B" w:rsidP="00951D22">
      <w:pPr>
        <w:suppressAutoHyphens/>
        <w:autoSpaceDN/>
        <w:adjustRightInd/>
        <w:ind w:left="284" w:right="-365"/>
        <w:jc w:val="both"/>
        <w:rPr>
          <w:sz w:val="24"/>
          <w:szCs w:val="24"/>
          <w:lang w:eastAsia="ar-SA"/>
        </w:rPr>
      </w:pPr>
      <w:r w:rsidRPr="0097274B">
        <w:rPr>
          <w:sz w:val="24"/>
          <w:szCs w:val="24"/>
          <w:lang w:eastAsia="ar-SA"/>
        </w:rPr>
        <w:t>Согласовано:</w:t>
      </w:r>
    </w:p>
    <w:p w:rsidR="00C84251" w:rsidRPr="0097274B" w:rsidRDefault="00C84251" w:rsidP="00F60E11">
      <w:pPr>
        <w:suppressAutoHyphens/>
        <w:autoSpaceDN/>
        <w:adjustRightInd/>
        <w:ind w:left="284" w:right="-365"/>
        <w:jc w:val="both"/>
        <w:rPr>
          <w:sz w:val="24"/>
          <w:szCs w:val="24"/>
          <w:lang w:eastAsia="ar-SA"/>
        </w:rPr>
      </w:pPr>
      <w:r w:rsidRPr="0097274B">
        <w:rPr>
          <w:sz w:val="24"/>
          <w:szCs w:val="24"/>
          <w:lang w:eastAsia="ar-SA"/>
        </w:rPr>
        <w:t>Управляющий делами</w:t>
      </w:r>
    </w:p>
    <w:p w:rsidR="00C84251" w:rsidRDefault="00C84251" w:rsidP="00951D22">
      <w:pPr>
        <w:suppressAutoHyphens/>
        <w:autoSpaceDN/>
        <w:adjustRightInd/>
        <w:ind w:left="284" w:right="-365"/>
        <w:jc w:val="both"/>
        <w:rPr>
          <w:sz w:val="24"/>
          <w:szCs w:val="24"/>
          <w:lang w:eastAsia="ar-SA"/>
        </w:rPr>
      </w:pPr>
      <w:r w:rsidRPr="0097274B">
        <w:rPr>
          <w:sz w:val="24"/>
          <w:szCs w:val="24"/>
          <w:lang w:eastAsia="ar-SA"/>
        </w:rPr>
        <w:t>Администрац</w:t>
      </w:r>
      <w:r>
        <w:rPr>
          <w:sz w:val="24"/>
          <w:szCs w:val="24"/>
          <w:lang w:eastAsia="ar-SA"/>
        </w:rPr>
        <w:t>ии города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Pr="0097274B">
        <w:rPr>
          <w:sz w:val="24"/>
          <w:szCs w:val="24"/>
          <w:lang w:eastAsia="ar-SA"/>
        </w:rPr>
        <w:t xml:space="preserve">                           Ю.А. Лубенцов</w:t>
      </w:r>
    </w:p>
    <w:p w:rsidR="0026383E" w:rsidRPr="0097274B" w:rsidRDefault="0026383E" w:rsidP="00951D22">
      <w:pPr>
        <w:suppressAutoHyphens/>
        <w:autoSpaceDN/>
        <w:adjustRightInd/>
        <w:ind w:left="284" w:right="-365"/>
        <w:jc w:val="both"/>
        <w:rPr>
          <w:sz w:val="24"/>
          <w:szCs w:val="24"/>
          <w:lang w:eastAsia="ar-SA"/>
        </w:rPr>
      </w:pPr>
    </w:p>
    <w:p w:rsidR="00C84251" w:rsidRPr="0097274B" w:rsidRDefault="00C84251" w:rsidP="00F60E11">
      <w:pPr>
        <w:suppressAutoHyphens/>
        <w:autoSpaceDN/>
        <w:adjustRightInd/>
        <w:ind w:left="284" w:right="-365"/>
        <w:jc w:val="both"/>
        <w:rPr>
          <w:sz w:val="24"/>
          <w:szCs w:val="24"/>
          <w:lang w:eastAsia="ar-SA"/>
        </w:rPr>
      </w:pPr>
      <w:r w:rsidRPr="0097274B">
        <w:rPr>
          <w:sz w:val="24"/>
          <w:szCs w:val="24"/>
          <w:lang w:eastAsia="ar-SA"/>
        </w:rPr>
        <w:t>Начальник юридического отдела</w:t>
      </w:r>
    </w:p>
    <w:p w:rsidR="009E25F7" w:rsidRPr="00CC4C6C" w:rsidRDefault="00C84251" w:rsidP="00CC4C6C">
      <w:pPr>
        <w:suppressAutoHyphens/>
        <w:autoSpaceDN/>
        <w:adjustRightInd/>
        <w:ind w:left="284" w:right="-365"/>
        <w:jc w:val="both"/>
        <w:rPr>
          <w:sz w:val="24"/>
          <w:szCs w:val="24"/>
          <w:lang w:eastAsia="ar-SA"/>
        </w:rPr>
        <w:sectPr w:rsidR="009E25F7" w:rsidRPr="00CC4C6C" w:rsidSect="0097274B">
          <w:pgSz w:w="11906" w:h="16838"/>
          <w:pgMar w:top="426" w:right="624" w:bottom="284" w:left="1134" w:header="720" w:footer="720" w:gutter="0"/>
          <w:cols w:space="720"/>
        </w:sectPr>
      </w:pPr>
      <w:r w:rsidRPr="0097274B">
        <w:rPr>
          <w:sz w:val="24"/>
          <w:szCs w:val="24"/>
          <w:lang w:eastAsia="ar-SA"/>
        </w:rPr>
        <w:t>Администрации города</w:t>
      </w:r>
      <w:r w:rsidRPr="0097274B">
        <w:rPr>
          <w:sz w:val="24"/>
          <w:szCs w:val="24"/>
          <w:lang w:eastAsia="ar-SA"/>
        </w:rPr>
        <w:tab/>
      </w:r>
      <w:r w:rsidRPr="0097274B">
        <w:rPr>
          <w:sz w:val="24"/>
          <w:szCs w:val="24"/>
          <w:lang w:eastAsia="ar-SA"/>
        </w:rPr>
        <w:tab/>
      </w:r>
      <w:r w:rsidRPr="0097274B">
        <w:rPr>
          <w:sz w:val="24"/>
          <w:szCs w:val="24"/>
          <w:lang w:eastAsia="ar-SA"/>
        </w:rPr>
        <w:tab/>
      </w:r>
      <w:r w:rsidRPr="0097274B">
        <w:rPr>
          <w:sz w:val="24"/>
          <w:szCs w:val="24"/>
          <w:lang w:eastAsia="ar-SA"/>
        </w:rPr>
        <w:tab/>
      </w:r>
      <w:r w:rsidRPr="0097274B">
        <w:rPr>
          <w:sz w:val="24"/>
          <w:szCs w:val="24"/>
          <w:lang w:eastAsia="ar-SA"/>
        </w:rPr>
        <w:tab/>
      </w:r>
      <w:r w:rsidRPr="0097274B">
        <w:rPr>
          <w:sz w:val="24"/>
          <w:szCs w:val="24"/>
          <w:lang w:eastAsia="ar-SA"/>
        </w:rPr>
        <w:tab/>
        <w:t xml:space="preserve">        </w:t>
      </w:r>
      <w:r>
        <w:rPr>
          <w:sz w:val="24"/>
          <w:szCs w:val="24"/>
          <w:lang w:eastAsia="ar-SA"/>
        </w:rPr>
        <w:t xml:space="preserve">                        </w:t>
      </w:r>
      <w:r w:rsidR="00CC4C6C">
        <w:rPr>
          <w:sz w:val="24"/>
          <w:szCs w:val="24"/>
          <w:lang w:eastAsia="ar-SA"/>
        </w:rPr>
        <w:t xml:space="preserve">   И.Н. Суркова</w:t>
      </w:r>
    </w:p>
    <w:p w:rsidR="006F7516" w:rsidRPr="006F7516" w:rsidRDefault="006F7516" w:rsidP="006F7516">
      <w:pPr>
        <w:overflowPunct/>
        <w:autoSpaceDE/>
        <w:autoSpaceDN/>
        <w:adjustRightInd/>
        <w:spacing w:after="200"/>
        <w:textAlignment w:val="auto"/>
        <w:rPr>
          <w:rFonts w:eastAsia="Calibri"/>
          <w:b/>
          <w:sz w:val="24"/>
          <w:szCs w:val="24"/>
          <w:lang w:eastAsia="en-US"/>
        </w:rPr>
      </w:pPr>
    </w:p>
    <w:p w:rsidR="006F7516" w:rsidRPr="006F7516" w:rsidRDefault="006F7516" w:rsidP="006F7516">
      <w:pPr>
        <w:overflowPunct/>
        <w:autoSpaceDE/>
        <w:autoSpaceDN/>
        <w:adjustRightInd/>
        <w:spacing w:after="200"/>
        <w:jc w:val="right"/>
        <w:textAlignment w:val="auto"/>
        <w:rPr>
          <w:rFonts w:eastAsia="Calibri"/>
          <w:sz w:val="24"/>
          <w:szCs w:val="24"/>
          <w:lang w:eastAsia="en-US"/>
        </w:rPr>
      </w:pPr>
      <w:r w:rsidRPr="006F7516">
        <w:rPr>
          <w:rFonts w:eastAsia="Calibri"/>
          <w:sz w:val="24"/>
          <w:szCs w:val="24"/>
          <w:lang w:eastAsia="en-US"/>
        </w:rPr>
        <w:t xml:space="preserve">Приложение к распоряжению </w:t>
      </w:r>
    </w:p>
    <w:p w:rsidR="006F7516" w:rsidRPr="006F7516" w:rsidRDefault="006F7516" w:rsidP="006F7516">
      <w:pPr>
        <w:overflowPunct/>
        <w:autoSpaceDE/>
        <w:autoSpaceDN/>
        <w:adjustRightInd/>
        <w:spacing w:after="200"/>
        <w:jc w:val="right"/>
        <w:textAlignment w:val="auto"/>
        <w:rPr>
          <w:rFonts w:eastAsia="Calibri"/>
          <w:sz w:val="24"/>
          <w:szCs w:val="24"/>
          <w:lang w:eastAsia="en-US"/>
        </w:rPr>
      </w:pPr>
      <w:r w:rsidRPr="006F7516">
        <w:rPr>
          <w:rFonts w:eastAsia="Calibri"/>
          <w:sz w:val="24"/>
          <w:szCs w:val="24"/>
          <w:lang w:eastAsia="en-US"/>
        </w:rPr>
        <w:t>Администрации города</w:t>
      </w:r>
    </w:p>
    <w:p w:rsidR="006F7516" w:rsidRPr="006F7516" w:rsidRDefault="006F7516" w:rsidP="006F7516">
      <w:pPr>
        <w:overflowPunct/>
        <w:autoSpaceDE/>
        <w:autoSpaceDN/>
        <w:adjustRightInd/>
        <w:spacing w:after="200"/>
        <w:jc w:val="right"/>
        <w:textAlignment w:val="auto"/>
        <w:rPr>
          <w:rFonts w:eastAsia="Calibri"/>
          <w:sz w:val="24"/>
          <w:szCs w:val="24"/>
          <w:lang w:eastAsia="en-US"/>
        </w:rPr>
      </w:pPr>
      <w:r w:rsidRPr="006F7516">
        <w:rPr>
          <w:rFonts w:eastAsia="Calibri"/>
          <w:sz w:val="24"/>
          <w:szCs w:val="24"/>
          <w:lang w:eastAsia="en-US"/>
        </w:rPr>
        <w:t>от _______ № _______</w:t>
      </w: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Об утверждении докладов о результатах обобщения правоприменительной практики по муниципальному контролю на территории муниципального образования «Город Новошахтинск» за 2021 год</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Обобщение правоприменительной практики осуществления муниципального земельного, жилищного, лесного контроля, муниципального контроля в сфере благоустройства, мун</w:t>
      </w:r>
      <w:r w:rsidRPr="006F7516">
        <w:rPr>
          <w:rFonts w:eastAsia="Calibri"/>
          <w:sz w:val="24"/>
          <w:szCs w:val="24"/>
          <w:lang w:eastAsia="en-US"/>
        </w:rPr>
        <w:t>и</w:t>
      </w:r>
      <w:r w:rsidRPr="006F7516">
        <w:rPr>
          <w:rFonts w:eastAsia="Calibri"/>
          <w:sz w:val="24"/>
          <w:szCs w:val="24"/>
          <w:lang w:eastAsia="en-US"/>
        </w:rPr>
        <w:t>ципального контроля за исполнением единой теплоснабжающей организацией обяз</w:t>
      </w:r>
      <w:r w:rsidRPr="006F7516">
        <w:rPr>
          <w:rFonts w:eastAsia="Calibri"/>
          <w:sz w:val="24"/>
          <w:szCs w:val="24"/>
          <w:lang w:eastAsia="en-US"/>
        </w:rPr>
        <w:t>а</w:t>
      </w:r>
      <w:r w:rsidRPr="006F7516">
        <w:rPr>
          <w:rFonts w:eastAsia="Calibri"/>
          <w:sz w:val="24"/>
          <w:szCs w:val="24"/>
          <w:lang w:eastAsia="en-US"/>
        </w:rPr>
        <w:t>тельств по строительству, реконструкции и (или) модернизации объектов теплоснабж</w:t>
      </w:r>
      <w:r w:rsidRPr="006F7516">
        <w:rPr>
          <w:rFonts w:eastAsia="Calibri"/>
          <w:sz w:val="24"/>
          <w:szCs w:val="24"/>
          <w:lang w:eastAsia="en-US"/>
        </w:rPr>
        <w:t>е</w:t>
      </w:r>
      <w:r w:rsidRPr="006F7516">
        <w:rPr>
          <w:rFonts w:eastAsia="Calibri"/>
          <w:sz w:val="24"/>
          <w:szCs w:val="24"/>
          <w:lang w:eastAsia="en-US"/>
        </w:rPr>
        <w:t>ния, муниципального контроля на автомобильном транспорте, городском наземном эле</w:t>
      </w:r>
      <w:r w:rsidRPr="006F7516">
        <w:rPr>
          <w:rFonts w:eastAsia="Calibri"/>
          <w:sz w:val="24"/>
          <w:szCs w:val="24"/>
          <w:lang w:eastAsia="en-US"/>
        </w:rPr>
        <w:t>к</w:t>
      </w:r>
      <w:r w:rsidRPr="006F7516">
        <w:rPr>
          <w:rFonts w:eastAsia="Calibri"/>
          <w:sz w:val="24"/>
          <w:szCs w:val="24"/>
          <w:lang w:eastAsia="en-US"/>
        </w:rPr>
        <w:t>трическом транспорте и в дорожном хозяйстве в границах муниципального образования «Город Новошахтинск» (далее - муниципальный контроль) за 2021 год подготовлено в соответствии со статьей 47 Федерального закона от 31 июля 2020 г. № 248-ФЗ «О гос</w:t>
      </w:r>
      <w:r w:rsidRPr="006F7516">
        <w:rPr>
          <w:rFonts w:eastAsia="Calibri"/>
          <w:sz w:val="24"/>
          <w:szCs w:val="24"/>
          <w:lang w:eastAsia="en-US"/>
        </w:rPr>
        <w:t>у</w:t>
      </w:r>
      <w:r w:rsidRPr="006F7516">
        <w:rPr>
          <w:rFonts w:eastAsia="Calibri"/>
          <w:sz w:val="24"/>
          <w:szCs w:val="24"/>
          <w:lang w:eastAsia="en-US"/>
        </w:rPr>
        <w:t>дарственном контроле (надзоре) и муниципальном контроле в Российской Федерации» (далее - Федеральный закон № 248-ФЗ).</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Анализ правоприменительной практики осуществления муниципального контроля подг</w:t>
      </w:r>
      <w:r w:rsidRPr="006F7516">
        <w:rPr>
          <w:rFonts w:eastAsia="Calibri"/>
          <w:sz w:val="24"/>
          <w:szCs w:val="24"/>
          <w:lang w:eastAsia="en-US"/>
        </w:rPr>
        <w:t>о</w:t>
      </w:r>
      <w:r w:rsidRPr="006F7516">
        <w:rPr>
          <w:rFonts w:eastAsia="Calibri"/>
          <w:sz w:val="24"/>
          <w:szCs w:val="24"/>
          <w:lang w:eastAsia="en-US"/>
        </w:rPr>
        <w:t>товлен для решения следующих задач:</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1) обеспечение единообразных подходов к применению Администрацией города Нов</w:t>
      </w:r>
      <w:r w:rsidRPr="006F7516">
        <w:rPr>
          <w:rFonts w:eastAsia="Calibri"/>
          <w:sz w:val="24"/>
          <w:szCs w:val="24"/>
          <w:lang w:eastAsia="en-US"/>
        </w:rPr>
        <w:t>о</w:t>
      </w:r>
      <w:r w:rsidRPr="006F7516">
        <w:rPr>
          <w:rFonts w:eastAsia="Calibri"/>
          <w:sz w:val="24"/>
          <w:szCs w:val="24"/>
          <w:lang w:eastAsia="en-US"/>
        </w:rPr>
        <w:t>шахтинска и его должностными лицами обязательных требований, законодательства Ро</w:t>
      </w:r>
      <w:r w:rsidRPr="006F7516">
        <w:rPr>
          <w:rFonts w:eastAsia="Calibri"/>
          <w:sz w:val="24"/>
          <w:szCs w:val="24"/>
          <w:lang w:eastAsia="en-US"/>
        </w:rPr>
        <w:t>с</w:t>
      </w:r>
      <w:r w:rsidRPr="006F7516">
        <w:rPr>
          <w:rFonts w:eastAsia="Calibri"/>
          <w:sz w:val="24"/>
          <w:szCs w:val="24"/>
          <w:lang w:eastAsia="en-US"/>
        </w:rPr>
        <w:t>сийской Федерации о муниципальном контроле;</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2) выявление типичных нарушений обязательных требований, причин, факторов и усл</w:t>
      </w:r>
      <w:r w:rsidRPr="006F7516">
        <w:rPr>
          <w:rFonts w:eastAsia="Calibri"/>
          <w:sz w:val="24"/>
          <w:szCs w:val="24"/>
          <w:lang w:eastAsia="en-US"/>
        </w:rPr>
        <w:t>о</w:t>
      </w:r>
      <w:r w:rsidRPr="006F7516">
        <w:rPr>
          <w:rFonts w:eastAsia="Calibri"/>
          <w:sz w:val="24"/>
          <w:szCs w:val="24"/>
          <w:lang w:eastAsia="en-US"/>
        </w:rPr>
        <w:t>вий, способствующих возникновению указанных нарушений;</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4) подготовка предложений об актуализации обязательных требований;</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5) подготовка предложений о внесении изменений в законодательство Российской Фед</w:t>
      </w:r>
      <w:r w:rsidRPr="006F7516">
        <w:rPr>
          <w:rFonts w:eastAsia="Calibri"/>
          <w:sz w:val="24"/>
          <w:szCs w:val="24"/>
          <w:lang w:eastAsia="en-US"/>
        </w:rPr>
        <w:t>е</w:t>
      </w:r>
      <w:r w:rsidRPr="006F7516">
        <w:rPr>
          <w:rFonts w:eastAsia="Calibri"/>
          <w:sz w:val="24"/>
          <w:szCs w:val="24"/>
          <w:lang w:eastAsia="en-US"/>
        </w:rPr>
        <w:t>рации о муниципальном контроле.</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Муниципальный контроль в границах муниципального образования «Город Новоша</w:t>
      </w:r>
      <w:r w:rsidRPr="006F7516">
        <w:rPr>
          <w:rFonts w:eastAsia="Calibri"/>
          <w:sz w:val="24"/>
          <w:szCs w:val="24"/>
          <w:lang w:eastAsia="en-US"/>
        </w:rPr>
        <w:t>х</w:t>
      </w:r>
      <w:r w:rsidRPr="006F7516">
        <w:rPr>
          <w:rFonts w:eastAsia="Calibri"/>
          <w:sz w:val="24"/>
          <w:szCs w:val="24"/>
          <w:lang w:eastAsia="en-US"/>
        </w:rPr>
        <w:t>тинск» осуществляется Администрацией города (далее – контрольный орган) непосредс</w:t>
      </w:r>
      <w:r w:rsidRPr="006F7516">
        <w:rPr>
          <w:rFonts w:eastAsia="Calibri"/>
          <w:sz w:val="24"/>
          <w:szCs w:val="24"/>
          <w:lang w:eastAsia="en-US"/>
        </w:rPr>
        <w:t>т</w:t>
      </w:r>
      <w:r w:rsidRPr="006F7516">
        <w:rPr>
          <w:rFonts w:eastAsia="Calibri"/>
          <w:sz w:val="24"/>
          <w:szCs w:val="24"/>
          <w:lang w:eastAsia="en-US"/>
        </w:rPr>
        <w:t>венно сектором муниципального контроля (далее - Сектор).</w:t>
      </w:r>
    </w:p>
    <w:p w:rsidR="006F7516" w:rsidRPr="006F7516" w:rsidRDefault="006F7516" w:rsidP="006F7516">
      <w:pPr>
        <w:overflowPunct/>
        <w:autoSpaceDE/>
        <w:autoSpaceDN/>
        <w:adjustRightInd/>
        <w:jc w:val="both"/>
        <w:textAlignment w:val="auto"/>
        <w:rPr>
          <w:rFonts w:eastAsia="Calibri"/>
          <w:sz w:val="24"/>
          <w:szCs w:val="24"/>
          <w:lang w:eastAsia="en-US"/>
        </w:rPr>
      </w:pPr>
      <w:r w:rsidRPr="006F7516">
        <w:rPr>
          <w:rFonts w:eastAsia="Calibri"/>
          <w:sz w:val="24"/>
          <w:szCs w:val="24"/>
          <w:lang w:eastAsia="en-US"/>
        </w:rPr>
        <w:t>Информация в докладах представлена на основании результатов анализа и обобщения правоприменительной практики Администрации города за период с 01.01.2021 по 31.12.2021 и по состоянию на 01.01.2022 года.</w:t>
      </w:r>
    </w:p>
    <w:p w:rsidR="006F7516" w:rsidRPr="006F7516" w:rsidRDefault="006F7516" w:rsidP="006F7516">
      <w:pPr>
        <w:overflowPunct/>
        <w:autoSpaceDE/>
        <w:autoSpaceDN/>
        <w:adjustRightInd/>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1.1.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земельном контроле</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 xml:space="preserve">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w:t>
      </w:r>
      <w:r w:rsidRPr="006F7516">
        <w:rPr>
          <w:rFonts w:eastAsia="Calibri"/>
          <w:sz w:val="24"/>
          <w:szCs w:val="24"/>
          <w:lang w:eastAsia="en-US"/>
        </w:rPr>
        <w:lastRenderedPageBreak/>
        <w:t>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numPr>
          <w:ilvl w:val="1"/>
          <w:numId w:val="9"/>
        </w:numPr>
        <w:overflowPunct/>
        <w:autoSpaceDE/>
        <w:autoSpaceDN/>
        <w:adjustRightInd/>
        <w:spacing w:after="200" w:line="276" w:lineRule="auto"/>
        <w:ind w:left="142" w:hanging="54"/>
        <w:contextualSpacing/>
        <w:jc w:val="center"/>
        <w:textAlignment w:val="auto"/>
        <w:rPr>
          <w:rFonts w:eastAsia="Calibri"/>
          <w:b/>
          <w:sz w:val="24"/>
          <w:szCs w:val="24"/>
          <w:lang w:eastAsia="en-US"/>
        </w:rPr>
      </w:pPr>
      <w:r w:rsidRPr="006F7516">
        <w:rPr>
          <w:rFonts w:eastAsia="Calibri"/>
          <w:b/>
          <w:sz w:val="24"/>
          <w:szCs w:val="24"/>
          <w:lang w:eastAsia="en-US"/>
        </w:rPr>
        <w:t xml:space="preserve"> Выявление типичных нарушений обязательных требований, причин, факт</w:t>
      </w:r>
      <w:r w:rsidRPr="006F7516">
        <w:rPr>
          <w:rFonts w:eastAsia="Calibri"/>
          <w:b/>
          <w:sz w:val="24"/>
          <w:szCs w:val="24"/>
          <w:lang w:eastAsia="en-US"/>
        </w:rPr>
        <w:t>о</w:t>
      </w:r>
      <w:r w:rsidRPr="006F7516">
        <w:rPr>
          <w:rFonts w:eastAsia="Calibri"/>
          <w:b/>
          <w:sz w:val="24"/>
          <w:szCs w:val="24"/>
          <w:lang w:eastAsia="en-US"/>
        </w:rPr>
        <w:t>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 2021 год Сектором в отношении юридических лиц и индивидуальных предпринимат</w:t>
      </w:r>
      <w:r w:rsidRPr="006F7516">
        <w:rPr>
          <w:rFonts w:eastAsia="Calibri"/>
          <w:sz w:val="24"/>
          <w:szCs w:val="24"/>
          <w:lang w:eastAsia="en-US"/>
        </w:rPr>
        <w:t>е</w:t>
      </w:r>
      <w:r w:rsidRPr="006F7516">
        <w:rPr>
          <w:rFonts w:eastAsia="Calibri"/>
          <w:sz w:val="24"/>
          <w:szCs w:val="24"/>
          <w:lang w:eastAsia="en-US"/>
        </w:rPr>
        <w:t>лей проведено 6 плановых выездных проверок, внеплановых проверок не проводилось.</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рамках муниципального земельного контроля в течение 2021 года Сектором: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в отношении граждан проведено 112 проверок соблюдения требований земельного з</w:t>
      </w:r>
      <w:r w:rsidRPr="006F7516">
        <w:rPr>
          <w:rFonts w:eastAsia="Calibri"/>
          <w:sz w:val="24"/>
          <w:szCs w:val="24"/>
          <w:lang w:eastAsia="en-US"/>
        </w:rPr>
        <w:t>а</w:t>
      </w:r>
      <w:r w:rsidRPr="006F7516">
        <w:rPr>
          <w:rFonts w:eastAsia="Calibri"/>
          <w:sz w:val="24"/>
          <w:szCs w:val="24"/>
          <w:lang w:eastAsia="en-US"/>
        </w:rPr>
        <w:t>конодательства, из них 71 плановых и 41 внеплановых проверок (по исполнению ранее выданных предписаний), выявлено 60 фактов правонарушений;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17 материалов направлено в Новошахтинский филиал Управления Росреестра по Ро</w:t>
      </w:r>
      <w:r w:rsidRPr="006F7516">
        <w:rPr>
          <w:rFonts w:eastAsia="Calibri"/>
          <w:sz w:val="24"/>
          <w:szCs w:val="24"/>
          <w:lang w:eastAsia="en-US"/>
        </w:rPr>
        <w:t>с</w:t>
      </w:r>
      <w:r w:rsidRPr="006F7516">
        <w:rPr>
          <w:rFonts w:eastAsia="Calibri"/>
          <w:sz w:val="24"/>
          <w:szCs w:val="24"/>
          <w:lang w:eastAsia="en-US"/>
        </w:rPr>
        <w:t>товской области;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3) составлено и направлено в мировой суд 6 протоколов об административных правон</w:t>
      </w:r>
      <w:r w:rsidRPr="006F7516">
        <w:rPr>
          <w:rFonts w:eastAsia="Calibri"/>
          <w:sz w:val="24"/>
          <w:szCs w:val="24"/>
          <w:lang w:eastAsia="en-US"/>
        </w:rPr>
        <w:t>а</w:t>
      </w:r>
      <w:r w:rsidRPr="006F7516">
        <w:rPr>
          <w:rFonts w:eastAsia="Calibri"/>
          <w:sz w:val="24"/>
          <w:szCs w:val="24"/>
          <w:lang w:eastAsia="en-US"/>
        </w:rPr>
        <w:t>рушениях, предусмотренных частью 1 статьи 19.5 КоАП РФ 4 (невыполнение в устано</w:t>
      </w:r>
      <w:r w:rsidRPr="006F7516">
        <w:rPr>
          <w:rFonts w:eastAsia="Calibri"/>
          <w:sz w:val="24"/>
          <w:szCs w:val="24"/>
          <w:lang w:eastAsia="en-US"/>
        </w:rPr>
        <w:t>в</w:t>
      </w:r>
      <w:r w:rsidRPr="006F7516">
        <w:rPr>
          <w:rFonts w:eastAsia="Calibri"/>
          <w:sz w:val="24"/>
          <w:szCs w:val="24"/>
          <w:lang w:eastAsia="en-US"/>
        </w:rPr>
        <w:t>ленный срок законного предписания органа, осуществляющего муниципальный контроль, об устранении нарушений законодательства);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4) выявлено 2 факта самовольного строительства на территории города Новошахтинска: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5) проведены профилактические мероприятия, в том числе консультирование в количес</w:t>
      </w:r>
      <w:r w:rsidRPr="006F7516">
        <w:rPr>
          <w:rFonts w:eastAsia="Calibri"/>
          <w:sz w:val="24"/>
          <w:szCs w:val="24"/>
          <w:lang w:eastAsia="en-US"/>
        </w:rPr>
        <w:t>т</w:t>
      </w:r>
      <w:r w:rsidRPr="006F7516">
        <w:rPr>
          <w:rFonts w:eastAsia="Calibri"/>
          <w:sz w:val="24"/>
          <w:szCs w:val="24"/>
          <w:lang w:eastAsia="en-US"/>
        </w:rPr>
        <w:t xml:space="preserve">ве 42, информирование посредством размещения информации на официальном сайте в информационно-телекоммуникационной сети Интернет: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 xml:space="preserve">размещены (обновлены) правовые акты и их отдельные части, содержащие обязательные требования, оценка соблюдения которых является предметом муниципального контроля на территории  города Новошахтинска;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обеспечено размещение обобщения практики осуществления деятельности муниципал</w:t>
      </w:r>
      <w:r w:rsidRPr="006F7516">
        <w:rPr>
          <w:rFonts w:eastAsia="Calibri"/>
          <w:sz w:val="24"/>
          <w:szCs w:val="24"/>
          <w:lang w:eastAsia="en-US"/>
        </w:rPr>
        <w:t>ь</w:t>
      </w:r>
      <w:r w:rsidRPr="006F7516">
        <w:rPr>
          <w:rFonts w:eastAsia="Calibri"/>
          <w:sz w:val="24"/>
          <w:szCs w:val="24"/>
          <w:lang w:eastAsia="en-US"/>
        </w:rPr>
        <w:t>ного контроля, в том числе с указанием наиболее часто встречающихся случаев наруш</w:t>
      </w:r>
      <w:r w:rsidRPr="006F7516">
        <w:rPr>
          <w:rFonts w:eastAsia="Calibri"/>
          <w:sz w:val="24"/>
          <w:szCs w:val="24"/>
          <w:lang w:eastAsia="en-US"/>
        </w:rPr>
        <w:t>е</w:t>
      </w:r>
      <w:r w:rsidRPr="006F7516">
        <w:rPr>
          <w:rFonts w:eastAsia="Calibri"/>
          <w:sz w:val="24"/>
          <w:szCs w:val="24"/>
          <w:lang w:eastAsia="en-US"/>
        </w:rPr>
        <w:t>ний обязательных требований с рекомендациями в отношении мер, которые должны пр</w:t>
      </w:r>
      <w:r w:rsidRPr="006F7516">
        <w:rPr>
          <w:rFonts w:eastAsia="Calibri"/>
          <w:sz w:val="24"/>
          <w:szCs w:val="24"/>
          <w:lang w:eastAsia="en-US"/>
        </w:rPr>
        <w:t>и</w:t>
      </w:r>
      <w:r w:rsidRPr="006F7516">
        <w:rPr>
          <w:rFonts w:eastAsia="Calibri"/>
          <w:sz w:val="24"/>
          <w:szCs w:val="24"/>
          <w:lang w:eastAsia="en-US"/>
        </w:rPr>
        <w:t>ниматься подконтрольными субъектами в целях недопущения таких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опубликованы (обновлены) руководства по соблюдению обязательных требований по всем видам муниципального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Объявлено 3 предостережения о недопустимости нарушения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r w:rsidRPr="006F7516">
        <w:rPr>
          <w:rFonts w:eastAsia="Calibri"/>
          <w:sz w:val="24"/>
          <w:szCs w:val="24"/>
          <w:lang w:eastAsia="en-US"/>
        </w:rPr>
        <w:t>Типичными нарушениями при осуществлении муниципального</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r w:rsidRPr="006F7516">
        <w:rPr>
          <w:rFonts w:eastAsia="Calibri"/>
          <w:sz w:val="24"/>
          <w:szCs w:val="24"/>
          <w:lang w:eastAsia="en-US"/>
        </w:rPr>
        <w:t>земельного контроля являются:</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w:t>
      </w:r>
      <w:r w:rsidRPr="006F7516">
        <w:rPr>
          <w:rFonts w:eastAsia="Calibri"/>
          <w:sz w:val="24"/>
          <w:szCs w:val="24"/>
          <w:lang w:eastAsia="en-US"/>
        </w:rPr>
        <w:t>ь</w:t>
      </w:r>
      <w:r w:rsidRPr="006F7516">
        <w:rPr>
          <w:rFonts w:eastAsia="Calibri"/>
          <w:sz w:val="24"/>
          <w:szCs w:val="24"/>
          <w:lang w:eastAsia="en-US"/>
        </w:rPr>
        <w:t>ством Российской Федерации прав на указанный земельный участок, выявлено 57 нар</w:t>
      </w:r>
      <w:r w:rsidRPr="006F7516">
        <w:rPr>
          <w:rFonts w:eastAsia="Calibri"/>
          <w:sz w:val="24"/>
          <w:szCs w:val="24"/>
          <w:lang w:eastAsia="en-US"/>
        </w:rPr>
        <w:t>у</w:t>
      </w:r>
      <w:r w:rsidRPr="006F7516">
        <w:rPr>
          <w:rFonts w:eastAsia="Calibri"/>
          <w:sz w:val="24"/>
          <w:szCs w:val="24"/>
          <w:lang w:eastAsia="en-US"/>
        </w:rPr>
        <w:t>шений, что составляет 95 % от общего числа выявленных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w:t>
      </w:r>
      <w:r w:rsidRPr="006F7516">
        <w:rPr>
          <w:rFonts w:eastAsia="Calibri"/>
          <w:sz w:val="24"/>
          <w:szCs w:val="24"/>
          <w:lang w:eastAsia="en-US"/>
        </w:rPr>
        <w:t>ь</w:t>
      </w:r>
      <w:r w:rsidRPr="006F7516">
        <w:rPr>
          <w:rFonts w:eastAsia="Calibri"/>
          <w:sz w:val="24"/>
          <w:szCs w:val="24"/>
          <w:lang w:eastAsia="en-US"/>
        </w:rPr>
        <w:t>ного участка лицами, не имеющими на него законных прав, в том числе с нарушением границ собственного земельного участка, установленных межевым планом, вынос постр</w:t>
      </w:r>
      <w:r w:rsidRPr="006F7516">
        <w:rPr>
          <w:rFonts w:eastAsia="Calibri"/>
          <w:sz w:val="24"/>
          <w:szCs w:val="24"/>
          <w:lang w:eastAsia="en-US"/>
        </w:rPr>
        <w:t>о</w:t>
      </w:r>
      <w:r w:rsidRPr="006F7516">
        <w:rPr>
          <w:rFonts w:eastAsia="Calibri"/>
          <w:sz w:val="24"/>
          <w:szCs w:val="24"/>
          <w:lang w:eastAsia="en-US"/>
        </w:rPr>
        <w:t>енного здания, сооружения или ограждения на территорию прилегающего смежного з</w:t>
      </w:r>
      <w:r w:rsidRPr="006F7516">
        <w:rPr>
          <w:rFonts w:eastAsia="Calibri"/>
          <w:sz w:val="24"/>
          <w:szCs w:val="24"/>
          <w:lang w:eastAsia="en-US"/>
        </w:rPr>
        <w:t>е</w:t>
      </w:r>
      <w:r w:rsidRPr="006F7516">
        <w:rPr>
          <w:rFonts w:eastAsia="Calibri"/>
          <w:sz w:val="24"/>
          <w:szCs w:val="24"/>
          <w:lang w:eastAsia="en-US"/>
        </w:rPr>
        <w:t>мельного участка.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таких нарушений необходимо удостовериться, что границы испол</w:t>
      </w:r>
      <w:r w:rsidRPr="006F7516">
        <w:rPr>
          <w:rFonts w:eastAsia="Calibri"/>
          <w:sz w:val="24"/>
          <w:szCs w:val="24"/>
          <w:lang w:eastAsia="en-US"/>
        </w:rPr>
        <w:t>ь</w:t>
      </w:r>
      <w:r w:rsidRPr="006F7516">
        <w:rPr>
          <w:rFonts w:eastAsia="Calibri"/>
          <w:sz w:val="24"/>
          <w:szCs w:val="24"/>
          <w:lang w:eastAsia="en-US"/>
        </w:rPr>
        <w:t>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w:t>
      </w:r>
      <w:r w:rsidRPr="006F7516">
        <w:rPr>
          <w:rFonts w:eastAsia="Calibri"/>
          <w:sz w:val="24"/>
          <w:szCs w:val="24"/>
          <w:lang w:eastAsia="en-US"/>
        </w:rPr>
        <w:t>е</w:t>
      </w:r>
      <w:r w:rsidRPr="006F7516">
        <w:rPr>
          <w:rFonts w:eastAsia="Calibri"/>
          <w:sz w:val="24"/>
          <w:szCs w:val="24"/>
          <w:lang w:eastAsia="en-US"/>
        </w:rPr>
        <w:t>мельных участков. В случае, если в сведениях единого государственного реестра недв</w:t>
      </w:r>
      <w:r w:rsidRPr="006F7516">
        <w:rPr>
          <w:rFonts w:eastAsia="Calibri"/>
          <w:sz w:val="24"/>
          <w:szCs w:val="24"/>
          <w:lang w:eastAsia="en-US"/>
        </w:rPr>
        <w:t>и</w:t>
      </w:r>
      <w:r w:rsidRPr="006F7516">
        <w:rPr>
          <w:rFonts w:eastAsia="Calibri"/>
          <w:sz w:val="24"/>
          <w:szCs w:val="24"/>
          <w:lang w:eastAsia="en-US"/>
        </w:rPr>
        <w:t>жимости отсутствуют сведения о местоположении границ используемого земельного уч</w:t>
      </w:r>
      <w:r w:rsidRPr="006F7516">
        <w:rPr>
          <w:rFonts w:eastAsia="Calibri"/>
          <w:sz w:val="24"/>
          <w:szCs w:val="24"/>
          <w:lang w:eastAsia="en-US"/>
        </w:rPr>
        <w:t>а</w:t>
      </w:r>
      <w:r w:rsidRPr="006F7516">
        <w:rPr>
          <w:rFonts w:eastAsia="Calibri"/>
          <w:sz w:val="24"/>
          <w:szCs w:val="24"/>
          <w:lang w:eastAsia="en-US"/>
        </w:rPr>
        <w:t>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w:t>
      </w:r>
      <w:r w:rsidRPr="006F7516">
        <w:rPr>
          <w:rFonts w:eastAsia="Calibri"/>
          <w:sz w:val="24"/>
          <w:szCs w:val="24"/>
          <w:lang w:eastAsia="en-US"/>
        </w:rPr>
        <w:t>а</w:t>
      </w:r>
      <w:r w:rsidRPr="006F7516">
        <w:rPr>
          <w:rFonts w:eastAsia="Calibri"/>
          <w:sz w:val="24"/>
          <w:szCs w:val="24"/>
          <w:lang w:eastAsia="en-US"/>
        </w:rPr>
        <w:t>стка, а также будут подготовлены документы для обращения с заявлением о внесении св</w:t>
      </w:r>
      <w:r w:rsidRPr="006F7516">
        <w:rPr>
          <w:rFonts w:eastAsia="Calibri"/>
          <w:sz w:val="24"/>
          <w:szCs w:val="24"/>
          <w:lang w:eastAsia="en-US"/>
        </w:rPr>
        <w:t>е</w:t>
      </w:r>
      <w:r w:rsidRPr="006F7516">
        <w:rPr>
          <w:rFonts w:eastAsia="Calibri"/>
          <w:sz w:val="24"/>
          <w:szCs w:val="24"/>
          <w:lang w:eastAsia="en-US"/>
        </w:rPr>
        <w:t>дений о границах земельного участка в едином государственном реестре недвижимости.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Причины самовольного занятия земель (земельных участков): вовлечение гражданином в использование земель общего пользования приоритетно со стороны внутриквартальных проездов, либо земель квартала ввиду отсутствия образованных смежных земельных уч</w:t>
      </w:r>
      <w:r w:rsidRPr="006F7516">
        <w:rPr>
          <w:rFonts w:eastAsia="Calibri"/>
          <w:sz w:val="24"/>
          <w:szCs w:val="24"/>
          <w:lang w:eastAsia="en-US"/>
        </w:rPr>
        <w:t>а</w:t>
      </w:r>
      <w:r w:rsidRPr="006F7516">
        <w:rPr>
          <w:rFonts w:eastAsia="Calibri"/>
          <w:sz w:val="24"/>
          <w:szCs w:val="24"/>
          <w:lang w:eastAsia="en-US"/>
        </w:rPr>
        <w:t>стков;</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вовлечение гражданином в использование смежного земельного участка, длительное вр</w:t>
      </w:r>
      <w:r w:rsidRPr="006F7516">
        <w:rPr>
          <w:rFonts w:eastAsia="Calibri"/>
          <w:sz w:val="24"/>
          <w:szCs w:val="24"/>
          <w:lang w:eastAsia="en-US"/>
        </w:rPr>
        <w:t>е</w:t>
      </w:r>
      <w:r w:rsidRPr="006F7516">
        <w:rPr>
          <w:rFonts w:eastAsia="Calibri"/>
          <w:sz w:val="24"/>
          <w:szCs w:val="24"/>
          <w:lang w:eastAsia="en-US"/>
        </w:rPr>
        <w:t>мя неиспользуемого собственником.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Свои действия правонарушители в большинстве случаев мотивируют установлением гр</w:t>
      </w:r>
      <w:r w:rsidRPr="006F7516">
        <w:rPr>
          <w:rFonts w:eastAsia="Calibri"/>
          <w:sz w:val="24"/>
          <w:szCs w:val="24"/>
          <w:lang w:eastAsia="en-US"/>
        </w:rPr>
        <w:t>а</w:t>
      </w:r>
      <w:r w:rsidRPr="006F7516">
        <w:rPr>
          <w:rFonts w:eastAsia="Calibri"/>
          <w:sz w:val="24"/>
          <w:szCs w:val="24"/>
          <w:lang w:eastAsia="en-US"/>
        </w:rPr>
        <w:t>ниц при образовании земельного участка без выноса их на местности либо не востреб</w:t>
      </w:r>
      <w:r w:rsidRPr="006F7516">
        <w:rPr>
          <w:rFonts w:eastAsia="Calibri"/>
          <w:sz w:val="24"/>
          <w:szCs w:val="24"/>
          <w:lang w:eastAsia="en-US"/>
        </w:rPr>
        <w:t>о</w:t>
      </w:r>
      <w:r w:rsidRPr="006F7516">
        <w:rPr>
          <w:rFonts w:eastAsia="Calibri"/>
          <w:sz w:val="24"/>
          <w:szCs w:val="24"/>
          <w:lang w:eastAsia="en-US"/>
        </w:rPr>
        <w:t>ванностью иными лицами смежных земель.</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Причины использования земельных участков без надлежаще оформленных прав:</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наличие исключительного права у собственника недвижимости оформить права на з</w:t>
      </w:r>
      <w:r w:rsidRPr="006F7516">
        <w:rPr>
          <w:rFonts w:eastAsia="Calibri"/>
          <w:sz w:val="24"/>
          <w:szCs w:val="24"/>
          <w:lang w:eastAsia="en-US"/>
        </w:rPr>
        <w:t>е</w:t>
      </w:r>
      <w:r w:rsidRPr="006F7516">
        <w:rPr>
          <w:rFonts w:eastAsia="Calibri"/>
          <w:sz w:val="24"/>
          <w:szCs w:val="24"/>
          <w:lang w:eastAsia="en-US"/>
        </w:rPr>
        <w:t>мельный участок, что позволяет ему оценивать эту задачу как второстепенную, а также отсутствие административной ответственности за данное правонарушение.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Неиспользование земельного участка, предназначенного для жилищного или иного стро</w:t>
      </w:r>
      <w:r w:rsidRPr="006F7516">
        <w:rPr>
          <w:rFonts w:eastAsia="Calibri"/>
          <w:sz w:val="24"/>
          <w:szCs w:val="24"/>
          <w:lang w:eastAsia="en-US"/>
        </w:rPr>
        <w:t>и</w:t>
      </w:r>
      <w:r w:rsidRPr="006F7516">
        <w:rPr>
          <w:rFonts w:eastAsia="Calibri"/>
          <w:sz w:val="24"/>
          <w:szCs w:val="24"/>
          <w:lang w:eastAsia="en-US"/>
        </w:rPr>
        <w:t>тельства, садоводства и огородничества, выявлено 3 нарушения, что составляет 5 % от общего числа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 xml:space="preserve">Ответственность за такой вид правонарушений установлен частью 3 статьи 8.8 Кодекса об административных правонарушения Российской Федерации.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w:t>
      </w:r>
      <w:r w:rsidRPr="006F7516">
        <w:rPr>
          <w:rFonts w:eastAsia="Calibri"/>
          <w:sz w:val="24"/>
          <w:szCs w:val="24"/>
          <w:lang w:eastAsia="en-US"/>
        </w:rPr>
        <w:t>н</w:t>
      </w:r>
      <w:r w:rsidRPr="006F7516">
        <w:rPr>
          <w:rFonts w:eastAsia="Calibri"/>
          <w:sz w:val="24"/>
          <w:szCs w:val="24"/>
          <w:lang w:eastAsia="en-US"/>
        </w:rPr>
        <w:t>ного использования, указанному в едином государственном реестре недвижимости и пр</w:t>
      </w:r>
      <w:r w:rsidRPr="006F7516">
        <w:rPr>
          <w:rFonts w:eastAsia="Calibri"/>
          <w:sz w:val="24"/>
          <w:szCs w:val="24"/>
          <w:lang w:eastAsia="en-US"/>
        </w:rPr>
        <w:t>а</w:t>
      </w:r>
      <w:r w:rsidRPr="006F7516">
        <w:rPr>
          <w:rFonts w:eastAsia="Calibri"/>
          <w:sz w:val="24"/>
          <w:szCs w:val="24"/>
          <w:lang w:eastAsia="en-US"/>
        </w:rPr>
        <w:t>воустанавливающих документах на землю.</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Использование земельного участка не по целевому назначению и (или) не в соответс</w:t>
      </w:r>
      <w:r w:rsidRPr="006F7516">
        <w:rPr>
          <w:rFonts w:eastAsia="Calibri"/>
          <w:sz w:val="24"/>
          <w:szCs w:val="24"/>
          <w:lang w:eastAsia="en-US"/>
        </w:rPr>
        <w:t>т</w:t>
      </w:r>
      <w:r w:rsidRPr="006F7516">
        <w:rPr>
          <w:rFonts w:eastAsia="Calibri"/>
          <w:sz w:val="24"/>
          <w:szCs w:val="24"/>
          <w:lang w:eastAsia="en-US"/>
        </w:rPr>
        <w:t>вии с установленным разрешенным использованием (в 2021 году нарушений подобного характера не выявлено).</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Ответственность за такой вид правонарушений установлена частью 1 статьи 8.8 Кодекса об административных правонарушения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правоустанавливающих документах на землю, а также в едином государственном реес</w:t>
      </w:r>
      <w:r w:rsidRPr="006F7516">
        <w:rPr>
          <w:rFonts w:eastAsia="Calibri"/>
          <w:sz w:val="24"/>
          <w:szCs w:val="24"/>
          <w:lang w:eastAsia="en-US"/>
        </w:rPr>
        <w:t>т</w:t>
      </w:r>
      <w:r w:rsidRPr="006F7516">
        <w:rPr>
          <w:rFonts w:eastAsia="Calibri"/>
          <w:sz w:val="24"/>
          <w:szCs w:val="24"/>
          <w:lang w:eastAsia="en-US"/>
        </w:rPr>
        <w:t>ре недвижимости указывается правовой режим земельного участка – его целевое назнач</w:t>
      </w:r>
      <w:r w:rsidRPr="006F7516">
        <w:rPr>
          <w:rFonts w:eastAsia="Calibri"/>
          <w:sz w:val="24"/>
          <w:szCs w:val="24"/>
          <w:lang w:eastAsia="en-US"/>
        </w:rPr>
        <w:t>е</w:t>
      </w:r>
      <w:r w:rsidRPr="006F7516">
        <w:rPr>
          <w:rFonts w:eastAsia="Calibri"/>
          <w:sz w:val="24"/>
          <w:szCs w:val="24"/>
          <w:lang w:eastAsia="en-US"/>
        </w:rPr>
        <w:t>ние и вид разрешенного использования.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таких нарушений необходимо удостовериться что, фактическое и</w:t>
      </w:r>
      <w:r w:rsidRPr="006F7516">
        <w:rPr>
          <w:rFonts w:eastAsia="Calibri"/>
          <w:sz w:val="24"/>
          <w:szCs w:val="24"/>
          <w:lang w:eastAsia="en-US"/>
        </w:rPr>
        <w:t>с</w:t>
      </w:r>
      <w:r w:rsidRPr="006F7516">
        <w:rPr>
          <w:rFonts w:eastAsia="Calibri"/>
          <w:sz w:val="24"/>
          <w:szCs w:val="24"/>
          <w:lang w:eastAsia="en-US"/>
        </w:rPr>
        <w:t>пользование земельного участка соответствует правовому режиму земельного участка.</w:t>
      </w:r>
    </w:p>
    <w:p w:rsidR="006F7516" w:rsidRPr="006F7516" w:rsidRDefault="006F7516" w:rsidP="006F7516">
      <w:pPr>
        <w:numPr>
          <w:ilvl w:val="0"/>
          <w:numId w:val="10"/>
        </w:numPr>
        <w:overflowPunct/>
        <w:autoSpaceDE/>
        <w:autoSpaceDN/>
        <w:adjustRightInd/>
        <w:spacing w:after="200" w:line="276" w:lineRule="auto"/>
        <w:ind w:left="0" w:firstLine="360"/>
        <w:contextualSpacing/>
        <w:jc w:val="both"/>
        <w:textAlignment w:val="auto"/>
        <w:rPr>
          <w:rFonts w:eastAsia="Calibri"/>
          <w:sz w:val="24"/>
          <w:szCs w:val="24"/>
          <w:lang w:eastAsia="en-US"/>
        </w:rPr>
      </w:pPr>
      <w:r w:rsidRPr="006F7516">
        <w:rPr>
          <w:rFonts w:eastAsia="Calibri"/>
          <w:sz w:val="24"/>
          <w:szCs w:val="24"/>
          <w:lang w:eastAsia="en-US"/>
        </w:rPr>
        <w:t>Причина нецелевого использования земельного участка: размещение физическим лицом на принадлежащем ему на праве собственности земельном участке с видом разр</w:t>
      </w:r>
      <w:r w:rsidRPr="006F7516">
        <w:rPr>
          <w:rFonts w:eastAsia="Calibri"/>
          <w:sz w:val="24"/>
          <w:szCs w:val="24"/>
          <w:lang w:eastAsia="en-US"/>
        </w:rPr>
        <w:t>е</w:t>
      </w:r>
      <w:r w:rsidRPr="006F7516">
        <w:rPr>
          <w:rFonts w:eastAsia="Calibri"/>
          <w:sz w:val="24"/>
          <w:szCs w:val="24"/>
          <w:lang w:eastAsia="en-US"/>
        </w:rPr>
        <w:t>шённого использования «для индивидуального жилищного строительства» наряду с об</w:t>
      </w:r>
      <w:r w:rsidRPr="006F7516">
        <w:rPr>
          <w:rFonts w:eastAsia="Calibri"/>
          <w:sz w:val="24"/>
          <w:szCs w:val="24"/>
          <w:lang w:eastAsia="en-US"/>
        </w:rPr>
        <w:t>ъ</w:t>
      </w:r>
      <w:r w:rsidRPr="006F7516">
        <w:rPr>
          <w:rFonts w:eastAsia="Calibri"/>
          <w:sz w:val="24"/>
          <w:szCs w:val="24"/>
          <w:lang w:eastAsia="en-US"/>
        </w:rPr>
        <w:t>ектом жилищных прав объектов розничной торговли либо мастерских, предназначенных для ремонта и обслуживания автомобилей, прочих объектов дорожного сервиса, а также содержание на данном земельном участке крупного стада домашних животных.  При этом физическое лицо свои действия обосновывает правом собственника, определённого стат</w:t>
      </w:r>
      <w:r w:rsidRPr="006F7516">
        <w:rPr>
          <w:rFonts w:eastAsia="Calibri"/>
          <w:sz w:val="24"/>
          <w:szCs w:val="24"/>
          <w:lang w:eastAsia="en-US"/>
        </w:rPr>
        <w:t>ь</w:t>
      </w:r>
      <w:r w:rsidRPr="006F7516">
        <w:rPr>
          <w:rFonts w:eastAsia="Calibri"/>
          <w:sz w:val="24"/>
          <w:szCs w:val="24"/>
          <w:lang w:eastAsia="en-US"/>
        </w:rPr>
        <w:t>ей 209 Гражданского кодекса Российской Федерации (собственник вправе по своему у</w:t>
      </w:r>
      <w:r w:rsidRPr="006F7516">
        <w:rPr>
          <w:rFonts w:eastAsia="Calibri"/>
          <w:sz w:val="24"/>
          <w:szCs w:val="24"/>
          <w:lang w:eastAsia="en-US"/>
        </w:rPr>
        <w:t>с</w:t>
      </w:r>
      <w:r w:rsidRPr="006F7516">
        <w:rPr>
          <w:rFonts w:eastAsia="Calibri"/>
          <w:sz w:val="24"/>
          <w:szCs w:val="24"/>
          <w:lang w:eastAsia="en-US"/>
        </w:rPr>
        <w:t>мотрению совершать в отношении принадлежащего ему имущества любые действия), а также положениями части 2 статьи 17 Жилищного кодекса Российской Федерации (д</w:t>
      </w:r>
      <w:r w:rsidRPr="006F7516">
        <w:rPr>
          <w:rFonts w:eastAsia="Calibri"/>
          <w:sz w:val="24"/>
          <w:szCs w:val="24"/>
          <w:lang w:eastAsia="en-US"/>
        </w:rPr>
        <w:t>о</w:t>
      </w:r>
      <w:r w:rsidRPr="006F7516">
        <w:rPr>
          <w:rFonts w:eastAsia="Calibri"/>
          <w:sz w:val="24"/>
          <w:szCs w:val="24"/>
          <w:lang w:eastAsia="en-US"/>
        </w:rPr>
        <w:t>пускается использование жилого помещения для осуществления профессиональной де</w:t>
      </w:r>
      <w:r w:rsidRPr="006F7516">
        <w:rPr>
          <w:rFonts w:eastAsia="Calibri"/>
          <w:sz w:val="24"/>
          <w:szCs w:val="24"/>
          <w:lang w:eastAsia="en-US"/>
        </w:rPr>
        <w:t>я</w:t>
      </w:r>
      <w:r w:rsidRPr="006F7516">
        <w:rPr>
          <w:rFonts w:eastAsia="Calibri"/>
          <w:sz w:val="24"/>
          <w:szCs w:val="24"/>
          <w:lang w:eastAsia="en-US"/>
        </w:rPr>
        <w:t>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Факты нецелевого использования земельного участка в отчётном периоде не установлены, однако, с учетом подобных нарушений выявленных за предыдущие года считаем необх</w:t>
      </w:r>
      <w:r w:rsidRPr="006F7516">
        <w:rPr>
          <w:rFonts w:eastAsia="Calibri"/>
          <w:sz w:val="24"/>
          <w:szCs w:val="24"/>
          <w:lang w:eastAsia="en-US"/>
        </w:rPr>
        <w:t>о</w:t>
      </w:r>
      <w:r w:rsidRPr="006F7516">
        <w:rPr>
          <w:rFonts w:eastAsia="Calibri"/>
          <w:sz w:val="24"/>
          <w:szCs w:val="24"/>
          <w:lang w:eastAsia="en-US"/>
        </w:rPr>
        <w:t>димым указать причины таких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Факторами, способствующими возникновению всех выше изложенных правонарушений, являются злоупотребление контролируемыми лицами правом либо недостаточная их о</w:t>
      </w:r>
      <w:r w:rsidRPr="006F7516">
        <w:rPr>
          <w:rFonts w:eastAsia="Calibri"/>
          <w:sz w:val="24"/>
          <w:szCs w:val="24"/>
          <w:lang w:eastAsia="en-US"/>
        </w:rPr>
        <w:t>с</w:t>
      </w:r>
      <w:r w:rsidRPr="006F7516">
        <w:rPr>
          <w:rFonts w:eastAsia="Calibri"/>
          <w:sz w:val="24"/>
          <w:szCs w:val="24"/>
          <w:lang w:eastAsia="en-US"/>
        </w:rPr>
        <w:t>ведомлённость о содержании обязательных требований земельного законодательства.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1.3.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 учётом предмета контроля, публичности правоотношений, наличие которых устанавл</w:t>
      </w:r>
      <w:r w:rsidRPr="006F7516">
        <w:rPr>
          <w:rFonts w:eastAsia="Calibri"/>
          <w:sz w:val="24"/>
          <w:szCs w:val="24"/>
          <w:lang w:eastAsia="en-US"/>
        </w:rPr>
        <w:t>и</w:t>
      </w:r>
      <w:r w:rsidRPr="006F7516">
        <w:rPr>
          <w:rFonts w:eastAsia="Calibri"/>
          <w:sz w:val="24"/>
          <w:szCs w:val="24"/>
          <w:lang w:eastAsia="en-US"/>
        </w:rPr>
        <w:t>вают обязательные требования, к случаям причинения вреда (ущерба) охраняемым зак</w:t>
      </w:r>
      <w:r w:rsidRPr="006F7516">
        <w:rPr>
          <w:rFonts w:eastAsia="Calibri"/>
          <w:sz w:val="24"/>
          <w:szCs w:val="24"/>
          <w:lang w:eastAsia="en-US"/>
        </w:rPr>
        <w:t>о</w:t>
      </w:r>
      <w:r w:rsidRPr="006F7516">
        <w:rPr>
          <w:rFonts w:eastAsia="Calibri"/>
          <w:sz w:val="24"/>
          <w:szCs w:val="24"/>
          <w:lang w:eastAsia="en-US"/>
        </w:rPr>
        <w:t>ном ценностям относятся подтверждённые в результате контрольных мероприятий отчё</w:t>
      </w:r>
      <w:r w:rsidRPr="006F7516">
        <w:rPr>
          <w:rFonts w:eastAsia="Calibri"/>
          <w:sz w:val="24"/>
          <w:szCs w:val="24"/>
          <w:lang w:eastAsia="en-US"/>
        </w:rPr>
        <w:t>т</w:t>
      </w:r>
      <w:r w:rsidRPr="006F7516">
        <w:rPr>
          <w:rFonts w:eastAsia="Calibri"/>
          <w:sz w:val="24"/>
          <w:szCs w:val="24"/>
          <w:lang w:eastAsia="en-US"/>
        </w:rPr>
        <w:t>ного периода факты:</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самовольного занятия земель (земельных участков) – нарушено право публичного органа власти на распоряжение земельным участком (землями) (статьи 125, 209 Гражданского кодекса Российской Федерации, статья 3, статьи 9-11 Земельного кодекса Российской Ф</w:t>
      </w:r>
      <w:r w:rsidRPr="006F7516">
        <w:rPr>
          <w:rFonts w:eastAsia="Calibri"/>
          <w:sz w:val="24"/>
          <w:szCs w:val="24"/>
          <w:lang w:eastAsia="en-US"/>
        </w:rPr>
        <w:t>е</w:t>
      </w:r>
      <w:r w:rsidRPr="006F7516">
        <w:rPr>
          <w:rFonts w:eastAsia="Calibri"/>
          <w:sz w:val="24"/>
          <w:szCs w:val="24"/>
          <w:lang w:eastAsia="en-US"/>
        </w:rPr>
        <w:t>дерации, статья 3.1 Федерального закона от 25.10.2001 № 137-ФЗ «О введении в действие Земельного кодекса Российской Федерации), права граждан на доступ (нахождение) на земли общего пользования (статья 262 Гражданского кодекса Российской Федерации), нецелевого использования земельных участков – нарушены принципы равенства обяза</w:t>
      </w:r>
      <w:r w:rsidRPr="006F7516">
        <w:rPr>
          <w:rFonts w:eastAsia="Calibri"/>
          <w:sz w:val="24"/>
          <w:szCs w:val="24"/>
          <w:lang w:eastAsia="en-US"/>
        </w:rPr>
        <w:t>н</w:t>
      </w:r>
      <w:r w:rsidRPr="006F7516">
        <w:rPr>
          <w:rFonts w:eastAsia="Calibri"/>
          <w:sz w:val="24"/>
          <w:szCs w:val="24"/>
          <w:lang w:eastAsia="en-US"/>
        </w:rPr>
        <w:t xml:space="preserve">ностей граждан Российской Федерации, недопустимости недобросовестной конкуренции, </w:t>
      </w:r>
      <w:r w:rsidRPr="006F7516">
        <w:rPr>
          <w:rFonts w:eastAsia="Calibri"/>
          <w:sz w:val="24"/>
          <w:szCs w:val="24"/>
          <w:lang w:eastAsia="en-US"/>
        </w:rPr>
        <w:lastRenderedPageBreak/>
        <w:t>недопустимости нарушения федерального законодательства при определении собственн</w:t>
      </w:r>
      <w:r w:rsidRPr="006F7516">
        <w:rPr>
          <w:rFonts w:eastAsia="Calibri"/>
          <w:sz w:val="24"/>
          <w:szCs w:val="24"/>
          <w:lang w:eastAsia="en-US"/>
        </w:rPr>
        <w:t>и</w:t>
      </w:r>
      <w:r w:rsidRPr="006F7516">
        <w:rPr>
          <w:rFonts w:eastAsia="Calibri"/>
          <w:sz w:val="24"/>
          <w:szCs w:val="24"/>
          <w:lang w:eastAsia="en-US"/>
        </w:rPr>
        <w:t>ком условий и порядка пользования землёй (часть 2 статьи 6, часть статьи 19, часть 2 ст</w:t>
      </w:r>
      <w:r w:rsidRPr="006F7516">
        <w:rPr>
          <w:rFonts w:eastAsia="Calibri"/>
          <w:sz w:val="24"/>
          <w:szCs w:val="24"/>
          <w:lang w:eastAsia="en-US"/>
        </w:rPr>
        <w:t>а</w:t>
      </w:r>
      <w:r w:rsidRPr="006F7516">
        <w:rPr>
          <w:rFonts w:eastAsia="Calibri"/>
          <w:sz w:val="24"/>
          <w:szCs w:val="24"/>
          <w:lang w:eastAsia="en-US"/>
        </w:rPr>
        <w:t>тьи 34, части 2, 3 статьи 36 Конституции Российской Федерации), не оформления прав на фактически используемые земельные участки – нарушена обязанность гражданина пл</w:t>
      </w:r>
      <w:r w:rsidRPr="006F7516">
        <w:rPr>
          <w:rFonts w:eastAsia="Calibri"/>
          <w:sz w:val="24"/>
          <w:szCs w:val="24"/>
          <w:lang w:eastAsia="en-US"/>
        </w:rPr>
        <w:t>а</w:t>
      </w:r>
      <w:r w:rsidRPr="006F7516">
        <w:rPr>
          <w:rFonts w:eastAsia="Calibri"/>
          <w:sz w:val="24"/>
          <w:szCs w:val="24"/>
          <w:lang w:eastAsia="en-US"/>
        </w:rPr>
        <w:t>тить законно установленные налоги и сборы (статья 57 Конституции Российской Федер</w:t>
      </w:r>
      <w:r w:rsidRPr="006F7516">
        <w:rPr>
          <w:rFonts w:eastAsia="Calibri"/>
          <w:sz w:val="24"/>
          <w:szCs w:val="24"/>
          <w:lang w:eastAsia="en-US"/>
        </w:rPr>
        <w:t>а</w:t>
      </w:r>
      <w:r w:rsidRPr="006F7516">
        <w:rPr>
          <w:rFonts w:eastAsia="Calibri"/>
          <w:sz w:val="24"/>
          <w:szCs w:val="24"/>
          <w:lang w:eastAsia="en-US"/>
        </w:rPr>
        <w:t>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 учётом этого, источники правонарушения и факторы риска изложены в разделе 3 н</w:t>
      </w:r>
      <w:r w:rsidRPr="006F7516">
        <w:rPr>
          <w:rFonts w:eastAsia="Calibri"/>
          <w:sz w:val="24"/>
          <w:szCs w:val="24"/>
          <w:lang w:eastAsia="en-US"/>
        </w:rPr>
        <w:t>а</w:t>
      </w:r>
      <w:r w:rsidRPr="006F7516">
        <w:rPr>
          <w:rFonts w:eastAsia="Calibri"/>
          <w:sz w:val="24"/>
          <w:szCs w:val="24"/>
          <w:lang w:eastAsia="en-US"/>
        </w:rPr>
        <w:t>стоящего доклада.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1.4.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подготовки предложений об актуализации обязательных требований считаем н</w:t>
      </w:r>
      <w:r w:rsidRPr="006F7516">
        <w:rPr>
          <w:rFonts w:eastAsia="Calibri"/>
          <w:sz w:val="24"/>
          <w:szCs w:val="24"/>
          <w:lang w:eastAsia="en-US"/>
        </w:rPr>
        <w:t>е</w:t>
      </w:r>
      <w:r w:rsidRPr="006F7516">
        <w:rPr>
          <w:rFonts w:eastAsia="Calibri"/>
          <w:sz w:val="24"/>
          <w:szCs w:val="24"/>
          <w:lang w:eastAsia="en-US"/>
        </w:rPr>
        <w:t>обходимым учесть случаи, когда собственник объекта недвижимости (здания) использует земельный участок в силу закона, и в этом случае то обстоятельство, что собственник зд</w:t>
      </w:r>
      <w:r w:rsidRPr="006F7516">
        <w:rPr>
          <w:rFonts w:eastAsia="Calibri"/>
          <w:sz w:val="24"/>
          <w:szCs w:val="24"/>
          <w:lang w:eastAsia="en-US"/>
        </w:rPr>
        <w:t>а</w:t>
      </w:r>
      <w:r w:rsidRPr="006F7516">
        <w:rPr>
          <w:rFonts w:eastAsia="Calibri"/>
          <w:sz w:val="24"/>
          <w:szCs w:val="24"/>
          <w:lang w:eastAsia="en-US"/>
        </w:rPr>
        <w:t>ния не зарегистрировал право на использование земельного участка не образует состав административного правонарушения, ответственность за которое была предусмотрена статьей 7.1 КоАП РФ (с 20 марта 2015 г. диспозиция статьи 7.1 КоАП РФ не охватывает противоправные деяния по использованию земельных участков без оформленных в уст</w:t>
      </w:r>
      <w:r w:rsidRPr="006F7516">
        <w:rPr>
          <w:rFonts w:eastAsia="Calibri"/>
          <w:sz w:val="24"/>
          <w:szCs w:val="24"/>
          <w:lang w:eastAsia="en-US"/>
        </w:rPr>
        <w:t>а</w:t>
      </w:r>
      <w:r w:rsidRPr="006F7516">
        <w:rPr>
          <w:rFonts w:eastAsia="Calibri"/>
          <w:sz w:val="24"/>
          <w:szCs w:val="24"/>
          <w:lang w:eastAsia="en-US"/>
        </w:rPr>
        <w:t>новленном порядке правоустанавливающих документов, но только в том случае, когда на земельном участке находится принадлежащий на праве собственности лицу объект (п</w:t>
      </w:r>
      <w:r w:rsidRPr="006F7516">
        <w:rPr>
          <w:rFonts w:eastAsia="Calibri"/>
          <w:sz w:val="24"/>
          <w:szCs w:val="24"/>
          <w:lang w:eastAsia="en-US"/>
        </w:rPr>
        <w:t>о</w:t>
      </w:r>
      <w:r w:rsidRPr="006F7516">
        <w:rPr>
          <w:rFonts w:eastAsia="Calibri"/>
          <w:sz w:val="24"/>
          <w:szCs w:val="24"/>
          <w:lang w:eastAsia="en-US"/>
        </w:rPr>
        <w:t>становление Пленума Верховного Суда Российской Федерации от 29 августа 2016 г. № 308-АД15-19368). При этом на практике зачастую собственники объектов недвижимости не оформляют право на землю с целью необоснованного обогащения. К тому же в соо</w:t>
      </w:r>
      <w:r w:rsidRPr="006F7516">
        <w:rPr>
          <w:rFonts w:eastAsia="Calibri"/>
          <w:sz w:val="24"/>
          <w:szCs w:val="24"/>
          <w:lang w:eastAsia="en-US"/>
        </w:rPr>
        <w:t>т</w:t>
      </w:r>
      <w:r w:rsidRPr="006F7516">
        <w:rPr>
          <w:rFonts w:eastAsia="Calibri"/>
          <w:sz w:val="24"/>
          <w:szCs w:val="24"/>
          <w:lang w:eastAsia="en-US"/>
        </w:rPr>
        <w:t>ветствии со статьей 72 Земельного кодекса Российской Федерации предметом муниц</w:t>
      </w:r>
      <w:r w:rsidRPr="006F7516">
        <w:rPr>
          <w:rFonts w:eastAsia="Calibri"/>
          <w:sz w:val="24"/>
          <w:szCs w:val="24"/>
          <w:lang w:eastAsia="en-US"/>
        </w:rPr>
        <w:t>и</w:t>
      </w:r>
      <w:r w:rsidRPr="006F7516">
        <w:rPr>
          <w:rFonts w:eastAsia="Calibri"/>
          <w:sz w:val="24"/>
          <w:szCs w:val="24"/>
          <w:lang w:eastAsia="en-US"/>
        </w:rPr>
        <w:t>пального земельного контроля является соблюдение юридическими лицами, индивид</w:t>
      </w:r>
      <w:r w:rsidRPr="006F7516">
        <w:rPr>
          <w:rFonts w:eastAsia="Calibri"/>
          <w:sz w:val="24"/>
          <w:szCs w:val="24"/>
          <w:lang w:eastAsia="en-US"/>
        </w:rPr>
        <w:t>у</w:t>
      </w:r>
      <w:r w:rsidRPr="006F7516">
        <w:rPr>
          <w:rFonts w:eastAsia="Calibri"/>
          <w:sz w:val="24"/>
          <w:szCs w:val="24"/>
          <w:lang w:eastAsia="en-US"/>
        </w:rPr>
        <w:t>альными предпринимателями, гражданами обязательных требований земельного закон</w:t>
      </w:r>
      <w:r w:rsidRPr="006F7516">
        <w:rPr>
          <w:rFonts w:eastAsia="Calibri"/>
          <w:sz w:val="24"/>
          <w:szCs w:val="24"/>
          <w:lang w:eastAsia="en-US"/>
        </w:rPr>
        <w:t>о</w:t>
      </w:r>
      <w:r w:rsidRPr="006F7516">
        <w:rPr>
          <w:rFonts w:eastAsia="Calibri"/>
          <w:sz w:val="24"/>
          <w:szCs w:val="24"/>
          <w:lang w:eastAsia="en-US"/>
        </w:rPr>
        <w:t>дательства в отношении объектов земельных отношений, за нарушение которых законод</w:t>
      </w:r>
      <w:r w:rsidRPr="006F7516">
        <w:rPr>
          <w:rFonts w:eastAsia="Calibri"/>
          <w:sz w:val="24"/>
          <w:szCs w:val="24"/>
          <w:lang w:eastAsia="en-US"/>
        </w:rPr>
        <w:t>а</w:t>
      </w:r>
      <w:r w:rsidRPr="006F7516">
        <w:rPr>
          <w:rFonts w:eastAsia="Calibri"/>
          <w:sz w:val="24"/>
          <w:szCs w:val="24"/>
          <w:lang w:eastAsia="en-US"/>
        </w:rPr>
        <w:t>тельством предусмотрена административная ответственность.</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Таким образом, возникают противоречия - обязанность по оформлению прав в силу статей 25, 26 Земельного кодекса Российской Федерации у юридических лиц, индивидуальных предпринимателей, граждан имеется, а проведением контрольным органом контрольных мероприятий не представляется возможным в виду отсутствия административной отве</w:t>
      </w:r>
      <w:r w:rsidRPr="006F7516">
        <w:rPr>
          <w:rFonts w:eastAsia="Calibri"/>
          <w:sz w:val="24"/>
          <w:szCs w:val="24"/>
          <w:lang w:eastAsia="en-US"/>
        </w:rPr>
        <w:t>т</w:t>
      </w:r>
      <w:r w:rsidRPr="006F7516">
        <w:rPr>
          <w:rFonts w:eastAsia="Calibri"/>
          <w:sz w:val="24"/>
          <w:szCs w:val="24"/>
          <w:lang w:eastAsia="en-US"/>
        </w:rPr>
        <w:t>ственности в указанных случаях (из предмета муниципального земельного контроля ук</w:t>
      </w:r>
      <w:r w:rsidRPr="006F7516">
        <w:rPr>
          <w:rFonts w:eastAsia="Calibri"/>
          <w:sz w:val="24"/>
          <w:szCs w:val="24"/>
          <w:lang w:eastAsia="en-US"/>
        </w:rPr>
        <w:t>а</w:t>
      </w:r>
      <w:r w:rsidRPr="006F7516">
        <w:rPr>
          <w:rFonts w:eastAsia="Calibri"/>
          <w:sz w:val="24"/>
          <w:szCs w:val="24"/>
          <w:lang w:eastAsia="en-US"/>
        </w:rPr>
        <w:t>занные случаи выпадают).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1.5.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Пункт 1 части 2 статьи 90 Федерального закона от 31.07.2020 № 248-ФЗ обязывает ко</w:t>
      </w:r>
      <w:r w:rsidRPr="006F7516">
        <w:rPr>
          <w:rFonts w:eastAsia="Calibri"/>
          <w:sz w:val="24"/>
          <w:szCs w:val="24"/>
          <w:lang w:eastAsia="en-US"/>
        </w:rPr>
        <w:t>н</w:t>
      </w:r>
      <w:r w:rsidRPr="006F7516">
        <w:rPr>
          <w:rFonts w:eastAsia="Calibri"/>
          <w:sz w:val="24"/>
          <w:szCs w:val="24"/>
          <w:lang w:eastAsia="en-US"/>
        </w:rPr>
        <w:t>трольный орган в пределах полномочий, предусмотренных законодательством Российской Федерации, выдать после оформления акта контрольного (надзорного) мероприятия ко</w:t>
      </w:r>
      <w:r w:rsidRPr="006F7516">
        <w:rPr>
          <w:rFonts w:eastAsia="Calibri"/>
          <w:sz w:val="24"/>
          <w:szCs w:val="24"/>
          <w:lang w:eastAsia="en-US"/>
        </w:rPr>
        <w:t>н</w:t>
      </w:r>
      <w:r w:rsidRPr="006F7516">
        <w:rPr>
          <w:rFonts w:eastAsia="Calibri"/>
          <w:sz w:val="24"/>
          <w:szCs w:val="24"/>
          <w:lang w:eastAsia="en-US"/>
        </w:rPr>
        <w:t>тролируемому лицу предписание об устранении выявленных нарушений с указанием р</w:t>
      </w:r>
      <w:r w:rsidRPr="006F7516">
        <w:rPr>
          <w:rFonts w:eastAsia="Calibri"/>
          <w:sz w:val="24"/>
          <w:szCs w:val="24"/>
          <w:lang w:eastAsia="en-US"/>
        </w:rPr>
        <w:t>а</w:t>
      </w:r>
      <w:r w:rsidRPr="006F7516">
        <w:rPr>
          <w:rFonts w:eastAsia="Calibri"/>
          <w:sz w:val="24"/>
          <w:szCs w:val="24"/>
          <w:lang w:eastAsia="en-US"/>
        </w:rPr>
        <w:t>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Пункт 3 части 3 статьи 74 Федерального закона от 31.07.2020 № 248-ФЗ, определяя меры контрольного органа, принимаемые по результатам наблюдения за соблюдением обяз</w:t>
      </w:r>
      <w:r w:rsidRPr="006F7516">
        <w:rPr>
          <w:rFonts w:eastAsia="Calibri"/>
          <w:sz w:val="24"/>
          <w:szCs w:val="24"/>
          <w:lang w:eastAsia="en-US"/>
        </w:rPr>
        <w:t>а</w:t>
      </w:r>
      <w:r w:rsidRPr="006F7516">
        <w:rPr>
          <w:rFonts w:eastAsia="Calibri"/>
          <w:sz w:val="24"/>
          <w:szCs w:val="24"/>
          <w:lang w:eastAsia="en-US"/>
        </w:rPr>
        <w:t>тельных требований, ограничивая право выдачи контролируемому лицу предписания, конкретизирует это ограничение указанием на наличие такой возможности в федеральном законе о виде контроля. Статья 72 Земельного кодекса Российской Федерации наличие такой возможности для органа муниципального земельного контроля не содержит.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При этом, соответствующей правомочностью наделён орган государственного земельного надзора (часть 5 статьи 71 Земельного кодекса Российской Федерации), но только в отн</w:t>
      </w:r>
      <w:r w:rsidRPr="006F7516">
        <w:rPr>
          <w:rFonts w:eastAsia="Calibri"/>
          <w:sz w:val="24"/>
          <w:szCs w:val="24"/>
          <w:lang w:eastAsia="en-US"/>
        </w:rPr>
        <w:t>о</w:t>
      </w:r>
      <w:r w:rsidRPr="006F7516">
        <w:rPr>
          <w:rFonts w:eastAsia="Calibri"/>
          <w:sz w:val="24"/>
          <w:szCs w:val="24"/>
          <w:lang w:eastAsia="en-US"/>
        </w:rPr>
        <w:t>шении выявленных по результатам проведённых им контрольных (надзорных) меропри</w:t>
      </w:r>
      <w:r w:rsidRPr="006F7516">
        <w:rPr>
          <w:rFonts w:eastAsia="Calibri"/>
          <w:sz w:val="24"/>
          <w:szCs w:val="24"/>
          <w:lang w:eastAsia="en-US"/>
        </w:rPr>
        <w:t>я</w:t>
      </w:r>
      <w:r w:rsidRPr="006F7516">
        <w:rPr>
          <w:rFonts w:eastAsia="Calibri"/>
          <w:sz w:val="24"/>
          <w:szCs w:val="24"/>
          <w:lang w:eastAsia="en-US"/>
        </w:rPr>
        <w:t>тий после оформления акта контрольного (надзорного) мероприятия.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Пунктом 3 части 2 статьи 90 Федерального закона от 31.07.2020 № 248-ФЗ одним из р</w:t>
      </w:r>
      <w:r w:rsidRPr="006F7516">
        <w:rPr>
          <w:rFonts w:eastAsia="Calibri"/>
          <w:sz w:val="24"/>
          <w:szCs w:val="24"/>
          <w:lang w:eastAsia="en-US"/>
        </w:rPr>
        <w:t>е</w:t>
      </w:r>
      <w:r w:rsidRPr="006F7516">
        <w:rPr>
          <w:rFonts w:eastAsia="Calibri"/>
          <w:sz w:val="24"/>
          <w:szCs w:val="24"/>
          <w:lang w:eastAsia="en-US"/>
        </w:rPr>
        <w:t>шений контрольного органа, принимаемых по результатам контрольных (надзорных) м</w:t>
      </w:r>
      <w:r w:rsidRPr="006F7516">
        <w:rPr>
          <w:rFonts w:eastAsia="Calibri"/>
          <w:sz w:val="24"/>
          <w:szCs w:val="24"/>
          <w:lang w:eastAsia="en-US"/>
        </w:rPr>
        <w:t>е</w:t>
      </w:r>
      <w:r w:rsidRPr="006F7516">
        <w:rPr>
          <w:rFonts w:eastAsia="Calibri"/>
          <w:sz w:val="24"/>
          <w:szCs w:val="24"/>
          <w:lang w:eastAsia="en-US"/>
        </w:rPr>
        <w:t>роприятий, определена обязанность при выявлении административного правонарушения направить соответствующую информацию в государственный орган в соответствии со своей компетенцией с целью привлечения виновного лица к административной ответс</w:t>
      </w:r>
      <w:r w:rsidRPr="006F7516">
        <w:rPr>
          <w:rFonts w:eastAsia="Calibri"/>
          <w:sz w:val="24"/>
          <w:szCs w:val="24"/>
          <w:lang w:eastAsia="en-US"/>
        </w:rPr>
        <w:t>т</w:t>
      </w:r>
      <w:r w:rsidRPr="006F7516">
        <w:rPr>
          <w:rFonts w:eastAsia="Calibri"/>
          <w:sz w:val="24"/>
          <w:szCs w:val="24"/>
          <w:lang w:eastAsia="en-US"/>
        </w:rPr>
        <w:t>венности.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Пунктом 12 Правил взаимодействия Федеральных органов исполнительной власти, ос</w:t>
      </w:r>
      <w:r w:rsidRPr="006F7516">
        <w:rPr>
          <w:rFonts w:eastAsia="Calibri"/>
          <w:sz w:val="24"/>
          <w:szCs w:val="24"/>
          <w:lang w:eastAsia="en-US"/>
        </w:rPr>
        <w:t>у</w:t>
      </w:r>
      <w:r w:rsidRPr="006F7516">
        <w:rPr>
          <w:rFonts w:eastAsia="Calibri"/>
          <w:sz w:val="24"/>
          <w:szCs w:val="24"/>
          <w:lang w:eastAsia="en-US"/>
        </w:rPr>
        <w:t>ществляющих федеральный государственный земельный контроль (надзор), с органами, осуществляющими муниципальный земельный контроль, утверждёнными постановлен</w:t>
      </w:r>
      <w:r w:rsidRPr="006F7516">
        <w:rPr>
          <w:rFonts w:eastAsia="Calibri"/>
          <w:sz w:val="24"/>
          <w:szCs w:val="24"/>
          <w:lang w:eastAsia="en-US"/>
        </w:rPr>
        <w:t>и</w:t>
      </w:r>
      <w:r w:rsidRPr="006F7516">
        <w:rPr>
          <w:rFonts w:eastAsia="Calibri"/>
          <w:sz w:val="24"/>
          <w:szCs w:val="24"/>
          <w:lang w:eastAsia="en-US"/>
        </w:rPr>
        <w:t>ем Правительства Российской Федерации от 24.11.2021 № 2019, результатом рассмотр</w:t>
      </w:r>
      <w:r w:rsidRPr="006F7516">
        <w:rPr>
          <w:rFonts w:eastAsia="Calibri"/>
          <w:sz w:val="24"/>
          <w:szCs w:val="24"/>
          <w:lang w:eastAsia="en-US"/>
        </w:rPr>
        <w:t>е</w:t>
      </w:r>
      <w:r w:rsidRPr="006F7516">
        <w:rPr>
          <w:rFonts w:eastAsia="Calibri"/>
          <w:sz w:val="24"/>
          <w:szCs w:val="24"/>
          <w:lang w:eastAsia="en-US"/>
        </w:rPr>
        <w:t>ния федеральным органом государственного земельного надзора копии акта с прилага</w:t>
      </w:r>
      <w:r w:rsidRPr="006F7516">
        <w:rPr>
          <w:rFonts w:eastAsia="Calibri"/>
          <w:sz w:val="24"/>
          <w:szCs w:val="24"/>
          <w:lang w:eastAsia="en-US"/>
        </w:rPr>
        <w:t>е</w:t>
      </w:r>
      <w:r w:rsidRPr="006F7516">
        <w:rPr>
          <w:rFonts w:eastAsia="Calibri"/>
          <w:sz w:val="24"/>
          <w:szCs w:val="24"/>
          <w:lang w:eastAsia="en-US"/>
        </w:rPr>
        <w:t>мыми документами, поступивших от органа муниципального контроля, является искл</w:t>
      </w:r>
      <w:r w:rsidRPr="006F7516">
        <w:rPr>
          <w:rFonts w:eastAsia="Calibri"/>
          <w:sz w:val="24"/>
          <w:szCs w:val="24"/>
          <w:lang w:eastAsia="en-US"/>
        </w:rPr>
        <w:t>ю</w:t>
      </w:r>
      <w:r w:rsidRPr="006F7516">
        <w:rPr>
          <w:rFonts w:eastAsia="Calibri"/>
          <w:sz w:val="24"/>
          <w:szCs w:val="24"/>
          <w:lang w:eastAsia="en-US"/>
        </w:rPr>
        <w:t>чительно принятие решения о возбуждении дела об административном правонарушении либо об отказе в возбуждении дела об административном правонарушении.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Таким образом, действующее федеральное законодательство, регулирующее контрольную (надзорную) деятельность, определяет результатом контрольных (надзорных) меропри</w:t>
      </w:r>
      <w:r w:rsidRPr="006F7516">
        <w:rPr>
          <w:rFonts w:eastAsia="Calibri"/>
          <w:sz w:val="24"/>
          <w:szCs w:val="24"/>
          <w:lang w:eastAsia="en-US"/>
        </w:rPr>
        <w:t>я</w:t>
      </w:r>
      <w:r w:rsidRPr="006F7516">
        <w:rPr>
          <w:rFonts w:eastAsia="Calibri"/>
          <w:sz w:val="24"/>
          <w:szCs w:val="24"/>
          <w:lang w:eastAsia="en-US"/>
        </w:rPr>
        <w:t>тий органа муниципального земельного контроля, проводимых без взаимодействия с ко</w:t>
      </w:r>
      <w:r w:rsidRPr="006F7516">
        <w:rPr>
          <w:rFonts w:eastAsia="Calibri"/>
          <w:sz w:val="24"/>
          <w:szCs w:val="24"/>
          <w:lang w:eastAsia="en-US"/>
        </w:rPr>
        <w:t>н</w:t>
      </w:r>
      <w:r w:rsidRPr="006F7516">
        <w:rPr>
          <w:rFonts w:eastAsia="Calibri"/>
          <w:sz w:val="24"/>
          <w:szCs w:val="24"/>
          <w:lang w:eastAsia="en-US"/>
        </w:rPr>
        <w:t>тролируемым лицом, возможность привлечения контролируемого лица к администрати</w:t>
      </w:r>
      <w:r w:rsidRPr="006F7516">
        <w:rPr>
          <w:rFonts w:eastAsia="Calibri"/>
          <w:sz w:val="24"/>
          <w:szCs w:val="24"/>
          <w:lang w:eastAsia="en-US"/>
        </w:rPr>
        <w:t>в</w:t>
      </w:r>
      <w:r w:rsidRPr="006F7516">
        <w:rPr>
          <w:rFonts w:eastAsia="Calibri"/>
          <w:sz w:val="24"/>
          <w:szCs w:val="24"/>
          <w:lang w:eastAsia="en-US"/>
        </w:rPr>
        <w:t>ной ответственности, без предъявления каких-либо требований по фактам выявленных правонарушений (направление предостережения о недопустимости нарушения обязател</w:t>
      </w:r>
      <w:r w:rsidRPr="006F7516">
        <w:rPr>
          <w:rFonts w:eastAsia="Calibri"/>
          <w:sz w:val="24"/>
          <w:szCs w:val="24"/>
          <w:lang w:eastAsia="en-US"/>
        </w:rPr>
        <w:t>ь</w:t>
      </w:r>
      <w:r w:rsidRPr="006F7516">
        <w:rPr>
          <w:rFonts w:eastAsia="Calibri"/>
          <w:sz w:val="24"/>
          <w:szCs w:val="24"/>
          <w:lang w:eastAsia="en-US"/>
        </w:rPr>
        <w:t>ных требований полагаем не допустимым с учётом определения оснований для данного профилактического мероприятия, данного в части 1 статьи 49 Федерального закона от 31.07.2020 № 248-ФЗ).</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 учётом изложенного, исполнение другой обязанности контрольного органа, определе</w:t>
      </w:r>
      <w:r w:rsidRPr="006F7516">
        <w:rPr>
          <w:rFonts w:eastAsia="Calibri"/>
          <w:sz w:val="24"/>
          <w:szCs w:val="24"/>
          <w:lang w:eastAsia="en-US"/>
        </w:rPr>
        <w:t>н</w:t>
      </w:r>
      <w:r w:rsidRPr="006F7516">
        <w:rPr>
          <w:rFonts w:eastAsia="Calibri"/>
          <w:sz w:val="24"/>
          <w:szCs w:val="24"/>
          <w:lang w:eastAsia="en-US"/>
        </w:rPr>
        <w:t>ной пунктом 4 части 2 статьи 90 Федерального закона от 31.07.2020 № 248-ФЗ (принять меры по осуществлению контроля за устранением выявленных нарушений обязательных требований органом муниципального земельного контроля), органом муниципального земельного контроля невозможно, объем обязанностей контролируемых лиц в зависим</w:t>
      </w:r>
      <w:r w:rsidRPr="006F7516">
        <w:rPr>
          <w:rFonts w:eastAsia="Calibri"/>
          <w:sz w:val="24"/>
          <w:szCs w:val="24"/>
          <w:lang w:eastAsia="en-US"/>
        </w:rPr>
        <w:t>о</w:t>
      </w:r>
      <w:r w:rsidRPr="006F7516">
        <w:rPr>
          <w:rFonts w:eastAsia="Calibri"/>
          <w:sz w:val="24"/>
          <w:szCs w:val="24"/>
          <w:lang w:eastAsia="en-US"/>
        </w:rPr>
        <w:t>сти от уровня контрольного органа не равнозначен.</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повышения эффективности муниципального земельного контроля и создание единой системы правовых последствий для правонарушителя считаем целесообразным дополнить статью 72 Земельного кодекса Российской Федерации положением, аналоги</w:t>
      </w:r>
      <w:r w:rsidRPr="006F7516">
        <w:rPr>
          <w:rFonts w:eastAsia="Calibri"/>
          <w:sz w:val="24"/>
          <w:szCs w:val="24"/>
          <w:lang w:eastAsia="en-US"/>
        </w:rPr>
        <w:t>ч</w:t>
      </w:r>
      <w:r w:rsidRPr="006F7516">
        <w:rPr>
          <w:rFonts w:eastAsia="Calibri"/>
          <w:sz w:val="24"/>
          <w:szCs w:val="24"/>
          <w:lang w:eastAsia="en-US"/>
        </w:rPr>
        <w:t>ным части 5 статьи 71 Земельного кодекса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Также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Федерального закона от 31.07.2020 № 248-ФЗ. Это создаст условия для устранения правонарушения, а не только для привлечения виновного лица к административной отве</w:t>
      </w:r>
      <w:r w:rsidRPr="006F7516">
        <w:rPr>
          <w:rFonts w:eastAsia="Calibri"/>
          <w:sz w:val="24"/>
          <w:szCs w:val="24"/>
          <w:lang w:eastAsia="en-US"/>
        </w:rPr>
        <w:t>т</w:t>
      </w:r>
      <w:r w:rsidRPr="006F7516">
        <w:rPr>
          <w:rFonts w:eastAsia="Calibri"/>
          <w:sz w:val="24"/>
          <w:szCs w:val="24"/>
          <w:lang w:eastAsia="en-US"/>
        </w:rPr>
        <w:t>ственности.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3.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го (надзорного) мероприятия, предусматривающего взаимодействие с контролируемым 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 xml:space="preserve">трольных (надзорных) мероприятий, проводимых без взаимодействия с контролируемым </w:t>
      </w:r>
      <w:r w:rsidRPr="006F7516">
        <w:rPr>
          <w:rFonts w:eastAsia="Calibri"/>
          <w:sz w:val="24"/>
          <w:szCs w:val="24"/>
          <w:lang w:eastAsia="en-US"/>
        </w:rPr>
        <w:lastRenderedPageBreak/>
        <w:t>лицом, путём внесения соответствующих изменений в Федеральный закон от 31.07.2020 № 248-ФЗ.</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2.1.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жилищном контроле</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2.2. Выявление типичных нарушений обязательных требований, причин, факторов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 2021 год Сектором в отношении юридических лиц и индивидуальных предпринимат</w:t>
      </w:r>
      <w:r w:rsidRPr="006F7516">
        <w:rPr>
          <w:rFonts w:eastAsia="Calibri"/>
          <w:sz w:val="24"/>
          <w:szCs w:val="24"/>
          <w:lang w:eastAsia="en-US"/>
        </w:rPr>
        <w:t>е</w:t>
      </w:r>
      <w:r w:rsidRPr="006F7516">
        <w:rPr>
          <w:rFonts w:eastAsia="Calibri"/>
          <w:sz w:val="24"/>
          <w:szCs w:val="24"/>
          <w:lang w:eastAsia="en-US"/>
        </w:rPr>
        <w:t>лей плановых не проводилось, в связи с тем, что  план проверок по муниципальному ж</w:t>
      </w:r>
      <w:r w:rsidRPr="006F7516">
        <w:rPr>
          <w:rFonts w:eastAsia="Calibri"/>
          <w:sz w:val="24"/>
          <w:szCs w:val="24"/>
          <w:lang w:eastAsia="en-US"/>
        </w:rPr>
        <w:t>и</w:t>
      </w:r>
      <w:r w:rsidRPr="006F7516">
        <w:rPr>
          <w:rFonts w:eastAsia="Calibri"/>
          <w:sz w:val="24"/>
          <w:szCs w:val="24"/>
          <w:lang w:eastAsia="en-US"/>
        </w:rPr>
        <w:t>лищному контролю на 2021 год не утверждался в связи с отсутствием на территории м</w:t>
      </w:r>
      <w:r w:rsidRPr="006F7516">
        <w:rPr>
          <w:rFonts w:eastAsia="Calibri"/>
          <w:sz w:val="24"/>
          <w:szCs w:val="24"/>
          <w:lang w:eastAsia="en-US"/>
        </w:rPr>
        <w:t>у</w:t>
      </w:r>
      <w:r w:rsidRPr="006F7516">
        <w:rPr>
          <w:rFonts w:eastAsia="Calibri"/>
          <w:sz w:val="24"/>
          <w:szCs w:val="24"/>
          <w:lang w:eastAsia="en-US"/>
        </w:rPr>
        <w:t>ниципального образования «Город Новошахтинск» юридических лиц и индивидуальных предпринимателей, осуществляющих деятельность по управлению многоквартирными домами с наличием в них муниципального жилищного фонда, а также на основании</w:t>
      </w:r>
      <w:r w:rsidRPr="006F7516">
        <w:rPr>
          <w:rFonts w:eastAsia="Calibri"/>
          <w:sz w:val="26"/>
          <w:szCs w:val="26"/>
          <w:lang w:eastAsia="en-US"/>
        </w:rPr>
        <w:t xml:space="preserve"> </w:t>
      </w:r>
      <w:r w:rsidRPr="006F7516">
        <w:rPr>
          <w:rFonts w:eastAsia="Calibri"/>
          <w:sz w:val="24"/>
          <w:szCs w:val="24"/>
          <w:lang w:eastAsia="en-US"/>
        </w:rPr>
        <w:t>п</w:t>
      </w:r>
      <w:r w:rsidRPr="006F7516">
        <w:rPr>
          <w:rFonts w:eastAsia="Calibri"/>
          <w:sz w:val="24"/>
          <w:szCs w:val="24"/>
          <w:lang w:eastAsia="en-US"/>
        </w:rPr>
        <w:t>о</w:t>
      </w:r>
      <w:r w:rsidRPr="006F7516">
        <w:rPr>
          <w:rFonts w:eastAsia="Calibri"/>
          <w:sz w:val="24"/>
          <w:szCs w:val="24"/>
          <w:lang w:eastAsia="en-US"/>
        </w:rPr>
        <w:t>становления Правительства Российской Федерации от 30.11.2020 № 1969 «Об особенн</w:t>
      </w:r>
      <w:r w:rsidRPr="006F7516">
        <w:rPr>
          <w:rFonts w:eastAsia="Calibri"/>
          <w:sz w:val="24"/>
          <w:szCs w:val="24"/>
          <w:lang w:eastAsia="en-US"/>
        </w:rPr>
        <w:t>о</w:t>
      </w:r>
      <w:r w:rsidRPr="006F7516">
        <w:rPr>
          <w:rFonts w:eastAsia="Calibri"/>
          <w:sz w:val="24"/>
          <w:szCs w:val="24"/>
          <w:lang w:eastAsia="en-US"/>
        </w:rPr>
        <w:t xml:space="preserve">стях формирования ежегодных планов проведения плановых проверок юридических лиц и индивидуальных предпринимателей на 2021 год».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Внеплановых проверок также не проводилось в связи с отсутствием оснований.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В рамках муниципального жилищного контроля в течение 2021 года Сектором: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в отношении граждан проведено 2 внеплановых проверки соблюдения требований ж</w:t>
      </w:r>
      <w:r w:rsidRPr="006F7516">
        <w:rPr>
          <w:rFonts w:eastAsia="Calibri"/>
          <w:sz w:val="24"/>
          <w:szCs w:val="24"/>
          <w:lang w:eastAsia="en-US"/>
        </w:rPr>
        <w:t>и</w:t>
      </w:r>
      <w:r w:rsidRPr="006F7516">
        <w:rPr>
          <w:rFonts w:eastAsia="Calibri"/>
          <w:sz w:val="24"/>
          <w:szCs w:val="24"/>
          <w:lang w:eastAsia="en-US"/>
        </w:rPr>
        <w:t>лищного законодательства, нарушений не выявлено;</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проведены профилактические мероприятия, в том числе консультирование в количес</w:t>
      </w:r>
      <w:r w:rsidRPr="006F7516">
        <w:rPr>
          <w:rFonts w:eastAsia="Calibri"/>
          <w:sz w:val="24"/>
          <w:szCs w:val="24"/>
          <w:lang w:eastAsia="en-US"/>
        </w:rPr>
        <w:t>т</w:t>
      </w:r>
      <w:r w:rsidRPr="006F7516">
        <w:rPr>
          <w:rFonts w:eastAsia="Calibri"/>
          <w:sz w:val="24"/>
          <w:szCs w:val="24"/>
          <w:lang w:eastAsia="en-US"/>
        </w:rPr>
        <w:t xml:space="preserve">ве 11, информирование посредством размещения информации на официальном сайте в информационно-телекоммуникационной сети Интернет: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 xml:space="preserve">размещены (обновлены) правовые акты и их отдельные части, содержащие обязательные требования, оценка соблюдения которых является предметом муниципального контроля на территории  города Новошахтинска;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обеспечено размещение обобщения практики осуществления деятельности муниципал</w:t>
      </w:r>
      <w:r w:rsidRPr="006F7516">
        <w:rPr>
          <w:rFonts w:eastAsia="Calibri"/>
          <w:sz w:val="24"/>
          <w:szCs w:val="24"/>
          <w:lang w:eastAsia="en-US"/>
        </w:rPr>
        <w:t>ь</w:t>
      </w:r>
      <w:r w:rsidRPr="006F7516">
        <w:rPr>
          <w:rFonts w:eastAsia="Calibri"/>
          <w:sz w:val="24"/>
          <w:szCs w:val="24"/>
          <w:lang w:eastAsia="en-US"/>
        </w:rPr>
        <w:t>ного контроля, в том числе с указанием наиболее часто встречающихся случаев наруш</w:t>
      </w:r>
      <w:r w:rsidRPr="006F7516">
        <w:rPr>
          <w:rFonts w:eastAsia="Calibri"/>
          <w:sz w:val="24"/>
          <w:szCs w:val="24"/>
          <w:lang w:eastAsia="en-US"/>
        </w:rPr>
        <w:t>е</w:t>
      </w:r>
      <w:r w:rsidRPr="006F7516">
        <w:rPr>
          <w:rFonts w:eastAsia="Calibri"/>
          <w:sz w:val="24"/>
          <w:szCs w:val="24"/>
          <w:lang w:eastAsia="en-US"/>
        </w:rPr>
        <w:t>ний обязательных требований с рекомендациями в отношении мер, которые должны пр</w:t>
      </w:r>
      <w:r w:rsidRPr="006F7516">
        <w:rPr>
          <w:rFonts w:eastAsia="Calibri"/>
          <w:sz w:val="24"/>
          <w:szCs w:val="24"/>
          <w:lang w:eastAsia="en-US"/>
        </w:rPr>
        <w:t>и</w:t>
      </w:r>
      <w:r w:rsidRPr="006F7516">
        <w:rPr>
          <w:rFonts w:eastAsia="Calibri"/>
          <w:sz w:val="24"/>
          <w:szCs w:val="24"/>
          <w:lang w:eastAsia="en-US"/>
        </w:rPr>
        <w:t>ниматься подконтрольными субъектами в целях недопущения таких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опубликованы (обновлены) руководства по соблюдению обязательных требований по всем видам муниципального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связи с тем, что за указанный период 2021 года нарушений обязательных требований не выявлено, указать наличие причин, факторов и условий, способствующих возникновению указанных нарушений не представляется возможным.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ab/>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2.3.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лицами, осуществляющими деятельность по управлению мног</w:t>
      </w:r>
      <w:r w:rsidRPr="006F7516">
        <w:rPr>
          <w:rFonts w:eastAsia="Calibri"/>
          <w:sz w:val="24"/>
          <w:szCs w:val="24"/>
          <w:lang w:eastAsia="en-US"/>
        </w:rPr>
        <w:t>о</w:t>
      </w:r>
      <w:r w:rsidRPr="006F7516">
        <w:rPr>
          <w:rFonts w:eastAsia="Calibri"/>
          <w:sz w:val="24"/>
          <w:szCs w:val="24"/>
          <w:lang w:eastAsia="en-US"/>
        </w:rPr>
        <w:t>квартирными домами действующего законодательства, рекомендуется повышать юрид</w:t>
      </w:r>
      <w:r w:rsidRPr="006F7516">
        <w:rPr>
          <w:rFonts w:eastAsia="Calibri"/>
          <w:sz w:val="24"/>
          <w:szCs w:val="24"/>
          <w:lang w:eastAsia="en-US"/>
        </w:rPr>
        <w:t>и</w:t>
      </w:r>
      <w:r w:rsidRPr="006F7516">
        <w:rPr>
          <w:rFonts w:eastAsia="Calibri"/>
          <w:sz w:val="24"/>
          <w:szCs w:val="24"/>
          <w:lang w:eastAsia="en-US"/>
        </w:rPr>
        <w:t>ческую грамотность путём отслеживания изменений в действующем законодательстве, своевременно и качественно устранять выявленные нарушения, самостоятельно выявлять нарушения и информировать собственников жилых помещений о существующих пробл</w:t>
      </w:r>
      <w:r w:rsidRPr="006F7516">
        <w:rPr>
          <w:rFonts w:eastAsia="Calibri"/>
          <w:sz w:val="24"/>
          <w:szCs w:val="24"/>
          <w:lang w:eastAsia="en-US"/>
        </w:rPr>
        <w:t>е</w:t>
      </w:r>
      <w:r w:rsidRPr="006F7516">
        <w:rPr>
          <w:rFonts w:eastAsia="Calibri"/>
          <w:sz w:val="24"/>
          <w:szCs w:val="24"/>
          <w:lang w:eastAsia="en-US"/>
        </w:rPr>
        <w:t>мах и возможных путях решения их. Управляющие организации должны внимательнее относиться к обращениям граждан в свой адрес о проблемах, возникающих в многоква</w:t>
      </w:r>
      <w:r w:rsidRPr="006F7516">
        <w:rPr>
          <w:rFonts w:eastAsia="Calibri"/>
          <w:sz w:val="24"/>
          <w:szCs w:val="24"/>
          <w:lang w:eastAsia="en-US"/>
        </w:rPr>
        <w:t>р</w:t>
      </w:r>
      <w:r w:rsidRPr="006F7516">
        <w:rPr>
          <w:rFonts w:eastAsia="Calibri"/>
          <w:sz w:val="24"/>
          <w:szCs w:val="24"/>
          <w:lang w:eastAsia="en-US"/>
        </w:rPr>
        <w:t>тирных домах. Деятельность муниципального жилищного контроля в 2022 году и посл</w:t>
      </w:r>
      <w:r w:rsidRPr="006F7516">
        <w:rPr>
          <w:rFonts w:eastAsia="Calibri"/>
          <w:sz w:val="24"/>
          <w:szCs w:val="24"/>
          <w:lang w:eastAsia="en-US"/>
        </w:rPr>
        <w:t>е</w:t>
      </w:r>
      <w:r w:rsidRPr="006F7516">
        <w:rPr>
          <w:rFonts w:eastAsia="Calibri"/>
          <w:sz w:val="24"/>
          <w:szCs w:val="24"/>
          <w:lang w:eastAsia="en-US"/>
        </w:rPr>
        <w:t>дующие годы также будет направлена на профилактику нарушений юридическими лиц</w:t>
      </w:r>
      <w:r w:rsidRPr="006F7516">
        <w:rPr>
          <w:rFonts w:eastAsia="Calibri"/>
          <w:sz w:val="24"/>
          <w:szCs w:val="24"/>
          <w:lang w:eastAsia="en-US"/>
        </w:rPr>
        <w:t>а</w:t>
      </w:r>
      <w:r w:rsidRPr="006F7516">
        <w:rPr>
          <w:rFonts w:eastAsia="Calibri"/>
          <w:sz w:val="24"/>
          <w:szCs w:val="24"/>
          <w:lang w:eastAsia="en-US"/>
        </w:rPr>
        <w:t>ми и индивидуальными предпринимателями обязательных требований, на создание ко</w:t>
      </w:r>
      <w:r w:rsidRPr="006F7516">
        <w:rPr>
          <w:rFonts w:eastAsia="Calibri"/>
          <w:sz w:val="24"/>
          <w:szCs w:val="24"/>
          <w:lang w:eastAsia="en-US"/>
        </w:rPr>
        <w:t>м</w:t>
      </w:r>
      <w:r w:rsidRPr="006F7516">
        <w:rPr>
          <w:rFonts w:eastAsia="Calibri"/>
          <w:sz w:val="24"/>
          <w:szCs w:val="24"/>
          <w:lang w:eastAsia="en-US"/>
        </w:rPr>
        <w:t>фортных и безопасных условий для проживания граждан, улучшение качества предоста</w:t>
      </w:r>
      <w:r w:rsidRPr="006F7516">
        <w:rPr>
          <w:rFonts w:eastAsia="Calibri"/>
          <w:sz w:val="24"/>
          <w:szCs w:val="24"/>
          <w:lang w:eastAsia="en-US"/>
        </w:rPr>
        <w:t>в</w:t>
      </w:r>
      <w:r w:rsidRPr="006F7516">
        <w:rPr>
          <w:rFonts w:eastAsia="Calibri"/>
          <w:sz w:val="24"/>
          <w:szCs w:val="24"/>
          <w:lang w:eastAsia="en-US"/>
        </w:rPr>
        <w:t>ляемых населению жилищных, коммунальных услуг и содействие укреплению законности и предупреждению правонарушений в жилищно-коммунальной сфере.</w:t>
      </w:r>
    </w:p>
    <w:p w:rsidR="006F7516" w:rsidRPr="006F7516" w:rsidRDefault="006F7516" w:rsidP="006F7516">
      <w:pPr>
        <w:overflowPunct/>
        <w:autoSpaceDE/>
        <w:autoSpaceDN/>
        <w:adjustRightInd/>
        <w:spacing w:after="200"/>
        <w:contextualSpacing/>
        <w:jc w:val="both"/>
        <w:textAlignment w:val="auto"/>
        <w:rPr>
          <w:rFonts w:eastAsia="Calibri"/>
          <w:color w:val="FF0000"/>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2.4.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Предложения отсутствуют.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2.5.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1.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w:t>
      </w:r>
      <w:r w:rsidRPr="006F7516">
        <w:rPr>
          <w:rFonts w:eastAsia="Calibri"/>
          <w:sz w:val="24"/>
          <w:szCs w:val="24"/>
          <w:lang w:eastAsia="en-US"/>
        </w:rPr>
        <w:t>е</w:t>
      </w:r>
      <w:r w:rsidRPr="006F7516">
        <w:rPr>
          <w:rFonts w:eastAsia="Calibri"/>
          <w:sz w:val="24"/>
          <w:szCs w:val="24"/>
          <w:lang w:eastAsia="en-US"/>
        </w:rPr>
        <w:t>рального закона от 31.07.2020 № 248-ФЗ. Это создаст условия для устранения правонар</w:t>
      </w:r>
      <w:r w:rsidRPr="006F7516">
        <w:rPr>
          <w:rFonts w:eastAsia="Calibri"/>
          <w:sz w:val="24"/>
          <w:szCs w:val="24"/>
          <w:lang w:eastAsia="en-US"/>
        </w:rPr>
        <w:t>у</w:t>
      </w:r>
      <w:r w:rsidRPr="006F7516">
        <w:rPr>
          <w:rFonts w:eastAsia="Calibri"/>
          <w:sz w:val="24"/>
          <w:szCs w:val="24"/>
          <w:lang w:eastAsia="en-US"/>
        </w:rPr>
        <w:t>шения.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го (надзорного) мероприятия, предусматривающего взаимодействие с контролируемым 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трольных (надзорных) мероприятий, проводимых без взаимодействия с контролируемым лицом, путём внесения соответствующих изменений в Федеральный закон от 31.07.2020 № 248-ФЗ.</w:t>
      </w:r>
    </w:p>
    <w:p w:rsidR="006F7516" w:rsidRPr="006F7516" w:rsidRDefault="006F7516" w:rsidP="006F7516">
      <w:pPr>
        <w:numPr>
          <w:ilvl w:val="0"/>
          <w:numId w:val="11"/>
        </w:numPr>
        <w:overflowPunct/>
        <w:autoSpaceDE/>
        <w:autoSpaceDN/>
        <w:adjustRightInd/>
        <w:spacing w:after="200" w:line="276" w:lineRule="auto"/>
        <w:ind w:firstLine="709"/>
        <w:contextualSpacing/>
        <w:jc w:val="both"/>
        <w:textAlignment w:val="auto"/>
        <w:rPr>
          <w:rFonts w:eastAsia="Calibri"/>
          <w:sz w:val="24"/>
          <w:szCs w:val="24"/>
          <w:lang w:eastAsia="en-US"/>
        </w:rPr>
      </w:pPr>
      <w:r w:rsidRPr="006F7516">
        <w:rPr>
          <w:rFonts w:eastAsia="Calibri"/>
          <w:sz w:val="24"/>
          <w:szCs w:val="24"/>
          <w:lang w:eastAsia="en-US"/>
        </w:rPr>
        <w:t>Предлагаем увеличить размеры штрафных санкций  ч. 1 ст. 19.5 К</w:t>
      </w:r>
      <w:r w:rsidRPr="006F7516">
        <w:rPr>
          <w:rFonts w:eastAsia="Calibri"/>
          <w:sz w:val="24"/>
          <w:szCs w:val="24"/>
          <w:lang w:eastAsia="en-US"/>
        </w:rPr>
        <w:t>о</w:t>
      </w:r>
      <w:r w:rsidRPr="006F7516">
        <w:rPr>
          <w:rFonts w:eastAsia="Calibri"/>
          <w:sz w:val="24"/>
          <w:szCs w:val="24"/>
          <w:lang w:eastAsia="en-US"/>
        </w:rPr>
        <w:t>АП РФ.</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3.1.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лесном контроле</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lastRenderedPageBreak/>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3.2. Выявление типичных нарушений обязательных требований, причин, факторов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bCs/>
          <w:iCs/>
          <w:sz w:val="24"/>
          <w:szCs w:val="24"/>
          <w:lang w:eastAsia="en-US"/>
        </w:rPr>
      </w:pPr>
      <w:r w:rsidRPr="006F7516">
        <w:rPr>
          <w:rFonts w:eastAsia="Calibri"/>
          <w:sz w:val="24"/>
          <w:szCs w:val="24"/>
          <w:lang w:eastAsia="en-US"/>
        </w:rPr>
        <w:t xml:space="preserve">За 2021 год Сектором </w:t>
      </w:r>
      <w:r w:rsidRPr="006F7516">
        <w:rPr>
          <w:rFonts w:eastAsia="Calibri"/>
          <w:bCs/>
          <w:iCs/>
          <w:sz w:val="24"/>
          <w:szCs w:val="24"/>
          <w:lang w:eastAsia="en-US"/>
        </w:rPr>
        <w:t>плановых или внеплановых проверок в рамках муниципального лесного контроля не проводилось, в связи с тем, что лесные участки в пользовании суб</w:t>
      </w:r>
      <w:r w:rsidRPr="006F7516">
        <w:rPr>
          <w:rFonts w:eastAsia="Calibri"/>
          <w:bCs/>
          <w:iCs/>
          <w:sz w:val="24"/>
          <w:szCs w:val="24"/>
          <w:lang w:eastAsia="en-US"/>
        </w:rPr>
        <w:t>ъ</w:t>
      </w:r>
      <w:r w:rsidRPr="006F7516">
        <w:rPr>
          <w:rFonts w:eastAsia="Calibri"/>
          <w:bCs/>
          <w:iCs/>
          <w:sz w:val="24"/>
          <w:szCs w:val="24"/>
          <w:lang w:eastAsia="en-US"/>
        </w:rPr>
        <w:t>ектам предпринимательской деятельности и физическим лицам не передавались.</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рамках муниципального лесного контроля в течение 2021 года Сектором:</w:t>
      </w:r>
    </w:p>
    <w:p w:rsidR="006F7516" w:rsidRPr="006F7516" w:rsidRDefault="006F7516" w:rsidP="006F7516">
      <w:pPr>
        <w:overflowPunct/>
        <w:autoSpaceDE/>
        <w:autoSpaceDN/>
        <w:adjustRightInd/>
        <w:spacing w:after="200"/>
        <w:contextualSpacing/>
        <w:jc w:val="both"/>
        <w:textAlignment w:val="auto"/>
        <w:rPr>
          <w:rFonts w:eastAsia="Calibri"/>
          <w:bCs/>
          <w:iCs/>
          <w:sz w:val="24"/>
          <w:szCs w:val="24"/>
          <w:lang w:eastAsia="en-US"/>
        </w:rPr>
      </w:pPr>
      <w:r w:rsidRPr="006F7516">
        <w:rPr>
          <w:rFonts w:eastAsia="Calibri"/>
          <w:sz w:val="24"/>
          <w:szCs w:val="24"/>
          <w:lang w:eastAsia="en-US"/>
        </w:rPr>
        <w:t xml:space="preserve">1) </w:t>
      </w:r>
      <w:r w:rsidRPr="006F7516">
        <w:rPr>
          <w:rFonts w:eastAsia="Calibri"/>
          <w:bCs/>
          <w:iCs/>
          <w:sz w:val="24"/>
          <w:szCs w:val="24"/>
          <w:lang w:eastAsia="en-US"/>
        </w:rPr>
        <w:t>организовано принятие распоряжения Администрации города от 05.03.2021 № 39 «О создании межведомственной группы по противодействию выжигания сухой растительн</w:t>
      </w:r>
      <w:r w:rsidRPr="006F7516">
        <w:rPr>
          <w:rFonts w:eastAsia="Calibri"/>
          <w:bCs/>
          <w:iCs/>
          <w:sz w:val="24"/>
          <w:szCs w:val="24"/>
          <w:lang w:eastAsia="en-US"/>
        </w:rPr>
        <w:t>о</w:t>
      </w:r>
      <w:r w:rsidRPr="006F7516">
        <w:rPr>
          <w:rFonts w:eastAsia="Calibri"/>
          <w:bCs/>
          <w:iCs/>
          <w:sz w:val="24"/>
          <w:szCs w:val="24"/>
          <w:lang w:eastAsia="en-US"/>
        </w:rPr>
        <w:t>сти на территории города Новошахтинска в 2021 году» на основании которого совместно с сотрудниками ОМВД по г. Новошахтинску, ОНД и ПР по г. Новошахтинску, а также дружинниками городского казачьего общества «Новошахтинское», проводились ежен</w:t>
      </w:r>
      <w:r w:rsidRPr="006F7516">
        <w:rPr>
          <w:rFonts w:eastAsia="Calibri"/>
          <w:bCs/>
          <w:iCs/>
          <w:sz w:val="24"/>
          <w:szCs w:val="24"/>
          <w:lang w:eastAsia="en-US"/>
        </w:rPr>
        <w:t>е</w:t>
      </w:r>
      <w:r w:rsidRPr="006F7516">
        <w:rPr>
          <w:rFonts w:eastAsia="Calibri"/>
          <w:bCs/>
          <w:iCs/>
          <w:sz w:val="24"/>
          <w:szCs w:val="24"/>
          <w:lang w:eastAsia="en-US"/>
        </w:rPr>
        <w:t>дельные рейдовые осмотры лесных участков с целью предупреждения и пресечения нез</w:t>
      </w:r>
      <w:r w:rsidRPr="006F7516">
        <w:rPr>
          <w:rFonts w:eastAsia="Calibri"/>
          <w:bCs/>
          <w:iCs/>
          <w:sz w:val="24"/>
          <w:szCs w:val="24"/>
          <w:lang w:eastAsia="en-US"/>
        </w:rPr>
        <w:t>а</w:t>
      </w:r>
      <w:r w:rsidRPr="006F7516">
        <w:rPr>
          <w:rFonts w:eastAsia="Calibri"/>
          <w:bCs/>
          <w:iCs/>
          <w:sz w:val="24"/>
          <w:szCs w:val="24"/>
          <w:lang w:eastAsia="en-US"/>
        </w:rPr>
        <w:t>конной вырубки в городских лесах, а также недопущения выжигания сухой растительн</w:t>
      </w:r>
      <w:r w:rsidRPr="006F7516">
        <w:rPr>
          <w:rFonts w:eastAsia="Calibri"/>
          <w:bCs/>
          <w:iCs/>
          <w:sz w:val="24"/>
          <w:szCs w:val="24"/>
          <w:lang w:eastAsia="en-US"/>
        </w:rPr>
        <w:t>о</w:t>
      </w:r>
      <w:r w:rsidRPr="006F7516">
        <w:rPr>
          <w:rFonts w:eastAsia="Calibri"/>
          <w:bCs/>
          <w:iCs/>
          <w:sz w:val="24"/>
          <w:szCs w:val="24"/>
          <w:lang w:eastAsia="en-US"/>
        </w:rPr>
        <w:t>сти, мусора и т.п.;</w:t>
      </w:r>
    </w:p>
    <w:p w:rsidR="006F7516" w:rsidRPr="006F7516" w:rsidRDefault="006F7516" w:rsidP="006F7516">
      <w:pPr>
        <w:overflowPunct/>
        <w:autoSpaceDE/>
        <w:autoSpaceDN/>
        <w:adjustRightInd/>
        <w:spacing w:after="200"/>
        <w:contextualSpacing/>
        <w:jc w:val="both"/>
        <w:textAlignment w:val="auto"/>
        <w:rPr>
          <w:rFonts w:eastAsia="Calibri"/>
          <w:bCs/>
          <w:iCs/>
          <w:sz w:val="24"/>
          <w:szCs w:val="24"/>
          <w:lang w:eastAsia="en-US"/>
        </w:rPr>
      </w:pPr>
      <w:r w:rsidRPr="006F7516">
        <w:rPr>
          <w:rFonts w:eastAsia="Calibri"/>
          <w:bCs/>
          <w:iCs/>
          <w:sz w:val="24"/>
          <w:szCs w:val="24"/>
          <w:lang w:eastAsia="en-US"/>
        </w:rPr>
        <w:t>2) также в 2021 году в рамках муниципального земельного контроля проводились план</w:t>
      </w:r>
      <w:r w:rsidRPr="006F7516">
        <w:rPr>
          <w:rFonts w:eastAsia="Calibri"/>
          <w:bCs/>
          <w:iCs/>
          <w:sz w:val="24"/>
          <w:szCs w:val="24"/>
          <w:lang w:eastAsia="en-US"/>
        </w:rPr>
        <w:t>о</w:t>
      </w:r>
      <w:r w:rsidRPr="006F7516">
        <w:rPr>
          <w:rFonts w:eastAsia="Calibri"/>
          <w:bCs/>
          <w:iCs/>
          <w:sz w:val="24"/>
          <w:szCs w:val="24"/>
          <w:lang w:eastAsia="en-US"/>
        </w:rPr>
        <w:t>вые выездные проверки в отношении собственников земельных участках по ул. 7-й Ша</w:t>
      </w:r>
      <w:r w:rsidRPr="006F7516">
        <w:rPr>
          <w:rFonts w:eastAsia="Calibri"/>
          <w:bCs/>
          <w:iCs/>
          <w:sz w:val="24"/>
          <w:szCs w:val="24"/>
          <w:lang w:eastAsia="en-US"/>
        </w:rPr>
        <w:t>х</w:t>
      </w:r>
      <w:r w:rsidRPr="006F7516">
        <w:rPr>
          <w:rFonts w:eastAsia="Calibri"/>
          <w:bCs/>
          <w:iCs/>
          <w:sz w:val="24"/>
          <w:szCs w:val="24"/>
          <w:lang w:eastAsia="en-US"/>
        </w:rPr>
        <w:t>терской непосредственно прилегающих к лесным участкам, по выявлению фактов сам</w:t>
      </w:r>
      <w:r w:rsidRPr="006F7516">
        <w:rPr>
          <w:rFonts w:eastAsia="Calibri"/>
          <w:bCs/>
          <w:iCs/>
          <w:sz w:val="24"/>
          <w:szCs w:val="24"/>
          <w:lang w:eastAsia="en-US"/>
        </w:rPr>
        <w:t>о</w:t>
      </w:r>
      <w:r w:rsidRPr="006F7516">
        <w:rPr>
          <w:rFonts w:eastAsia="Calibri"/>
          <w:bCs/>
          <w:iCs/>
          <w:sz w:val="24"/>
          <w:szCs w:val="24"/>
          <w:lang w:eastAsia="en-US"/>
        </w:rPr>
        <w:t>вольного занятия части лесного участка находящегося в муниципальной собственности, так в Новошахтинский отдел Росреестра по Ростовской области направлено 10 материалов с признаками самовольного занятия части лесного участка и земель общего пользования, по итогам выданных предписаний об устранении нарушений части лесного участка осв</w:t>
      </w:r>
      <w:r w:rsidRPr="006F7516">
        <w:rPr>
          <w:rFonts w:eastAsia="Calibri"/>
          <w:bCs/>
          <w:iCs/>
          <w:sz w:val="24"/>
          <w:szCs w:val="24"/>
          <w:lang w:eastAsia="en-US"/>
        </w:rPr>
        <w:t>о</w:t>
      </w:r>
      <w:r w:rsidRPr="006F7516">
        <w:rPr>
          <w:rFonts w:eastAsia="Calibri"/>
          <w:bCs/>
          <w:iCs/>
          <w:sz w:val="24"/>
          <w:szCs w:val="24"/>
          <w:lang w:eastAsia="en-US"/>
        </w:rPr>
        <w:t>бождены;</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проведены профилактические мероприятия, в том числе консультирование в количес</w:t>
      </w:r>
      <w:r w:rsidRPr="006F7516">
        <w:rPr>
          <w:rFonts w:eastAsia="Calibri"/>
          <w:sz w:val="24"/>
          <w:szCs w:val="24"/>
          <w:lang w:eastAsia="en-US"/>
        </w:rPr>
        <w:t>т</w:t>
      </w:r>
      <w:r w:rsidRPr="006F7516">
        <w:rPr>
          <w:rFonts w:eastAsia="Calibri"/>
          <w:sz w:val="24"/>
          <w:szCs w:val="24"/>
          <w:lang w:eastAsia="en-US"/>
        </w:rPr>
        <w:t>ве 3, информирование посредством размещения информации на официальном сайте в и</w:t>
      </w:r>
      <w:r w:rsidRPr="006F7516">
        <w:rPr>
          <w:rFonts w:eastAsia="Calibri"/>
          <w:sz w:val="24"/>
          <w:szCs w:val="24"/>
          <w:lang w:eastAsia="en-US"/>
        </w:rPr>
        <w:t>н</w:t>
      </w:r>
      <w:r w:rsidRPr="006F7516">
        <w:rPr>
          <w:rFonts w:eastAsia="Calibri"/>
          <w:sz w:val="24"/>
          <w:szCs w:val="24"/>
          <w:lang w:eastAsia="en-US"/>
        </w:rPr>
        <w:t xml:space="preserve">формационно-телекоммуникационной сети Интернет: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 xml:space="preserve">размещены (обновлены) правовые акты и их отдельные части, содержащие обязательные требования, оценка соблюдения которых является предметом муниципального контроля на территории  города Новошахтинска; </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обеспечено размещение обобщения практики осуществления деятельности муниципал</w:t>
      </w:r>
      <w:r w:rsidRPr="006F7516">
        <w:rPr>
          <w:rFonts w:eastAsia="Calibri"/>
          <w:sz w:val="24"/>
          <w:szCs w:val="24"/>
          <w:lang w:eastAsia="en-US"/>
        </w:rPr>
        <w:t>ь</w:t>
      </w:r>
      <w:r w:rsidRPr="006F7516">
        <w:rPr>
          <w:rFonts w:eastAsia="Calibri"/>
          <w:sz w:val="24"/>
          <w:szCs w:val="24"/>
          <w:lang w:eastAsia="en-US"/>
        </w:rPr>
        <w:t>ного контроля, в том числе с указанием наиболее часто встречающихся случаев наруш</w:t>
      </w:r>
      <w:r w:rsidRPr="006F7516">
        <w:rPr>
          <w:rFonts w:eastAsia="Calibri"/>
          <w:sz w:val="24"/>
          <w:szCs w:val="24"/>
          <w:lang w:eastAsia="en-US"/>
        </w:rPr>
        <w:t>е</w:t>
      </w:r>
      <w:r w:rsidRPr="006F7516">
        <w:rPr>
          <w:rFonts w:eastAsia="Calibri"/>
          <w:sz w:val="24"/>
          <w:szCs w:val="24"/>
          <w:lang w:eastAsia="en-US"/>
        </w:rPr>
        <w:t>ний обязательных требований с рекомендациями в отношении мер, которые должны пр</w:t>
      </w:r>
      <w:r w:rsidRPr="006F7516">
        <w:rPr>
          <w:rFonts w:eastAsia="Calibri"/>
          <w:sz w:val="24"/>
          <w:szCs w:val="24"/>
          <w:lang w:eastAsia="en-US"/>
        </w:rPr>
        <w:t>и</w:t>
      </w:r>
      <w:r w:rsidRPr="006F7516">
        <w:rPr>
          <w:rFonts w:eastAsia="Calibri"/>
          <w:sz w:val="24"/>
          <w:szCs w:val="24"/>
          <w:lang w:eastAsia="en-US"/>
        </w:rPr>
        <w:t>ниматься подконтрольными субъектами в целях недопущения таких нарушений;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опубликованы (обновлены) руководства по соблюдению обязательных требований по всем видам муниципального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связи с тем, что за указанный период 2021 года нарушений обязательных требований не выявлено, указать наличие причин, факторов и условий, способствующих возникновению нарушений не представляется возможным.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ab/>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3.3.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В целях недопущения лицами, проживающих в непосредственной близости к лесному участку, самовольного занятия части лесных участков, а также разведения костров отд</w:t>
      </w:r>
      <w:r w:rsidRPr="006F7516">
        <w:rPr>
          <w:rFonts w:eastAsia="Calibri"/>
          <w:sz w:val="24"/>
          <w:szCs w:val="24"/>
          <w:lang w:eastAsia="en-US"/>
        </w:rPr>
        <w:t>ы</w:t>
      </w:r>
      <w:r w:rsidRPr="006F7516">
        <w:rPr>
          <w:rFonts w:eastAsia="Calibri"/>
          <w:sz w:val="24"/>
          <w:szCs w:val="24"/>
          <w:lang w:eastAsia="en-US"/>
        </w:rPr>
        <w:t>хающими на территории лесных участков деятельность муниципального лесного контроля в 2022 году и последующие годы также будет направлена на профилактику нарушений обязательных требований, на создание комфортных и безопасных условий для прожив</w:t>
      </w:r>
      <w:r w:rsidRPr="006F7516">
        <w:rPr>
          <w:rFonts w:eastAsia="Calibri"/>
          <w:sz w:val="24"/>
          <w:szCs w:val="24"/>
          <w:lang w:eastAsia="en-US"/>
        </w:rPr>
        <w:t>а</w:t>
      </w:r>
      <w:r w:rsidRPr="006F7516">
        <w:rPr>
          <w:rFonts w:eastAsia="Calibri"/>
          <w:sz w:val="24"/>
          <w:szCs w:val="24"/>
          <w:lang w:eastAsia="en-US"/>
        </w:rPr>
        <w:t>ния граждан, охрану окружающей среды и т.п.</w:t>
      </w:r>
    </w:p>
    <w:p w:rsidR="006F7516" w:rsidRPr="006F7516" w:rsidRDefault="006F7516" w:rsidP="006F7516">
      <w:pPr>
        <w:overflowPunct/>
        <w:autoSpaceDE/>
        <w:autoSpaceDN/>
        <w:adjustRightInd/>
        <w:spacing w:after="200"/>
        <w:contextualSpacing/>
        <w:jc w:val="both"/>
        <w:textAlignment w:val="auto"/>
        <w:rPr>
          <w:rFonts w:eastAsia="Calibri"/>
          <w:color w:val="FF0000"/>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3.4.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Предложения отсутствуют.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3.5.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w:t>
      </w:r>
      <w:r w:rsidRPr="006F7516">
        <w:rPr>
          <w:rFonts w:eastAsia="Calibri"/>
          <w:sz w:val="24"/>
          <w:szCs w:val="24"/>
          <w:lang w:eastAsia="en-US"/>
        </w:rPr>
        <w:t>е</w:t>
      </w:r>
      <w:r w:rsidRPr="006F7516">
        <w:rPr>
          <w:rFonts w:eastAsia="Calibri"/>
          <w:sz w:val="24"/>
          <w:szCs w:val="24"/>
          <w:lang w:eastAsia="en-US"/>
        </w:rPr>
        <w:t>рального закона от 31.07.2020 № 248-ФЗ. Это создаст условия для устранения правонар</w:t>
      </w:r>
      <w:r w:rsidRPr="006F7516">
        <w:rPr>
          <w:rFonts w:eastAsia="Calibri"/>
          <w:sz w:val="24"/>
          <w:szCs w:val="24"/>
          <w:lang w:eastAsia="en-US"/>
        </w:rPr>
        <w:t>у</w:t>
      </w:r>
      <w:r w:rsidRPr="006F7516">
        <w:rPr>
          <w:rFonts w:eastAsia="Calibri"/>
          <w:sz w:val="24"/>
          <w:szCs w:val="24"/>
          <w:lang w:eastAsia="en-US"/>
        </w:rPr>
        <w:t>шения.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го (надзорного) мероприятия, предусматривающего взаимодействие с контролируемым 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трольных (надзорных) мероприятий, проводимых без взаимодействия с контролируемым лицом, путём внесения соответствующих изменений в Федеральный закон от 31.07.2020 № 248-ФЗ.</w:t>
      </w:r>
    </w:p>
    <w:p w:rsidR="006F7516" w:rsidRPr="006F7516" w:rsidRDefault="006F7516" w:rsidP="006F7516">
      <w:pPr>
        <w:numPr>
          <w:ilvl w:val="0"/>
          <w:numId w:val="13"/>
        </w:numPr>
        <w:overflowPunct/>
        <w:autoSpaceDE/>
        <w:autoSpaceDN/>
        <w:adjustRightInd/>
        <w:spacing w:after="200" w:line="276" w:lineRule="auto"/>
        <w:ind w:firstLine="709"/>
        <w:contextualSpacing/>
        <w:jc w:val="both"/>
        <w:textAlignment w:val="auto"/>
        <w:rPr>
          <w:rFonts w:eastAsia="Calibri"/>
          <w:sz w:val="24"/>
          <w:szCs w:val="24"/>
          <w:lang w:eastAsia="en-US"/>
        </w:rPr>
      </w:pPr>
      <w:r w:rsidRPr="006F7516">
        <w:rPr>
          <w:rFonts w:eastAsia="Calibri"/>
          <w:sz w:val="24"/>
          <w:szCs w:val="24"/>
          <w:lang w:eastAsia="en-US"/>
        </w:rPr>
        <w:t>Предлагаем увеличить размеры штрафных санкций  ч. 1 ст. 19.5 К</w:t>
      </w:r>
      <w:r w:rsidRPr="006F7516">
        <w:rPr>
          <w:rFonts w:eastAsia="Calibri"/>
          <w:sz w:val="24"/>
          <w:szCs w:val="24"/>
          <w:lang w:eastAsia="en-US"/>
        </w:rPr>
        <w:t>о</w:t>
      </w:r>
      <w:r w:rsidRPr="006F7516">
        <w:rPr>
          <w:rFonts w:eastAsia="Calibri"/>
          <w:sz w:val="24"/>
          <w:szCs w:val="24"/>
          <w:lang w:eastAsia="en-US"/>
        </w:rPr>
        <w:t>АП РФ.</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4.1.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в сфере благоустройства</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lastRenderedPageBreak/>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4.2. Выявление типичных нарушений обязательных требований, причин, факторов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связи с тем, что Решение Новошахтинской городской Думы № 294 «Об утверждении Положения о муниципальном контроле в сфере благоустройства в границах муниципал</w:t>
      </w:r>
      <w:r w:rsidRPr="006F7516">
        <w:rPr>
          <w:rFonts w:eastAsia="Calibri"/>
          <w:sz w:val="24"/>
          <w:szCs w:val="24"/>
          <w:lang w:eastAsia="en-US"/>
        </w:rPr>
        <w:t>ь</w:t>
      </w:r>
      <w:r w:rsidRPr="006F7516">
        <w:rPr>
          <w:rFonts w:eastAsia="Calibri"/>
          <w:sz w:val="24"/>
          <w:szCs w:val="24"/>
          <w:lang w:eastAsia="en-US"/>
        </w:rPr>
        <w:t xml:space="preserve">ного образования «Город Новошахтинск»» принято 23.12.2021 Сектором </w:t>
      </w:r>
      <w:r w:rsidRPr="006F7516">
        <w:rPr>
          <w:rFonts w:eastAsia="Calibri"/>
          <w:bCs/>
          <w:iCs/>
          <w:sz w:val="24"/>
          <w:szCs w:val="24"/>
          <w:lang w:eastAsia="en-US"/>
        </w:rPr>
        <w:t xml:space="preserve">плановых или внеплановых проверок в рамках муниципального контроля в сфере благоустройства не проводилось, соответственно, </w:t>
      </w:r>
      <w:r w:rsidRPr="006F7516">
        <w:rPr>
          <w:rFonts w:eastAsia="Calibri"/>
          <w:sz w:val="24"/>
          <w:szCs w:val="24"/>
          <w:lang w:eastAsia="en-US"/>
        </w:rPr>
        <w:t>нарушений обязательных требований не выявлено, указать наличие причин, факторов и условий, способствующих возникновению нарушений не представляется возможным.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ab/>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4.3.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лицами, нарушения обязательных требований содержащихся в Пр</w:t>
      </w:r>
      <w:r w:rsidRPr="006F7516">
        <w:rPr>
          <w:rFonts w:eastAsia="Calibri"/>
          <w:sz w:val="24"/>
          <w:szCs w:val="24"/>
          <w:lang w:eastAsia="en-US"/>
        </w:rPr>
        <w:t>а</w:t>
      </w:r>
      <w:r w:rsidRPr="006F7516">
        <w:rPr>
          <w:rFonts w:eastAsia="Calibri"/>
          <w:sz w:val="24"/>
          <w:szCs w:val="24"/>
          <w:lang w:eastAsia="en-US"/>
        </w:rPr>
        <w:t>вилах благоустройства, уборки и санитарного содержания территории города Новоша</w:t>
      </w:r>
      <w:r w:rsidRPr="006F7516">
        <w:rPr>
          <w:rFonts w:eastAsia="Calibri"/>
          <w:sz w:val="24"/>
          <w:szCs w:val="24"/>
          <w:lang w:eastAsia="en-US"/>
        </w:rPr>
        <w:t>х</w:t>
      </w:r>
      <w:r w:rsidRPr="006F7516">
        <w:rPr>
          <w:rFonts w:eastAsia="Calibri"/>
          <w:sz w:val="24"/>
          <w:szCs w:val="24"/>
          <w:lang w:eastAsia="en-US"/>
        </w:rPr>
        <w:t>тинска, утвержденных решением Новошахтинской городской Думы от 30.01.2012 № 325 (далее – Правила благоустройства), деятельность муниципального контроля в сфере бл</w:t>
      </w:r>
      <w:r w:rsidRPr="006F7516">
        <w:rPr>
          <w:rFonts w:eastAsia="Calibri"/>
          <w:sz w:val="24"/>
          <w:szCs w:val="24"/>
          <w:lang w:eastAsia="en-US"/>
        </w:rPr>
        <w:t>а</w:t>
      </w:r>
      <w:r w:rsidRPr="006F7516">
        <w:rPr>
          <w:rFonts w:eastAsia="Calibri"/>
          <w:sz w:val="24"/>
          <w:szCs w:val="24"/>
          <w:lang w:eastAsia="en-US"/>
        </w:rPr>
        <w:t>гоустройства в 2022 году и последующие годы также будет направлена на профилактику нарушений обязательных требований, на создание комфортных и безопасных условий для проживания граждан, охрану окружающей среды и т.п.</w:t>
      </w:r>
    </w:p>
    <w:p w:rsidR="006F7516" w:rsidRPr="006F7516" w:rsidRDefault="006F7516" w:rsidP="006F7516">
      <w:pPr>
        <w:overflowPunct/>
        <w:autoSpaceDE/>
        <w:autoSpaceDN/>
        <w:adjustRightInd/>
        <w:spacing w:after="200"/>
        <w:contextualSpacing/>
        <w:jc w:val="both"/>
        <w:textAlignment w:val="auto"/>
        <w:rPr>
          <w:rFonts w:eastAsia="Calibri"/>
          <w:color w:val="FF0000"/>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4.4.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Предлагаем внести изменения в Правила благоустройства, в части установления правил выгона и выпаса домашних животных на городской территории.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lastRenderedPageBreak/>
        <w:t xml:space="preserve">4.5.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w:t>
      </w:r>
      <w:r w:rsidRPr="006F7516">
        <w:rPr>
          <w:rFonts w:eastAsia="Calibri"/>
          <w:sz w:val="24"/>
          <w:szCs w:val="24"/>
          <w:lang w:eastAsia="en-US"/>
        </w:rPr>
        <w:t>е</w:t>
      </w:r>
      <w:r w:rsidRPr="006F7516">
        <w:rPr>
          <w:rFonts w:eastAsia="Calibri"/>
          <w:sz w:val="24"/>
          <w:szCs w:val="24"/>
          <w:lang w:eastAsia="en-US"/>
        </w:rPr>
        <w:t>рального закона от 31.07.2020 № 248-ФЗ. Это создаст условия для устранения правонар</w:t>
      </w:r>
      <w:r w:rsidRPr="006F7516">
        <w:rPr>
          <w:rFonts w:eastAsia="Calibri"/>
          <w:sz w:val="24"/>
          <w:szCs w:val="24"/>
          <w:lang w:eastAsia="en-US"/>
        </w:rPr>
        <w:t>у</w:t>
      </w:r>
      <w:r w:rsidRPr="006F7516">
        <w:rPr>
          <w:rFonts w:eastAsia="Calibri"/>
          <w:sz w:val="24"/>
          <w:szCs w:val="24"/>
          <w:lang w:eastAsia="en-US"/>
        </w:rPr>
        <w:t>шения.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го (надзорного) мероприятия, предусматривающего взаимодействие с контролируемым 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трольных (надзорных) мероприятий, проводимых без взаимодействия с контролируемым лицом, путём внесения соответствующих изменений в Федеральный закон от 31.07.2020 № 248-ФЗ.</w:t>
      </w:r>
    </w:p>
    <w:p w:rsidR="006F7516" w:rsidRPr="006F7516" w:rsidRDefault="006F7516" w:rsidP="006F7516">
      <w:pPr>
        <w:overflowPunct/>
        <w:autoSpaceDE/>
        <w:autoSpaceDN/>
        <w:adjustRightInd/>
        <w:spacing w:after="200"/>
        <w:jc w:val="both"/>
        <w:textAlignment w:val="auto"/>
        <w:rPr>
          <w:rFonts w:eastAsia="Calibri"/>
          <w:sz w:val="24"/>
          <w:szCs w:val="24"/>
          <w:lang w:eastAsia="en-US"/>
        </w:rPr>
      </w:pPr>
      <w:r w:rsidRPr="006F7516">
        <w:rPr>
          <w:rFonts w:eastAsia="Calibri"/>
          <w:sz w:val="24"/>
          <w:szCs w:val="24"/>
          <w:lang w:eastAsia="en-US"/>
        </w:rPr>
        <w:t>3. Предлагаем увеличить размеры штрафных санкций  ч. 1 ст. 19.5 КоАП РФ.</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5.1.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 xml:space="preserve">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w:t>
      </w:r>
      <w:r w:rsidRPr="006F7516">
        <w:rPr>
          <w:rFonts w:eastAsia="Calibri"/>
          <w:sz w:val="24"/>
          <w:szCs w:val="24"/>
          <w:lang w:eastAsia="en-US"/>
        </w:rPr>
        <w:lastRenderedPageBreak/>
        <w:t>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5.2. Выявление типичных нарушений обязательных требований, причин, факторов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связи с тем, что Решение Новошахтинской городской Думы № 296 «Об утверждении Положения о муниципальном контроле за исполнением единой теплоснабжающей орг</w:t>
      </w:r>
      <w:r w:rsidRPr="006F7516">
        <w:rPr>
          <w:rFonts w:eastAsia="Calibri"/>
          <w:sz w:val="24"/>
          <w:szCs w:val="24"/>
          <w:lang w:eastAsia="en-US"/>
        </w:rPr>
        <w:t>а</w:t>
      </w:r>
      <w:r w:rsidRPr="006F7516">
        <w:rPr>
          <w:rFonts w:eastAsia="Calibri"/>
          <w:sz w:val="24"/>
          <w:szCs w:val="24"/>
          <w:lang w:eastAsia="en-US"/>
        </w:rPr>
        <w:t xml:space="preserve">низацией обязательств по строительству, реконструкции и (или) модернизации объектов теплоснабжения в муниципальном образовании «Город Новошахтинск»» принято 23.12.2021 Сектором </w:t>
      </w:r>
      <w:r w:rsidRPr="006F7516">
        <w:rPr>
          <w:rFonts w:eastAsia="Calibri"/>
          <w:bCs/>
          <w:iCs/>
          <w:sz w:val="24"/>
          <w:szCs w:val="24"/>
          <w:lang w:eastAsia="en-US"/>
        </w:rPr>
        <w:t>плановых или внеплановых проверок в рамках муниципального ко</w:t>
      </w:r>
      <w:r w:rsidRPr="006F7516">
        <w:rPr>
          <w:rFonts w:eastAsia="Calibri"/>
          <w:bCs/>
          <w:iCs/>
          <w:sz w:val="24"/>
          <w:szCs w:val="24"/>
          <w:lang w:eastAsia="en-US"/>
        </w:rPr>
        <w:t>н</w:t>
      </w:r>
      <w:r w:rsidRPr="006F7516">
        <w:rPr>
          <w:rFonts w:eastAsia="Calibri"/>
          <w:bCs/>
          <w:iCs/>
          <w:sz w:val="24"/>
          <w:szCs w:val="24"/>
          <w:lang w:eastAsia="en-US"/>
        </w:rPr>
        <w:t>троля за исполнением единой теплоснабжающей организацией обязательств по строител</w:t>
      </w:r>
      <w:r w:rsidRPr="006F7516">
        <w:rPr>
          <w:rFonts w:eastAsia="Calibri"/>
          <w:bCs/>
          <w:iCs/>
          <w:sz w:val="24"/>
          <w:szCs w:val="24"/>
          <w:lang w:eastAsia="en-US"/>
        </w:rPr>
        <w:t>ь</w:t>
      </w:r>
      <w:r w:rsidRPr="006F7516">
        <w:rPr>
          <w:rFonts w:eastAsia="Calibri"/>
          <w:bCs/>
          <w:iCs/>
          <w:sz w:val="24"/>
          <w:szCs w:val="24"/>
          <w:lang w:eastAsia="en-US"/>
        </w:rPr>
        <w:t xml:space="preserve">ству, реконструкции и (или) модернизации объектов теплоснабжения не проводилось, соответственно, </w:t>
      </w:r>
      <w:r w:rsidRPr="006F7516">
        <w:rPr>
          <w:rFonts w:eastAsia="Calibri"/>
          <w:sz w:val="24"/>
          <w:szCs w:val="24"/>
          <w:lang w:eastAsia="en-US"/>
        </w:rPr>
        <w:t>нарушений обязательных требований не выявлено, указать наличие пр</w:t>
      </w:r>
      <w:r w:rsidRPr="006F7516">
        <w:rPr>
          <w:rFonts w:eastAsia="Calibri"/>
          <w:sz w:val="24"/>
          <w:szCs w:val="24"/>
          <w:lang w:eastAsia="en-US"/>
        </w:rPr>
        <w:t>и</w:t>
      </w:r>
      <w:r w:rsidRPr="006F7516">
        <w:rPr>
          <w:rFonts w:eastAsia="Calibri"/>
          <w:sz w:val="24"/>
          <w:szCs w:val="24"/>
          <w:lang w:eastAsia="en-US"/>
        </w:rPr>
        <w:t>чин, факторов и условий, способствующих возникновению нарушений не представляется возможным.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ab/>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5.3.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лицами, нарушения обязательных требований деятельность мун</w:t>
      </w:r>
      <w:r w:rsidRPr="006F7516">
        <w:rPr>
          <w:rFonts w:eastAsia="Calibri"/>
          <w:sz w:val="24"/>
          <w:szCs w:val="24"/>
          <w:lang w:eastAsia="en-US"/>
        </w:rPr>
        <w:t>и</w:t>
      </w:r>
      <w:r w:rsidRPr="006F7516">
        <w:rPr>
          <w:rFonts w:eastAsia="Calibri"/>
          <w:sz w:val="24"/>
          <w:szCs w:val="24"/>
          <w:lang w:eastAsia="en-US"/>
        </w:rPr>
        <w:t>ципального контроля за исполнением единой теплоснабжающей организацией обяз</w:t>
      </w:r>
      <w:r w:rsidRPr="006F7516">
        <w:rPr>
          <w:rFonts w:eastAsia="Calibri"/>
          <w:sz w:val="24"/>
          <w:szCs w:val="24"/>
          <w:lang w:eastAsia="en-US"/>
        </w:rPr>
        <w:t>а</w:t>
      </w:r>
      <w:r w:rsidRPr="006F7516">
        <w:rPr>
          <w:rFonts w:eastAsia="Calibri"/>
          <w:sz w:val="24"/>
          <w:szCs w:val="24"/>
          <w:lang w:eastAsia="en-US"/>
        </w:rPr>
        <w:t>тельств по строительству, реконструкции и (или) модернизации объектов теплоснабжения в 2022 году и последующие годы также будет направлена на профилактику нарушений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color w:val="FF0000"/>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5.4.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Предложения отсутствуют.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5.5.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w:t>
      </w:r>
      <w:r w:rsidRPr="006F7516">
        <w:rPr>
          <w:rFonts w:eastAsia="Calibri"/>
          <w:sz w:val="24"/>
          <w:szCs w:val="24"/>
          <w:lang w:eastAsia="en-US"/>
        </w:rPr>
        <w:t>е</w:t>
      </w:r>
      <w:r w:rsidRPr="006F7516">
        <w:rPr>
          <w:rFonts w:eastAsia="Calibri"/>
          <w:sz w:val="24"/>
          <w:szCs w:val="24"/>
          <w:lang w:eastAsia="en-US"/>
        </w:rPr>
        <w:t>рального закона от 31.07.2020 № 248-ФЗ. Это создаст условия для устранения правонар</w:t>
      </w:r>
      <w:r w:rsidRPr="006F7516">
        <w:rPr>
          <w:rFonts w:eastAsia="Calibri"/>
          <w:sz w:val="24"/>
          <w:szCs w:val="24"/>
          <w:lang w:eastAsia="en-US"/>
        </w:rPr>
        <w:t>у</w:t>
      </w:r>
      <w:r w:rsidRPr="006F7516">
        <w:rPr>
          <w:rFonts w:eastAsia="Calibri"/>
          <w:sz w:val="24"/>
          <w:szCs w:val="24"/>
          <w:lang w:eastAsia="en-US"/>
        </w:rPr>
        <w:t>шения.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 xml:space="preserve">го (надзорного) мероприятия, предусматривающего взаимодействие с контролируемым </w:t>
      </w:r>
      <w:r w:rsidRPr="006F7516">
        <w:rPr>
          <w:rFonts w:eastAsia="Calibri"/>
          <w:sz w:val="24"/>
          <w:szCs w:val="24"/>
          <w:lang w:eastAsia="en-US"/>
        </w:rPr>
        <w:lastRenderedPageBreak/>
        <w:t>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трольных (надзорных) мероприятий, проводимых без взаимодействия с контролируемым лицом, путём внесения соответствующих изменений в Федеральный закон от 31.07.2020 № 248-ФЗ.</w:t>
      </w:r>
    </w:p>
    <w:p w:rsidR="006F7516" w:rsidRPr="006F7516" w:rsidRDefault="006F7516" w:rsidP="006F7516">
      <w:pPr>
        <w:overflowPunct/>
        <w:autoSpaceDE/>
        <w:autoSpaceDN/>
        <w:adjustRightInd/>
        <w:spacing w:after="200"/>
        <w:jc w:val="both"/>
        <w:textAlignment w:val="auto"/>
        <w:rPr>
          <w:rFonts w:eastAsia="Calibri"/>
          <w:sz w:val="24"/>
          <w:szCs w:val="24"/>
          <w:lang w:eastAsia="en-US"/>
        </w:rPr>
      </w:pPr>
      <w:r w:rsidRPr="006F7516">
        <w:rPr>
          <w:rFonts w:eastAsia="Calibri"/>
          <w:sz w:val="24"/>
          <w:szCs w:val="24"/>
          <w:lang w:eastAsia="en-US"/>
        </w:rPr>
        <w:t>3. Предлагаем увеличить размеры штрафных санкций  ч. 1 ст. 19.5 КоАП РФ.</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6.1.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автомобильном транспорте, городском наземном электрическом транспорте и в дорожном хозяйстве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Реализация полномочий в сфере контрольной деятельности Администрацией города ос</w:t>
      </w:r>
      <w:r w:rsidRPr="006F7516">
        <w:rPr>
          <w:rFonts w:eastAsia="Calibri"/>
          <w:sz w:val="24"/>
          <w:szCs w:val="24"/>
          <w:lang w:eastAsia="en-US"/>
        </w:rPr>
        <w:t>у</w:t>
      </w:r>
      <w:r w:rsidRPr="006F7516">
        <w:rPr>
          <w:rFonts w:eastAsia="Calibri"/>
          <w:sz w:val="24"/>
          <w:szCs w:val="24"/>
          <w:lang w:eastAsia="en-US"/>
        </w:rPr>
        <w:t>ществляется при соблюдении основных принципов контроля: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законности и обоснованности действий и решений контрольного органа и его должнос</w:t>
      </w:r>
      <w:r w:rsidRPr="006F7516">
        <w:rPr>
          <w:rFonts w:eastAsia="Calibri"/>
          <w:sz w:val="24"/>
          <w:szCs w:val="24"/>
          <w:lang w:eastAsia="en-US"/>
        </w:rPr>
        <w:t>т</w:t>
      </w:r>
      <w:r w:rsidRPr="006F7516">
        <w:rPr>
          <w:rFonts w:eastAsia="Calibri"/>
          <w:sz w:val="24"/>
          <w:szCs w:val="24"/>
          <w:lang w:eastAsia="en-US"/>
        </w:rPr>
        <w:t>ных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презумпции добросовестности контролируемого лица;</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открытости и доступности для контролируемых лиц нормативных правовых актов Ро</w:t>
      </w:r>
      <w:r w:rsidRPr="006F7516">
        <w:rPr>
          <w:rFonts w:eastAsia="Calibri"/>
          <w:sz w:val="24"/>
          <w:szCs w:val="24"/>
          <w:lang w:eastAsia="en-US"/>
        </w:rPr>
        <w:t>с</w:t>
      </w:r>
      <w:r w:rsidRPr="006F7516">
        <w:rPr>
          <w:rFonts w:eastAsia="Calibri"/>
          <w:sz w:val="24"/>
          <w:szCs w:val="24"/>
          <w:lang w:eastAsia="en-US"/>
        </w:rPr>
        <w:t>сийской Федерации, законодательства Ростовской области, соблюдение которых провер</w:t>
      </w:r>
      <w:r w:rsidRPr="006F7516">
        <w:rPr>
          <w:rFonts w:eastAsia="Calibri"/>
          <w:sz w:val="24"/>
          <w:szCs w:val="24"/>
          <w:lang w:eastAsia="en-US"/>
        </w:rPr>
        <w:t>я</w:t>
      </w:r>
      <w:r w:rsidRPr="006F7516">
        <w:rPr>
          <w:rFonts w:eastAsia="Calibri"/>
          <w:sz w:val="24"/>
          <w:szCs w:val="24"/>
          <w:lang w:eastAsia="en-US"/>
        </w:rPr>
        <w:t>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w:t>
      </w:r>
      <w:r w:rsidRPr="006F7516">
        <w:rPr>
          <w:rFonts w:eastAsia="Calibri"/>
          <w:sz w:val="24"/>
          <w:szCs w:val="24"/>
          <w:lang w:eastAsia="en-US"/>
        </w:rPr>
        <w:t>е</w:t>
      </w:r>
      <w:r w:rsidRPr="006F7516">
        <w:rPr>
          <w:rFonts w:eastAsia="Calibri"/>
          <w:sz w:val="24"/>
          <w:szCs w:val="24"/>
          <w:lang w:eastAsia="en-US"/>
        </w:rPr>
        <w:t>чению и (или) устранению последствий выявленных нарушений, о правах и об обязанн</w:t>
      </w:r>
      <w:r w:rsidRPr="006F7516">
        <w:rPr>
          <w:rFonts w:eastAsia="Calibri"/>
          <w:sz w:val="24"/>
          <w:szCs w:val="24"/>
          <w:lang w:eastAsia="en-US"/>
        </w:rPr>
        <w:t>о</w:t>
      </w:r>
      <w:r w:rsidRPr="006F7516">
        <w:rPr>
          <w:rFonts w:eastAsia="Calibri"/>
          <w:sz w:val="24"/>
          <w:szCs w:val="24"/>
          <w:lang w:eastAsia="en-US"/>
        </w:rPr>
        <w:t>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w:t>
      </w:r>
      <w:r w:rsidRPr="006F7516">
        <w:rPr>
          <w:rFonts w:eastAsia="Calibri"/>
          <w:sz w:val="24"/>
          <w:szCs w:val="24"/>
          <w:lang w:eastAsia="en-US"/>
        </w:rPr>
        <w:t>а</w:t>
      </w:r>
      <w:r w:rsidRPr="006F7516">
        <w:rPr>
          <w:rFonts w:eastAsia="Calibri"/>
          <w:sz w:val="24"/>
          <w:szCs w:val="24"/>
          <w:lang w:eastAsia="en-US"/>
        </w:rPr>
        <w:t>прещено или ограничено в соответствии с законодательством Российской Федерации;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стимулировании добросовестного соблюдения контролируемыми лицами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соразмерности вмешательства контрольного органа и его должностных лиц в деятел</w:t>
      </w:r>
      <w:r w:rsidRPr="006F7516">
        <w:rPr>
          <w:rFonts w:eastAsia="Calibri"/>
          <w:sz w:val="24"/>
          <w:szCs w:val="24"/>
          <w:lang w:eastAsia="en-US"/>
        </w:rPr>
        <w:t>ь</w:t>
      </w:r>
      <w:r w:rsidRPr="006F7516">
        <w:rPr>
          <w:rFonts w:eastAsia="Calibri"/>
          <w:sz w:val="24"/>
          <w:szCs w:val="24"/>
          <w:lang w:eastAsia="en-US"/>
        </w:rPr>
        <w:t>ность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охране прав и законных интересов, уважении достоинства личности, деловой репутации контролируемых лиц;</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недопустимости злоупотребления правом как со стороны контрольного органа и его должностных лиц, так со стороны граждан и организаций;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сохранении должностными лицами контрольного органа информации, составляющей коммерческую, служебную или иную охраняемую законом тайну.</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Единообразность применения обязательных требований Администрацией города и его должностными лицами обеспечена посредством размещения и поддержания в актуальном состоянии на официальном сайте Администрации города в сети Интернет перечня норм</w:t>
      </w:r>
      <w:r w:rsidRPr="006F7516">
        <w:rPr>
          <w:rFonts w:eastAsia="Calibri"/>
          <w:sz w:val="24"/>
          <w:szCs w:val="24"/>
          <w:lang w:eastAsia="en-US"/>
        </w:rPr>
        <w:t>а</w:t>
      </w:r>
      <w:r w:rsidRPr="006F7516">
        <w:rPr>
          <w:rFonts w:eastAsia="Calibri"/>
          <w:sz w:val="24"/>
          <w:szCs w:val="24"/>
          <w:lang w:eastAsia="en-US"/>
        </w:rPr>
        <w:t>тивных правовых актов и их отдельных частей (положений), содержащих обязательные требования, которые оцениваются при проведении мероприятий муниципального контр</w:t>
      </w:r>
      <w:r w:rsidRPr="006F7516">
        <w:rPr>
          <w:rFonts w:eastAsia="Calibri"/>
          <w:sz w:val="24"/>
          <w:szCs w:val="24"/>
          <w:lang w:eastAsia="en-US"/>
        </w:rPr>
        <w:t>о</w:t>
      </w:r>
      <w:r w:rsidRPr="006F7516">
        <w:rPr>
          <w:rFonts w:eastAsia="Calibri"/>
          <w:sz w:val="24"/>
          <w:szCs w:val="24"/>
          <w:lang w:eastAsia="en-US"/>
        </w:rPr>
        <w:t>ля, соблюдением должностными лицами положений о муниципальном контроле, коллег</w:t>
      </w:r>
      <w:r w:rsidRPr="006F7516">
        <w:rPr>
          <w:rFonts w:eastAsia="Calibri"/>
          <w:sz w:val="24"/>
          <w:szCs w:val="24"/>
          <w:lang w:eastAsia="en-US"/>
        </w:rPr>
        <w:t>и</w:t>
      </w:r>
      <w:r w:rsidRPr="006F7516">
        <w:rPr>
          <w:rFonts w:eastAsia="Calibri"/>
          <w:sz w:val="24"/>
          <w:szCs w:val="24"/>
          <w:lang w:eastAsia="en-US"/>
        </w:rPr>
        <w:t>ального обсуждения результатов контрольных мероприятий.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jc w:val="center"/>
        <w:textAlignment w:val="auto"/>
        <w:rPr>
          <w:rFonts w:eastAsia="Calibri"/>
          <w:b/>
          <w:sz w:val="24"/>
          <w:szCs w:val="24"/>
          <w:lang w:eastAsia="en-US"/>
        </w:rPr>
      </w:pPr>
      <w:r w:rsidRPr="006F7516">
        <w:rPr>
          <w:rFonts w:eastAsia="Calibri"/>
          <w:b/>
          <w:sz w:val="24"/>
          <w:szCs w:val="24"/>
          <w:lang w:eastAsia="en-US"/>
        </w:rPr>
        <w:t>6.2. Выявление типичных нарушений обязательных требований, причин, факторов и условий, способствующих возникновению указанных нарушений</w:t>
      </w:r>
    </w:p>
    <w:p w:rsidR="006F7516" w:rsidRPr="006F7516" w:rsidRDefault="006F7516" w:rsidP="006F7516">
      <w:pPr>
        <w:overflowPunct/>
        <w:autoSpaceDE/>
        <w:autoSpaceDN/>
        <w:adjustRightInd/>
        <w:spacing w:after="200"/>
        <w:contextualSpacing/>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связи с тем, что Решение Новошахтинской городской Думы № 292 «Об утверждении Положения о муниципальном контроле на автомобильном транспорте, городском назе</w:t>
      </w:r>
      <w:r w:rsidRPr="006F7516">
        <w:rPr>
          <w:rFonts w:eastAsia="Calibri"/>
          <w:sz w:val="24"/>
          <w:szCs w:val="24"/>
          <w:lang w:eastAsia="en-US"/>
        </w:rPr>
        <w:t>м</w:t>
      </w:r>
      <w:r w:rsidRPr="006F7516">
        <w:rPr>
          <w:rFonts w:eastAsia="Calibri"/>
          <w:sz w:val="24"/>
          <w:szCs w:val="24"/>
          <w:lang w:eastAsia="en-US"/>
        </w:rPr>
        <w:lastRenderedPageBreak/>
        <w:t>ном электрическом транспорте и в дорожном хозяйстве в границах муниципального обр</w:t>
      </w:r>
      <w:r w:rsidRPr="006F7516">
        <w:rPr>
          <w:rFonts w:eastAsia="Calibri"/>
          <w:sz w:val="24"/>
          <w:szCs w:val="24"/>
          <w:lang w:eastAsia="en-US"/>
        </w:rPr>
        <w:t>а</w:t>
      </w:r>
      <w:r w:rsidRPr="006F7516">
        <w:rPr>
          <w:rFonts w:eastAsia="Calibri"/>
          <w:sz w:val="24"/>
          <w:szCs w:val="24"/>
          <w:lang w:eastAsia="en-US"/>
        </w:rPr>
        <w:t xml:space="preserve">зования «Город Новошахтинск»» принято 23.12.2021 Сектором </w:t>
      </w:r>
      <w:r w:rsidRPr="006F7516">
        <w:rPr>
          <w:rFonts w:eastAsia="Calibri"/>
          <w:bCs/>
          <w:iCs/>
          <w:sz w:val="24"/>
          <w:szCs w:val="24"/>
          <w:lang w:eastAsia="en-US"/>
        </w:rPr>
        <w:t>плановых или внеплан</w:t>
      </w:r>
      <w:r w:rsidRPr="006F7516">
        <w:rPr>
          <w:rFonts w:eastAsia="Calibri"/>
          <w:bCs/>
          <w:iCs/>
          <w:sz w:val="24"/>
          <w:szCs w:val="24"/>
          <w:lang w:eastAsia="en-US"/>
        </w:rPr>
        <w:t>о</w:t>
      </w:r>
      <w:r w:rsidRPr="006F7516">
        <w:rPr>
          <w:rFonts w:eastAsia="Calibri"/>
          <w:bCs/>
          <w:iCs/>
          <w:sz w:val="24"/>
          <w:szCs w:val="24"/>
          <w:lang w:eastAsia="en-US"/>
        </w:rPr>
        <w:t>вых проверок в рамках муниципального контроля на автомобильном транспорте, горо</w:t>
      </w:r>
      <w:r w:rsidRPr="006F7516">
        <w:rPr>
          <w:rFonts w:eastAsia="Calibri"/>
          <w:bCs/>
          <w:iCs/>
          <w:sz w:val="24"/>
          <w:szCs w:val="24"/>
          <w:lang w:eastAsia="en-US"/>
        </w:rPr>
        <w:t>д</w:t>
      </w:r>
      <w:r w:rsidRPr="006F7516">
        <w:rPr>
          <w:rFonts w:eastAsia="Calibri"/>
          <w:bCs/>
          <w:iCs/>
          <w:sz w:val="24"/>
          <w:szCs w:val="24"/>
          <w:lang w:eastAsia="en-US"/>
        </w:rPr>
        <w:t>ском наземном электрическом транспорте и в дорожном хозяйстве не проводилось, соо</w:t>
      </w:r>
      <w:r w:rsidRPr="006F7516">
        <w:rPr>
          <w:rFonts w:eastAsia="Calibri"/>
          <w:bCs/>
          <w:iCs/>
          <w:sz w:val="24"/>
          <w:szCs w:val="24"/>
          <w:lang w:eastAsia="en-US"/>
        </w:rPr>
        <w:t>т</w:t>
      </w:r>
      <w:r w:rsidRPr="006F7516">
        <w:rPr>
          <w:rFonts w:eastAsia="Calibri"/>
          <w:bCs/>
          <w:iCs/>
          <w:sz w:val="24"/>
          <w:szCs w:val="24"/>
          <w:lang w:eastAsia="en-US"/>
        </w:rPr>
        <w:t xml:space="preserve">ветственно, </w:t>
      </w:r>
      <w:r w:rsidRPr="006F7516">
        <w:rPr>
          <w:rFonts w:eastAsia="Calibri"/>
          <w:sz w:val="24"/>
          <w:szCs w:val="24"/>
          <w:lang w:eastAsia="en-US"/>
        </w:rPr>
        <w:t>нарушений обязательных требований не выявлено, указать наличие причин, факторов и условий, способствующих возникновению нарушений не представляется во</w:t>
      </w:r>
      <w:r w:rsidRPr="006F7516">
        <w:rPr>
          <w:rFonts w:eastAsia="Calibri"/>
          <w:sz w:val="24"/>
          <w:szCs w:val="24"/>
          <w:lang w:eastAsia="en-US"/>
        </w:rPr>
        <w:t>з</w:t>
      </w:r>
      <w:r w:rsidRPr="006F7516">
        <w:rPr>
          <w:rFonts w:eastAsia="Calibri"/>
          <w:sz w:val="24"/>
          <w:szCs w:val="24"/>
          <w:lang w:eastAsia="en-US"/>
        </w:rPr>
        <w:t>можным.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ab/>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6.3. Анализ случаев причинения вреда (ущерба) охраняемым законом</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ценностям, выявление источников и факторов риска причинения вреда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(ущерба)</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силу положений части 1 статьи 5 Федерального закона от 31.07.2020 № 247-ФЗ «Об обязательных требованиях в Российской Федерации» охраняемые законом ценности – это жизнь и здоровье людей, нравственность, права и законные интересы граждан и организ</w:t>
      </w:r>
      <w:r w:rsidRPr="006F7516">
        <w:rPr>
          <w:rFonts w:eastAsia="Calibri"/>
          <w:sz w:val="24"/>
          <w:szCs w:val="24"/>
          <w:lang w:eastAsia="en-US"/>
        </w:rPr>
        <w:t>а</w:t>
      </w:r>
      <w:r w:rsidRPr="006F7516">
        <w:rPr>
          <w:rFonts w:eastAsia="Calibri"/>
          <w:sz w:val="24"/>
          <w:szCs w:val="24"/>
          <w:lang w:eastAsia="en-US"/>
        </w:rPr>
        <w:t>ций, сохранность животных, растений, окружающей среды и объектов культурного насл</w:t>
      </w:r>
      <w:r w:rsidRPr="006F7516">
        <w:rPr>
          <w:rFonts w:eastAsia="Calibri"/>
          <w:sz w:val="24"/>
          <w:szCs w:val="24"/>
          <w:lang w:eastAsia="en-US"/>
        </w:rPr>
        <w:t>е</w:t>
      </w:r>
      <w:r w:rsidRPr="006F7516">
        <w:rPr>
          <w:rFonts w:eastAsia="Calibri"/>
          <w:sz w:val="24"/>
          <w:szCs w:val="24"/>
          <w:lang w:eastAsia="en-US"/>
        </w:rPr>
        <w:t>дия, оборона страны и безопасность государства, а также иные охраняемые законом це</w:t>
      </w:r>
      <w:r w:rsidRPr="006F7516">
        <w:rPr>
          <w:rFonts w:eastAsia="Calibri"/>
          <w:sz w:val="24"/>
          <w:szCs w:val="24"/>
          <w:lang w:eastAsia="en-US"/>
        </w:rPr>
        <w:t>н</w:t>
      </w:r>
      <w:r w:rsidRPr="006F7516">
        <w:rPr>
          <w:rFonts w:eastAsia="Calibri"/>
          <w:sz w:val="24"/>
          <w:szCs w:val="24"/>
          <w:lang w:eastAsia="en-US"/>
        </w:rPr>
        <w:t>ности.</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В целях недопущения лицами, нарушения обязательных требований деятельность мун</w:t>
      </w:r>
      <w:r w:rsidRPr="006F7516">
        <w:rPr>
          <w:rFonts w:eastAsia="Calibri"/>
          <w:sz w:val="24"/>
          <w:szCs w:val="24"/>
          <w:lang w:eastAsia="en-US"/>
        </w:rPr>
        <w:t>и</w:t>
      </w:r>
      <w:r w:rsidRPr="006F7516">
        <w:rPr>
          <w:rFonts w:eastAsia="Calibri"/>
          <w:sz w:val="24"/>
          <w:szCs w:val="24"/>
          <w:lang w:eastAsia="en-US"/>
        </w:rPr>
        <w:t>ципального контроля на автомобильном транспорте, городском наземном электрическом транспорте и в дорожном хозяйстве в 2022 году и последующие годы также будет напра</w:t>
      </w:r>
      <w:r w:rsidRPr="006F7516">
        <w:rPr>
          <w:rFonts w:eastAsia="Calibri"/>
          <w:sz w:val="24"/>
          <w:szCs w:val="24"/>
          <w:lang w:eastAsia="en-US"/>
        </w:rPr>
        <w:t>в</w:t>
      </w:r>
      <w:r w:rsidRPr="006F7516">
        <w:rPr>
          <w:rFonts w:eastAsia="Calibri"/>
          <w:sz w:val="24"/>
          <w:szCs w:val="24"/>
          <w:lang w:eastAsia="en-US"/>
        </w:rPr>
        <w:t>лена на профилактику нарушений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color w:val="FF0000"/>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6.4. Подготовка предложений об актуализации обязательных требований</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Предложения отсутствуют.</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 xml:space="preserve">6.5. Подготовка предложений о внесении изменений в законодательство </w:t>
      </w:r>
    </w:p>
    <w:p w:rsidR="006F7516" w:rsidRPr="006F7516" w:rsidRDefault="006F7516" w:rsidP="006F7516">
      <w:pPr>
        <w:overflowPunct/>
        <w:autoSpaceDE/>
        <w:autoSpaceDN/>
        <w:adjustRightInd/>
        <w:spacing w:after="200"/>
        <w:contextualSpacing/>
        <w:jc w:val="center"/>
        <w:textAlignment w:val="auto"/>
        <w:rPr>
          <w:rFonts w:eastAsia="Calibri"/>
          <w:b/>
          <w:sz w:val="24"/>
          <w:szCs w:val="24"/>
          <w:lang w:eastAsia="en-US"/>
        </w:rPr>
      </w:pPr>
      <w:r w:rsidRPr="006F7516">
        <w:rPr>
          <w:rFonts w:eastAsia="Calibri"/>
          <w:b/>
          <w:sz w:val="24"/>
          <w:szCs w:val="24"/>
          <w:lang w:eastAsia="en-US"/>
        </w:rPr>
        <w:t>Российской Федерации о государственном контроле (надзоре), муниципальном ко</w:t>
      </w:r>
      <w:r w:rsidRPr="006F7516">
        <w:rPr>
          <w:rFonts w:eastAsia="Calibri"/>
          <w:b/>
          <w:sz w:val="24"/>
          <w:szCs w:val="24"/>
          <w:lang w:eastAsia="en-US"/>
        </w:rPr>
        <w:t>н</w:t>
      </w:r>
      <w:r w:rsidRPr="006F7516">
        <w:rPr>
          <w:rFonts w:eastAsia="Calibri"/>
          <w:b/>
          <w:sz w:val="24"/>
          <w:szCs w:val="24"/>
          <w:lang w:eastAsia="en-US"/>
        </w:rPr>
        <w:t>троле</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1. Считаем целесообразным внести изменения в часть 5 статьи 75 Федерального закона от 31.07.2020 № 248-ФЗ, определив перечень решений, принимаемых контрольным органом по результатам выездного обследования, аналогично содержанию части 3 статьи 74 Фед</w:t>
      </w:r>
      <w:r w:rsidRPr="006F7516">
        <w:rPr>
          <w:rFonts w:eastAsia="Calibri"/>
          <w:sz w:val="24"/>
          <w:szCs w:val="24"/>
          <w:lang w:eastAsia="en-US"/>
        </w:rPr>
        <w:t>е</w:t>
      </w:r>
      <w:r w:rsidRPr="006F7516">
        <w:rPr>
          <w:rFonts w:eastAsia="Calibri"/>
          <w:sz w:val="24"/>
          <w:szCs w:val="24"/>
          <w:lang w:eastAsia="en-US"/>
        </w:rPr>
        <w:t>рального закона от 31.07.2020 № 248-ФЗ. Это создаст условия для устранения правонар</w:t>
      </w:r>
      <w:r w:rsidRPr="006F7516">
        <w:rPr>
          <w:rFonts w:eastAsia="Calibri"/>
          <w:sz w:val="24"/>
          <w:szCs w:val="24"/>
          <w:lang w:eastAsia="en-US"/>
        </w:rPr>
        <w:t>у</w:t>
      </w:r>
      <w:r w:rsidRPr="006F7516">
        <w:rPr>
          <w:rFonts w:eastAsia="Calibri"/>
          <w:sz w:val="24"/>
          <w:szCs w:val="24"/>
          <w:lang w:eastAsia="en-US"/>
        </w:rPr>
        <w:t>шения.</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2. Согласно части 2 статьи 87 Федерального закона от 31.07.2020 № 248-ФЗ, акт ко</w:t>
      </w:r>
      <w:r w:rsidRPr="006F7516">
        <w:rPr>
          <w:rFonts w:eastAsia="Calibri"/>
          <w:sz w:val="24"/>
          <w:szCs w:val="24"/>
          <w:lang w:eastAsia="en-US"/>
        </w:rPr>
        <w:t>н</w:t>
      </w:r>
      <w:r w:rsidRPr="006F7516">
        <w:rPr>
          <w:rFonts w:eastAsia="Calibri"/>
          <w:sz w:val="24"/>
          <w:szCs w:val="24"/>
          <w:lang w:eastAsia="en-US"/>
        </w:rPr>
        <w:t>трольного (надзорного) мероприятия составляется по окончании проведения контрольн</w:t>
      </w:r>
      <w:r w:rsidRPr="006F7516">
        <w:rPr>
          <w:rFonts w:eastAsia="Calibri"/>
          <w:sz w:val="24"/>
          <w:szCs w:val="24"/>
          <w:lang w:eastAsia="en-US"/>
        </w:rPr>
        <w:t>о</w:t>
      </w:r>
      <w:r w:rsidRPr="006F7516">
        <w:rPr>
          <w:rFonts w:eastAsia="Calibri"/>
          <w:sz w:val="24"/>
          <w:szCs w:val="24"/>
          <w:lang w:eastAsia="en-US"/>
        </w:rPr>
        <w:t>го (надзорного) мероприятия, предусматривающего взаимодействие с контролируемым лицом. Вместе с тем часть 2 статьи 88 Федерального закона от 31.07.2020 № 248-ФЗ тр</w:t>
      </w:r>
      <w:r w:rsidRPr="006F7516">
        <w:rPr>
          <w:rFonts w:eastAsia="Calibri"/>
          <w:sz w:val="24"/>
          <w:szCs w:val="24"/>
          <w:lang w:eastAsia="en-US"/>
        </w:rPr>
        <w:t>е</w:t>
      </w:r>
      <w:r w:rsidRPr="006F7516">
        <w:rPr>
          <w:rFonts w:eastAsia="Calibri"/>
          <w:sz w:val="24"/>
          <w:szCs w:val="24"/>
          <w:lang w:eastAsia="en-US"/>
        </w:rPr>
        <w:t>бует направить контролируемому лицу, в том числе, акт контрольного (надзорного) мер</w:t>
      </w:r>
      <w:r w:rsidRPr="006F7516">
        <w:rPr>
          <w:rFonts w:eastAsia="Calibri"/>
          <w:sz w:val="24"/>
          <w:szCs w:val="24"/>
          <w:lang w:eastAsia="en-US"/>
        </w:rPr>
        <w:t>о</w:t>
      </w:r>
      <w:r w:rsidRPr="006F7516">
        <w:rPr>
          <w:rFonts w:eastAsia="Calibri"/>
          <w:sz w:val="24"/>
          <w:szCs w:val="24"/>
          <w:lang w:eastAsia="en-US"/>
        </w:rPr>
        <w:t>приятия без взаимодействия с контролируемым лицом.</w:t>
      </w:r>
    </w:p>
    <w:p w:rsidR="006F7516" w:rsidRPr="006F7516" w:rsidRDefault="006F7516" w:rsidP="006F7516">
      <w:pPr>
        <w:overflowPunct/>
        <w:autoSpaceDE/>
        <w:autoSpaceDN/>
        <w:adjustRightInd/>
        <w:spacing w:after="200"/>
        <w:contextualSpacing/>
        <w:jc w:val="both"/>
        <w:textAlignment w:val="auto"/>
        <w:rPr>
          <w:rFonts w:eastAsia="Calibri"/>
          <w:sz w:val="24"/>
          <w:szCs w:val="24"/>
          <w:lang w:eastAsia="en-US"/>
        </w:rPr>
      </w:pPr>
      <w:r w:rsidRPr="006F7516">
        <w:rPr>
          <w:rFonts w:eastAsia="Calibri"/>
          <w:sz w:val="24"/>
          <w:szCs w:val="24"/>
          <w:lang w:eastAsia="en-US"/>
        </w:rPr>
        <w:t>Считаем необходимым формирование единой системы оформления результатов ко</w:t>
      </w:r>
      <w:r w:rsidRPr="006F7516">
        <w:rPr>
          <w:rFonts w:eastAsia="Calibri"/>
          <w:sz w:val="24"/>
          <w:szCs w:val="24"/>
          <w:lang w:eastAsia="en-US"/>
        </w:rPr>
        <w:t>н</w:t>
      </w:r>
      <w:r w:rsidRPr="006F7516">
        <w:rPr>
          <w:rFonts w:eastAsia="Calibri"/>
          <w:sz w:val="24"/>
          <w:szCs w:val="24"/>
          <w:lang w:eastAsia="en-US"/>
        </w:rPr>
        <w:t>трольных (надзорных) мероприятий, проводимых без взаимодействия с контролируемым лицом, путём внесения соответствующих изменений в Федеральный закон от 31.07.2020 № 248-ФЗ.</w:t>
      </w:r>
    </w:p>
    <w:p w:rsidR="006F7516" w:rsidRPr="006F7516" w:rsidRDefault="006F7516" w:rsidP="006F7516">
      <w:pPr>
        <w:overflowPunct/>
        <w:autoSpaceDE/>
        <w:autoSpaceDN/>
        <w:adjustRightInd/>
        <w:spacing w:after="200"/>
        <w:jc w:val="both"/>
        <w:textAlignment w:val="auto"/>
        <w:rPr>
          <w:rFonts w:eastAsia="Calibri"/>
          <w:sz w:val="24"/>
          <w:szCs w:val="24"/>
          <w:lang w:eastAsia="en-US"/>
        </w:rPr>
      </w:pPr>
      <w:r w:rsidRPr="006F7516">
        <w:rPr>
          <w:rFonts w:eastAsia="Calibri"/>
          <w:sz w:val="24"/>
          <w:szCs w:val="24"/>
          <w:lang w:eastAsia="en-US"/>
        </w:rPr>
        <w:t>3. Предлагаем увеличить размеры штрафных санкций  ч. 1 ст. 19.5 КоАП РФ.</w:t>
      </w:r>
    </w:p>
    <w:p w:rsidR="006F7516" w:rsidRPr="006F7516" w:rsidRDefault="006F7516" w:rsidP="006F7516">
      <w:pPr>
        <w:overflowPunct/>
        <w:autoSpaceDE/>
        <w:autoSpaceDN/>
        <w:adjustRightInd/>
        <w:spacing w:after="200"/>
        <w:contextualSpacing/>
        <w:jc w:val="center"/>
        <w:textAlignment w:val="auto"/>
        <w:rPr>
          <w:rFonts w:eastAsia="Calibri"/>
          <w:sz w:val="24"/>
          <w:szCs w:val="24"/>
          <w:lang w:eastAsia="en-US"/>
        </w:rPr>
      </w:pPr>
    </w:p>
    <w:p w:rsidR="009E25F7" w:rsidRPr="00C17D69" w:rsidRDefault="009E25F7" w:rsidP="006B1224">
      <w:pPr>
        <w:overflowPunct/>
        <w:autoSpaceDE/>
        <w:autoSpaceDN/>
        <w:adjustRightInd/>
        <w:jc w:val="both"/>
        <w:textAlignment w:val="auto"/>
        <w:rPr>
          <w:sz w:val="28"/>
          <w:szCs w:val="28"/>
        </w:rPr>
      </w:pPr>
      <w:bookmarkStart w:id="0" w:name="_GoBack"/>
      <w:bookmarkEnd w:id="0"/>
    </w:p>
    <w:sectPr w:rsidR="009E25F7" w:rsidRPr="00C17D69" w:rsidSect="004A45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64" w:rsidRDefault="00A92F64">
      <w:r>
        <w:separator/>
      </w:r>
    </w:p>
  </w:endnote>
  <w:endnote w:type="continuationSeparator" w:id="0">
    <w:p w:rsidR="00A92F64" w:rsidRDefault="00A92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64" w:rsidRDefault="00A92F64">
      <w:r>
        <w:separator/>
      </w:r>
    </w:p>
  </w:footnote>
  <w:footnote w:type="continuationSeparator" w:id="0">
    <w:p w:rsidR="00A92F64" w:rsidRDefault="00A92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5328"/>
    <w:multiLevelType w:val="hybridMultilevel"/>
    <w:tmpl w:val="4B9C04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079C2"/>
    <w:multiLevelType w:val="hybridMultilevel"/>
    <w:tmpl w:val="504C00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F6917"/>
    <w:multiLevelType w:val="hybridMultilevel"/>
    <w:tmpl w:val="285A8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60B26"/>
    <w:multiLevelType w:val="hybridMultilevel"/>
    <w:tmpl w:val="90FECEAA"/>
    <w:lvl w:ilvl="0" w:tplc="6AC813C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D318FC"/>
    <w:multiLevelType w:val="hybridMultilevel"/>
    <w:tmpl w:val="67DA9A00"/>
    <w:lvl w:ilvl="0" w:tplc="060EB760">
      <w:start w:val="1"/>
      <w:numFmt w:val="decimal"/>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5">
    <w:nsid w:val="3B225539"/>
    <w:multiLevelType w:val="hybridMultilevel"/>
    <w:tmpl w:val="D7929F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C2EF0"/>
    <w:multiLevelType w:val="hybridMultilevel"/>
    <w:tmpl w:val="67DA9A00"/>
    <w:lvl w:ilvl="0" w:tplc="060EB7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D0F1D94"/>
    <w:multiLevelType w:val="multilevel"/>
    <w:tmpl w:val="CE2C10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DB367A"/>
    <w:multiLevelType w:val="multilevel"/>
    <w:tmpl w:val="3BEC239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DD4D75"/>
    <w:multiLevelType w:val="multilevel"/>
    <w:tmpl w:val="F3D4C06C"/>
    <w:lvl w:ilvl="0">
      <w:start w:val="1"/>
      <w:numFmt w:val="decimal"/>
      <w:lvlText w:val="%1."/>
      <w:lvlJc w:val="left"/>
      <w:pPr>
        <w:ind w:left="502" w:hanging="360"/>
      </w:pPr>
      <w:rPr>
        <w:rFonts w:hint="default"/>
      </w:rPr>
    </w:lvl>
    <w:lvl w:ilvl="1">
      <w:start w:val="1"/>
      <w:numFmt w:val="decimal"/>
      <w:isLgl/>
      <w:lvlText w:val="%1.%2."/>
      <w:lvlJc w:val="left"/>
      <w:pPr>
        <w:ind w:left="1057" w:hanging="915"/>
      </w:pPr>
      <w:rPr>
        <w:rFonts w:hint="default"/>
      </w:rPr>
    </w:lvl>
    <w:lvl w:ilvl="2">
      <w:start w:val="1"/>
      <w:numFmt w:val="decimal"/>
      <w:isLgl/>
      <w:lvlText w:val="%1.%2.%3."/>
      <w:lvlJc w:val="left"/>
      <w:pPr>
        <w:ind w:left="1057" w:hanging="915"/>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6EC67CDB"/>
    <w:multiLevelType w:val="multilevel"/>
    <w:tmpl w:val="3D7668C0"/>
    <w:lvl w:ilvl="0">
      <w:start w:val="1"/>
      <w:numFmt w:val="decimal"/>
      <w:lvlText w:val="%1."/>
      <w:lvlJc w:val="left"/>
      <w:pPr>
        <w:tabs>
          <w:tab w:val="num" w:pos="390"/>
        </w:tabs>
        <w:ind w:left="390" w:hanging="390"/>
      </w:pPr>
      <w:rPr>
        <w:rFonts w:hint="default"/>
      </w:rPr>
    </w:lvl>
    <w:lvl w:ilvl="1">
      <w:start w:val="9"/>
      <w:numFmt w:val="decimal"/>
      <w:isLgl/>
      <w:lvlText w:val="%1.%2."/>
      <w:lvlJc w:val="left"/>
      <w:pPr>
        <w:ind w:left="1633" w:hanging="1350"/>
      </w:pPr>
      <w:rPr>
        <w:rFonts w:hint="default"/>
      </w:rPr>
    </w:lvl>
    <w:lvl w:ilvl="2">
      <w:start w:val="1"/>
      <w:numFmt w:val="decimal"/>
      <w:isLgl/>
      <w:lvlText w:val="%1.%2.%3."/>
      <w:lvlJc w:val="left"/>
      <w:pPr>
        <w:ind w:left="1916" w:hanging="1350"/>
      </w:pPr>
      <w:rPr>
        <w:rFonts w:hint="default"/>
      </w:rPr>
    </w:lvl>
    <w:lvl w:ilvl="3">
      <w:start w:val="1"/>
      <w:numFmt w:val="decimal"/>
      <w:isLgl/>
      <w:lvlText w:val="%1.%2.%3.%4."/>
      <w:lvlJc w:val="left"/>
      <w:pPr>
        <w:ind w:left="2199" w:hanging="1350"/>
      </w:pPr>
      <w:rPr>
        <w:rFonts w:hint="default"/>
      </w:rPr>
    </w:lvl>
    <w:lvl w:ilvl="4">
      <w:start w:val="1"/>
      <w:numFmt w:val="decimal"/>
      <w:isLgl/>
      <w:lvlText w:val="%1.%2.%3.%4.%5."/>
      <w:lvlJc w:val="left"/>
      <w:pPr>
        <w:ind w:left="2482" w:hanging="135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1">
    <w:nsid w:val="70EA0B63"/>
    <w:multiLevelType w:val="hybridMultilevel"/>
    <w:tmpl w:val="B6D6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44142"/>
    <w:multiLevelType w:val="multilevel"/>
    <w:tmpl w:val="A48E66D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784C3ED0"/>
    <w:multiLevelType w:val="hybridMultilevel"/>
    <w:tmpl w:val="991A16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3"/>
  </w:num>
  <w:num w:numId="6">
    <w:abstractNumId w:val="11"/>
  </w:num>
  <w:num w:numId="7">
    <w:abstractNumId w:val="7"/>
  </w:num>
  <w:num w:numId="8">
    <w:abstractNumId w:val="8"/>
  </w:num>
  <w:num w:numId="9">
    <w:abstractNumId w:val="12"/>
  </w:num>
  <w:num w:numId="10">
    <w:abstractNumId w:val="0"/>
  </w:num>
  <w:num w:numId="11">
    <w:abstractNumId w:val="2"/>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41291"/>
    <w:rsid w:val="00007BD1"/>
    <w:rsid w:val="000153B1"/>
    <w:rsid w:val="00031BFD"/>
    <w:rsid w:val="000572F0"/>
    <w:rsid w:val="00096A64"/>
    <w:rsid w:val="000A04D5"/>
    <w:rsid w:val="000A0F3B"/>
    <w:rsid w:val="000B18C0"/>
    <w:rsid w:val="00135673"/>
    <w:rsid w:val="00171330"/>
    <w:rsid w:val="00175F13"/>
    <w:rsid w:val="001B0E76"/>
    <w:rsid w:val="001D3A05"/>
    <w:rsid w:val="001E0267"/>
    <w:rsid w:val="001E2001"/>
    <w:rsid w:val="0020025D"/>
    <w:rsid w:val="00215795"/>
    <w:rsid w:val="00241291"/>
    <w:rsid w:val="00256D8A"/>
    <w:rsid w:val="0026383E"/>
    <w:rsid w:val="00267A57"/>
    <w:rsid w:val="002763DA"/>
    <w:rsid w:val="002963AC"/>
    <w:rsid w:val="002D5DC0"/>
    <w:rsid w:val="002D7211"/>
    <w:rsid w:val="002F099F"/>
    <w:rsid w:val="002F2C9F"/>
    <w:rsid w:val="002F3D07"/>
    <w:rsid w:val="0030052C"/>
    <w:rsid w:val="003073FA"/>
    <w:rsid w:val="003167CF"/>
    <w:rsid w:val="00320260"/>
    <w:rsid w:val="00324640"/>
    <w:rsid w:val="003423FB"/>
    <w:rsid w:val="00344276"/>
    <w:rsid w:val="003634BB"/>
    <w:rsid w:val="0037398A"/>
    <w:rsid w:val="003935D8"/>
    <w:rsid w:val="003D44BE"/>
    <w:rsid w:val="003E5E13"/>
    <w:rsid w:val="003F1B76"/>
    <w:rsid w:val="003F4556"/>
    <w:rsid w:val="003F5514"/>
    <w:rsid w:val="003F5567"/>
    <w:rsid w:val="00457DE1"/>
    <w:rsid w:val="00460425"/>
    <w:rsid w:val="00467348"/>
    <w:rsid w:val="00482CA5"/>
    <w:rsid w:val="004A154F"/>
    <w:rsid w:val="004A4553"/>
    <w:rsid w:val="004B639A"/>
    <w:rsid w:val="004D4191"/>
    <w:rsid w:val="004E6F91"/>
    <w:rsid w:val="00516781"/>
    <w:rsid w:val="0056186E"/>
    <w:rsid w:val="00567E9A"/>
    <w:rsid w:val="00575288"/>
    <w:rsid w:val="00601FB3"/>
    <w:rsid w:val="006036BB"/>
    <w:rsid w:val="00620732"/>
    <w:rsid w:val="006235F9"/>
    <w:rsid w:val="006414E9"/>
    <w:rsid w:val="00650B14"/>
    <w:rsid w:val="00661521"/>
    <w:rsid w:val="0066551C"/>
    <w:rsid w:val="006A0B52"/>
    <w:rsid w:val="006B1224"/>
    <w:rsid w:val="006B1EBE"/>
    <w:rsid w:val="006B50F8"/>
    <w:rsid w:val="006F4066"/>
    <w:rsid w:val="006F7516"/>
    <w:rsid w:val="00731739"/>
    <w:rsid w:val="00757227"/>
    <w:rsid w:val="007651B6"/>
    <w:rsid w:val="00766CED"/>
    <w:rsid w:val="007743E3"/>
    <w:rsid w:val="007E2E5C"/>
    <w:rsid w:val="007F0E55"/>
    <w:rsid w:val="007F2909"/>
    <w:rsid w:val="00816ED0"/>
    <w:rsid w:val="00857C42"/>
    <w:rsid w:val="0086279B"/>
    <w:rsid w:val="008B3FA1"/>
    <w:rsid w:val="008C22D7"/>
    <w:rsid w:val="008D395F"/>
    <w:rsid w:val="008F19F6"/>
    <w:rsid w:val="00917631"/>
    <w:rsid w:val="0093732C"/>
    <w:rsid w:val="00951D22"/>
    <w:rsid w:val="0097274B"/>
    <w:rsid w:val="0097698E"/>
    <w:rsid w:val="009C54AE"/>
    <w:rsid w:val="009D4C92"/>
    <w:rsid w:val="009E25F7"/>
    <w:rsid w:val="009E32C8"/>
    <w:rsid w:val="00A061AA"/>
    <w:rsid w:val="00A26B70"/>
    <w:rsid w:val="00A3023E"/>
    <w:rsid w:val="00A667B0"/>
    <w:rsid w:val="00A76097"/>
    <w:rsid w:val="00A77C7D"/>
    <w:rsid w:val="00A91370"/>
    <w:rsid w:val="00A92F64"/>
    <w:rsid w:val="00AD76DA"/>
    <w:rsid w:val="00B12C44"/>
    <w:rsid w:val="00B47254"/>
    <w:rsid w:val="00B56256"/>
    <w:rsid w:val="00B76A63"/>
    <w:rsid w:val="00B87066"/>
    <w:rsid w:val="00B8763C"/>
    <w:rsid w:val="00BF68E5"/>
    <w:rsid w:val="00C013EB"/>
    <w:rsid w:val="00C039F8"/>
    <w:rsid w:val="00C116C2"/>
    <w:rsid w:val="00C17D69"/>
    <w:rsid w:val="00C554CA"/>
    <w:rsid w:val="00C700A1"/>
    <w:rsid w:val="00C84251"/>
    <w:rsid w:val="00C94C22"/>
    <w:rsid w:val="00CA36DB"/>
    <w:rsid w:val="00CC01DD"/>
    <w:rsid w:val="00CC338E"/>
    <w:rsid w:val="00CC4C6C"/>
    <w:rsid w:val="00CE4FF4"/>
    <w:rsid w:val="00CF316D"/>
    <w:rsid w:val="00CF32E8"/>
    <w:rsid w:val="00CF4531"/>
    <w:rsid w:val="00D00009"/>
    <w:rsid w:val="00D02FFD"/>
    <w:rsid w:val="00D05B6A"/>
    <w:rsid w:val="00D364F8"/>
    <w:rsid w:val="00D40213"/>
    <w:rsid w:val="00D83260"/>
    <w:rsid w:val="00D92A8A"/>
    <w:rsid w:val="00DB69D9"/>
    <w:rsid w:val="00E12CFF"/>
    <w:rsid w:val="00E14892"/>
    <w:rsid w:val="00E92E78"/>
    <w:rsid w:val="00E9399A"/>
    <w:rsid w:val="00ED6CAB"/>
    <w:rsid w:val="00EE5088"/>
    <w:rsid w:val="00F04165"/>
    <w:rsid w:val="00F60E11"/>
    <w:rsid w:val="00F84D79"/>
    <w:rsid w:val="00F94EAC"/>
    <w:rsid w:val="00F95319"/>
    <w:rsid w:val="00FE0F4A"/>
    <w:rsid w:val="00FF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C2"/>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18C0"/>
    <w:pPr>
      <w:tabs>
        <w:tab w:val="center" w:pos="4677"/>
        <w:tab w:val="right" w:pos="9355"/>
      </w:tabs>
    </w:pPr>
  </w:style>
  <w:style w:type="paragraph" w:styleId="a4">
    <w:name w:val="footer"/>
    <w:basedOn w:val="a"/>
    <w:rsid w:val="000B18C0"/>
    <w:pPr>
      <w:tabs>
        <w:tab w:val="center" w:pos="4677"/>
        <w:tab w:val="right" w:pos="9355"/>
      </w:tabs>
    </w:pPr>
  </w:style>
  <w:style w:type="paragraph" w:customStyle="1" w:styleId="CharChar">
    <w:name w:val="Char Char Знак Знак Знак"/>
    <w:basedOn w:val="a"/>
    <w:rsid w:val="007F2909"/>
    <w:pPr>
      <w:overflowPunct/>
      <w:adjustRightInd/>
      <w:spacing w:after="160" w:line="240" w:lineRule="exact"/>
      <w:textAlignment w:val="auto"/>
    </w:pPr>
    <w:rPr>
      <w:rFonts w:ascii="Arial" w:hAnsi="Arial" w:cs="Arial"/>
      <w:b/>
      <w:bCs/>
      <w:lang w:val="en-US" w:eastAsia="de-DE"/>
    </w:rPr>
  </w:style>
  <w:style w:type="paragraph" w:styleId="a5">
    <w:name w:val="List Paragraph"/>
    <w:basedOn w:val="a"/>
    <w:uiPriority w:val="34"/>
    <w:qFormat/>
    <w:rsid w:val="00FE0F4A"/>
    <w:pPr>
      <w:overflowPunct/>
      <w:autoSpaceDE/>
      <w:autoSpaceDN/>
      <w:adjustRightInd/>
      <w:ind w:left="720"/>
      <w:contextualSpacing/>
      <w:textAlignment w:val="auto"/>
    </w:pPr>
  </w:style>
  <w:style w:type="paragraph" w:styleId="a6">
    <w:name w:val="Balloon Text"/>
    <w:basedOn w:val="a"/>
    <w:link w:val="a7"/>
    <w:rsid w:val="006F4066"/>
    <w:rPr>
      <w:rFonts w:ascii="Tahoma" w:hAnsi="Tahoma" w:cs="Tahoma"/>
      <w:sz w:val="16"/>
      <w:szCs w:val="16"/>
    </w:rPr>
  </w:style>
  <w:style w:type="character" w:customStyle="1" w:styleId="a7">
    <w:name w:val="Текст выноски Знак"/>
    <w:link w:val="a6"/>
    <w:rsid w:val="006F4066"/>
    <w:rPr>
      <w:rFonts w:ascii="Tahoma" w:hAnsi="Tahoma" w:cs="Tahoma"/>
      <w:sz w:val="16"/>
      <w:szCs w:val="16"/>
    </w:rPr>
  </w:style>
  <w:style w:type="paragraph" w:styleId="a8">
    <w:name w:val="Body Text"/>
    <w:basedOn w:val="a"/>
    <w:link w:val="a9"/>
    <w:rsid w:val="00B76A63"/>
    <w:pPr>
      <w:spacing w:after="120"/>
    </w:pPr>
  </w:style>
  <w:style w:type="character" w:customStyle="1" w:styleId="a9">
    <w:name w:val="Основной текст Знак"/>
    <w:basedOn w:val="a0"/>
    <w:link w:val="a8"/>
    <w:rsid w:val="00B76A63"/>
  </w:style>
  <w:style w:type="paragraph" w:styleId="aa">
    <w:name w:val="Normal (Web)"/>
    <w:basedOn w:val="a"/>
    <w:uiPriority w:val="99"/>
    <w:unhideWhenUsed/>
    <w:rsid w:val="0030052C"/>
    <w:pPr>
      <w:overflowPunct/>
      <w:autoSpaceDE/>
      <w:autoSpaceDN/>
      <w:adjustRightInd/>
      <w:spacing w:before="100" w:beforeAutospacing="1" w:after="100" w:afterAutospacing="1"/>
      <w:textAlignment w:val="auto"/>
    </w:pPr>
    <w:rPr>
      <w:sz w:val="24"/>
      <w:szCs w:val="24"/>
    </w:rPr>
  </w:style>
  <w:style w:type="numbering" w:customStyle="1" w:styleId="1">
    <w:name w:val="Нет списка1"/>
    <w:next w:val="a2"/>
    <w:uiPriority w:val="99"/>
    <w:semiHidden/>
    <w:unhideWhenUsed/>
    <w:rsid w:val="006F7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C2"/>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18C0"/>
    <w:pPr>
      <w:tabs>
        <w:tab w:val="center" w:pos="4677"/>
        <w:tab w:val="right" w:pos="9355"/>
      </w:tabs>
    </w:pPr>
  </w:style>
  <w:style w:type="paragraph" w:styleId="a4">
    <w:name w:val="footer"/>
    <w:basedOn w:val="a"/>
    <w:rsid w:val="000B18C0"/>
    <w:pPr>
      <w:tabs>
        <w:tab w:val="center" w:pos="4677"/>
        <w:tab w:val="right" w:pos="9355"/>
      </w:tabs>
    </w:pPr>
  </w:style>
  <w:style w:type="paragraph" w:customStyle="1" w:styleId="CharChar">
    <w:name w:val="Char Char Знак Знак Знак"/>
    <w:basedOn w:val="a"/>
    <w:rsid w:val="007F2909"/>
    <w:pPr>
      <w:overflowPunct/>
      <w:adjustRightInd/>
      <w:spacing w:after="160" w:line="240" w:lineRule="exact"/>
      <w:textAlignment w:val="auto"/>
    </w:pPr>
    <w:rPr>
      <w:rFonts w:ascii="Arial" w:hAnsi="Arial" w:cs="Arial"/>
      <w:b/>
      <w:bCs/>
      <w:lang w:val="en-US" w:eastAsia="de-DE"/>
    </w:rPr>
  </w:style>
  <w:style w:type="paragraph" w:styleId="a5">
    <w:name w:val="List Paragraph"/>
    <w:basedOn w:val="a"/>
    <w:uiPriority w:val="34"/>
    <w:qFormat/>
    <w:rsid w:val="00FE0F4A"/>
    <w:pPr>
      <w:overflowPunct/>
      <w:autoSpaceDE/>
      <w:autoSpaceDN/>
      <w:adjustRightInd/>
      <w:ind w:left="720"/>
      <w:contextualSpacing/>
      <w:textAlignment w:val="auto"/>
    </w:pPr>
  </w:style>
  <w:style w:type="paragraph" w:styleId="a6">
    <w:name w:val="Balloon Text"/>
    <w:basedOn w:val="a"/>
    <w:link w:val="a7"/>
    <w:rsid w:val="006F4066"/>
    <w:rPr>
      <w:rFonts w:ascii="Tahoma" w:hAnsi="Tahoma" w:cs="Tahoma"/>
      <w:sz w:val="16"/>
      <w:szCs w:val="16"/>
    </w:rPr>
  </w:style>
  <w:style w:type="character" w:customStyle="1" w:styleId="a7">
    <w:name w:val="Текст выноски Знак"/>
    <w:link w:val="a6"/>
    <w:rsid w:val="006F4066"/>
    <w:rPr>
      <w:rFonts w:ascii="Tahoma" w:hAnsi="Tahoma" w:cs="Tahoma"/>
      <w:sz w:val="16"/>
      <w:szCs w:val="16"/>
    </w:rPr>
  </w:style>
  <w:style w:type="paragraph" w:styleId="a8">
    <w:name w:val="Body Text"/>
    <w:basedOn w:val="a"/>
    <w:link w:val="a9"/>
    <w:rsid w:val="00B76A63"/>
    <w:pPr>
      <w:spacing w:after="120"/>
    </w:pPr>
  </w:style>
  <w:style w:type="character" w:customStyle="1" w:styleId="a9">
    <w:name w:val="Основной текст Знак"/>
    <w:basedOn w:val="a0"/>
    <w:link w:val="a8"/>
    <w:rsid w:val="00B76A63"/>
  </w:style>
  <w:style w:type="paragraph" w:styleId="aa">
    <w:name w:val="Normal (Web)"/>
    <w:basedOn w:val="a"/>
    <w:uiPriority w:val="99"/>
    <w:unhideWhenUsed/>
    <w:rsid w:val="0030052C"/>
    <w:pPr>
      <w:overflowPunct/>
      <w:autoSpaceDE/>
      <w:autoSpaceDN/>
      <w:adjustRightInd/>
      <w:spacing w:before="100" w:beforeAutospacing="1" w:after="100" w:afterAutospacing="1"/>
      <w:textAlignment w:val="auto"/>
    </w:pPr>
    <w:rPr>
      <w:sz w:val="24"/>
      <w:szCs w:val="24"/>
    </w:rPr>
  </w:style>
  <w:style w:type="numbering" w:customStyle="1" w:styleId="1">
    <w:name w:val="Нет списка1"/>
    <w:next w:val="a2"/>
    <w:uiPriority w:val="99"/>
    <w:semiHidden/>
    <w:unhideWhenUsed/>
    <w:rsid w:val="006F7516"/>
  </w:style>
</w:styles>
</file>

<file path=word/webSettings.xml><?xml version="1.0" encoding="utf-8"?>
<w:webSettings xmlns:r="http://schemas.openxmlformats.org/officeDocument/2006/relationships" xmlns:w="http://schemas.openxmlformats.org/wordprocessingml/2006/main">
  <w:divs>
    <w:div w:id="477305373">
      <w:bodyDiv w:val="1"/>
      <w:marLeft w:val="0"/>
      <w:marRight w:val="0"/>
      <w:marTop w:val="0"/>
      <w:marBottom w:val="0"/>
      <w:divBdr>
        <w:top w:val="none" w:sz="0" w:space="0" w:color="auto"/>
        <w:left w:val="none" w:sz="0" w:space="0" w:color="auto"/>
        <w:bottom w:val="none" w:sz="0" w:space="0" w:color="auto"/>
        <w:right w:val="none" w:sz="0" w:space="0" w:color="auto"/>
      </w:divBdr>
    </w:div>
    <w:div w:id="702363363">
      <w:bodyDiv w:val="1"/>
      <w:marLeft w:val="0"/>
      <w:marRight w:val="0"/>
      <w:marTop w:val="0"/>
      <w:marBottom w:val="0"/>
      <w:divBdr>
        <w:top w:val="none" w:sz="0" w:space="0" w:color="auto"/>
        <w:left w:val="none" w:sz="0" w:space="0" w:color="auto"/>
        <w:bottom w:val="none" w:sz="0" w:space="0" w:color="auto"/>
        <w:right w:val="none" w:sz="0" w:space="0" w:color="auto"/>
      </w:divBdr>
    </w:div>
    <w:div w:id="713384960">
      <w:bodyDiv w:val="1"/>
      <w:marLeft w:val="0"/>
      <w:marRight w:val="0"/>
      <w:marTop w:val="0"/>
      <w:marBottom w:val="0"/>
      <w:divBdr>
        <w:top w:val="none" w:sz="0" w:space="0" w:color="auto"/>
        <w:left w:val="none" w:sz="0" w:space="0" w:color="auto"/>
        <w:bottom w:val="none" w:sz="0" w:space="0" w:color="auto"/>
        <w:right w:val="none" w:sz="0" w:space="0" w:color="auto"/>
      </w:divBdr>
    </w:div>
    <w:div w:id="1227229364">
      <w:bodyDiv w:val="1"/>
      <w:marLeft w:val="0"/>
      <w:marRight w:val="0"/>
      <w:marTop w:val="0"/>
      <w:marBottom w:val="0"/>
      <w:divBdr>
        <w:top w:val="none" w:sz="0" w:space="0" w:color="auto"/>
        <w:left w:val="none" w:sz="0" w:space="0" w:color="auto"/>
        <w:bottom w:val="none" w:sz="0" w:space="0" w:color="auto"/>
        <w:right w:val="none" w:sz="0" w:space="0" w:color="auto"/>
      </w:divBdr>
    </w:div>
    <w:div w:id="1502235843">
      <w:bodyDiv w:val="1"/>
      <w:marLeft w:val="0"/>
      <w:marRight w:val="0"/>
      <w:marTop w:val="0"/>
      <w:marBottom w:val="0"/>
      <w:divBdr>
        <w:top w:val="none" w:sz="0" w:space="0" w:color="auto"/>
        <w:left w:val="none" w:sz="0" w:space="0" w:color="auto"/>
        <w:bottom w:val="none" w:sz="0" w:space="0" w:color="auto"/>
        <w:right w:val="none" w:sz="0" w:space="0" w:color="auto"/>
      </w:divBdr>
    </w:div>
    <w:div w:id="21031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8052</Words>
  <Characters>45900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53845</CharactersWithSpaces>
  <SharedDoc>false</SharedDoc>
  <HLinks>
    <vt:vector size="6" baseType="variant">
      <vt:variant>
        <vt:i4>2097194</vt:i4>
      </vt:variant>
      <vt:variant>
        <vt:i4>0</vt:i4>
      </vt:variant>
      <vt:variant>
        <vt:i4>0</vt:i4>
      </vt:variant>
      <vt:variant>
        <vt:i4>5</vt:i4>
      </vt:variant>
      <vt:variant>
        <vt:lpwstr>http://www.novoshakhtinsk.org/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2022-03-02T13:28:00Z</cp:lastPrinted>
  <dcterms:created xsi:type="dcterms:W3CDTF">2022-06-09T08:06:00Z</dcterms:created>
  <dcterms:modified xsi:type="dcterms:W3CDTF">2022-06-09T08:06:00Z</dcterms:modified>
</cp:coreProperties>
</file>